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3D2" w:rsidRPr="00E453D2" w:rsidRDefault="00E453D2" w:rsidP="00E453D2">
      <w:pPr>
        <w:rPr>
          <w:b/>
          <w:bCs/>
          <w:u w:val="single"/>
          <w:rtl/>
        </w:rPr>
      </w:pPr>
      <w:r w:rsidRPr="00E453D2">
        <w:rPr>
          <w:rFonts w:cs="Arial" w:hint="cs"/>
          <w:b/>
          <w:bCs/>
          <w:u w:val="single"/>
          <w:rtl/>
        </w:rPr>
        <w:t>הסבר</w:t>
      </w:r>
      <w:bookmarkStart w:id="0" w:name="_GoBack"/>
      <w:bookmarkEnd w:id="0"/>
      <w:r w:rsidRPr="00E453D2">
        <w:rPr>
          <w:rFonts w:cs="Arial" w:hint="cs"/>
          <w:b/>
          <w:bCs/>
          <w:u w:val="single"/>
          <w:rtl/>
        </w:rPr>
        <w:t>ים</w:t>
      </w:r>
      <w:r w:rsidRPr="00E453D2">
        <w:rPr>
          <w:rFonts w:cs="Arial"/>
          <w:b/>
          <w:bCs/>
          <w:u w:val="single"/>
          <w:rtl/>
        </w:rPr>
        <w:t xml:space="preserve"> </w:t>
      </w:r>
      <w:r w:rsidRPr="00E453D2">
        <w:rPr>
          <w:rFonts w:cs="Arial" w:hint="cs"/>
          <w:b/>
          <w:bCs/>
          <w:u w:val="single"/>
          <w:rtl/>
        </w:rPr>
        <w:t>ליחידת</w:t>
      </w:r>
      <w:r w:rsidRPr="00E453D2">
        <w:rPr>
          <w:rFonts w:cs="Arial"/>
          <w:b/>
          <w:bCs/>
          <w:u w:val="single"/>
          <w:rtl/>
        </w:rPr>
        <w:t xml:space="preserve"> </w:t>
      </w:r>
      <w:proofErr w:type="spellStart"/>
      <w:r w:rsidRPr="00E453D2">
        <w:rPr>
          <w:b/>
          <w:bCs/>
          <w:sz w:val="40"/>
          <w:szCs w:val="40"/>
          <w:u w:val="single"/>
        </w:rPr>
        <w:t>UiLibrary</w:t>
      </w:r>
      <w:proofErr w:type="spellEnd"/>
      <w:r>
        <w:rPr>
          <w:rFonts w:cs="Arial"/>
          <w:b/>
          <w:bCs/>
          <w:u w:val="single"/>
          <w:rtl/>
        </w:rPr>
        <w:t xml:space="preserve"> :</w:t>
      </w:r>
    </w:p>
    <w:p w:rsidR="00CA522D" w:rsidRPr="00CA522D" w:rsidRDefault="00E453D2" w:rsidP="00CA522D">
      <w:pPr>
        <w:rPr>
          <w:rFonts w:hint="cs"/>
          <w:b/>
          <w:bCs/>
          <w:rtl/>
        </w:rPr>
      </w:pPr>
      <w:r w:rsidRPr="00E453D2">
        <w:rPr>
          <w:rFonts w:cs="Arial" w:hint="cs"/>
          <w:b/>
          <w:bCs/>
          <w:rtl/>
        </w:rPr>
        <w:t>תבנית</w:t>
      </w:r>
      <w:r w:rsidRPr="00E453D2">
        <w:rPr>
          <w:rFonts w:cs="Arial"/>
          <w:b/>
          <w:bCs/>
          <w:rtl/>
        </w:rPr>
        <w:t xml:space="preserve"> </w:t>
      </w:r>
      <w:r w:rsidRPr="00E453D2">
        <w:rPr>
          <w:rFonts w:cs="Arial" w:hint="cs"/>
          <w:b/>
          <w:bCs/>
          <w:rtl/>
        </w:rPr>
        <w:t>עיצוב</w:t>
      </w:r>
      <w:r w:rsidRPr="00E453D2">
        <w:rPr>
          <w:rFonts w:cs="Arial"/>
          <w:b/>
          <w:bCs/>
          <w:rtl/>
        </w:rPr>
        <w:t xml:space="preserve"> </w:t>
      </w:r>
      <w:r w:rsidRPr="00E453D2">
        <w:rPr>
          <w:rFonts w:cs="Arial" w:hint="cs"/>
          <w:b/>
          <w:bCs/>
          <w:rtl/>
        </w:rPr>
        <w:t>אשר</w:t>
      </w:r>
      <w:r w:rsidRPr="00E453D2">
        <w:rPr>
          <w:rFonts w:cs="Arial"/>
          <w:b/>
          <w:bCs/>
          <w:rtl/>
        </w:rPr>
        <w:t xml:space="preserve"> </w:t>
      </w:r>
      <w:r w:rsidRPr="00E453D2">
        <w:rPr>
          <w:rFonts w:cs="Arial" w:hint="cs"/>
          <w:b/>
          <w:bCs/>
          <w:rtl/>
        </w:rPr>
        <w:t>מומשה</w:t>
      </w:r>
      <w:r w:rsidRPr="00E453D2">
        <w:rPr>
          <w:rFonts w:cs="Arial"/>
          <w:b/>
          <w:bCs/>
          <w:rtl/>
        </w:rPr>
        <w:t xml:space="preserve">:  </w:t>
      </w:r>
      <w:r w:rsidRPr="00E453D2">
        <w:rPr>
          <w:b/>
          <w:bCs/>
          <w:sz w:val="24"/>
          <w:szCs w:val="24"/>
          <w:u w:val="single"/>
        </w:rPr>
        <w:t>State</w:t>
      </w:r>
    </w:p>
    <w:p w:rsidR="00CA522D" w:rsidRDefault="00CA522D" w:rsidP="00E453D2">
      <w:pPr>
        <w:rPr>
          <w:rFonts w:hint="cs"/>
          <w:rtl/>
        </w:rPr>
      </w:pPr>
      <w:r w:rsidRPr="00CA522D">
        <w:rPr>
          <w:rFonts w:hint="cs"/>
          <w:b/>
          <w:bCs/>
        </w:rPr>
        <w:t>C</w:t>
      </w:r>
      <w:r w:rsidRPr="00CA522D">
        <w:rPr>
          <w:b/>
          <w:bCs/>
        </w:rPr>
        <w:t>ontext</w:t>
      </w:r>
      <w:r>
        <w:rPr>
          <w:rFonts w:hint="cs"/>
          <w:rtl/>
        </w:rPr>
        <w:t xml:space="preserve"> - אצלנו המחלקה היא </w:t>
      </w:r>
      <w:proofErr w:type="spellStart"/>
      <w:proofErr w:type="gramStart"/>
      <w:r>
        <w:t>UiLibrayContext</w:t>
      </w:r>
      <w:proofErr w:type="spellEnd"/>
      <w:r>
        <w:rPr>
          <w:rFonts w:hint="cs"/>
          <w:rtl/>
        </w:rPr>
        <w:t xml:space="preserve"> ,</w:t>
      </w:r>
      <w:proofErr w:type="gramEnd"/>
      <w:r>
        <w:rPr>
          <w:rFonts w:hint="cs"/>
          <w:rtl/>
        </w:rPr>
        <w:t xml:space="preserve"> מחזיקה פוינטר למשתנה מסוג </w:t>
      </w:r>
      <w:proofErr w:type="spellStart"/>
      <w:r>
        <w:t>UiLibraryState</w:t>
      </w:r>
      <w:proofErr w:type="spellEnd"/>
      <w:r>
        <w:rPr>
          <w:rFonts w:hint="cs"/>
          <w:rtl/>
        </w:rPr>
        <w:t xml:space="preserve"> .</w:t>
      </w:r>
    </w:p>
    <w:p w:rsidR="00CA522D" w:rsidRPr="005B2210" w:rsidRDefault="00CA522D" w:rsidP="00E453D2">
      <w:pPr>
        <w:rPr>
          <w:rFonts w:hint="cs"/>
          <w:rtl/>
        </w:rPr>
      </w:pPr>
      <w:r>
        <w:rPr>
          <w:rFonts w:hint="cs"/>
          <w:rtl/>
        </w:rPr>
        <w:t xml:space="preserve">קיים רק </w:t>
      </w:r>
      <w:r>
        <w:t>context</w:t>
      </w:r>
      <w:r>
        <w:rPr>
          <w:rFonts w:hint="cs"/>
          <w:rtl/>
        </w:rPr>
        <w:t xml:space="preserve"> אחד בכל התוכנית </w:t>
      </w:r>
      <w:r w:rsidR="005B2210">
        <w:rPr>
          <w:rFonts w:hint="cs"/>
          <w:rtl/>
        </w:rPr>
        <w:t xml:space="preserve">שאותו מעבירים בין הסטייט השונים, נמצאת בה הפונקציה </w:t>
      </w:r>
      <w:r w:rsidR="005B2210">
        <w:t>run</w:t>
      </w:r>
      <w:r w:rsidR="005B2210">
        <w:rPr>
          <w:rFonts w:hint="cs"/>
          <w:rtl/>
        </w:rPr>
        <w:t xml:space="preserve"> שרצה בלופ אינסופי כדי להשתמש ב-</w:t>
      </w:r>
      <w:proofErr w:type="spellStart"/>
      <w:r w:rsidR="005B2210">
        <w:t>handleInput</w:t>
      </w:r>
      <w:proofErr w:type="spellEnd"/>
      <w:r w:rsidR="005B2210">
        <w:t xml:space="preserve"> </w:t>
      </w:r>
      <w:r w:rsidR="005B2210">
        <w:rPr>
          <w:rFonts w:hint="cs"/>
          <w:rtl/>
        </w:rPr>
        <w:t xml:space="preserve"> ו-</w:t>
      </w:r>
      <w:r w:rsidR="005B2210">
        <w:t>display</w:t>
      </w:r>
      <w:r w:rsidR="003F034D">
        <w:rPr>
          <w:rFonts w:hint="cs"/>
          <w:rtl/>
        </w:rPr>
        <w:t xml:space="preserve"> .</w:t>
      </w:r>
    </w:p>
    <w:p w:rsidR="00CA522D" w:rsidRDefault="00CA522D" w:rsidP="00E453D2">
      <w:pPr>
        <w:rPr>
          <w:rtl/>
        </w:rPr>
      </w:pPr>
      <w:proofErr w:type="gramStart"/>
      <w:r w:rsidRPr="004872A3">
        <w:rPr>
          <w:rFonts w:hint="cs"/>
          <w:b/>
          <w:bCs/>
        </w:rPr>
        <w:t>S</w:t>
      </w:r>
      <w:r w:rsidRPr="004872A3">
        <w:rPr>
          <w:b/>
          <w:bCs/>
        </w:rPr>
        <w:t xml:space="preserve">tate </w:t>
      </w:r>
      <w:r w:rsidRPr="004872A3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-</w:t>
      </w:r>
      <w:proofErr w:type="gramEnd"/>
      <w:r>
        <w:rPr>
          <w:rFonts w:hint="cs"/>
          <w:rtl/>
        </w:rPr>
        <w:t xml:space="preserve"> אצלנו המחלקה היא </w:t>
      </w:r>
      <w:proofErr w:type="spellStart"/>
      <w:r>
        <w:t>UiLibraryState</w:t>
      </w:r>
      <w:proofErr w:type="spellEnd"/>
      <w:r w:rsidR="004872A3">
        <w:rPr>
          <w:rFonts w:hint="cs"/>
          <w:rtl/>
        </w:rPr>
        <w:t xml:space="preserve"> , מחלקה אבסטרקטית שכל הסטייטים יורשים ממנה.</w:t>
      </w:r>
    </w:p>
    <w:p w:rsidR="004872A3" w:rsidRDefault="004872A3" w:rsidP="00E453D2">
      <w:proofErr w:type="spellStart"/>
      <w:proofErr w:type="gramStart"/>
      <w:r w:rsidRPr="004872A3">
        <w:rPr>
          <w:b/>
          <w:bCs/>
        </w:rPr>
        <w:t>concreteStates</w:t>
      </w:r>
      <w:proofErr w:type="spellEnd"/>
      <w:proofErr w:type="gramEnd"/>
      <w:r w:rsidRPr="004872A3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- אצלנו המחלקות הם </w:t>
      </w:r>
      <w:r>
        <w:t>:</w:t>
      </w:r>
    </w:p>
    <w:p w:rsidR="00C76AC8" w:rsidRDefault="004872A3" w:rsidP="00E453D2">
      <w:proofErr w:type="spellStart"/>
      <w:r>
        <w:t>StudentRegisterState</w:t>
      </w:r>
      <w:proofErr w:type="spellEnd"/>
      <w:r>
        <w:t>,</w:t>
      </w:r>
      <w:r w:rsidR="00C76AC8">
        <w:t xml:space="preserve"> </w:t>
      </w:r>
      <w:proofErr w:type="spellStart"/>
      <w:r>
        <w:t>EntryDisplayState</w:t>
      </w:r>
      <w:proofErr w:type="spellEnd"/>
      <w:r>
        <w:t>,</w:t>
      </w:r>
      <w:r w:rsidR="00C76AC8">
        <w:t xml:space="preserve"> </w:t>
      </w:r>
      <w:r>
        <w:t>StudentUnregisteredCourseListState</w:t>
      </w:r>
      <w:proofErr w:type="gramStart"/>
      <w:r w:rsidR="00C76AC8">
        <w:t>,ListDisplayState,LoginState,StudentListPerCourseState,SecreteryRegisteredListState,CourseListPerStudentState,SecreteryHomeScreenState</w:t>
      </w:r>
      <w:proofErr w:type="gramEnd"/>
      <w:r w:rsidR="00C76AC8">
        <w:t>,</w:t>
      </w:r>
    </w:p>
    <w:p w:rsidR="004872A3" w:rsidRDefault="00C76AC8" w:rsidP="00E453D2">
      <w:r>
        <w:t>TerminalTestingState</w:t>
      </w:r>
      <w:proofErr w:type="gramStart"/>
      <w:r>
        <w:t>,TechnicianHomeScreenState,StudentRegisteredCourseListState</w:t>
      </w:r>
      <w:proofErr w:type="gramEnd"/>
      <w:r>
        <w:t>,</w:t>
      </w:r>
    </w:p>
    <w:p w:rsidR="00C76AC8" w:rsidRPr="00CA522D" w:rsidRDefault="00C76AC8" w:rsidP="00E453D2">
      <w:pPr>
        <w:rPr>
          <w:rtl/>
        </w:rPr>
      </w:pPr>
      <w:proofErr w:type="spellStart"/>
      <w:r>
        <w:t>StudentListHomeScreenState</w:t>
      </w:r>
      <w:proofErr w:type="gramStart"/>
      <w:r>
        <w:t>,TerminalListUnlockState</w:t>
      </w:r>
      <w:proofErr w:type="spellEnd"/>
      <w:proofErr w:type="gramEnd"/>
    </w:p>
    <w:p w:rsidR="00E453D2" w:rsidRDefault="00E453D2" w:rsidP="00E453D2">
      <w:pPr>
        <w:rPr>
          <w:rtl/>
        </w:rPr>
      </w:pPr>
    </w:p>
    <w:p w:rsidR="00C76AC8" w:rsidRDefault="00C76AC8" w:rsidP="00E453D2">
      <w:pPr>
        <w:rPr>
          <w:rFonts w:hint="cs"/>
          <w:rtl/>
        </w:rPr>
      </w:pPr>
      <w:r>
        <w:rPr>
          <w:rFonts w:hint="cs"/>
          <w:rtl/>
        </w:rPr>
        <w:t>כל המחלקות האלו יורשות מ</w:t>
      </w:r>
      <w:proofErr w:type="spellStart"/>
      <w:r>
        <w:t>UiLibraryState</w:t>
      </w:r>
      <w:proofErr w:type="spellEnd"/>
      <w:r>
        <w:t xml:space="preserve"> </w:t>
      </w:r>
      <w:r>
        <w:rPr>
          <w:rFonts w:hint="cs"/>
          <w:rtl/>
        </w:rPr>
        <w:t xml:space="preserve"> וממשות את הפונקציות האבסטרקיות שלה.</w:t>
      </w:r>
    </w:p>
    <w:p w:rsidR="00C76AC8" w:rsidRDefault="00C76AC8" w:rsidP="00C76AC8">
      <w:pPr>
        <w:rPr>
          <w:rFonts w:hint="cs"/>
          <w:rtl/>
        </w:rPr>
      </w:pPr>
      <w:r>
        <w:rPr>
          <w:rFonts w:hint="cs"/>
          <w:rtl/>
        </w:rPr>
        <w:t xml:space="preserve">ישנם גם </w:t>
      </w:r>
      <w:proofErr w:type="spellStart"/>
      <w:r>
        <w:t>concreteStates</w:t>
      </w:r>
      <w:proofErr w:type="spellEnd"/>
      <w:r>
        <w:rPr>
          <w:rFonts w:hint="cs"/>
          <w:rtl/>
        </w:rPr>
        <w:t xml:space="preserve"> שיורשים מ </w:t>
      </w:r>
      <w:proofErr w:type="spellStart"/>
      <w:r>
        <w:t>ListDisplayState</w:t>
      </w:r>
      <w:proofErr w:type="spellEnd"/>
      <w:r>
        <w:rPr>
          <w:rFonts w:hint="cs"/>
          <w:rtl/>
        </w:rPr>
        <w:t xml:space="preserve"> שבה יש מימוש רק של </w:t>
      </w:r>
      <w:proofErr w:type="spellStart"/>
      <w:r>
        <w:t>handleInput</w:t>
      </w:r>
      <w:proofErr w:type="spellEnd"/>
      <w:r>
        <w:t xml:space="preserve"> </w:t>
      </w:r>
      <w:r>
        <w:rPr>
          <w:rFonts w:hint="cs"/>
          <w:rtl/>
        </w:rPr>
        <w:t xml:space="preserve"> ו</w:t>
      </w:r>
      <w:r>
        <w:t>display</w:t>
      </w:r>
      <w:r>
        <w:rPr>
          <w:rFonts w:hint="cs"/>
          <w:rtl/>
        </w:rPr>
        <w:t xml:space="preserve"> ושאר הפונקציות אבסטרקטיות והמחלקות שיורשות מהם צריכות לממש אותם.</w:t>
      </w:r>
    </w:p>
    <w:p w:rsidR="00C76AC8" w:rsidRDefault="00C76AC8" w:rsidP="00C76AC8">
      <w:pPr>
        <w:rPr>
          <w:rFonts w:hint="cs"/>
          <w:rtl/>
        </w:rPr>
      </w:pPr>
      <w:r>
        <w:rPr>
          <w:rFonts w:hint="cs"/>
          <w:rtl/>
        </w:rPr>
        <w:t xml:space="preserve">בנוסף יש גם את </w:t>
      </w:r>
      <w:proofErr w:type="spellStart"/>
      <w:r>
        <w:t>EntryDisplayState</w:t>
      </w:r>
      <w:proofErr w:type="spellEnd"/>
      <w:r>
        <w:rPr>
          <w:rFonts w:hint="cs"/>
          <w:rtl/>
        </w:rPr>
        <w:t xml:space="preserve"> שגם ממומש שם </w:t>
      </w:r>
      <w:r>
        <w:t xml:space="preserve">display </w:t>
      </w:r>
      <w:r>
        <w:rPr>
          <w:rFonts w:hint="cs"/>
          <w:rtl/>
        </w:rPr>
        <w:t xml:space="preserve"> ו </w:t>
      </w:r>
      <w:proofErr w:type="spellStart"/>
      <w:r>
        <w:t>handleInput</w:t>
      </w:r>
      <w:proofErr w:type="spellEnd"/>
      <w:r>
        <w:t xml:space="preserve"> </w:t>
      </w:r>
      <w:r>
        <w:rPr>
          <w:rFonts w:hint="cs"/>
          <w:rtl/>
        </w:rPr>
        <w:t xml:space="preserve"> ושאר המחלקות שיורשות ממנה ממשות את הפונקציות האבסטרקיות שיש בה.</w:t>
      </w:r>
    </w:p>
    <w:p w:rsidR="00E453D2" w:rsidRDefault="00E453D2" w:rsidP="00E453D2">
      <w:pPr>
        <w:rPr>
          <w:rtl/>
        </w:rPr>
      </w:pPr>
    </w:p>
    <w:p w:rsidR="00E453D2" w:rsidRDefault="00E453D2" w:rsidP="00E453D2">
      <w:pPr>
        <w:rPr>
          <w:rtl/>
        </w:rPr>
      </w:pPr>
    </w:p>
    <w:p w:rsidR="00E453D2" w:rsidRDefault="00E453D2" w:rsidP="00E453D2">
      <w:pPr>
        <w:rPr>
          <w:rtl/>
        </w:rPr>
      </w:pPr>
    </w:p>
    <w:p w:rsidR="00E453D2" w:rsidRDefault="00E453D2" w:rsidP="00E453D2">
      <w:pPr>
        <w:rPr>
          <w:rtl/>
        </w:rPr>
      </w:pPr>
    </w:p>
    <w:p w:rsidR="00E453D2" w:rsidRDefault="00E453D2" w:rsidP="00E453D2">
      <w:pPr>
        <w:rPr>
          <w:rtl/>
        </w:rPr>
      </w:pPr>
    </w:p>
    <w:p w:rsidR="00E453D2" w:rsidRDefault="00E453D2" w:rsidP="00E453D2">
      <w:pPr>
        <w:rPr>
          <w:rtl/>
        </w:rPr>
      </w:pPr>
    </w:p>
    <w:p w:rsidR="00E453D2" w:rsidRDefault="00E453D2" w:rsidP="00E453D2">
      <w:pPr>
        <w:rPr>
          <w:rtl/>
        </w:rPr>
      </w:pPr>
    </w:p>
    <w:p w:rsidR="006C40D6" w:rsidRDefault="006C40D6" w:rsidP="00E453D2">
      <w:pPr>
        <w:rPr>
          <w:rtl/>
        </w:rPr>
      </w:pPr>
    </w:p>
    <w:p w:rsidR="006C40D6" w:rsidRDefault="006C40D6" w:rsidP="00E453D2">
      <w:pPr>
        <w:rPr>
          <w:rtl/>
        </w:rPr>
      </w:pPr>
    </w:p>
    <w:p w:rsidR="006C40D6" w:rsidRDefault="006C40D6" w:rsidP="00E453D2">
      <w:pPr>
        <w:rPr>
          <w:rtl/>
        </w:rPr>
      </w:pPr>
    </w:p>
    <w:p w:rsidR="00E453D2" w:rsidRDefault="00E453D2" w:rsidP="00E453D2">
      <w:pPr>
        <w:rPr>
          <w:rtl/>
        </w:rPr>
      </w:pPr>
    </w:p>
    <w:p w:rsidR="00E453D2" w:rsidRPr="00E453D2" w:rsidRDefault="00E453D2" w:rsidP="00E453D2">
      <w:pPr>
        <w:rPr>
          <w:sz w:val="32"/>
          <w:szCs w:val="32"/>
          <w:u w:val="single"/>
          <w:rtl/>
        </w:rPr>
      </w:pPr>
      <w:r w:rsidRPr="00E453D2">
        <w:rPr>
          <w:rFonts w:cs="Arial" w:hint="cs"/>
          <w:sz w:val="32"/>
          <w:szCs w:val="32"/>
          <w:u w:val="single"/>
          <w:rtl/>
        </w:rPr>
        <w:lastRenderedPageBreak/>
        <w:t>הסברים</w:t>
      </w:r>
      <w:r w:rsidRPr="00E453D2">
        <w:rPr>
          <w:rFonts w:cs="Arial"/>
          <w:sz w:val="32"/>
          <w:szCs w:val="32"/>
          <w:u w:val="single"/>
          <w:rtl/>
        </w:rPr>
        <w:t xml:space="preserve"> </w:t>
      </w:r>
      <w:r w:rsidRPr="00E453D2">
        <w:rPr>
          <w:rFonts w:cs="Arial" w:hint="cs"/>
          <w:sz w:val="32"/>
          <w:szCs w:val="32"/>
          <w:u w:val="single"/>
          <w:rtl/>
        </w:rPr>
        <w:t>ליחידת</w:t>
      </w:r>
      <w:r w:rsidRPr="00E453D2">
        <w:rPr>
          <w:rFonts w:cs="Arial"/>
          <w:sz w:val="32"/>
          <w:szCs w:val="32"/>
          <w:u w:val="single"/>
          <w:rtl/>
        </w:rPr>
        <w:t xml:space="preserve"> </w:t>
      </w:r>
      <w:proofErr w:type="spellStart"/>
      <w:r w:rsidRPr="00E453D2">
        <w:rPr>
          <w:b/>
          <w:bCs/>
          <w:sz w:val="40"/>
          <w:szCs w:val="40"/>
          <w:u w:val="single"/>
        </w:rPr>
        <w:t>DbProject</w:t>
      </w:r>
      <w:proofErr w:type="spellEnd"/>
      <w:r w:rsidRPr="00E453D2">
        <w:rPr>
          <w:rFonts w:cs="Arial"/>
          <w:sz w:val="32"/>
          <w:szCs w:val="32"/>
          <w:u w:val="single"/>
          <w:rtl/>
        </w:rPr>
        <w:t xml:space="preserve">: </w:t>
      </w:r>
    </w:p>
    <w:p w:rsidR="00E453D2" w:rsidRDefault="00E453D2" w:rsidP="00E453D2">
      <w:pPr>
        <w:rPr>
          <w:rFonts w:hint="cs"/>
          <w:rtl/>
        </w:rPr>
      </w:pPr>
      <w:r>
        <w:rPr>
          <w:rFonts w:cs="Arial" w:hint="cs"/>
          <w:rtl/>
        </w:rPr>
        <w:t>תבנית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עיצוב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מומשה</w:t>
      </w:r>
      <w:r>
        <w:rPr>
          <w:rFonts w:cs="Arial"/>
          <w:rtl/>
        </w:rPr>
        <w:t xml:space="preserve">:  </w:t>
      </w:r>
      <w:proofErr w:type="spellStart"/>
      <w:r w:rsidR="00880936">
        <w:rPr>
          <w:b/>
          <w:bCs/>
          <w:sz w:val="24"/>
          <w:szCs w:val="24"/>
          <w:u w:val="single"/>
        </w:rPr>
        <w:t>Abstuct</w:t>
      </w:r>
      <w:proofErr w:type="spellEnd"/>
      <w:r w:rsidR="00880936">
        <w:rPr>
          <w:b/>
          <w:bCs/>
          <w:sz w:val="24"/>
          <w:szCs w:val="24"/>
          <w:u w:val="single"/>
        </w:rPr>
        <w:t xml:space="preserve"> Factory</w:t>
      </w:r>
    </w:p>
    <w:p w:rsidR="0072491E" w:rsidRDefault="0072491E" w:rsidP="0072491E">
      <w:pPr>
        <w:pStyle w:val="ListParagraph"/>
        <w:numPr>
          <w:ilvl w:val="0"/>
          <w:numId w:val="1"/>
        </w:numPr>
        <w:rPr>
          <w:rFonts w:hint="cs"/>
        </w:rPr>
      </w:pPr>
      <w:r>
        <w:t xml:space="preserve"> - </w:t>
      </w:r>
      <w:proofErr w:type="spellStart"/>
      <w:r>
        <w:rPr>
          <w:rFonts w:hint="cs"/>
        </w:rPr>
        <w:t>A</w:t>
      </w:r>
      <w:r>
        <w:t>bstruct</w:t>
      </w:r>
      <w:proofErr w:type="spellEnd"/>
      <w:r>
        <w:t xml:space="preserve"> Factory</w:t>
      </w:r>
      <w:r>
        <w:rPr>
          <w:rFonts w:hint="cs"/>
          <w:rtl/>
        </w:rPr>
        <w:t xml:space="preserve"> אצלנו המחלקה היא </w:t>
      </w:r>
      <w:proofErr w:type="spellStart"/>
      <w:r w:rsidR="005638C5">
        <w:t>IS</w:t>
      </w:r>
      <w:r>
        <w:t>torage</w:t>
      </w:r>
      <w:proofErr w:type="spellEnd"/>
      <w:r>
        <w:rPr>
          <w:rFonts w:hint="cs"/>
          <w:rtl/>
        </w:rPr>
        <w:t xml:space="preserve"> משמשת כמחלקה אבסטרקטית עם שתי פונקציות אבסטרקטיות </w:t>
      </w:r>
      <w:proofErr w:type="gramStart"/>
      <w:r>
        <w:t xml:space="preserve">get </w:t>
      </w:r>
      <w:r>
        <w:rPr>
          <w:rFonts w:hint="cs"/>
          <w:rtl/>
        </w:rPr>
        <w:t xml:space="preserve"> ו</w:t>
      </w:r>
      <w:proofErr w:type="gramEnd"/>
      <w:r>
        <w:rPr>
          <w:rFonts w:hint="cs"/>
          <w:rtl/>
        </w:rPr>
        <w:t xml:space="preserve"> </w:t>
      </w:r>
      <w:r>
        <w:t>set</w:t>
      </w:r>
      <w:r w:rsidR="0004732A">
        <w:rPr>
          <w:rFonts w:hint="cs"/>
          <w:rtl/>
        </w:rPr>
        <w:t>.</w:t>
      </w:r>
    </w:p>
    <w:p w:rsidR="0004732A" w:rsidRDefault="00210E4F" w:rsidP="003C2FA8">
      <w:pPr>
        <w:pStyle w:val="ListParagraph"/>
        <w:numPr>
          <w:ilvl w:val="0"/>
          <w:numId w:val="1"/>
        </w:numPr>
      </w:pPr>
      <w:proofErr w:type="spellStart"/>
      <w:r>
        <w:t>ConcreteFactory</w:t>
      </w:r>
      <w:proofErr w:type="spellEnd"/>
      <w:r w:rsidR="0004732A">
        <w:rPr>
          <w:rFonts w:hint="cs"/>
          <w:rtl/>
        </w:rPr>
        <w:t xml:space="preserve"> - אצלנו ה</w:t>
      </w:r>
      <w:r>
        <w:rPr>
          <w:rFonts w:hint="cs"/>
          <w:rtl/>
        </w:rPr>
        <w:t>מ</w:t>
      </w:r>
      <w:r w:rsidR="0004732A">
        <w:rPr>
          <w:rFonts w:hint="cs"/>
          <w:rtl/>
        </w:rPr>
        <w:t xml:space="preserve">חלקה היא </w:t>
      </w:r>
      <w:proofErr w:type="spellStart"/>
      <w:r w:rsidR="0004732A">
        <w:t>FileStorage</w:t>
      </w:r>
      <w:proofErr w:type="spellEnd"/>
      <w:r w:rsidR="0004732A">
        <w:t xml:space="preserve"> </w:t>
      </w:r>
      <w:r w:rsidR="0004732A">
        <w:rPr>
          <w:rFonts w:hint="cs"/>
          <w:rtl/>
        </w:rPr>
        <w:t xml:space="preserve"> מומשות שמה שתי הפונקציות </w:t>
      </w:r>
      <w:r w:rsidR="0004732A">
        <w:t xml:space="preserve">get </w:t>
      </w:r>
      <w:r w:rsidR="0004732A">
        <w:rPr>
          <w:rFonts w:hint="cs"/>
          <w:rtl/>
        </w:rPr>
        <w:t xml:space="preserve"> ו-</w:t>
      </w:r>
      <w:r w:rsidR="0004732A">
        <w:t xml:space="preserve">set </w:t>
      </w:r>
      <w:r w:rsidR="003C2FA8">
        <w:rPr>
          <w:rFonts w:hint="cs"/>
          <w:rtl/>
        </w:rPr>
        <w:t>, ופונקציה נוספת:</w:t>
      </w:r>
    </w:p>
    <w:p w:rsidR="003C2FA8" w:rsidRDefault="003C2FA8" w:rsidP="003C2FA8">
      <w:pPr>
        <w:pStyle w:val="ListParagraph"/>
        <w:numPr>
          <w:ilvl w:val="0"/>
          <w:numId w:val="2"/>
        </w:numPr>
        <w:rPr>
          <w:rFonts w:hint="cs"/>
        </w:rPr>
      </w:pPr>
      <w:proofErr w:type="spellStart"/>
      <w:proofErr w:type="gramStart"/>
      <w:r>
        <w:t>generateUniqeId</w:t>
      </w:r>
      <w:proofErr w:type="spellEnd"/>
      <w:proofErr w:type="gramEnd"/>
      <w:r>
        <w:rPr>
          <w:rFonts w:hint="cs"/>
          <w:rtl/>
        </w:rPr>
        <w:t xml:space="preserve"> - מכין </w:t>
      </w:r>
      <w:r>
        <w:t xml:space="preserve">id </w:t>
      </w:r>
      <w:r>
        <w:rPr>
          <w:rFonts w:hint="cs"/>
          <w:rtl/>
        </w:rPr>
        <w:t xml:space="preserve"> יחודי.</w:t>
      </w:r>
    </w:p>
    <w:p w:rsidR="0004732A" w:rsidRDefault="0004732A" w:rsidP="0072491E">
      <w:pPr>
        <w:pStyle w:val="ListParagraph"/>
        <w:numPr>
          <w:ilvl w:val="0"/>
          <w:numId w:val="1"/>
        </w:numPr>
      </w:pPr>
      <w:proofErr w:type="spellStart"/>
      <w:r>
        <w:rPr>
          <w:rFonts w:hint="cs"/>
        </w:rPr>
        <w:t>A</w:t>
      </w:r>
      <w:r w:rsidR="00210E4F">
        <w:t>bstructProduct</w:t>
      </w:r>
      <w:proofErr w:type="spellEnd"/>
      <w:r>
        <w:rPr>
          <w:rFonts w:hint="cs"/>
          <w:rtl/>
        </w:rPr>
        <w:t xml:space="preserve"> - אצלנו המחלקה היא </w:t>
      </w:r>
      <w:proofErr w:type="spellStart"/>
      <w:r>
        <w:t>IdObj</w:t>
      </w:r>
      <w:proofErr w:type="spellEnd"/>
      <w:r>
        <w:rPr>
          <w:rFonts w:hint="cs"/>
          <w:rtl/>
        </w:rPr>
        <w:t xml:space="preserve"> ממנה יורשים ה-</w:t>
      </w:r>
      <w:r>
        <w:t>products</w:t>
      </w:r>
      <w:r>
        <w:rPr>
          <w:rFonts w:hint="cs"/>
          <w:rtl/>
        </w:rPr>
        <w:t xml:space="preserve"> האחרים.</w:t>
      </w:r>
    </w:p>
    <w:p w:rsidR="005638C5" w:rsidRDefault="005638C5" w:rsidP="0072491E">
      <w:pPr>
        <w:pStyle w:val="ListParagraph"/>
        <w:numPr>
          <w:ilvl w:val="0"/>
          <w:numId w:val="1"/>
        </w:numPr>
      </w:pPr>
      <w:r>
        <w:t>products</w:t>
      </w:r>
      <w:r>
        <w:rPr>
          <w:rFonts w:hint="cs"/>
          <w:rtl/>
        </w:rPr>
        <w:t xml:space="preserve"> - אצלנו המחלקות הם :</w:t>
      </w:r>
      <w:r>
        <w:t xml:space="preserve">  </w:t>
      </w:r>
      <w:r>
        <w:rPr>
          <w:rFonts w:hint="cs"/>
          <w:rtl/>
        </w:rPr>
        <w:t xml:space="preserve"> </w:t>
      </w:r>
      <w:proofErr w:type="spellStart"/>
      <w:r>
        <w:t>Student,Course,Terminal,SeasonConfig,SystemState,Bidding</w:t>
      </w:r>
      <w:proofErr w:type="spellEnd"/>
    </w:p>
    <w:p w:rsidR="005638C5" w:rsidRDefault="005638C5" w:rsidP="005638C5">
      <w:pPr>
        <w:pStyle w:val="ListParagraph"/>
        <w:rPr>
          <w:rtl/>
        </w:rPr>
      </w:pPr>
    </w:p>
    <w:p w:rsidR="005638C5" w:rsidRDefault="005638C5" w:rsidP="005638C5">
      <w:pPr>
        <w:rPr>
          <w:rtl/>
        </w:rPr>
      </w:pPr>
      <w:r>
        <w:rPr>
          <w:rFonts w:hint="cs"/>
          <w:rtl/>
        </w:rPr>
        <w:t>*</w:t>
      </w:r>
      <w:r>
        <w:rPr>
          <w:rtl/>
        </w:rPr>
        <w:t xml:space="preserve"> </w:t>
      </w:r>
      <w:proofErr w:type="spellStart"/>
      <w:r>
        <w:t>IdObjFactory</w:t>
      </w:r>
      <w:proofErr w:type="spellEnd"/>
      <w:r>
        <w:rPr>
          <w:rFonts w:hint="cs"/>
          <w:rtl/>
        </w:rPr>
        <w:t xml:space="preserve"> - מחזיק רפרנס למשתנה מסוג </w:t>
      </w:r>
      <w:proofErr w:type="spellStart"/>
      <w:r>
        <w:t>IStorage</w:t>
      </w:r>
      <w:proofErr w:type="spellEnd"/>
      <w:r>
        <w:t xml:space="preserve"> </w:t>
      </w:r>
      <w:r>
        <w:rPr>
          <w:rFonts w:hint="cs"/>
          <w:rtl/>
        </w:rPr>
        <w:t xml:space="preserve"> וניתן להעביר אליו אובייקטים שיורשים מ</w:t>
      </w:r>
      <w:proofErr w:type="spellStart"/>
      <w:r>
        <w:t>IStorage</w:t>
      </w:r>
      <w:proofErr w:type="spellEnd"/>
      <w:r>
        <w:t xml:space="preserve"> </w:t>
      </w:r>
      <w:r>
        <w:rPr>
          <w:rFonts w:hint="cs"/>
          <w:rtl/>
        </w:rPr>
        <w:t xml:space="preserve"> , לכן דרכו ניתן לפנות ל</w:t>
      </w:r>
      <w:proofErr w:type="spellStart"/>
      <w:r>
        <w:t>FileStorage</w:t>
      </w:r>
      <w:proofErr w:type="spellEnd"/>
      <w:r>
        <w:rPr>
          <w:rFonts w:hint="cs"/>
          <w:rtl/>
        </w:rPr>
        <w:t xml:space="preserve"> ולבצע מה שצריך.</w:t>
      </w:r>
    </w:p>
    <w:p w:rsidR="005638C5" w:rsidRDefault="005638C5" w:rsidP="005638C5">
      <w:pPr>
        <w:rPr>
          <w:rFonts w:hint="cs"/>
          <w:rtl/>
        </w:rPr>
      </w:pPr>
      <w:r>
        <w:rPr>
          <w:rFonts w:hint="cs"/>
          <w:rtl/>
        </w:rPr>
        <w:t>*</w:t>
      </w:r>
      <w:proofErr w:type="spellStart"/>
      <w:r>
        <w:rPr>
          <w:rFonts w:hint="cs"/>
        </w:rPr>
        <w:t>N</w:t>
      </w:r>
      <w:r>
        <w:t>onRefField</w:t>
      </w:r>
      <w:proofErr w:type="spellEnd"/>
      <w:r>
        <w:rPr>
          <w:rFonts w:hint="cs"/>
          <w:rtl/>
        </w:rPr>
        <w:t xml:space="preserve">- מחלקה שמחזיקה רפרנס לאובייקט מסוג </w:t>
      </w:r>
      <w:proofErr w:type="spellStart"/>
      <w:r>
        <w:t>IdObj</w:t>
      </w:r>
      <w:proofErr w:type="spellEnd"/>
      <w:r w:rsidR="00210E4F">
        <w:rPr>
          <w:rFonts w:hint="cs"/>
          <w:rtl/>
        </w:rPr>
        <w:t>, קיימת בשביל שדות של טיפוסים פרימיטיבים.</w:t>
      </w:r>
    </w:p>
    <w:p w:rsidR="00210E4F" w:rsidRDefault="00210E4F" w:rsidP="005638C5">
      <w:pPr>
        <w:rPr>
          <w:rtl/>
        </w:rPr>
      </w:pPr>
      <w:r>
        <w:rPr>
          <w:rFonts w:hint="cs"/>
          <w:rtl/>
        </w:rPr>
        <w:t>*</w:t>
      </w:r>
      <w:proofErr w:type="spellStart"/>
      <w:r>
        <w:t>RefListField</w:t>
      </w:r>
      <w:proofErr w:type="spellEnd"/>
      <w:r>
        <w:rPr>
          <w:rFonts w:hint="cs"/>
          <w:rtl/>
        </w:rPr>
        <w:t xml:space="preserve"> - מחלקה שמחזיקה רפרנס לאובייקט מסוג </w:t>
      </w:r>
      <w:proofErr w:type="spellStart"/>
      <w:r>
        <w:t>idObj</w:t>
      </w:r>
      <w:proofErr w:type="spellEnd"/>
      <w:r>
        <w:rPr>
          <w:rFonts w:hint="cs"/>
          <w:rtl/>
        </w:rPr>
        <w:t>, קיימת בשביל רשימה של טיפוסים לא פרימייטיבים.</w:t>
      </w:r>
    </w:p>
    <w:p w:rsidR="003C2FA8" w:rsidRDefault="003C2FA8" w:rsidP="005638C5">
      <w:pPr>
        <w:rPr>
          <w:rFonts w:hint="cs"/>
          <w:rtl/>
        </w:rPr>
      </w:pPr>
      <w:r>
        <w:rPr>
          <w:rFonts w:hint="cs"/>
          <w:rtl/>
        </w:rPr>
        <w:t>המחלקות של ה-</w:t>
      </w:r>
      <w:r>
        <w:t>products</w:t>
      </w:r>
      <w:r>
        <w:rPr>
          <w:rFonts w:hint="cs"/>
          <w:rtl/>
        </w:rPr>
        <w:t xml:space="preserve"> בעצם מכילים משתנים מסוג </w:t>
      </w:r>
      <w:proofErr w:type="spellStart"/>
      <w:r>
        <w:t>RefListField</w:t>
      </w:r>
      <w:proofErr w:type="spellEnd"/>
      <w:r>
        <w:rPr>
          <w:rFonts w:hint="cs"/>
          <w:rtl/>
        </w:rPr>
        <w:t xml:space="preserve"> ו </w:t>
      </w:r>
      <w:proofErr w:type="spellStart"/>
      <w:r w:rsidR="00CA522D">
        <w:t>NonRefField</w:t>
      </w:r>
      <w:proofErr w:type="spellEnd"/>
      <w:r w:rsidR="00CA522D">
        <w:rPr>
          <w:rFonts w:hint="cs"/>
          <w:rtl/>
        </w:rPr>
        <w:t xml:space="preserve"> בהתאם.</w:t>
      </w:r>
    </w:p>
    <w:p w:rsidR="005638C5" w:rsidRDefault="005638C5" w:rsidP="005638C5">
      <w:pPr>
        <w:rPr>
          <w:rFonts w:hint="cs"/>
          <w:rtl/>
        </w:rPr>
      </w:pPr>
    </w:p>
    <w:p w:rsidR="00E453D2" w:rsidRDefault="00E453D2" w:rsidP="00E453D2">
      <w:pPr>
        <w:rPr>
          <w:rFonts w:hint="cs"/>
          <w:rtl/>
        </w:rPr>
      </w:pPr>
    </w:p>
    <w:p w:rsidR="00E453D2" w:rsidRDefault="00E453D2" w:rsidP="00E453D2">
      <w:pPr>
        <w:rPr>
          <w:rtl/>
        </w:rPr>
      </w:pPr>
    </w:p>
    <w:p w:rsidR="00E453D2" w:rsidRDefault="00E453D2" w:rsidP="00E453D2">
      <w:pPr>
        <w:rPr>
          <w:rtl/>
        </w:rPr>
      </w:pPr>
    </w:p>
    <w:p w:rsidR="00E453D2" w:rsidRDefault="00E453D2" w:rsidP="00E453D2">
      <w:pPr>
        <w:rPr>
          <w:rtl/>
        </w:rPr>
      </w:pPr>
    </w:p>
    <w:p w:rsidR="00E453D2" w:rsidRDefault="00E453D2" w:rsidP="00E453D2">
      <w:pPr>
        <w:rPr>
          <w:rtl/>
        </w:rPr>
      </w:pPr>
    </w:p>
    <w:p w:rsidR="00E453D2" w:rsidRDefault="00E453D2" w:rsidP="00E453D2">
      <w:pPr>
        <w:rPr>
          <w:rtl/>
        </w:rPr>
      </w:pPr>
    </w:p>
    <w:p w:rsidR="00E453D2" w:rsidRDefault="00E453D2" w:rsidP="00E453D2">
      <w:pPr>
        <w:rPr>
          <w:rtl/>
        </w:rPr>
      </w:pPr>
    </w:p>
    <w:p w:rsidR="00E453D2" w:rsidRDefault="00E453D2" w:rsidP="00E453D2">
      <w:pPr>
        <w:rPr>
          <w:rtl/>
        </w:rPr>
      </w:pPr>
    </w:p>
    <w:p w:rsidR="00E453D2" w:rsidRDefault="00E453D2" w:rsidP="00E453D2">
      <w:pPr>
        <w:rPr>
          <w:rtl/>
        </w:rPr>
      </w:pPr>
    </w:p>
    <w:p w:rsidR="00E453D2" w:rsidRDefault="00E453D2" w:rsidP="00E453D2">
      <w:pPr>
        <w:rPr>
          <w:rtl/>
        </w:rPr>
      </w:pPr>
    </w:p>
    <w:p w:rsidR="00E453D2" w:rsidRDefault="00E453D2" w:rsidP="00E453D2">
      <w:pPr>
        <w:rPr>
          <w:rtl/>
        </w:rPr>
      </w:pPr>
    </w:p>
    <w:p w:rsidR="00E453D2" w:rsidRDefault="00E453D2" w:rsidP="00E453D2">
      <w:pPr>
        <w:rPr>
          <w:rtl/>
        </w:rPr>
      </w:pPr>
    </w:p>
    <w:p w:rsidR="00E453D2" w:rsidRDefault="00E453D2" w:rsidP="00E453D2">
      <w:pPr>
        <w:rPr>
          <w:rtl/>
        </w:rPr>
      </w:pPr>
    </w:p>
    <w:p w:rsidR="00E453D2" w:rsidRPr="00E453D2" w:rsidRDefault="00E453D2" w:rsidP="00E453D2">
      <w:pPr>
        <w:rPr>
          <w:u w:val="single"/>
          <w:rtl/>
        </w:rPr>
      </w:pPr>
      <w:r w:rsidRPr="00E453D2">
        <w:rPr>
          <w:rFonts w:cs="Arial" w:hint="cs"/>
          <w:u w:val="single"/>
          <w:rtl/>
        </w:rPr>
        <w:lastRenderedPageBreak/>
        <w:t>הסברים</w:t>
      </w:r>
      <w:r w:rsidRPr="00E453D2">
        <w:rPr>
          <w:rFonts w:cs="Arial"/>
          <w:u w:val="single"/>
          <w:rtl/>
        </w:rPr>
        <w:t xml:space="preserve"> </w:t>
      </w:r>
      <w:r w:rsidRPr="00E453D2">
        <w:rPr>
          <w:rFonts w:cs="Arial" w:hint="cs"/>
          <w:u w:val="single"/>
          <w:rtl/>
        </w:rPr>
        <w:t>ליחידת</w:t>
      </w:r>
      <w:r w:rsidRPr="00E453D2">
        <w:rPr>
          <w:rFonts w:cs="Arial"/>
          <w:b/>
          <w:bCs/>
          <w:sz w:val="32"/>
          <w:szCs w:val="32"/>
          <w:u w:val="single"/>
          <w:rtl/>
        </w:rPr>
        <w:t xml:space="preserve"> </w:t>
      </w:r>
      <w:proofErr w:type="spellStart"/>
      <w:r w:rsidRPr="00E453D2">
        <w:rPr>
          <w:b/>
          <w:bCs/>
          <w:sz w:val="32"/>
          <w:szCs w:val="32"/>
          <w:u w:val="single"/>
        </w:rPr>
        <w:t>Lexer</w:t>
      </w:r>
      <w:proofErr w:type="spellEnd"/>
      <w:r w:rsidRPr="00E453D2">
        <w:rPr>
          <w:b/>
          <w:bCs/>
          <w:sz w:val="32"/>
          <w:szCs w:val="32"/>
          <w:u w:val="single"/>
        </w:rPr>
        <w:t>-Parser</w:t>
      </w:r>
      <w:r w:rsidRPr="00E453D2">
        <w:rPr>
          <w:rFonts w:cs="Arial"/>
          <w:u w:val="single"/>
          <w:rtl/>
        </w:rPr>
        <w:t xml:space="preserve"> : </w:t>
      </w:r>
    </w:p>
    <w:p w:rsidR="00E453D2" w:rsidRDefault="00E453D2" w:rsidP="00E453D2">
      <w:pPr>
        <w:rPr>
          <w:rFonts w:cs="Arial"/>
          <w:rtl/>
        </w:rPr>
      </w:pPr>
    </w:p>
    <w:p w:rsidR="00E453D2" w:rsidRPr="00E453D2" w:rsidRDefault="00E453D2" w:rsidP="00E453D2">
      <w:pPr>
        <w:rPr>
          <w:b/>
          <w:bCs/>
          <w:rtl/>
        </w:rPr>
      </w:pPr>
      <w:r w:rsidRPr="00E453D2">
        <w:rPr>
          <w:rFonts w:cs="Arial" w:hint="cs"/>
          <w:b/>
          <w:bCs/>
          <w:rtl/>
        </w:rPr>
        <w:t>תבניות</w:t>
      </w:r>
      <w:r w:rsidRPr="00E453D2">
        <w:rPr>
          <w:rFonts w:cs="Arial"/>
          <w:b/>
          <w:bCs/>
          <w:rtl/>
        </w:rPr>
        <w:t xml:space="preserve"> </w:t>
      </w:r>
      <w:r w:rsidRPr="00E453D2">
        <w:rPr>
          <w:rFonts w:cs="Arial" w:hint="cs"/>
          <w:b/>
          <w:bCs/>
          <w:rtl/>
        </w:rPr>
        <w:t>עיצוב</w:t>
      </w:r>
      <w:r w:rsidRPr="00E453D2">
        <w:rPr>
          <w:rFonts w:cs="Arial"/>
          <w:b/>
          <w:bCs/>
          <w:rtl/>
        </w:rPr>
        <w:t xml:space="preserve"> </w:t>
      </w:r>
      <w:r w:rsidRPr="00E453D2">
        <w:rPr>
          <w:rFonts w:cs="Arial" w:hint="cs"/>
          <w:b/>
          <w:bCs/>
          <w:rtl/>
        </w:rPr>
        <w:t>אשר</w:t>
      </w:r>
      <w:r w:rsidRPr="00E453D2">
        <w:rPr>
          <w:rFonts w:cs="Arial"/>
          <w:b/>
          <w:bCs/>
          <w:rtl/>
        </w:rPr>
        <w:t xml:space="preserve"> </w:t>
      </w:r>
      <w:r w:rsidRPr="00E453D2">
        <w:rPr>
          <w:rFonts w:cs="Arial" w:hint="cs"/>
          <w:b/>
          <w:bCs/>
          <w:rtl/>
        </w:rPr>
        <w:t>מומשו</w:t>
      </w:r>
      <w:r w:rsidRPr="00E453D2">
        <w:rPr>
          <w:rFonts w:cs="Arial"/>
          <w:b/>
          <w:bCs/>
          <w:rtl/>
        </w:rPr>
        <w:t xml:space="preserve">: </w:t>
      </w:r>
    </w:p>
    <w:p w:rsidR="00E453D2" w:rsidRPr="00E453D2" w:rsidRDefault="00E453D2" w:rsidP="00E453D2">
      <w:pPr>
        <w:rPr>
          <w:b/>
          <w:bCs/>
        </w:rPr>
      </w:pPr>
      <w:r w:rsidRPr="00E453D2">
        <w:rPr>
          <w:rFonts w:cs="Arial"/>
          <w:b/>
          <w:bCs/>
          <w:rtl/>
        </w:rPr>
        <w:t xml:space="preserve">1. </w:t>
      </w:r>
      <w:r w:rsidRPr="00E453D2">
        <w:rPr>
          <w:b/>
          <w:bCs/>
        </w:rPr>
        <w:t>Builder</w:t>
      </w:r>
    </w:p>
    <w:p w:rsidR="00E453D2" w:rsidRDefault="00E453D2" w:rsidP="00E453D2">
      <w:pPr>
        <w:rPr>
          <w:b/>
          <w:bCs/>
          <w:rtl/>
        </w:rPr>
      </w:pPr>
      <w:r w:rsidRPr="00E453D2">
        <w:rPr>
          <w:rFonts w:cs="Arial"/>
          <w:b/>
          <w:bCs/>
          <w:rtl/>
        </w:rPr>
        <w:t xml:space="preserve">2. </w:t>
      </w:r>
      <w:r w:rsidRPr="00E453D2">
        <w:rPr>
          <w:b/>
          <w:bCs/>
        </w:rPr>
        <w:t>Composite</w:t>
      </w:r>
      <w:r w:rsidRPr="00E453D2">
        <w:rPr>
          <w:rFonts w:cs="Arial"/>
          <w:b/>
          <w:bCs/>
          <w:rtl/>
        </w:rPr>
        <w:t xml:space="preserve"> </w:t>
      </w:r>
    </w:p>
    <w:p w:rsidR="00E453D2" w:rsidRPr="00E453D2" w:rsidRDefault="00E453D2" w:rsidP="00E453D2">
      <w:pPr>
        <w:rPr>
          <w:b/>
          <w:bCs/>
          <w:rtl/>
        </w:rPr>
      </w:pPr>
    </w:p>
    <w:p w:rsidR="00E453D2" w:rsidRDefault="00E453D2" w:rsidP="00E453D2">
      <w:pPr>
        <w:rPr>
          <w:rtl/>
        </w:rPr>
      </w:pPr>
      <w:r>
        <w:rPr>
          <w:rFonts w:cs="Arial" w:hint="cs"/>
          <w:rtl/>
        </w:rPr>
        <w:t>מחלקות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מיצגות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התבניות</w:t>
      </w:r>
      <w:r>
        <w:rPr>
          <w:rFonts w:cs="Arial"/>
          <w:rtl/>
        </w:rPr>
        <w:t xml:space="preserve"> : </w:t>
      </w:r>
    </w:p>
    <w:p w:rsidR="00E453D2" w:rsidRDefault="00E453D2" w:rsidP="00E453D2">
      <w:pPr>
        <w:rPr>
          <w:rtl/>
        </w:rPr>
      </w:pPr>
    </w:p>
    <w:p w:rsidR="00E453D2" w:rsidRPr="00E453D2" w:rsidRDefault="00E453D2" w:rsidP="00E453D2">
      <w:pPr>
        <w:rPr>
          <w:b/>
          <w:bCs/>
        </w:rPr>
      </w:pPr>
      <w:r w:rsidRPr="00E453D2">
        <w:rPr>
          <w:rFonts w:cs="Arial"/>
          <w:b/>
          <w:bCs/>
          <w:rtl/>
        </w:rPr>
        <w:t xml:space="preserve">1. </w:t>
      </w:r>
      <w:r w:rsidRPr="00E453D2">
        <w:rPr>
          <w:b/>
          <w:bCs/>
        </w:rPr>
        <w:t>Expression - Composite</w:t>
      </w:r>
    </w:p>
    <w:p w:rsidR="00E453D2" w:rsidRDefault="00E453D2" w:rsidP="00E453D2">
      <w:pPr>
        <w:rPr>
          <w:rtl/>
        </w:rPr>
      </w:pPr>
      <w:r>
        <w:rPr>
          <w:rFonts w:cs="Arial"/>
          <w:rtl/>
        </w:rPr>
        <w:t>---------------------------------</w:t>
      </w:r>
    </w:p>
    <w:p w:rsidR="00E453D2" w:rsidRDefault="00E453D2" w:rsidP="00E453D2">
      <w:pPr>
        <w:rPr>
          <w:rtl/>
        </w:rPr>
      </w:pPr>
      <w:r>
        <w:rPr>
          <w:rFonts w:cs="Arial" w:hint="cs"/>
          <w:rtl/>
        </w:rPr>
        <w:t>בתבנית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עיצוב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מימשנו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ביטוי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אריתמטי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בצורת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עץ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מאפשרים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התייחסות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לאובייקטים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כאובייקטים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עצמאיים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לצרוף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אובייקטים</w:t>
      </w:r>
      <w:r>
        <w:rPr>
          <w:rFonts w:cs="Arial"/>
          <w:rtl/>
        </w:rPr>
        <w:t xml:space="preserve">. </w:t>
      </w:r>
    </w:p>
    <w:p w:rsidR="00E453D2" w:rsidRDefault="00E453D2" w:rsidP="00E453D2">
      <w:pPr>
        <w:rPr>
          <w:rtl/>
        </w:rPr>
      </w:pPr>
      <w:r>
        <w:rPr>
          <w:rFonts w:cs="Arial" w:hint="cs"/>
          <w:rtl/>
        </w:rPr>
        <w:t>חלוקת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התפקידים</w:t>
      </w:r>
      <w:r>
        <w:rPr>
          <w:rFonts w:cs="Arial"/>
          <w:rtl/>
        </w:rPr>
        <w:t xml:space="preserve"> : </w:t>
      </w:r>
    </w:p>
    <w:p w:rsidR="00E453D2" w:rsidRDefault="00E453D2" w:rsidP="00E453D2">
      <w:pPr>
        <w:rPr>
          <w:rtl/>
        </w:rPr>
      </w:pPr>
      <w:r>
        <w:rPr>
          <w:rFonts w:cs="Arial"/>
          <w:rtl/>
        </w:rPr>
        <w:t>----------------------</w:t>
      </w:r>
    </w:p>
    <w:p w:rsidR="00E453D2" w:rsidRDefault="00E453D2" w:rsidP="00E453D2">
      <w:pPr>
        <w:rPr>
          <w:rtl/>
        </w:rPr>
      </w:pPr>
      <w:r>
        <w:rPr>
          <w:rFonts w:cs="Arial"/>
          <w:rtl/>
        </w:rPr>
        <w:t xml:space="preserve">* </w:t>
      </w:r>
      <w:r>
        <w:t>Component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מחלקת</w:t>
      </w:r>
      <w:r>
        <w:rPr>
          <w:rFonts w:cs="Arial"/>
          <w:rtl/>
        </w:rPr>
        <w:t xml:space="preserve"> </w:t>
      </w:r>
      <w:r>
        <w:t>Expression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משמשת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כמחלקה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האבסטרקטית</w:t>
      </w:r>
      <w:r>
        <w:rPr>
          <w:rFonts w:cs="Arial"/>
          <w:rtl/>
        </w:rPr>
        <w:t>.</w:t>
      </w:r>
    </w:p>
    <w:p w:rsidR="00E453D2" w:rsidRDefault="00E453D2" w:rsidP="00E453D2">
      <w:pPr>
        <w:rPr>
          <w:rtl/>
        </w:rPr>
      </w:pPr>
    </w:p>
    <w:p w:rsidR="00E453D2" w:rsidRDefault="00E453D2" w:rsidP="00E453D2">
      <w:pPr>
        <w:rPr>
          <w:rtl/>
        </w:rPr>
      </w:pPr>
      <w:r>
        <w:rPr>
          <w:rFonts w:cs="Arial"/>
          <w:rtl/>
        </w:rPr>
        <w:t xml:space="preserve">* </w:t>
      </w:r>
      <w:r>
        <w:t>Composite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מחלקת</w:t>
      </w:r>
      <w:r>
        <w:rPr>
          <w:rFonts w:cs="Arial"/>
          <w:rtl/>
        </w:rPr>
        <w:t xml:space="preserve"> </w:t>
      </w:r>
      <w:proofErr w:type="spellStart"/>
      <w:r>
        <w:t>BinaryOperator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משמשת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האובייקט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המרוכב</w:t>
      </w:r>
      <w:r>
        <w:rPr>
          <w:rFonts w:cs="Arial"/>
          <w:rtl/>
        </w:rPr>
        <w:t>,</w:t>
      </w:r>
    </w:p>
    <w:p w:rsidR="00E453D2" w:rsidRDefault="00E453D2" w:rsidP="00E453D2">
      <w:pPr>
        <w:rPr>
          <w:rtl/>
        </w:rPr>
      </w:pPr>
      <w:r>
        <w:rPr>
          <w:rFonts w:cs="Arial" w:hint="cs"/>
          <w:rtl/>
        </w:rPr>
        <w:t>מצד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אנו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בעזרתה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רכיבי</w:t>
      </w:r>
      <w:r>
        <w:rPr>
          <w:rFonts w:cs="Arial"/>
          <w:rtl/>
        </w:rPr>
        <w:t xml:space="preserve"> </w:t>
      </w:r>
      <w:r>
        <w:t>Expression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נוספים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שיכולים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רכיבי</w:t>
      </w:r>
      <w:r>
        <w:rPr>
          <w:rFonts w:cs="Arial"/>
          <w:rtl/>
        </w:rPr>
        <w:t xml:space="preserve"> </w:t>
      </w:r>
      <w:proofErr w:type="spellStart"/>
      <w:r>
        <w:t>BinaryOperator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proofErr w:type="spellStart"/>
      <w:r>
        <w:t>Mult</w:t>
      </w:r>
      <w:proofErr w:type="spellEnd"/>
      <w:r>
        <w:t xml:space="preserve">, Minus, Plus, </w:t>
      </w:r>
      <w:proofErr w:type="spellStart"/>
      <w:r>
        <w:t>Divison</w:t>
      </w:r>
      <w:proofErr w:type="spellEnd"/>
      <w:r>
        <w:rPr>
          <w:rFonts w:cs="Arial"/>
          <w:rtl/>
        </w:rPr>
        <w:t>.</w:t>
      </w:r>
    </w:p>
    <w:p w:rsidR="00E453D2" w:rsidRDefault="00E453D2" w:rsidP="00E453D2">
      <w:pPr>
        <w:rPr>
          <w:rtl/>
        </w:rPr>
      </w:pPr>
      <w:r>
        <w:rPr>
          <w:rFonts w:cs="Arial" w:hint="cs"/>
          <w:rtl/>
        </w:rPr>
        <w:t>מצד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אנו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להחזיק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באמצעותה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עלים</w:t>
      </w:r>
      <w:r>
        <w:rPr>
          <w:rFonts w:cs="Arial"/>
          <w:rtl/>
        </w:rPr>
        <w:t xml:space="preserve"> </w:t>
      </w:r>
      <w:r>
        <w:t>Leafs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בתחתית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העץ</w:t>
      </w:r>
      <w:r>
        <w:rPr>
          <w:rFonts w:cs="Arial"/>
          <w:rtl/>
        </w:rPr>
        <w:t>.</w:t>
      </w:r>
    </w:p>
    <w:p w:rsidR="00E453D2" w:rsidRDefault="00E453D2" w:rsidP="00E453D2">
      <w:pPr>
        <w:rPr>
          <w:rtl/>
        </w:rPr>
      </w:pPr>
    </w:p>
    <w:p w:rsidR="00E453D2" w:rsidRDefault="00E453D2" w:rsidP="00E453D2">
      <w:pPr>
        <w:rPr>
          <w:rtl/>
        </w:rPr>
      </w:pPr>
      <w:r>
        <w:rPr>
          <w:rFonts w:cs="Arial"/>
          <w:rtl/>
        </w:rPr>
        <w:t xml:space="preserve">* </w:t>
      </w:r>
      <w:r>
        <w:t>Leaf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מחלקת</w:t>
      </w:r>
      <w:r>
        <w:rPr>
          <w:rFonts w:cs="Arial"/>
          <w:rtl/>
        </w:rPr>
        <w:t xml:space="preserve"> </w:t>
      </w:r>
      <w:r>
        <w:t>Number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משמשת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במחלקת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העלה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מחזיקה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בודד</w:t>
      </w:r>
      <w:r>
        <w:rPr>
          <w:rFonts w:cs="Arial"/>
          <w:rtl/>
        </w:rPr>
        <w:t>.</w:t>
      </w:r>
    </w:p>
    <w:p w:rsidR="00E453D2" w:rsidRDefault="00E453D2" w:rsidP="00E453D2">
      <w:pPr>
        <w:rPr>
          <w:rtl/>
        </w:rPr>
      </w:pPr>
    </w:p>
    <w:p w:rsidR="00E453D2" w:rsidRDefault="00E453D2" w:rsidP="00E453D2">
      <w:pPr>
        <w:rPr>
          <w:rtl/>
        </w:rPr>
      </w:pPr>
      <w:r>
        <w:rPr>
          <w:rFonts w:cs="Arial" w:hint="cs"/>
          <w:rtl/>
        </w:rPr>
        <w:t>בצורה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ביטוי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רקורסיבי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מסוגל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עצמו</w:t>
      </w:r>
      <w:r>
        <w:rPr>
          <w:rFonts w:cs="Arial"/>
          <w:rtl/>
        </w:rPr>
        <w:t xml:space="preserve"> .</w:t>
      </w:r>
    </w:p>
    <w:p w:rsidR="00E453D2" w:rsidRDefault="00E453D2" w:rsidP="00E453D2">
      <w:pPr>
        <w:rPr>
          <w:rtl/>
        </w:rPr>
      </w:pPr>
    </w:p>
    <w:p w:rsidR="00E453D2" w:rsidRDefault="00E453D2" w:rsidP="00E453D2">
      <w:pPr>
        <w:rPr>
          <w:rtl/>
        </w:rPr>
      </w:pPr>
    </w:p>
    <w:p w:rsidR="00E453D2" w:rsidRDefault="00E453D2" w:rsidP="00E453D2">
      <w:pPr>
        <w:rPr>
          <w:rtl/>
        </w:rPr>
      </w:pPr>
    </w:p>
    <w:p w:rsidR="00E453D2" w:rsidRDefault="00E453D2" w:rsidP="00E453D2">
      <w:pPr>
        <w:rPr>
          <w:rtl/>
        </w:rPr>
      </w:pPr>
    </w:p>
    <w:p w:rsidR="00E453D2" w:rsidRDefault="00E453D2" w:rsidP="00E453D2">
      <w:pPr>
        <w:rPr>
          <w:rtl/>
        </w:rPr>
      </w:pPr>
    </w:p>
    <w:p w:rsidR="00E453D2" w:rsidRPr="00E453D2" w:rsidRDefault="00E453D2" w:rsidP="00E453D2">
      <w:pPr>
        <w:rPr>
          <w:b/>
          <w:bCs/>
        </w:rPr>
      </w:pPr>
      <w:r w:rsidRPr="00E453D2">
        <w:rPr>
          <w:rFonts w:cs="Arial"/>
          <w:b/>
          <w:bCs/>
          <w:rtl/>
        </w:rPr>
        <w:lastRenderedPageBreak/>
        <w:t xml:space="preserve">2. </w:t>
      </w:r>
      <w:proofErr w:type="spellStart"/>
      <w:r w:rsidRPr="00E453D2">
        <w:rPr>
          <w:b/>
          <w:bCs/>
        </w:rPr>
        <w:t>Lexer</w:t>
      </w:r>
      <w:proofErr w:type="spellEnd"/>
      <w:r w:rsidRPr="00E453D2">
        <w:rPr>
          <w:b/>
          <w:bCs/>
        </w:rPr>
        <w:t>-Parser - Builder</w:t>
      </w:r>
    </w:p>
    <w:p w:rsidR="00E453D2" w:rsidRDefault="00E453D2" w:rsidP="00E453D2">
      <w:pPr>
        <w:rPr>
          <w:rtl/>
        </w:rPr>
      </w:pPr>
      <w:r>
        <w:rPr>
          <w:rFonts w:cs="Arial"/>
          <w:rtl/>
        </w:rPr>
        <w:t>---------------------------------</w:t>
      </w:r>
    </w:p>
    <w:p w:rsidR="00E453D2" w:rsidRDefault="00E453D2" w:rsidP="00E453D2">
      <w:pPr>
        <w:rPr>
          <w:rtl/>
        </w:rPr>
      </w:pPr>
      <w:r>
        <w:rPr>
          <w:rFonts w:cs="Arial" w:hint="cs"/>
          <w:rtl/>
        </w:rPr>
        <w:t>בתבנית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עיצוב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מימשנו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יצירה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אובייקטים</w:t>
      </w:r>
      <w:r>
        <w:rPr>
          <w:rFonts w:cs="Arial"/>
          <w:rtl/>
        </w:rPr>
        <w:t xml:space="preserve"> (</w:t>
      </w:r>
      <w:r>
        <w:t>Expressions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באמצעות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שטחי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קלט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פשוט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לצורך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העניין</w:t>
      </w:r>
      <w:r>
        <w:rPr>
          <w:rFonts w:cs="Arial"/>
          <w:rtl/>
        </w:rPr>
        <w:t>.</w:t>
      </w:r>
    </w:p>
    <w:p w:rsidR="00E453D2" w:rsidRDefault="00E453D2" w:rsidP="00E453D2">
      <w:pPr>
        <w:rPr>
          <w:rtl/>
        </w:rPr>
      </w:pPr>
      <w:r>
        <w:rPr>
          <w:rFonts w:cs="Arial" w:hint="cs"/>
          <w:rtl/>
        </w:rPr>
        <w:t>חלוקת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תפקידים</w:t>
      </w:r>
      <w:r>
        <w:rPr>
          <w:rFonts w:cs="Arial"/>
          <w:rtl/>
        </w:rPr>
        <w:t xml:space="preserve">: </w:t>
      </w:r>
    </w:p>
    <w:p w:rsidR="00E453D2" w:rsidRDefault="00E453D2" w:rsidP="00E453D2">
      <w:pPr>
        <w:rPr>
          <w:rtl/>
        </w:rPr>
      </w:pPr>
      <w:r>
        <w:rPr>
          <w:rFonts w:cs="Arial"/>
          <w:rtl/>
        </w:rPr>
        <w:t>-------------------</w:t>
      </w:r>
    </w:p>
    <w:p w:rsidR="00E453D2" w:rsidRDefault="00E453D2" w:rsidP="00E453D2">
      <w:pPr>
        <w:rPr>
          <w:rtl/>
        </w:rPr>
      </w:pPr>
      <w:r>
        <w:rPr>
          <w:rFonts w:cs="Arial"/>
          <w:rtl/>
        </w:rPr>
        <w:t xml:space="preserve">* </w:t>
      </w:r>
      <w:r>
        <w:t>Director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מחלקת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נועדה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לקחת</w:t>
      </w:r>
      <w:r>
        <w:rPr>
          <w:rFonts w:cs="Arial"/>
          <w:rtl/>
        </w:rPr>
        <w:t xml:space="preserve"> </w:t>
      </w:r>
      <w:r>
        <w:t>data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שטחי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ולהעבירו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מחלקת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- </w:t>
      </w:r>
      <w:r>
        <w:t>Parser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לצורך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עיבוד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ובניית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האובייקטים</w:t>
      </w:r>
      <w:r>
        <w:rPr>
          <w:rFonts w:cs="Arial"/>
          <w:rtl/>
        </w:rPr>
        <w:t xml:space="preserve"> - </w:t>
      </w:r>
      <w:r>
        <w:t>Expressions</w:t>
      </w:r>
      <w:r>
        <w:rPr>
          <w:rFonts w:cs="Arial"/>
          <w:rtl/>
        </w:rPr>
        <w:t xml:space="preserve"> .</w:t>
      </w:r>
    </w:p>
    <w:p w:rsidR="00E453D2" w:rsidRDefault="00E453D2" w:rsidP="00E453D2">
      <w:pPr>
        <w:rPr>
          <w:rtl/>
        </w:rPr>
      </w:pPr>
    </w:p>
    <w:p w:rsidR="00E453D2" w:rsidRDefault="00E453D2" w:rsidP="00E453D2">
      <w:pPr>
        <w:rPr>
          <w:rtl/>
        </w:rPr>
      </w:pPr>
      <w:r>
        <w:rPr>
          <w:rFonts w:cs="Arial"/>
          <w:rtl/>
        </w:rPr>
        <w:t xml:space="preserve">* </w:t>
      </w:r>
      <w:r>
        <w:t>Builder</w:t>
      </w:r>
      <w:r>
        <w:rPr>
          <w:rFonts w:cs="Arial"/>
          <w:rtl/>
        </w:rPr>
        <w:t xml:space="preserve">  - </w:t>
      </w:r>
      <w:r>
        <w:rPr>
          <w:rFonts w:cs="Arial" w:hint="cs"/>
          <w:rtl/>
        </w:rPr>
        <w:t>מחלקת</w:t>
      </w:r>
      <w:r>
        <w:rPr>
          <w:rFonts w:cs="Arial"/>
          <w:rtl/>
        </w:rPr>
        <w:t xml:space="preserve"> </w:t>
      </w:r>
      <w:r>
        <w:t>Parser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מקבלת</w:t>
      </w:r>
      <w:r>
        <w:rPr>
          <w:rFonts w:cs="Arial"/>
          <w:rtl/>
        </w:rPr>
        <w:t xml:space="preserve"> </w:t>
      </w:r>
      <w:r>
        <w:t>vector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אסימונים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ממחלקת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- </w:t>
      </w:r>
      <w:proofErr w:type="spellStart"/>
      <w:r>
        <w:t>Lexer</w:t>
      </w:r>
      <w:proofErr w:type="spellEnd"/>
      <w:r>
        <w:rPr>
          <w:rFonts w:cs="Arial"/>
          <w:rtl/>
        </w:rPr>
        <w:t>,</w:t>
      </w:r>
    </w:p>
    <w:p w:rsidR="00E453D2" w:rsidRDefault="00E453D2" w:rsidP="00E453D2">
      <w:pPr>
        <w:rPr>
          <w:rtl/>
        </w:rPr>
      </w:pPr>
      <w:r>
        <w:rPr>
          <w:rFonts w:cs="Arial" w:hint="cs"/>
          <w:rtl/>
        </w:rPr>
        <w:t>ומשם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ממשיכה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לעיבוד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בשביל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ביטוי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רקורסיבי</w:t>
      </w:r>
      <w:r>
        <w:rPr>
          <w:rFonts w:cs="Arial"/>
          <w:rtl/>
        </w:rPr>
        <w:t xml:space="preserve"> (</w:t>
      </w:r>
      <w:r>
        <w:t>Composite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בסופו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ייצור</w:t>
      </w:r>
      <w:r>
        <w:rPr>
          <w:rFonts w:cs="Arial"/>
          <w:rtl/>
        </w:rPr>
        <w:t xml:space="preserve"> </w:t>
      </w:r>
      <w:r>
        <w:t>Expression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המסוגל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עצמו</w:t>
      </w:r>
      <w:r>
        <w:rPr>
          <w:rFonts w:cs="Arial"/>
          <w:rtl/>
        </w:rPr>
        <w:t>.</w:t>
      </w:r>
    </w:p>
    <w:p w:rsidR="00E453D2" w:rsidRDefault="00E453D2" w:rsidP="00E453D2">
      <w:pPr>
        <w:rPr>
          <w:rtl/>
        </w:rPr>
      </w:pPr>
    </w:p>
    <w:p w:rsidR="00E453D2" w:rsidRDefault="00E453D2" w:rsidP="00E453D2">
      <w:pPr>
        <w:rPr>
          <w:rtl/>
        </w:rPr>
      </w:pPr>
      <w:r>
        <w:rPr>
          <w:rFonts w:cs="Arial"/>
          <w:rtl/>
        </w:rPr>
        <w:t xml:space="preserve">* </w:t>
      </w:r>
      <w:r>
        <w:t>Product</w:t>
      </w:r>
      <w:r>
        <w:rPr>
          <w:rFonts w:cs="Arial"/>
          <w:rtl/>
        </w:rPr>
        <w:t xml:space="preserve">  -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- </w:t>
      </w:r>
      <w:r>
        <w:t>Parser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להחזיר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ביטוי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קונקרטי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בפונקציה</w:t>
      </w:r>
      <w:r>
        <w:rPr>
          <w:rFonts w:cs="Arial"/>
          <w:rtl/>
        </w:rPr>
        <w:t xml:space="preserve"> : </w:t>
      </w:r>
      <w:proofErr w:type="spellStart"/>
      <w:r>
        <w:t>GetExpression</w:t>
      </w:r>
      <w:proofErr w:type="spellEnd"/>
      <w:r>
        <w:rPr>
          <w:rFonts w:cs="Arial"/>
          <w:rtl/>
        </w:rPr>
        <w:t xml:space="preserve">, </w:t>
      </w:r>
    </w:p>
    <w:p w:rsidR="00E453D2" w:rsidRDefault="00E453D2" w:rsidP="00E453D2">
      <w:r>
        <w:rPr>
          <w:rFonts w:cs="Arial" w:hint="cs"/>
          <w:rtl/>
        </w:rPr>
        <w:t>ומחזיר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ביטוי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מסוג</w:t>
      </w:r>
      <w:r>
        <w:rPr>
          <w:rFonts w:cs="Arial"/>
          <w:rtl/>
        </w:rPr>
        <w:t xml:space="preserve"> </w:t>
      </w:r>
      <w:r>
        <w:t>Expression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בתפקיד</w:t>
      </w:r>
      <w:r>
        <w:rPr>
          <w:rFonts w:cs="Arial"/>
          <w:rtl/>
        </w:rPr>
        <w:t xml:space="preserve"> </w:t>
      </w:r>
      <w:r>
        <w:t>Product</w:t>
      </w:r>
      <w:r>
        <w:rPr>
          <w:rFonts w:cs="Arial"/>
          <w:rtl/>
        </w:rPr>
        <w:t>.</w:t>
      </w:r>
    </w:p>
    <w:sectPr w:rsidR="00E453D2" w:rsidSect="009342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423433"/>
    <w:multiLevelType w:val="hybridMultilevel"/>
    <w:tmpl w:val="A9C8D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0391E"/>
    <w:multiLevelType w:val="hybridMultilevel"/>
    <w:tmpl w:val="D0B677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3D2"/>
    <w:rsid w:val="0004403F"/>
    <w:rsid w:val="0004732A"/>
    <w:rsid w:val="00052591"/>
    <w:rsid w:val="00076274"/>
    <w:rsid w:val="000B6701"/>
    <w:rsid w:val="000D5DD4"/>
    <w:rsid w:val="000E0335"/>
    <w:rsid w:val="00130310"/>
    <w:rsid w:val="001A5289"/>
    <w:rsid w:val="001D2126"/>
    <w:rsid w:val="001F1884"/>
    <w:rsid w:val="001F513C"/>
    <w:rsid w:val="00210E4F"/>
    <w:rsid w:val="002A20B1"/>
    <w:rsid w:val="002F7DEA"/>
    <w:rsid w:val="00311313"/>
    <w:rsid w:val="00327A07"/>
    <w:rsid w:val="003536DE"/>
    <w:rsid w:val="00356DAE"/>
    <w:rsid w:val="003573BD"/>
    <w:rsid w:val="0036174A"/>
    <w:rsid w:val="00386786"/>
    <w:rsid w:val="003C2FA8"/>
    <w:rsid w:val="003C6113"/>
    <w:rsid w:val="003F034D"/>
    <w:rsid w:val="003F672A"/>
    <w:rsid w:val="00411CFD"/>
    <w:rsid w:val="0041691E"/>
    <w:rsid w:val="00426B26"/>
    <w:rsid w:val="00441C16"/>
    <w:rsid w:val="004872A3"/>
    <w:rsid w:val="00487FDC"/>
    <w:rsid w:val="00495149"/>
    <w:rsid w:val="004A7D27"/>
    <w:rsid w:val="004B4B85"/>
    <w:rsid w:val="004B6058"/>
    <w:rsid w:val="00527EE1"/>
    <w:rsid w:val="00552AE4"/>
    <w:rsid w:val="00554EC3"/>
    <w:rsid w:val="005638C5"/>
    <w:rsid w:val="005970B5"/>
    <w:rsid w:val="005B2210"/>
    <w:rsid w:val="005B2DF6"/>
    <w:rsid w:val="005F51AA"/>
    <w:rsid w:val="00602DB1"/>
    <w:rsid w:val="00624254"/>
    <w:rsid w:val="00630742"/>
    <w:rsid w:val="00630D8E"/>
    <w:rsid w:val="006C40D6"/>
    <w:rsid w:val="006D47FE"/>
    <w:rsid w:val="006D4D48"/>
    <w:rsid w:val="0071134A"/>
    <w:rsid w:val="00711884"/>
    <w:rsid w:val="00713D8E"/>
    <w:rsid w:val="0072491E"/>
    <w:rsid w:val="00767D96"/>
    <w:rsid w:val="007F7B2D"/>
    <w:rsid w:val="008078D3"/>
    <w:rsid w:val="00880936"/>
    <w:rsid w:val="0088755F"/>
    <w:rsid w:val="008925A2"/>
    <w:rsid w:val="008E1041"/>
    <w:rsid w:val="008F68DA"/>
    <w:rsid w:val="00904ACB"/>
    <w:rsid w:val="00934215"/>
    <w:rsid w:val="00937CC2"/>
    <w:rsid w:val="009F7ADC"/>
    <w:rsid w:val="00A1143F"/>
    <w:rsid w:val="00A608A3"/>
    <w:rsid w:val="00A76AB8"/>
    <w:rsid w:val="00AA03AC"/>
    <w:rsid w:val="00AB7606"/>
    <w:rsid w:val="00AC202D"/>
    <w:rsid w:val="00AF2AF0"/>
    <w:rsid w:val="00AF4D20"/>
    <w:rsid w:val="00B36FAA"/>
    <w:rsid w:val="00B376A4"/>
    <w:rsid w:val="00B4390C"/>
    <w:rsid w:val="00B976CD"/>
    <w:rsid w:val="00BA6CD3"/>
    <w:rsid w:val="00BA74C0"/>
    <w:rsid w:val="00BC714F"/>
    <w:rsid w:val="00C26088"/>
    <w:rsid w:val="00C45F36"/>
    <w:rsid w:val="00C623A4"/>
    <w:rsid w:val="00C7205D"/>
    <w:rsid w:val="00C76AC8"/>
    <w:rsid w:val="00CA522D"/>
    <w:rsid w:val="00CF65AF"/>
    <w:rsid w:val="00D30BE4"/>
    <w:rsid w:val="00D50255"/>
    <w:rsid w:val="00D5410B"/>
    <w:rsid w:val="00D7665D"/>
    <w:rsid w:val="00DC6730"/>
    <w:rsid w:val="00E32B83"/>
    <w:rsid w:val="00E453D2"/>
    <w:rsid w:val="00E45DA9"/>
    <w:rsid w:val="00EA16D9"/>
    <w:rsid w:val="00EA71F6"/>
    <w:rsid w:val="00F034F9"/>
    <w:rsid w:val="00F12BE0"/>
    <w:rsid w:val="00F72A77"/>
    <w:rsid w:val="00F90E36"/>
    <w:rsid w:val="00F922E8"/>
    <w:rsid w:val="00FB2E81"/>
    <w:rsid w:val="00FF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F49385-9BFB-49A6-B098-F64C1A40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88E17-B9E5-415E-839E-A2892DB43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588</Words>
  <Characters>2942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Roni Chabra</dc:creator>
  <cp:lastModifiedBy>Tomer</cp:lastModifiedBy>
  <cp:revision>7</cp:revision>
  <dcterms:created xsi:type="dcterms:W3CDTF">2015-10-17T16:53:00Z</dcterms:created>
  <dcterms:modified xsi:type="dcterms:W3CDTF">2015-10-17T19:41:00Z</dcterms:modified>
</cp:coreProperties>
</file>