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7A" w:rsidRPr="00496C29" w:rsidRDefault="005C6C7A" w:rsidP="00496C2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ID"/>
        </w:rPr>
      </w:pPr>
      <w:r w:rsidRPr="00496C29">
        <w:rPr>
          <w:rFonts w:ascii="Times New Roman" w:hAnsi="Times New Roman" w:cs="Times New Roman"/>
          <w:sz w:val="28"/>
          <w:lang w:val="en-ID"/>
        </w:rPr>
        <w:t xml:space="preserve">PROPOSAL </w:t>
      </w:r>
      <w:r w:rsidRPr="00496C29">
        <w:rPr>
          <w:rFonts w:ascii="Times New Roman" w:hAnsi="Times New Roman" w:cs="Times New Roman"/>
          <w:sz w:val="28"/>
          <w:lang w:val="en-ID"/>
        </w:rPr>
        <w:t xml:space="preserve">SISTEM PAKAR </w:t>
      </w:r>
      <w:r w:rsidRPr="00496C29">
        <w:rPr>
          <w:rFonts w:ascii="Times New Roman" w:hAnsi="Times New Roman" w:cs="Times New Roman"/>
          <w:sz w:val="28"/>
          <w:lang w:val="en-ID"/>
        </w:rPr>
        <w:t>MENG</w:t>
      </w:r>
      <w:r w:rsidRPr="00496C29">
        <w:rPr>
          <w:rFonts w:ascii="Times New Roman" w:hAnsi="Times New Roman" w:cs="Times New Roman"/>
          <w:sz w:val="28"/>
          <w:lang w:val="en-ID"/>
        </w:rPr>
        <w:t>IDENTIFIKASI HAMA</w:t>
      </w:r>
      <w:r w:rsidR="00496C29">
        <w:rPr>
          <w:rFonts w:ascii="Times New Roman" w:hAnsi="Times New Roman" w:cs="Times New Roman"/>
          <w:sz w:val="28"/>
          <w:lang w:val="en-ID"/>
        </w:rPr>
        <w:t xml:space="preserve"> </w:t>
      </w:r>
      <w:r w:rsidRPr="00496C29">
        <w:rPr>
          <w:rFonts w:ascii="Times New Roman" w:hAnsi="Times New Roman" w:cs="Times New Roman"/>
          <w:sz w:val="28"/>
          <w:lang w:val="en-ID"/>
        </w:rPr>
        <w:t xml:space="preserve">DAN PENYAKIT TANAMAN APEL </w:t>
      </w:r>
      <w:r w:rsidRPr="00496C29">
        <w:rPr>
          <w:rFonts w:ascii="Times New Roman" w:hAnsi="Times New Roman" w:cs="Times New Roman"/>
          <w:sz w:val="28"/>
          <w:lang w:val="en-ID"/>
        </w:rPr>
        <w:t xml:space="preserve">SECARA </w:t>
      </w:r>
      <w:r w:rsidRPr="00496C29">
        <w:rPr>
          <w:rFonts w:ascii="Times New Roman" w:hAnsi="Times New Roman" w:cs="Times New Roman"/>
          <w:sz w:val="28"/>
          <w:lang w:val="en-ID"/>
        </w:rPr>
        <w:t>FORWARD CHAINING BERBASIS WEB</w:t>
      </w:r>
    </w:p>
    <w:p w:rsidR="005C6C7A" w:rsidRDefault="005C6C7A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5C6C7A" w:rsidRDefault="005C6C7A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5C6C7A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DOSEN PENGAJAR :</w:t>
      </w:r>
    </w:p>
    <w:p w:rsidR="005C6C7A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Hlk478325817"/>
      <w:r w:rsidRPr="00A103CE">
        <w:rPr>
          <w:rFonts w:ascii="Times New Roman" w:hAnsi="Times New Roman" w:cs="Times New Roman"/>
          <w:sz w:val="24"/>
        </w:rPr>
        <w:t>I MADE SUNIA RAHARJA</w:t>
      </w:r>
      <w:r w:rsidRPr="00A103CE">
        <w:rPr>
          <w:rFonts w:ascii="Times New Roman" w:hAnsi="Times New Roman" w:cs="Times New Roman"/>
          <w:sz w:val="24"/>
        </w:rPr>
        <w:t>, S.</w:t>
      </w:r>
      <w:proofErr w:type="spellStart"/>
      <w:r w:rsidRPr="00A103CE">
        <w:rPr>
          <w:rFonts w:ascii="Times New Roman" w:hAnsi="Times New Roman" w:cs="Times New Roman"/>
          <w:sz w:val="24"/>
        </w:rPr>
        <w:t>Kom</w:t>
      </w:r>
      <w:proofErr w:type="spellEnd"/>
      <w:r w:rsidRPr="00A103CE">
        <w:rPr>
          <w:rFonts w:ascii="Times New Roman" w:hAnsi="Times New Roman" w:cs="Times New Roman"/>
          <w:sz w:val="24"/>
        </w:rPr>
        <w:t>.,M.Cs.</w:t>
      </w:r>
    </w:p>
    <w:bookmarkEnd w:id="0"/>
    <w:p w:rsidR="005C6C7A" w:rsidRDefault="005C6C7A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5C6C7A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 w:eastAsia="en-ID"/>
        </w:rPr>
        <w:drawing>
          <wp:inline distT="0" distB="0" distL="0" distR="0">
            <wp:extent cx="2286000" cy="1200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s Udayana Logo 2 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24" cy="12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A" w:rsidRDefault="005C6C7A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9D3B13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TIM PENYUSUN :</w:t>
      </w:r>
    </w:p>
    <w:p w:rsidR="005C6C7A" w:rsidRPr="00A103CE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NYOMAN ADI TRIGINARSA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(1504505026)</w:t>
      </w:r>
    </w:p>
    <w:p w:rsidR="005C6C7A" w:rsidRPr="00A103CE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PUTU ANDRE MAHAPUTRA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(1504505029)</w:t>
      </w:r>
    </w:p>
    <w:p w:rsidR="005C6C7A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103CE">
        <w:rPr>
          <w:rFonts w:ascii="Times New Roman" w:hAnsi="Times New Roman" w:cs="Times New Roman"/>
          <w:sz w:val="24"/>
        </w:rPr>
        <w:t>IDA BAGUS ANANDA PARAMARTHA</w:t>
      </w:r>
      <w:r>
        <w:rPr>
          <w:rFonts w:ascii="Times New Roman" w:hAnsi="Times New Roman" w:cs="Times New Roman"/>
          <w:sz w:val="24"/>
        </w:rPr>
        <w:tab/>
        <w:t>(1504505050)</w:t>
      </w:r>
    </w:p>
    <w:p w:rsidR="005C6C7A" w:rsidRDefault="005C6C7A" w:rsidP="005C6C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C6C7A" w:rsidRDefault="005C6C7A" w:rsidP="005C6C7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C6C7A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S1 TEKNOLOGI INFORMASI</w:t>
      </w:r>
    </w:p>
    <w:p w:rsidR="005C6C7A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5C6C7A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5C6C7A" w:rsidRPr="00496C29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C29">
        <w:rPr>
          <w:rFonts w:ascii="Times New Roman" w:hAnsi="Times New Roman" w:cs="Times New Roman"/>
          <w:sz w:val="28"/>
        </w:rPr>
        <w:t>PROGRAM STUDI TEKNOLOGI INFORMASI</w:t>
      </w:r>
    </w:p>
    <w:p w:rsidR="005C6C7A" w:rsidRPr="00496C29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C29">
        <w:rPr>
          <w:rFonts w:ascii="Times New Roman" w:hAnsi="Times New Roman" w:cs="Times New Roman"/>
          <w:sz w:val="28"/>
        </w:rPr>
        <w:t>FAKULTAS TEKNIK</w:t>
      </w:r>
    </w:p>
    <w:p w:rsidR="005C6C7A" w:rsidRPr="00496C29" w:rsidRDefault="005C6C7A" w:rsidP="005C6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C29">
        <w:rPr>
          <w:rFonts w:ascii="Times New Roman" w:hAnsi="Times New Roman" w:cs="Times New Roman"/>
          <w:sz w:val="28"/>
        </w:rPr>
        <w:t>UNIVERSITAS UDAYANA</w:t>
      </w:r>
    </w:p>
    <w:p w:rsidR="00496C29" w:rsidRPr="00496C29" w:rsidRDefault="00496C29" w:rsidP="005C6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C29">
        <w:rPr>
          <w:rFonts w:ascii="Times New Roman" w:hAnsi="Times New Roman" w:cs="Times New Roman"/>
          <w:sz w:val="28"/>
        </w:rPr>
        <w:t>2017</w:t>
      </w:r>
    </w:p>
    <w:p w:rsidR="005C6C7A" w:rsidRDefault="005C6C7A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496C29" w:rsidRDefault="00496C29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496C29" w:rsidRDefault="00496C29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496C29" w:rsidRDefault="00496C29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496C29" w:rsidRPr="00496C29" w:rsidRDefault="00496C29" w:rsidP="00496C29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lastRenderedPageBreak/>
        <w:t>Judul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Pr="00496C29">
        <w:rPr>
          <w:rFonts w:ascii="Times New Roman" w:hAnsi="Times New Roman" w:cs="Times New Roman"/>
          <w:sz w:val="24"/>
          <w:lang w:val="en-ID"/>
        </w:rPr>
        <w:t>SISTEM PAKAR MENGIDENTIFIKASI HAMA DAN PENYAKIT TANAMAN APEL SECARA FORWARD CHAINING BERBASIS WEB</w:t>
      </w:r>
    </w:p>
    <w:p w:rsidR="00496C29" w:rsidRDefault="00496C29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496C29" w:rsidRPr="005F3A88" w:rsidRDefault="00496C29" w:rsidP="005C6C7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Latar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Belakang</w:t>
      </w:r>
      <w:proofErr w:type="spellEnd"/>
    </w:p>
    <w:p w:rsidR="00762D23" w:rsidRDefault="00496C29" w:rsidP="00496C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dap</w:t>
      </w:r>
      <w:r>
        <w:rPr>
          <w:rFonts w:ascii="Times New Roman" w:hAnsi="Times New Roman" w:cs="Times New Roman"/>
          <w:sz w:val="24"/>
          <w:lang w:val="en-ID"/>
        </w:rPr>
        <w:t>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dataran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tinggi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indonesia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sejak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1934.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lainnya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juga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ren</w:t>
      </w:r>
      <w:r>
        <w:rPr>
          <w:rFonts w:ascii="Times New Roman" w:hAnsi="Times New Roman" w:cs="Times New Roman"/>
          <w:sz w:val="24"/>
          <w:lang w:val="en-ID"/>
        </w:rPr>
        <w:t>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Memelihara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penyakit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juga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merupak</w:t>
      </w:r>
      <w:r>
        <w:rPr>
          <w:rFonts w:ascii="Times New Roman" w:hAnsi="Times New Roman" w:cs="Times New Roman"/>
          <w:sz w:val="24"/>
          <w:lang w:val="en-ID"/>
        </w:rPr>
        <w:t>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melestarikan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perusakan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kelalaian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m</w:t>
      </w:r>
      <w:r>
        <w:rPr>
          <w:rFonts w:ascii="Times New Roman" w:hAnsi="Times New Roman" w:cs="Times New Roman"/>
          <w:sz w:val="24"/>
          <w:lang w:val="en-ID"/>
        </w:rPr>
        <w:t>emelihara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762D23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 w:rsidR="00762D2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62D23">
        <w:rPr>
          <w:rFonts w:ascii="Times New Roman" w:hAnsi="Times New Roman" w:cs="Times New Roman"/>
          <w:sz w:val="24"/>
          <w:lang w:val="en-ID"/>
        </w:rPr>
        <w:t>s</w:t>
      </w:r>
      <w:r>
        <w:rPr>
          <w:rFonts w:ascii="Times New Roman" w:hAnsi="Times New Roman" w:cs="Times New Roman"/>
          <w:sz w:val="24"/>
          <w:lang w:val="en-ID"/>
        </w:rPr>
        <w:t>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diharapakan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membantu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para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petani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khususnya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mengidentifikasi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penyakit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tepat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tep</w:t>
      </w:r>
      <w:r>
        <w:rPr>
          <w:rFonts w:ascii="Times New Roman" w:hAnsi="Times New Roman" w:cs="Times New Roman"/>
          <w:sz w:val="24"/>
          <w:lang w:val="en-ID"/>
        </w:rPr>
        <w:t>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meminimalisir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dampak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ditimbulkan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. </w:t>
      </w:r>
    </w:p>
    <w:p w:rsidR="00496C29" w:rsidRDefault="00496C29" w:rsidP="00496C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dikembangkan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bahasa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pemrogaman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PHP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database MySQ</w:t>
      </w:r>
      <w:r>
        <w:rPr>
          <w:rFonts w:ascii="Times New Roman" w:hAnsi="Times New Roman" w:cs="Times New Roman"/>
          <w:sz w:val="24"/>
          <w:lang w:val="en-ID"/>
        </w:rPr>
        <w:t xml:space="preserve">L.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Keduanya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kombinasi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496C29">
        <w:rPr>
          <w:rFonts w:ascii="Times New Roman" w:hAnsi="Times New Roman" w:cs="Times New Roman"/>
          <w:sz w:val="24"/>
          <w:lang w:val="en-ID"/>
        </w:rPr>
        <w:t xml:space="preserve">yang paling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populer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berbasis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web.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Sedan</w:t>
      </w:r>
      <w:r>
        <w:rPr>
          <w:rFonts w:ascii="Times New Roman" w:hAnsi="Times New Roman" w:cs="Times New Roman"/>
          <w:sz w:val="24"/>
          <w:lang w:val="en-ID"/>
        </w:rPr>
        <w:t>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inferensi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digunakan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r w:rsidRPr="00762D23">
        <w:rPr>
          <w:rFonts w:ascii="Times New Roman" w:hAnsi="Times New Roman" w:cs="Times New Roman"/>
          <w:i/>
          <w:sz w:val="24"/>
          <w:lang w:val="en-ID"/>
        </w:rPr>
        <w:t>forward</w:t>
      </w:r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r w:rsidRPr="00762D23">
        <w:rPr>
          <w:rFonts w:ascii="Times New Roman" w:hAnsi="Times New Roman" w:cs="Times New Roman"/>
          <w:i/>
          <w:sz w:val="24"/>
          <w:lang w:val="en-ID"/>
        </w:rPr>
        <w:t>chain</w:t>
      </w:r>
      <w:r w:rsidRPr="00762D23">
        <w:rPr>
          <w:rFonts w:ascii="Times New Roman" w:hAnsi="Times New Roman" w:cs="Times New Roman"/>
          <w:i/>
          <w:sz w:val="24"/>
          <w:lang w:val="en-ID"/>
        </w:rPr>
        <w:t>ing</w:t>
      </w:r>
      <w:r>
        <w:rPr>
          <w:rFonts w:ascii="Times New Roman" w:hAnsi="Times New Roman" w:cs="Times New Roman"/>
          <w:sz w:val="24"/>
          <w:lang w:val="en-ID"/>
        </w:rPr>
        <w:t xml:space="preserve"> di</w:t>
      </w:r>
      <w:r w:rsidR="00762D2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mana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pelacakan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fakta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kemudian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menuju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k</w:t>
      </w:r>
      <w:r>
        <w:rPr>
          <w:rFonts w:ascii="Times New Roman" w:hAnsi="Times New Roman" w:cs="Times New Roman"/>
          <w:sz w:val="24"/>
          <w:lang w:val="en-ID"/>
        </w:rPr>
        <w:t>onklusi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kesimpulan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hama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penyakit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menyerang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96C29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 w:rsidRPr="00496C29">
        <w:rPr>
          <w:rFonts w:ascii="Times New Roman" w:hAnsi="Times New Roman" w:cs="Times New Roman"/>
          <w:sz w:val="24"/>
          <w:lang w:val="en-ID"/>
        </w:rPr>
        <w:t>.</w:t>
      </w:r>
    </w:p>
    <w:p w:rsidR="00762D23" w:rsidRDefault="00762D23" w:rsidP="00762D2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762D23" w:rsidRDefault="00762D23" w:rsidP="00762D2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Kelebihan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pakar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762D23" w:rsidRDefault="00762D23" w:rsidP="00762D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petani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mengindentifikasi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secepat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mungkin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762D23" w:rsidRDefault="00C02552" w:rsidP="00762D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petani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cepat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bosan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02552" w:rsidRDefault="00C02552" w:rsidP="00762D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Handal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lang w:val="en-ID"/>
        </w:rPr>
        <w:t>reliability</w:t>
      </w:r>
      <w:r>
        <w:rPr>
          <w:rFonts w:ascii="Times New Roman" w:hAnsi="Times New Roman" w:cs="Times New Roman"/>
          <w:sz w:val="24"/>
          <w:lang w:val="en-ID"/>
        </w:rPr>
        <w:t>).</w:t>
      </w:r>
    </w:p>
    <w:p w:rsidR="00C02552" w:rsidRDefault="00C02552" w:rsidP="00762D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Meningkatkan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kualitas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02552" w:rsidRDefault="00C02552" w:rsidP="00762D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lengkap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pasti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762D23" w:rsidRDefault="00762D23" w:rsidP="00762D2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5F3A88" w:rsidRPr="005F3A88" w:rsidRDefault="005F3A88" w:rsidP="00762D2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Dasar</w:t>
      </w:r>
      <w:proofErr w:type="spellEnd"/>
      <w:r w:rsidRPr="005F3A8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3A88">
        <w:rPr>
          <w:rFonts w:ascii="Times New Roman" w:hAnsi="Times New Roman" w:cs="Times New Roman"/>
          <w:sz w:val="24"/>
          <w:lang w:val="en-ID"/>
        </w:rPr>
        <w:t>Teori</w:t>
      </w:r>
      <w:proofErr w:type="spellEnd"/>
    </w:p>
    <w:p w:rsidR="005F3A88" w:rsidRDefault="005F3A88" w:rsidP="00762D23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1.</w:t>
      </w: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Pakar</w:t>
      </w:r>
      <w:proofErr w:type="spellEnd"/>
    </w:p>
    <w:p w:rsidR="005F3A88" w:rsidRPr="005F3A88" w:rsidRDefault="005F3A88" w:rsidP="002B0C4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Menurut Kusumadewi (2003: 109),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umum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F3A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(expert</w:t>
      </w:r>
      <w:r w:rsidRPr="005F3A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br/>
      </w:r>
      <w:proofErr w:type="spellStart"/>
      <w:r w:rsidRPr="005F3A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)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berusaha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mengadopsi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manusia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agar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menyelesaikan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masalah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seperti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dialakukan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oleh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ahli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lastRenderedPageBreak/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baik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dirancang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agar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menyelesaikan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permasalahan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tertentu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meniru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kerja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para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ahli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orang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awampun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menyelesaikan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masalah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cuku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rumit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hanya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dilakukan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oleh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para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ahli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</w:p>
    <w:p w:rsidR="002B0C4B" w:rsidRPr="005F3A88" w:rsidRDefault="005F3A88" w:rsidP="002B0C4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Menurut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Jauhari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(2002)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Angky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(2006: 4),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merekonstruksi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kepakaran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kemampuan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penalaran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spesialis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memecahkan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persoalan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terbatas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disimpan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basis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Basis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seorang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ataupun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banyak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seorang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sedangkan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banyak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dihasilkan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juga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mengumpulkan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yang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memerlukannya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  <w:r w:rsidR="002B0C4B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Tujuan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utama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mengganti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kedudukan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seorang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tetapi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hanya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memasyarakatkan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pengetahuan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pengalaman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seorang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pakar</w:t>
      </w:r>
      <w:proofErr w:type="spellEnd"/>
      <w:r w:rsidRPr="005F3A8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:rsidR="002B0C4B" w:rsidRPr="002B0C4B" w:rsidRDefault="005F3A88" w:rsidP="002B0C4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studi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496C29">
        <w:rPr>
          <w:rFonts w:ascii="Times New Roman" w:hAnsi="Times New Roman" w:cs="Times New Roman"/>
          <w:sz w:val="24"/>
          <w:lang w:val="en-ID"/>
        </w:rPr>
        <w:t>SISTEM PAKAR MENGIDENTIFIKASI HAMA DAN PENYAKIT TANAMAN APEL SECARA FORWARD CHAINING BERBASIS WEB</w:t>
      </w:r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upaya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inisiatif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kreatif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menjalankan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peran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manusia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makhluk</w:t>
      </w:r>
      <w:proofErr w:type="spellEnd"/>
      <w:r w:rsid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>
        <w:rPr>
          <w:rFonts w:ascii="Times New Roman" w:hAnsi="Times New Roman" w:cs="Times New Roman"/>
          <w:sz w:val="24"/>
          <w:lang w:val="en-ID"/>
        </w:rPr>
        <w:t>hidup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muka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bumi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menjaga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kelestarian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2B0C4B"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B0C4B" w:rsidRPr="002B0C4B">
        <w:rPr>
          <w:rFonts w:ascii="Times New Roman" w:hAnsi="Times New Roman" w:cs="Times New Roman"/>
          <w:sz w:val="24"/>
          <w:lang w:val="en-ID"/>
        </w:rPr>
        <w:t>dari</w:t>
      </w:r>
      <w:proofErr w:type="spellEnd"/>
    </w:p>
    <w:p w:rsidR="00496C29" w:rsidRDefault="002B0C4B" w:rsidP="002B0C4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kerusakan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disebabkan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kelalaian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pakar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Mempermudah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identifikasi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penyakit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tanaman</w:t>
      </w:r>
      <w:proofErr w:type="spellEnd"/>
      <w:r w:rsidRPr="002B0C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B0C4B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B0C4B" w:rsidRDefault="002B0C4B" w:rsidP="002B0C4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2B0C4B" w:rsidRDefault="002B0C4B" w:rsidP="002B0C4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2.</w:t>
      </w: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="00743E0A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="00743E0A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Forward Chaining</w:t>
      </w:r>
    </w:p>
    <w:p w:rsidR="00743E0A" w:rsidRDefault="00743E0A" w:rsidP="00743E0A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Style w:val="fontstyle01"/>
        </w:rPr>
        <w:t xml:space="preserve">Pembangunan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pakar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diawali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pembentukan</w:t>
      </w:r>
      <w:proofErr w:type="spellEnd"/>
      <w:r>
        <w:rPr>
          <w:rStyle w:val="fontstyle01"/>
        </w:rPr>
        <w:t xml:space="preserve"> basis</w:t>
      </w:r>
      <w:r>
        <w:rPr>
          <w:color w:val="000000"/>
        </w:rPr>
        <w:t xml:space="preserve"> </w:t>
      </w:r>
      <w:proofErr w:type="spellStart"/>
      <w:r>
        <w:rPr>
          <w:rStyle w:val="fontstyle01"/>
        </w:rPr>
        <w:t>pengetahuan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Pengetahuan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diperoleh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direpresentasikan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t xml:space="preserve"> </w:t>
      </w:r>
      <w:proofErr w:type="spellStart"/>
      <w:r>
        <w:rPr>
          <w:rStyle w:val="fontstyle01"/>
        </w:rPr>
        <w:t>bentuk-bentuk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satuan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pengetahuan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pengetahuan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representasi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pengetahuan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frame</w:t>
      </w:r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representasi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pengetahuan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metode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frame</w:t>
      </w:r>
      <w:r>
        <w:rPr>
          <w:rStyle w:val="fontstyle01"/>
        </w:rPr>
        <w:t xml:space="preserve">, basis </w:t>
      </w:r>
      <w:proofErr w:type="spellStart"/>
      <w:r>
        <w:rPr>
          <w:rStyle w:val="fontstyle01"/>
        </w:rPr>
        <w:t>utama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dianggap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sebagi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bingkai</w:t>
      </w:r>
      <w:proofErr w:type="spellEnd"/>
      <w:r>
        <w:rPr>
          <w:color w:val="000000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merepresentasikan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kesatuan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utuh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sebuah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pengetahuan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color w:val="000000"/>
        </w:rPr>
        <w:t xml:space="preserve"> </w:t>
      </w:r>
      <w:r>
        <w:rPr>
          <w:rStyle w:val="fontstyle01"/>
        </w:rPr>
        <w:t xml:space="preserve">kata lain </w:t>
      </w:r>
      <w:r>
        <w:rPr>
          <w:rStyle w:val="fontstyle21"/>
        </w:rPr>
        <w:t xml:space="preserve">frame </w:t>
      </w:r>
      <w:proofErr w:type="spellStart"/>
      <w:r>
        <w:rPr>
          <w:rStyle w:val="fontstyle01"/>
        </w:rPr>
        <w:t>menggambarkan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objeknya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lebih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terperinci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Rincian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objek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dibuat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bentuk</w:t>
      </w:r>
      <w:proofErr w:type="spellEnd"/>
      <w:r>
        <w:rPr>
          <w:rStyle w:val="fontstyle01"/>
        </w:rPr>
        <w:t xml:space="preserve"> slot yang </w:t>
      </w:r>
      <w:proofErr w:type="spellStart"/>
      <w:r>
        <w:rPr>
          <w:rStyle w:val="fontstyle01"/>
        </w:rPr>
        <w:t>menggambarkan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berbagai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karakteristik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objek</w:t>
      </w:r>
      <w:proofErr w:type="spellEnd"/>
      <w:r>
        <w:rPr>
          <w:rStyle w:val="fontstyle01"/>
        </w:rPr>
        <w:t>.</w:t>
      </w:r>
      <w:r>
        <w:rPr>
          <w:color w:val="000000"/>
        </w:rPr>
        <w:t xml:space="preserve"> </w:t>
      </w:r>
    </w:p>
    <w:p w:rsidR="00743E0A" w:rsidRDefault="00743E0A" w:rsidP="00743E0A">
      <w:pPr>
        <w:spacing w:after="0" w:line="360" w:lineRule="auto"/>
        <w:ind w:firstLine="720"/>
        <w:jc w:val="both"/>
        <w:rPr>
          <w:rStyle w:val="fontstyle01"/>
        </w:rPr>
      </w:pPr>
      <w:bookmarkStart w:id="1" w:name="_GoBack"/>
      <w:bookmarkEnd w:id="1"/>
      <w:r>
        <w:rPr>
          <w:rStyle w:val="fontstyle01"/>
        </w:rPr>
        <w:lastRenderedPageBreak/>
        <w:t xml:space="preserve">Proses </w:t>
      </w:r>
      <w:proofErr w:type="spellStart"/>
      <w:r>
        <w:rPr>
          <w:rStyle w:val="fontstyle01"/>
        </w:rPr>
        <w:t>inferensi</w:t>
      </w:r>
      <w:proofErr w:type="spellEnd"/>
      <w:r>
        <w:rPr>
          <w:rStyle w:val="fontstyle01"/>
        </w:rPr>
        <w:t xml:space="preserve"> yang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arsitektur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berbasis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frame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pelacakan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depan</w:t>
      </w:r>
      <w:proofErr w:type="spellEnd"/>
      <w:r>
        <w:rPr>
          <w:rStyle w:val="fontstyle01"/>
        </w:rPr>
        <w:t>(</w:t>
      </w:r>
      <w:r>
        <w:rPr>
          <w:rStyle w:val="fontstyle21"/>
        </w:rPr>
        <w:t>forward chaining</w:t>
      </w:r>
      <w:r>
        <w:rPr>
          <w:rStyle w:val="fontstyle01"/>
        </w:rPr>
        <w:t xml:space="preserve">). Proses </w:t>
      </w:r>
      <w:proofErr w:type="spellStart"/>
      <w:r>
        <w:rPr>
          <w:rStyle w:val="fontstyle01"/>
        </w:rPr>
        <w:t>penalaran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dimulai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sekumpulan</w:t>
      </w:r>
      <w:proofErr w:type="spellEnd"/>
      <w:r>
        <w:rPr>
          <w:color w:val="000000"/>
        </w:rPr>
        <w:t xml:space="preserve"> </w:t>
      </w: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menuju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kesimpulan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penalaran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aturan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diuji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persatu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aturan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tertentu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Algoritma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memulai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penalarannya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sekumpulan</w:t>
      </w:r>
      <w:proofErr w:type="spellEnd"/>
      <w:r>
        <w:rPr>
          <w:rStyle w:val="fontstyle01"/>
        </w:rPr>
        <w:t xml:space="preserve"> data</w:t>
      </w:r>
      <w:r>
        <w:rPr>
          <w:color w:val="000000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mendukung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hipotesa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menuju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kesimpulan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Algoritma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penalaran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maju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dimulai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mencari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masalah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diberikan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menanyakannya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pada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user</w:t>
      </w:r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kemudian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didapat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membaca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aturan-aturan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kaidah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fakta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mencari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aturan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cocok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informasi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telah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diperoleh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tadi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aturan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cocok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sistem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membaca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aturan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mencocokannya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kembali</w:t>
      </w:r>
      <w:proofErr w:type="spellEnd"/>
      <w:r>
        <w:rPr>
          <w:rStyle w:val="fontstyle01"/>
        </w:rPr>
        <w:t xml:space="preserve">. Dari </w:t>
      </w:r>
      <w:proofErr w:type="spellStart"/>
      <w:r>
        <w:rPr>
          <w:rStyle w:val="fontstyle01"/>
        </w:rPr>
        <w:t>hasil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pencocokan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tersebut</w:t>
      </w:r>
      <w:proofErr w:type="spellEnd"/>
      <w:r>
        <w:rPr>
          <w:rStyle w:val="fontstyle01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fontstyle01"/>
        </w:rPr>
        <w:t>maka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didapatkan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kesimpulan</w:t>
      </w:r>
      <w:proofErr w:type="spellEnd"/>
      <w:r>
        <w:rPr>
          <w:rStyle w:val="fontstyle01"/>
        </w:rPr>
        <w:t>.</w:t>
      </w:r>
    </w:p>
    <w:p w:rsidR="002B0C4B" w:rsidRPr="005C6C7A" w:rsidRDefault="00743E0A" w:rsidP="00743E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Style w:val="fontstyle01"/>
        </w:rPr>
        <w:t>Aplikasi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diakses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web browser </w:t>
      </w:r>
      <w:proofErr w:type="spellStart"/>
      <w:r>
        <w:rPr>
          <w:rStyle w:val="fontstyle01"/>
        </w:rPr>
        <w:t>seperti</w:t>
      </w:r>
      <w:proofErr w:type="spellEnd"/>
      <w:r>
        <w:rPr>
          <w:rStyle w:val="fontstyle01"/>
        </w:rPr>
        <w:t xml:space="preserve"> Google Chrome, Mozilla Firefox </w:t>
      </w:r>
      <w:proofErr w:type="spellStart"/>
      <w:r>
        <w:rPr>
          <w:rStyle w:val="fontstyle01"/>
        </w:rPr>
        <w:t>atau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browser </w:t>
      </w:r>
      <w:proofErr w:type="spellStart"/>
      <w:r>
        <w:rPr>
          <w:rStyle w:val="fontstyle01"/>
        </w:rPr>
        <w:t>lainnya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mengaksesnya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pada</w:t>
      </w:r>
      <w:proofErr w:type="spellEnd"/>
      <w:r>
        <w:rPr>
          <w:rStyle w:val="fontstyle01"/>
        </w:rPr>
        <w:t xml:space="preserve"> PC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web</w:t>
      </w:r>
      <w:r>
        <w:rPr>
          <w:i/>
          <w:iCs/>
          <w:color w:val="000000"/>
        </w:rPr>
        <w:t xml:space="preserve"> </w:t>
      </w:r>
      <w:r>
        <w:rPr>
          <w:rStyle w:val="fontstyle21"/>
        </w:rPr>
        <w:t xml:space="preserve">server </w:t>
      </w:r>
      <w:proofErr w:type="spellStart"/>
      <w:r>
        <w:rPr>
          <w:rStyle w:val="fontstyle01"/>
        </w:rPr>
        <w:t>Appserv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web server </w:t>
      </w:r>
      <w:proofErr w:type="spellStart"/>
      <w:r>
        <w:rPr>
          <w:rStyle w:val="fontstyle01"/>
        </w:rPr>
        <w:t>lokal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menggunakan</w:t>
      </w:r>
      <w:proofErr w:type="spellEnd"/>
      <w:r>
        <w:rPr>
          <w:rStyle w:val="fontstyle01"/>
        </w:rPr>
        <w:t xml:space="preserve"> MySQL </w:t>
      </w:r>
      <w:proofErr w:type="spellStart"/>
      <w:r>
        <w:rPr>
          <w:rStyle w:val="fontstyle01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penyimpanan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datanya</w:t>
      </w:r>
      <w:proofErr w:type="spellEnd"/>
      <w:r>
        <w:rPr>
          <w:rStyle w:val="fontstyle01"/>
        </w:rPr>
        <w:t>.</w:t>
      </w:r>
    </w:p>
    <w:sectPr w:rsidR="002B0C4B" w:rsidRPr="005C6C7A" w:rsidSect="005C6C7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472"/>
    <w:multiLevelType w:val="hybridMultilevel"/>
    <w:tmpl w:val="600406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26526"/>
    <w:multiLevelType w:val="hybridMultilevel"/>
    <w:tmpl w:val="4FEA49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4816"/>
    <w:multiLevelType w:val="hybridMultilevel"/>
    <w:tmpl w:val="B708419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E5D7B"/>
    <w:multiLevelType w:val="hybridMultilevel"/>
    <w:tmpl w:val="F7CE4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55C0E"/>
    <w:multiLevelType w:val="hybridMultilevel"/>
    <w:tmpl w:val="7896A6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7A"/>
    <w:rsid w:val="002B0C4B"/>
    <w:rsid w:val="00496C29"/>
    <w:rsid w:val="005C6C7A"/>
    <w:rsid w:val="005F3A88"/>
    <w:rsid w:val="00652824"/>
    <w:rsid w:val="00743E0A"/>
    <w:rsid w:val="00762D23"/>
    <w:rsid w:val="009D3B13"/>
    <w:rsid w:val="00C0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0BBC"/>
  <w15:chartTrackingRefBased/>
  <w15:docId w15:val="{B8F6D251-FEE9-4B18-8008-8A880222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96C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96C29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paramarthagg</dc:creator>
  <cp:keywords/>
  <dc:description/>
  <cp:lastModifiedBy>paramarthagg</cp:lastModifiedBy>
  <cp:revision>1</cp:revision>
  <dcterms:created xsi:type="dcterms:W3CDTF">2017-05-01T05:40:00Z</dcterms:created>
  <dcterms:modified xsi:type="dcterms:W3CDTF">2017-05-01T06:56:00Z</dcterms:modified>
</cp:coreProperties>
</file>