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Galilean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 program to display continuous panel for the Galilean</w:t>
        <w:br/>
        <w:t>clinic, showing doctors' activity status.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Installation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>Unzip the package obtained from the github repository at:</w:t>
        <w:br/>
      </w:r>
      <w:hyperlink r:id="rId4" w:history="1">
        <w:r>
          <w:rPr>
            <w:rStyle w:val="Hyperlink"/>
            <w:b w:val="0"/>
            <w:i w:val="0"/>
            <w:strike w:val="0"/>
          </w:rPr>
          <w:t>https://github.com/urishani/galilean/archive/master.zip</w:t>
        </w:r>
      </w:hyperlink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Execution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To execute, double click the </w:t>
      </w:r>
      <w:r>
        <w:rPr>
          <w:rStyle w:val="DefaultParagraphFont"/>
          <w:b/>
          <w:i/>
          <w:strike w:val="0"/>
        </w:rPr>
        <w:t>galilean.html</w:t>
      </w:r>
      <w:r>
        <w:rPr>
          <w:rStyle w:val="DefaultParagraphFont"/>
          <w:b w:val="0"/>
          <w:i w:val="0"/>
          <w:strike w:val="0"/>
        </w:rPr>
        <w:br/>
        <w:t>file on your Windows (or MacOS) file browser,</w:t>
        <w:br/>
        <w:t>or enter this URL in your web browser:</w:t>
      </w:r>
    </w:p>
    <w:p>
      <w:pPr>
        <w:rPr>
          <w:rStyle w:val="DefaultParagraphFont"/>
          <w:b w:val="0"/>
          <w:i w:val="0"/>
          <w:strike w:val="0"/>
        </w:rPr>
      </w:pPr>
      <w:hyperlink r:id="rId5" w:history="1">
        <w:r>
          <w:rPr>
            <w:rStyle w:val="Hyperlink"/>
            <w:b w:val="0"/>
            <w:i w:val="0"/>
            <w:strike w:val="0"/>
          </w:rPr>
          <w:t>file:///F:/workspace/EREZ/galilean/galilean.html</w:t>
        </w:r>
      </w:hyperlink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/>
          <w:strike w:val="0"/>
        </w:rPr>
        <w:t>NOTE:</w:t>
      </w:r>
      <w:r>
        <w:rPr>
          <w:rStyle w:val="DefaultParagraphFont"/>
          <w:b w:val="0"/>
          <w:i w:val="0"/>
          <w:strike w:val="0"/>
        </w:rPr>
        <w:t xml:space="preserve"> Just change the path to where the package has been unzipped.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 the page opens up, a button appears on screen top</w:t>
        <w:br/>
        <w:t xml:space="preserve">to load the configuration file (e.g. </w:t>
      </w:r>
      <w:r>
        <w:rPr>
          <w:rStyle w:val="DefaultParagraphFont"/>
          <w:b/>
          <w:i/>
          <w:strike w:val="0"/>
        </w:rPr>
        <w:t>galilean.xlsx</w:t>
      </w:r>
      <w:r>
        <w:rPr>
          <w:rStyle w:val="DefaultParagraphFont"/>
          <w:b w:val="0"/>
          <w:i w:val="0"/>
          <w:strike w:val="0"/>
        </w:rPr>
        <w:t xml:space="preserve"> - see explanation in</w:t>
        <w:br/>
      </w:r>
      <w:hyperlink w:anchor="configuration" w:history="1">
        <w:r>
          <w:rPr>
            <w:rStyle w:val="Hyperlink"/>
            <w:b w:val="0"/>
            <w:i w:val="0"/>
            <w:strike w:val="0"/>
          </w:rPr>
          <w:t>Configuration</w:t>
        </w:r>
      </w:hyperlink>
      <w:r>
        <w:rPr>
          <w:rStyle w:val="DefaultParagraphFont"/>
          <w:b w:val="0"/>
          <w:i w:val="0"/>
          <w:strike w:val="0"/>
        </w:rPr>
        <w:t xml:space="preserve"> below).</w:t>
        <w:br/>
        <w:t>Click and select the configuration file you modified. The button disappears.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Whenever the configuration is changed (see below), you can click anywhere on the</w:t>
        <w:br/>
        <w:t>banner for this button to re-appear and then to upload a new configuration.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Clicking anywhere on the banner again will make this button disappear.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 general, the banner can run in full-page mode by clicking</w:t>
        <w:br/>
        <w:t xml:space="preserve">the </w:t>
      </w:r>
      <w:r>
        <w:rPr>
          <w:rStyle w:val="DefaultParagraphFont"/>
          <w:b/>
          <w:i/>
          <w:strike w:val="0"/>
        </w:rPr>
        <w:t>F11</w:t>
      </w:r>
      <w:r>
        <w:rPr>
          <w:rStyle w:val="DefaultParagraphFont"/>
          <w:b w:val="0"/>
          <w:i w:val="0"/>
          <w:strike w:val="0"/>
        </w:rPr>
        <w:t xml:space="preserve"> button (or combine the </w:t>
      </w:r>
      <w:r>
        <w:rPr>
          <w:rStyle w:val="DefaultParagraphFont"/>
          <w:b/>
          <w:i/>
          <w:strike w:val="0"/>
        </w:rPr>
        <w:t>Fn</w:t>
      </w:r>
      <w:r>
        <w:rPr>
          <w:rStyle w:val="DefaultParagraphFont"/>
          <w:b w:val="0"/>
          <w:i w:val="0"/>
          <w:strike w:val="0"/>
        </w:rPr>
        <w:t xml:space="preserve"> button with </w:t>
      </w:r>
      <w:r>
        <w:rPr>
          <w:rStyle w:val="DefaultParagraphFont"/>
          <w:b/>
          <w:i/>
          <w:strike w:val="0"/>
        </w:rPr>
        <w:t>F11</w:t>
      </w:r>
      <w:r>
        <w:rPr>
          <w:rStyle w:val="DefaultParagraphFont"/>
          <w:b w:val="0"/>
          <w:i w:val="0"/>
          <w:strike w:val="0"/>
        </w:rPr>
        <w:br/>
        <w:t>in some computers).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Configuration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banner is configured via an </w:t>
      </w:r>
      <w:r>
        <w:rPr>
          <w:rStyle w:val="DefaultParagraphFont"/>
          <w:b/>
          <w:i/>
          <w:strike w:val="0"/>
        </w:rPr>
        <w:t>xlsx</w:t>
      </w:r>
      <w:r>
        <w:rPr>
          <w:rStyle w:val="DefaultParagraphFont"/>
          <w:b w:val="0"/>
          <w:i w:val="0"/>
          <w:strike w:val="0"/>
        </w:rPr>
        <w:t xml:space="preserve"> file. The </w:t>
      </w:r>
      <w:r>
        <w:rPr>
          <w:rStyle w:val="DefaultParagraphFont"/>
          <w:b/>
          <w:i/>
          <w:strike w:val="0"/>
        </w:rPr>
        <w:t>galilean.xlsx</w:t>
      </w:r>
      <w:r>
        <w:rPr>
          <w:rStyle w:val="DefaultParagraphFont"/>
          <w:b w:val="0"/>
          <w:i w:val="0"/>
          <w:strike w:val="0"/>
        </w:rPr>
        <w:t xml:space="preserve"> should</w:t>
        <w:br/>
        <w:t>be used as the file template that you can change.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The file has the following pages: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names</w:t>
      </w:r>
      <w:r>
        <w:rPr>
          <w:rStyle w:val="DefaultParagraphFont"/>
          <w:b w:val="0"/>
          <w:i w:val="0"/>
          <w:strike w:val="0"/>
        </w:rPr>
        <w:t xml:space="preserve"> - contains a table listing physician names in the clinic. Having these columns: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id</w:t>
      </w:r>
      <w:r>
        <w:rPr>
          <w:rStyle w:val="DefaultParagraphFont"/>
          <w:b w:val="0"/>
          <w:i w:val="0"/>
          <w:strike w:val="0"/>
        </w:rPr>
        <w:t xml:space="preserve"> - short name id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name</w:t>
      </w:r>
      <w:r>
        <w:rPr>
          <w:rStyle w:val="DefaultParagraphFont"/>
          <w:b w:val="0"/>
          <w:i w:val="0"/>
          <w:strike w:val="0"/>
        </w:rPr>
        <w:t xml:space="preserve"> - full name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field</w:t>
      </w:r>
      <w:r>
        <w:rPr>
          <w:rStyle w:val="DefaultParagraphFont"/>
          <w:b w:val="0"/>
          <w:i w:val="0"/>
          <w:strike w:val="0"/>
        </w:rPr>
        <w:t xml:space="preserve"> - field of medical expertise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</w:t>
      </w:r>
      <w:r>
        <w:rPr>
          <w:rStyle w:val="DefaultParagraphFont"/>
          <w:b w:val="0"/>
          <w:i w:val="0"/>
          <w:strike w:val="0"/>
        </w:rPr>
        <w:t xml:space="preserve"> - name of picture file. If missing, </w:t>
      </w:r>
      <w:r>
        <w:rPr>
          <w:rStyle w:val="DefaultParagraphFont"/>
          <w:b/>
          <w:i/>
          <w:strike w:val="0"/>
        </w:rPr>
        <w:t>genericDoctor.jpg</w:t>
      </w:r>
      <w:r>
        <w:rPr>
          <w:rStyle w:val="DefaultParagraphFont"/>
          <w:b w:val="0"/>
          <w:i w:val="0"/>
          <w:strike w:val="0"/>
        </w:rPr>
        <w:t xml:space="preserve"> is used.</w:t>
        <w:br/>
        <w:t>The picture files are located in the installation folder.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Monday</w:t>
      </w:r>
      <w:r>
        <w:rPr>
          <w:rStyle w:val="DefaultParagraphFont"/>
          <w:b w:val="0"/>
          <w:i w:val="0"/>
          <w:strike w:val="0"/>
        </w:rPr>
        <w:t xml:space="preserve"> and additional pages for each work day of the week - Each page has a table</w:t>
        <w:br/>
        <w:t>with these columns: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hour</w:t>
      </w:r>
      <w:r>
        <w:rPr>
          <w:rStyle w:val="DefaultParagraphFont"/>
          <w:b w:val="0"/>
          <w:i w:val="0"/>
          <w:strike w:val="0"/>
        </w:rPr>
        <w:t xml:space="preserve"> - in which listed are the operational hours of the clinic. Presently these are</w:t>
        <w:br/>
        <w:t>from 8 (AM) to 20 (PM).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1</w:t>
      </w:r>
      <w:r>
        <w:rPr>
          <w:rStyle w:val="DefaultParagraphFont"/>
          <w:b w:val="0"/>
          <w:i w:val="0"/>
          <w:strike w:val="0"/>
        </w:rPr>
        <w:t>,</w:t>
      </w:r>
      <w:r>
        <w:rPr>
          <w:rStyle w:val="DefaultParagraphFont"/>
          <w:b w:val="0"/>
          <w:i/>
          <w:strike w:val="0"/>
        </w:rPr>
        <w:t>2</w:t>
      </w:r>
      <w:r>
        <w:rPr>
          <w:rStyle w:val="DefaultParagraphFont"/>
          <w:b w:val="0"/>
          <w:i w:val="0"/>
          <w:strike w:val="0"/>
        </w:rPr>
        <w:t>, ...</w:t>
      </w:r>
      <w:r>
        <w:rPr>
          <w:rStyle w:val="DefaultParagraphFont"/>
          <w:b w:val="0"/>
          <w:i/>
          <w:strike w:val="0"/>
        </w:rPr>
        <w:t>5</w:t>
      </w:r>
      <w:r>
        <w:rPr>
          <w:rStyle w:val="DefaultParagraphFont"/>
          <w:b w:val="0"/>
          <w:i w:val="0"/>
          <w:strike w:val="0"/>
        </w:rPr>
        <w:t xml:space="preserve"> (more can be added) - each representing a room number.</w:t>
        <w:br/>
        <w:t>To mark room usage, enter the doctor short id in the cell corresponding to</w:t>
        <w:br/>
        <w:t>that room (column) and the hour (row).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pictures</w:t>
      </w:r>
      <w:r>
        <w:rPr>
          <w:rStyle w:val="DefaultParagraphFont"/>
          <w:b w:val="0"/>
          <w:i w:val="0"/>
          <w:strike w:val="0"/>
        </w:rPr>
        <w:t xml:space="preserve"> - in this page list the pictures for the cycling picture effect on the banner. This page has two columns:</w:t>
      </w:r>
    </w:p>
    <w:p>
      <w:pPr>
        <w:numPr>
          <w:ilvl w:val="2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</w:t>
      </w:r>
      <w:r>
        <w:rPr>
          <w:rStyle w:val="DefaultParagraphFont"/>
          <w:b w:val="0"/>
          <w:i w:val="0"/>
          <w:strike w:val="0"/>
        </w:rPr>
        <w:t xml:space="preserve"> - which holds pictures file names, located in the installation folder.</w:t>
      </w:r>
    </w:p>
    <w:p>
      <w:pPr>
        <w:numPr>
          <w:ilvl w:val="2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cycle</w:t>
      </w:r>
      <w:r>
        <w:rPr>
          <w:rStyle w:val="DefaultParagraphFont"/>
          <w:b w:val="0"/>
          <w:i w:val="0"/>
          <w:strike w:val="0"/>
        </w:rPr>
        <w:t xml:space="preserve"> - which has only one entry to hold the number of</w:t>
        <w:br/>
        <w:t>milliseconds for the pictures cycling time.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urishani/galilean/archive/master.zip" TargetMode="External" /><Relationship Id="rId5" Type="http://schemas.openxmlformats.org/officeDocument/2006/relationships/hyperlink" Target="file:///F:/workspace/EREZ/galilean/galilean.html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