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5F3DE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0"/>
        <w:jc w:val="center"/>
        <w:rPr>
          <w:b w:val="1"/>
          <w:sz w:val="24"/>
        </w:rPr>
      </w:pPr>
      <w:r>
        <w:rPr>
          <w:b w:val="1"/>
          <w:noProof w:val="1"/>
          <w:sz w:val="24"/>
        </w:rPr>
        <w:drawing>
          <wp:anchor xmlns:wp="http://schemas.openxmlformats.org/drawingml/2006/wordprocessingDrawing" simplePos="0" allowOverlap="1" behindDoc="1" layoutInCell="1" locked="0" relativeHeight="1" distL="114300" distR="1143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8585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sz w:val="24"/>
        </w:rPr>
        <w:t>Санкт-Петербургское государственное бюджетное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профессиональное образовательное учреждение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«Радиотехнический колледж»</w:t>
      </w:r>
    </w:p>
    <w:p>
      <w:pPr>
        <w:ind w:firstLine="0"/>
      </w:pPr>
    </w:p>
    <w:p/>
    <w:p/>
    <w:p/>
    <w:p>
      <w:pPr>
        <w:ind w:firstLine="0"/>
      </w:pPr>
    </w:p>
    <w:p>
      <w:pPr>
        <w:ind w:firstLine="0"/>
        <w:jc w:val="center"/>
        <w:rPr>
          <w:b w:val="1"/>
          <w:sz w:val="48"/>
        </w:rPr>
      </w:pPr>
      <w:r>
        <w:rPr>
          <w:b w:val="1"/>
          <w:sz w:val="48"/>
        </w:rPr>
        <w:t>ОТЧЕТ</w:t>
      </w:r>
    </w:p>
    <w:p>
      <w:pPr>
        <w:ind w:firstLine="0"/>
        <w:jc w:val="center"/>
        <w:rPr>
          <w:b w:val="1"/>
          <w:color w:val="auto"/>
        </w:rPr>
      </w:pPr>
      <w:r>
        <w:rPr>
          <w:b w:val="1"/>
        </w:rPr>
        <w:t xml:space="preserve">по практической работе № </w:t>
      </w:r>
      <w:r>
        <w:rPr>
          <w:b w:val="1"/>
          <w:color w:val="auto"/>
        </w:rPr>
        <w:t xml:space="preserve">5 </w:t>
      </w:r>
    </w:p>
    <w:p>
      <w:pPr>
        <w:ind w:firstLine="0"/>
        <w:jc w:val="center"/>
        <w:rPr>
          <w:b w:val="1"/>
        </w:rPr>
      </w:pPr>
      <w:r>
        <w:rPr>
          <w:b w:val="1"/>
          <w:color w:val="auto"/>
        </w:rPr>
        <w:t xml:space="preserve"> «Поиск аналогов, выбор прототипа»</w:t>
      </w:r>
    </w:p>
    <w:p>
      <w:pPr>
        <w:ind w:firstLine="0"/>
        <w:jc w:val="center"/>
        <w:rPr>
          <w:b w:val="1"/>
        </w:rPr>
      </w:pPr>
    </w:p>
    <w:p>
      <w:pPr>
        <w:ind w:firstLine="0"/>
        <w:jc w:val="center"/>
        <w:rPr>
          <w:b w:val="1"/>
        </w:rPr>
      </w:pPr>
      <w:r>
        <w:rPr>
          <w:b w:val="1"/>
        </w:rPr>
        <w:t>по учебной практике УП.05.01 «Проектирование и разработка информационных систем»</w:t>
      </w:r>
    </w:p>
    <w:p>
      <w:pPr>
        <w:ind w:firstLine="0"/>
        <w:jc w:val="center"/>
      </w:pPr>
      <w:r>
        <w:rPr>
          <w:b w:val="1"/>
        </w:rPr>
        <w:t>специальность 09.02.07 Информационные системы и программирование</w:t>
      </w:r>
    </w:p>
    <w:p/>
    <w:p>
      <w:pPr>
        <w:ind w:firstLine="0"/>
      </w:pPr>
    </w:p>
    <w:p>
      <w:pPr>
        <w:ind w:firstLine="0" w:left="4956"/>
      </w:pPr>
      <w:r>
        <w:t>Выполнил: студент группы 101К</w:t>
      </w:r>
    </w:p>
    <w:p>
      <w:pPr>
        <w:ind w:firstLine="0" w:left="4956"/>
        <w:rPr>
          <w:color w:val="auto"/>
        </w:rPr>
      </w:pPr>
      <w:r>
        <w:rPr>
          <w:color w:val="auto"/>
        </w:rPr>
        <w:t>Медведева А.Н.</w:t>
      </w:r>
    </w:p>
    <w:p>
      <w:pPr>
        <w:ind w:left="10620"/>
      </w:pPr>
    </w:p>
    <w:p>
      <w:pPr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ind w:hanging="0" w:left="0"/>
        <w:jc w:val="center"/>
        <w:rPr>
          <w:sz w:val="24"/>
        </w:rPr>
      </w:pPr>
    </w:p>
    <w:p>
      <w:pPr>
        <w:spacing w:lineRule="auto" w:line="240" w:beforeAutospacing="0" w:afterAutospacing="0"/>
        <w:ind w:firstLine="0"/>
        <w:jc w:val="center"/>
      </w:pPr>
      <w:r>
        <w:t xml:space="preserve">Санкт-Петербург </w:t>
      </w:r>
    </w:p>
    <w:p>
      <w:pPr>
        <w:spacing w:lineRule="auto" w:line="240" w:beforeAutospacing="0" w:afterAutospacing="0"/>
        <w:ind w:firstLine="0"/>
        <w:jc w:val="center"/>
      </w:pPr>
      <w:r>
        <w:t>2021</w:t>
      </w:r>
    </w:p>
    <w:p>
      <w:pPr>
        <w:spacing w:lineRule="auto" w:line="240" w:beforeAutospacing="0" w:afterAutospacing="0"/>
        <w:ind w:firstLine="0"/>
        <w:sectPr>
          <w:type w:val="continuous"/>
          <w:pgSz w:w="11909" w:h="16834" w:code="9"/>
          <w:pgMar w:left="1701" w:right="851" w:top="1134" w:bottom="1134" w:header="0" w:footer="6" w:gutter="0"/>
        </w:sectPr>
      </w:pPr>
    </w:p>
    <w:p>
      <w:r>
        <w:rPr>
          <w:b w:val="1"/>
        </w:rPr>
        <w:t>Цель практической работы:</w:t>
      </w:r>
      <w:r>
        <w:t xml:space="preserve"> </w:t>
      </w:r>
      <w:bookmarkStart w:id="0" w:name="_dx_frag_StartFragment"/>
      <w:bookmarkEnd w:id="0"/>
      <w:r>
        <w:t>изучить аналоги по выбранной теме учебной практики.</w:t>
      </w:r>
    </w:p>
    <w:p/>
    <w:p>
      <w:pPr>
        <w:rPr>
          <w:b w:val="1"/>
        </w:rPr>
      </w:pPr>
      <w:r>
        <w:rPr>
          <w:b w:val="1"/>
        </w:rPr>
        <w:t>Решение задач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firstLine="708"/>
        <w:rPr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0 – критерий отсутствует, 1 – критерий немного соответствует, 2 – критерий в основном соответствует, 3 – критерий полностью соответствует.</w:t>
      </w:r>
    </w:p>
    <w:tbl>
      <w:tblPr>
        <w:tblStyle w:val="T1"/>
        <w:tblW w:w="0" w:type="auto"/>
        <w:tblInd w:w="-912" w:type="dxa"/>
        <w:tblLayout w:type="fixed"/>
        <w:tblLook w:val="04A0"/>
      </w:tblPr>
      <w:tblGrid/>
      <w:tr>
        <w:trPr>
          <w:gridBefore w:val="0"/>
        </w:trPr>
        <w:tc>
          <w:tcPr>
            <w:tcW w:w="237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i w:val="0"/>
                <w:color w:val="000000"/>
                <w:sz w:val="28"/>
              </w:rPr>
              <w:t>Критерий</w:t>
            </w:r>
            <w:r>
              <w:rPr>
                <w:b w:val="1"/>
                <w:sz w:val="28"/>
              </w:rPr>
              <w:t xml:space="preserve"> 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Pastel Girl</w:t>
            </w:r>
            <w:r>
              <w:rPr>
                <w:b w:val="1"/>
                <w:sz w:val="22"/>
              </w:rPr>
              <w:t xml:space="preserve"> </w:t>
            </w:r>
            <w:r>
              <w:rPr>
                <w:b w:val="1"/>
                <w:sz w:val="20"/>
              </w:rPr>
              <w:t>(</w:t>
            </w:r>
            <w:r>
              <w:rPr>
                <w:b w:val="1"/>
                <w:sz w:val="20"/>
              </w:rPr>
              <w:t>36)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Monster Girl</w:t>
            </w:r>
            <w:r>
              <w:rPr>
                <w:b w:val="1"/>
                <w:sz w:val="28"/>
              </w:rPr>
              <w:t xml:space="preserve"> </w:t>
            </w:r>
            <w:r>
              <w:rPr>
                <w:b w:val="1"/>
                <w:sz w:val="20"/>
              </w:rPr>
              <w:t>(</w:t>
            </w:r>
            <w:r>
              <w:rPr>
                <w:b w:val="1"/>
                <w:sz w:val="20"/>
              </w:rPr>
              <w:t>37</w:t>
            </w:r>
            <w:r>
              <w:rPr>
                <w:b w:val="1"/>
                <w:sz w:val="20"/>
              </w:rPr>
              <w:t>)</w:t>
            </w:r>
          </w:p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Maker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Oppa d</w:t>
            </w:r>
            <w:r>
              <w:rPr>
                <w:b w:val="1"/>
                <w:sz w:val="28"/>
              </w:rPr>
              <w:t>oll</w:t>
            </w:r>
          </w:p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(</w:t>
            </w:r>
            <w:r>
              <w:rPr>
                <w:b w:val="1"/>
                <w:sz w:val="20"/>
              </w:rPr>
              <w:t>30</w:t>
            </w:r>
            <w:r>
              <w:rPr>
                <w:b w:val="1"/>
                <w:sz w:val="20"/>
              </w:rPr>
              <w:t>)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Live</w:t>
            </w:r>
            <w:r>
              <w:rPr>
                <w:b w:val="1"/>
                <w:sz w:val="28"/>
              </w:rPr>
              <w:t xml:space="preserve"> </w:t>
            </w:r>
            <w:r>
              <w:rPr>
                <w:b w:val="1"/>
                <w:sz w:val="20"/>
              </w:rPr>
              <w:t>(</w:t>
            </w:r>
            <w:r>
              <w:rPr>
                <w:b w:val="1"/>
                <w:sz w:val="20"/>
              </w:rPr>
              <w:t>32</w:t>
            </w:r>
            <w:r>
              <w:rPr>
                <w:b w:val="1"/>
                <w:sz w:val="20"/>
              </w:rPr>
              <w:t>)</w:t>
            </w:r>
            <w:r>
              <w:rPr>
                <w:b w:val="1"/>
                <w:sz w:val="28"/>
              </w:rPr>
              <w:t xml:space="preserve"> Portrait Maker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Love Nikki</w:t>
            </w:r>
          </w:p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(</w:t>
            </w:r>
            <w:r>
              <w:rPr>
                <w:b w:val="1"/>
                <w:sz w:val="20"/>
              </w:rPr>
              <w:t>44</w:t>
            </w:r>
            <w:r>
              <w:rPr>
                <w:b w:val="1"/>
                <w:sz w:val="20"/>
              </w:rPr>
              <w:t>)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Time Princess</w:t>
            </w:r>
          </w:p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(</w:t>
            </w:r>
            <w:r>
              <w:rPr>
                <w:b w:val="1"/>
                <w:sz w:val="20"/>
              </w:rPr>
              <w:t>48</w:t>
            </w:r>
            <w:r>
              <w:rPr>
                <w:b w:val="1"/>
                <w:sz w:val="20"/>
              </w:rPr>
              <w:t>)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ZEPETO</w:t>
            </w:r>
          </w:p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(</w:t>
            </w:r>
            <w:r>
              <w:rPr>
                <w:b w:val="1"/>
                <w:sz w:val="20"/>
              </w:rPr>
              <w:t>46</w:t>
            </w:r>
            <w:r>
              <w:rPr>
                <w:b w:val="1"/>
                <w:sz w:val="20"/>
              </w:rPr>
              <w:t>)</w:t>
            </w:r>
          </w:p>
        </w:tc>
      </w:tr>
      <w:tr>
        <w:trPr>
          <w:gridBefore w:val="0"/>
        </w:trPr>
        <w:tc>
          <w:tcPr>
            <w:tcW w:w="237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8"/>
              </w:rPr>
              <w:t>Оформление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>
        <w:trPr>
          <w:gridBefore w:val="0"/>
        </w:trPr>
        <w:tc>
          <w:tcPr>
            <w:tcW w:w="237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8"/>
              </w:rPr>
              <w:t>Регистрация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>
        <w:trPr>
          <w:gridBefore w:val="0"/>
        </w:trPr>
        <w:tc>
          <w:tcPr>
            <w:tcW w:w="237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Удобство интерфейса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>
        <w:trPr>
          <w:gridBefore w:val="0"/>
        </w:trPr>
        <w:tc>
          <w:tcPr>
            <w:tcW w:w="237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Понятность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>
        <w:trPr>
          <w:gridBefore w:val="0"/>
        </w:trPr>
        <w:tc>
          <w:tcPr>
            <w:tcW w:w="237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Стабильность работы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rPr>
          <w:gridBefore w:val="0"/>
        </w:trPr>
        <w:tc>
          <w:tcPr>
            <w:tcW w:w="2370" w:type="dxa"/>
            <w:shd w:val="clear" w:color="auto" w:fill="FFFFFF"/>
            <w:vAlign w:val="top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История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>
        <w:trPr>
          <w:gridBefore w:val="0"/>
        </w:trPr>
        <w:tc>
          <w:tcPr>
            <w:tcW w:w="2370" w:type="dxa"/>
            <w:shd w:val="clear" w:color="auto" w:fill="FFFFFF"/>
            <w:vAlign w:val="top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Поддержка авторов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>
        <w:trPr>
          <w:gridBefore w:val="0"/>
        </w:trPr>
        <w:tc>
          <w:tcPr>
            <w:tcW w:w="2370" w:type="dxa"/>
            <w:shd w:val="clear" w:color="auto" w:fill="FFFFFF"/>
            <w:vAlign w:val="top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Интеграция с соц.сетями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>
        <w:trPr>
          <w:gridBefore w:val="0"/>
        </w:trPr>
        <w:tc>
          <w:tcPr>
            <w:tcW w:w="2370" w:type="dxa"/>
            <w:shd w:val="clear" w:color="auto" w:fill="FFFFFF"/>
            <w:vAlign w:val="top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Скорость загрузки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gridBefore w:val="0"/>
        </w:trPr>
        <w:tc>
          <w:tcPr>
            <w:tcW w:w="2370" w:type="dxa"/>
            <w:shd w:val="clear" w:color="auto" w:fill="FFFFFF"/>
            <w:vAlign w:val="top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Обновление контента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gridBefore w:val="0"/>
        </w:trPr>
        <w:tc>
          <w:tcPr>
            <w:tcW w:w="2370" w:type="dxa"/>
            <w:shd w:val="clear" w:color="auto" w:fill="FFFFFF"/>
            <w:vAlign w:val="top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Обратная связь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gridBefore w:val="0"/>
        </w:trPr>
        <w:tc>
          <w:tcPr>
            <w:tcW w:w="2370" w:type="dxa"/>
            <w:shd w:val="clear" w:color="auto" w:fill="FFFFFF"/>
            <w:vAlign w:val="top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Встроенные покупки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gridBefore w:val="0"/>
        </w:trPr>
        <w:tc>
          <w:tcPr>
            <w:tcW w:w="2370" w:type="dxa"/>
            <w:shd w:val="clear" w:color="auto" w:fill="FFFFFF"/>
            <w:vAlign w:val="top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Многоязычность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gridBefore w:val="0"/>
        </w:trPr>
        <w:tc>
          <w:tcPr>
            <w:tcW w:w="2370" w:type="dxa"/>
            <w:shd w:val="clear" w:color="auto" w:fill="FFFFFF"/>
            <w:vAlign w:val="top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Привлечение новых пользователей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gridBefore w:val="0"/>
        </w:trPr>
        <w:tc>
          <w:tcPr>
            <w:tcW w:w="2370" w:type="dxa"/>
            <w:shd w:val="clear" w:color="auto" w:fill="FFFFFF"/>
            <w:vAlign w:val="top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Альбомы для сохранения образов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gridBefore w:val="0"/>
        </w:trPr>
        <w:tc>
          <w:tcPr>
            <w:tcW w:w="2370" w:type="dxa"/>
            <w:shd w:val="clear" w:color="auto" w:fill="FFFFFF"/>
            <w:vAlign w:val="top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Настройки палитры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rPr>
          <w:gridBefore w:val="0"/>
        </w:trPr>
        <w:tc>
          <w:tcPr>
            <w:tcW w:w="2370" w:type="dxa"/>
            <w:shd w:val="clear" w:color="auto" w:fill="FFFFFF"/>
            <w:vAlign w:val="top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Надежность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gridBefore w:val="0"/>
        </w:trPr>
        <w:tc>
          <w:tcPr>
            <w:tcW w:w="2370" w:type="dxa"/>
            <w:shd w:val="clear" w:color="auto" w:fill="FFFFFF"/>
            <w:vAlign w:val="top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Безопасность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gridBefore w:val="0"/>
        </w:trPr>
        <w:tc>
          <w:tcPr>
            <w:tcW w:w="2370" w:type="dxa"/>
            <w:shd w:val="clear" w:color="auto" w:fill="FFFFFF"/>
            <w:vAlign w:val="top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Дизайн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gridBefore w:val="0"/>
        </w:trPr>
        <w:tc>
          <w:tcPr>
            <w:tcW w:w="2370" w:type="dxa"/>
            <w:shd w:val="clear" w:color="auto" w:fill="FFFFFF"/>
            <w:vAlign w:val="top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Наличие чата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9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3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15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0" w:type="dxa"/>
          </w:tcPr>
          <w:p>
            <w:pPr>
              <w:keepNext w:val="0"/>
              <w:widowControl w:val="1"/>
              <w:shd w:val="clear" w:fill="auto"/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</w:tbl>
    <w:p>
      <w:pPr>
        <w:spacing w:lineRule="auto" w:line="240"/>
        <w:ind w:firstLine="0"/>
        <w:rPr>
          <w:b w:val="0"/>
          <w:sz w:val="28"/>
        </w:rPr>
      </w:pPr>
      <w:r>
        <w:rPr>
          <w:b w:val="0"/>
          <w:sz w:val="28"/>
        </w:rPr>
        <w:t>Большее количество баллов набрал</w:t>
      </w:r>
      <w:r>
        <w:rPr>
          <w:b w:val="0"/>
          <w:sz w:val="28"/>
        </w:rPr>
        <w:t>о приложение Time Princess, однако</w:t>
      </w:r>
      <w:r>
        <w:rPr>
          <w:b w:val="0"/>
          <w:sz w:val="28"/>
        </w:rPr>
        <w:t>, в сравнении с моим проектом, оно</w:t>
      </w:r>
      <w:r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сделано </w:t>
      </w:r>
      <w:r>
        <w:rPr>
          <w:b w:val="0"/>
          <w:sz w:val="28"/>
        </w:rPr>
        <w:t>немного</w:t>
      </w:r>
      <w:r>
        <w:rPr>
          <w:b w:val="0"/>
          <w:sz w:val="28"/>
        </w:rPr>
        <w:t xml:space="preserve"> в</w:t>
      </w:r>
      <w:r>
        <w:rPr>
          <w:b w:val="0"/>
          <w:sz w:val="28"/>
        </w:rPr>
        <w:t xml:space="preserve"> </w:t>
      </w:r>
      <w:r>
        <w:rPr>
          <w:b w:val="0"/>
          <w:sz w:val="28"/>
        </w:rPr>
        <w:t>другой области</w:t>
      </w:r>
      <w:r>
        <w:rPr>
          <w:b w:val="0"/>
          <w:sz w:val="28"/>
        </w:rPr>
        <w:t xml:space="preserve">. В приложении </w:t>
      </w:r>
      <w:r>
        <w:rPr>
          <w:b w:val="0"/>
          <w:sz w:val="28"/>
        </w:rPr>
        <w:t>Time Princess присутствует 3</w:t>
      </w:r>
      <w:r>
        <w:rPr>
          <w:b w:val="0"/>
          <w:sz w:val="28"/>
        </w:rPr>
        <w:t>д рис</w:t>
      </w:r>
      <w:r>
        <w:rPr>
          <w:b w:val="0"/>
          <w:sz w:val="28"/>
        </w:rPr>
        <w:t xml:space="preserve">овка, сюжетные </w:t>
      </w:r>
      <w:r>
        <w:rPr>
          <w:b w:val="0"/>
          <w:sz w:val="28"/>
        </w:rPr>
        <w:t>истории,</w:t>
      </w:r>
      <w:r>
        <w:rPr>
          <w:b w:val="0"/>
          <w:sz w:val="28"/>
        </w:rPr>
        <w:t xml:space="preserve"> отношения с персонажами и тому подобное</w:t>
      </w:r>
      <w:r>
        <w:rPr>
          <w:b w:val="0"/>
          <w:sz w:val="28"/>
        </w:rPr>
        <w:t>,</w:t>
      </w:r>
      <w:r>
        <w:rPr>
          <w:b w:val="0"/>
          <w:sz w:val="28"/>
        </w:rPr>
        <w:t xml:space="preserve"> и оно больше </w:t>
      </w:r>
      <w:r>
        <w:rPr>
          <w:b w:val="0"/>
          <w:sz w:val="28"/>
        </w:rPr>
        <w:t>сделано</w:t>
      </w:r>
      <w:r>
        <w:rPr>
          <w:b w:val="0"/>
          <w:sz w:val="28"/>
        </w:rPr>
        <w:t xml:space="preserve"> </w:t>
      </w:r>
      <w:r>
        <w:rPr>
          <w:b w:val="0"/>
          <w:sz w:val="28"/>
        </w:rPr>
        <w:t>как</w:t>
      </w:r>
      <w:r>
        <w:rPr>
          <w:b w:val="0"/>
          <w:sz w:val="28"/>
        </w:rPr>
        <w:t xml:space="preserve"> визуальн</w:t>
      </w:r>
      <w:r>
        <w:rPr>
          <w:b w:val="0"/>
          <w:sz w:val="28"/>
        </w:rPr>
        <w:t>ая</w:t>
      </w:r>
      <w:r>
        <w:rPr>
          <w:b w:val="0"/>
          <w:sz w:val="28"/>
        </w:rPr>
        <w:t xml:space="preserve"> новелл</w:t>
      </w:r>
      <w:r>
        <w:rPr>
          <w:b w:val="0"/>
          <w:sz w:val="28"/>
        </w:rPr>
        <w:t>а.</w:t>
      </w:r>
      <w:r>
        <w:rPr>
          <w:b w:val="0"/>
          <w:sz w:val="28"/>
        </w:rPr>
        <w:t xml:space="preserve"> </w:t>
      </w:r>
      <w:r>
        <w:rPr>
          <w:b w:val="0"/>
          <w:sz w:val="28"/>
        </w:rPr>
        <w:t>В</w:t>
      </w:r>
      <w:r>
        <w:rPr>
          <w:b w:val="0"/>
          <w:sz w:val="28"/>
        </w:rPr>
        <w:t xml:space="preserve"> моем же прое</w:t>
      </w:r>
      <w:r>
        <w:rPr>
          <w:b w:val="0"/>
          <w:sz w:val="28"/>
        </w:rPr>
        <w:t xml:space="preserve">кте </w:t>
      </w:r>
      <w:r>
        <w:rPr>
          <w:b w:val="0"/>
          <w:sz w:val="28"/>
        </w:rPr>
        <w:t>так</w:t>
      </w:r>
      <w:r>
        <w:rPr>
          <w:b w:val="0"/>
          <w:sz w:val="28"/>
        </w:rPr>
        <w:t>их</w:t>
      </w:r>
      <w:r>
        <w:rPr>
          <w:b w:val="0"/>
          <w:sz w:val="28"/>
        </w:rPr>
        <w:t xml:space="preserve"> </w:t>
      </w:r>
      <w:r>
        <w:rPr>
          <w:b w:val="0"/>
          <w:sz w:val="28"/>
        </w:rPr>
        <w:t>функций не</w:t>
      </w:r>
      <w:r>
        <w:rPr>
          <w:b w:val="0"/>
          <w:sz w:val="28"/>
        </w:rPr>
        <w:t xml:space="preserve"> </w:t>
      </w:r>
      <w:r>
        <w:rPr>
          <w:b w:val="0"/>
          <w:sz w:val="28"/>
        </w:rPr>
        <w:t>будет</w:t>
      </w:r>
      <w:r>
        <w:rPr>
          <w:b w:val="0"/>
          <w:sz w:val="28"/>
        </w:rPr>
        <w:t>.</w:t>
      </w:r>
      <w:r>
        <w:rPr>
          <w:b w:val="0"/>
          <w:sz w:val="28"/>
        </w:rPr>
        <w:t xml:space="preserve"> </w:t>
      </w:r>
      <w:r>
        <w:rPr>
          <w:b w:val="0"/>
          <w:sz w:val="28"/>
        </w:rPr>
        <w:t>Поэтому</w:t>
      </w:r>
      <w:r>
        <w:rPr>
          <w:b w:val="0"/>
          <w:sz w:val="28"/>
        </w:rPr>
        <w:t xml:space="preserve"> анал</w:t>
      </w:r>
      <w:r>
        <w:rPr>
          <w:b w:val="0"/>
          <w:sz w:val="28"/>
        </w:rPr>
        <w:t xml:space="preserve">огом </w:t>
      </w:r>
      <w:r>
        <w:rPr>
          <w:b w:val="0"/>
          <w:sz w:val="28"/>
        </w:rPr>
        <w:t xml:space="preserve">для </w:t>
      </w:r>
      <w:r>
        <w:rPr>
          <w:b w:val="0"/>
          <w:sz w:val="28"/>
        </w:rPr>
        <w:t>своего п</w:t>
      </w:r>
      <w:r>
        <w:rPr>
          <w:b w:val="0"/>
          <w:sz w:val="28"/>
        </w:rPr>
        <w:t xml:space="preserve">роекта я вижу скорее </w:t>
      </w:r>
      <w:r>
        <w:rPr>
          <w:b w:val="0"/>
          <w:sz w:val="28"/>
        </w:rPr>
        <w:t xml:space="preserve">Monster Girl </w:t>
      </w:r>
      <w:r>
        <w:rPr>
          <w:b w:val="0"/>
          <w:sz w:val="28"/>
        </w:rPr>
        <w:t>Maker</w:t>
      </w:r>
      <w:r>
        <w:rPr>
          <w:b w:val="0"/>
          <w:sz w:val="28"/>
        </w:rPr>
        <w:t xml:space="preserve"> или </w:t>
      </w:r>
      <w:r>
        <w:rPr>
          <w:b w:val="0"/>
        </w:rPr>
        <w:t>Pastel Girl</w:t>
      </w:r>
      <w:r>
        <w:rPr>
          <w:b w:val="0"/>
        </w:rPr>
        <w:t xml:space="preserve">, ибо </w:t>
      </w:r>
      <w:r>
        <w:rPr>
          <w:b w:val="0"/>
        </w:rPr>
        <w:t>эти прило</w:t>
      </w:r>
      <w:r>
        <w:rPr>
          <w:b w:val="0"/>
        </w:rPr>
        <w:t xml:space="preserve">жения более простые </w:t>
      </w:r>
      <w:r>
        <w:rPr>
          <w:b w:val="0"/>
        </w:rPr>
        <w:t>в плане функционала</w:t>
      </w:r>
      <w:r>
        <w:rPr>
          <w:b w:val="0"/>
        </w:rPr>
        <w:t>,</w:t>
      </w:r>
      <w:r>
        <w:rPr>
          <w:b w:val="0"/>
        </w:rPr>
        <w:t xml:space="preserve"> </w:t>
      </w:r>
      <w:r>
        <w:rPr>
          <w:b w:val="0"/>
        </w:rPr>
        <w:t>и</w:t>
      </w:r>
      <w:r>
        <w:rPr>
          <w:b w:val="0"/>
        </w:rPr>
        <w:t xml:space="preserve"> бол</w:t>
      </w:r>
      <w:r>
        <w:rPr>
          <w:b w:val="0"/>
        </w:rPr>
        <w:t>е</w:t>
      </w:r>
      <w:r>
        <w:rPr>
          <w:b w:val="0"/>
        </w:rPr>
        <w:t>е</w:t>
      </w:r>
      <w:r>
        <w:rPr>
          <w:b w:val="0"/>
        </w:rPr>
        <w:t xml:space="preserve"> развиты</w:t>
      </w:r>
      <w:r>
        <w:rPr>
          <w:b w:val="0"/>
        </w:rPr>
        <w:t>е</w:t>
      </w:r>
      <w:r>
        <w:rPr>
          <w:b w:val="0"/>
        </w:rPr>
        <w:t xml:space="preserve"> в </w:t>
      </w:r>
      <w:r>
        <w:rPr>
          <w:b w:val="0"/>
        </w:rPr>
        <w:t>сфере дизайна персонажа.</w:t>
      </w:r>
    </w:p>
    <w:p>
      <w:pPr>
        <w:rPr>
          <w:sz w:val="24"/>
        </w:rPr>
      </w:pPr>
    </w:p>
    <w:p>
      <w:pPr>
        <w:rPr>
          <w:b w:val="1"/>
        </w:rPr>
      </w:pPr>
      <w:r>
        <w:rPr>
          <w:b w:val="1"/>
        </w:rPr>
        <w:t>Выводы</w:t>
      </w:r>
    </w:p>
    <w:p>
      <w:pPr>
        <w:rPr>
          <w:color w:val="000000"/>
        </w:rPr>
      </w:pPr>
      <w:r>
        <w:rPr>
          <w:color w:val="000000"/>
        </w:rPr>
        <w:t>В данной практической работе я провела сравнение своего проекта с его аналогами.</w:t>
      </w:r>
    </w:p>
    <w:p>
      <w:pPr>
        <w:ind w:hanging="0" w:left="0"/>
        <w:rPr>
          <w:sz w:val="24"/>
        </w:rPr>
      </w:pPr>
    </w:p>
    <w:p>
      <w:pPr>
        <w:rPr>
          <w:b w:val="1"/>
        </w:rPr>
      </w:pPr>
      <w:r>
        <w:rPr>
          <w:b w:val="1"/>
        </w:rPr>
        <w:t>Список используемых источников:</w:t>
      </w:r>
    </w:p>
    <w:p>
      <w:pPr>
        <w:rPr>
          <w:sz w:val="24"/>
        </w:rPr>
      </w:pPr>
    </w:p>
    <w:p>
      <w:pPr>
        <w:rPr>
          <w:b w:val="0"/>
          <w:sz w:val="22"/>
        </w:rPr>
      </w:pPr>
      <w:r>
        <w:rPr>
          <w:b w:val="0"/>
        </w:rPr>
        <w:t>1)</w:t>
      </w:r>
      <w:r>
        <w:rPr>
          <w:b w:val="0"/>
        </w:rPr>
        <w:t xml:space="preserve"> </w:t>
      </w:r>
      <w:r>
        <w:rPr>
          <w:b w:val="0"/>
        </w:rPr>
        <w:t>Pastel Girl</w:t>
      </w:r>
      <w:r>
        <w:rPr>
          <w:b w:val="0"/>
          <w:sz w:val="22"/>
        </w:rPr>
        <w:t xml:space="preserve"> </w:t>
      </w:r>
    </w:p>
    <w:p>
      <w:pPr>
        <w:rPr>
          <w:b w:val="0"/>
        </w:rPr>
      </w:pPr>
      <w:r>
        <w:rPr>
          <w:b w:val="0"/>
        </w:rPr>
        <w:t xml:space="preserve">2) </w:t>
      </w:r>
      <w:r>
        <w:rPr>
          <w:b w:val="0"/>
        </w:rPr>
        <w:t>Monster Girl Maker</w:t>
      </w:r>
    </w:p>
    <w:p>
      <w:pPr>
        <w:rPr>
          <w:b w:val="0"/>
        </w:rPr>
      </w:pPr>
      <w:r>
        <w:rPr>
          <w:b w:val="0"/>
        </w:rPr>
        <w:t>3) Oppa doll</w:t>
      </w:r>
    </w:p>
    <w:p>
      <w:pPr>
        <w:rPr>
          <w:b w:val="0"/>
        </w:rPr>
      </w:pPr>
      <w:r>
        <w:rPr>
          <w:b w:val="0"/>
        </w:rPr>
        <w:t xml:space="preserve">4) Live </w:t>
      </w:r>
      <w:r>
        <w:rPr>
          <w:b w:val="0"/>
          <w:sz w:val="20"/>
        </w:rPr>
        <w:t>(32)</w:t>
      </w:r>
      <w:r>
        <w:rPr>
          <w:b w:val="0"/>
        </w:rPr>
        <w:t xml:space="preserve"> Portrait Maker</w:t>
      </w:r>
    </w:p>
    <w:p>
      <w:pPr>
        <w:rPr>
          <w:b w:val="0"/>
        </w:rPr>
      </w:pPr>
      <w:r>
        <w:rPr>
          <w:b w:val="0"/>
        </w:rPr>
        <w:t>5) Love Nikki</w:t>
      </w:r>
    </w:p>
    <w:p>
      <w:pPr>
        <w:rPr>
          <w:b w:val="0"/>
        </w:rPr>
      </w:pPr>
      <w:r>
        <w:rPr>
          <w:b w:val="0"/>
        </w:rPr>
        <w:t>6) Time Princess</w:t>
      </w:r>
    </w:p>
    <w:p>
      <w:pPr>
        <w:rPr>
          <w:sz w:val="24"/>
        </w:rPr>
      </w:pPr>
      <w:r>
        <w:rPr>
          <w:b w:val="0"/>
        </w:rPr>
        <w:t>7) ZEPETO</w:t>
      </w:r>
    </w:p>
    <w:p>
      <w:pPr>
        <w:rPr>
          <w:b w:val="1"/>
          <w:sz w:val="24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9" w:h="16834" w:code="9"/>
      <w:pgMar w:left="1644" w:right="737" w:top="794" w:bottom="1276" w:header="0" w:footer="454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</w:p>
  <w:p>
    <w:pPr>
      <w:pStyle w:val="P3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rPr>
        <w:sz w:val="24"/>
      </w:rPr>
    </w:pPr>
  </w:p>
</w:ftr>
</file>

<file path=word/numbering.xml><?xml version="1.0" encoding="utf-8"?>
<w:numbering xmlns:w="http://schemas.openxmlformats.org/wordprocessingml/2006/main">
  <w:abstractNum w:abstractNumId="0">
    <w:nsid w:val="2BF75C20"/>
    <w:multiLevelType w:val="hybridMultilevel"/>
    <w:lvl w:ilvl="0" w:tplc="D7A44430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1">
    <w:nsid w:val="471240EB"/>
    <w:multiLevelType w:val="hybridMultilevel"/>
    <w:lvl w:ilvl="0" w:tplc="63A2AD96">
      <w:start w:val="1"/>
      <w:numFmt w:val="bullet"/>
      <w:suff w:val="tab"/>
      <w:lvlText w:val="-"/>
      <w:lvlJc w:val="left"/>
      <w:pPr>
        <w:ind w:hanging="360" w:left="720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62B4597B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1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360" w:after="0" w:beforeAutospacing="0" w:afterAutospacing="0"/>
      <w:ind w:firstLine="709"/>
      <w:jc w:val="left"/>
    </w:pPr>
    <w:rPr>
      <w:rFonts w:ascii="Times New Roman" w:hAnsi="Times New Roman"/>
      <w:sz w:val="28"/>
    </w:rPr>
  </w:style>
  <w:style w:type="paragraph" w:styleId="P1">
    <w:name w:val="heading 1"/>
    <w:basedOn w:val="P0"/>
    <w:next w:val="P0"/>
    <w:link w:val="C6"/>
    <w:qFormat/>
    <w:pPr>
      <w:keepNext w:val="1"/>
      <w:keepLines w:val="1"/>
      <w:jc w:val="center"/>
      <w:outlineLvl w:val="0"/>
    </w:pPr>
    <w:rPr>
      <w:b w:val="1"/>
    </w:rPr>
  </w:style>
  <w:style w:type="paragraph" w:styleId="P2">
    <w:name w:val="header"/>
    <w:basedOn w:val="P0"/>
    <w:link w:val="C3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3">
    <w:name w:val="footer"/>
    <w:basedOn w:val="P0"/>
    <w:link w:val="C4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4">
    <w:name w:val="Чертежный"/>
    <w:pPr>
      <w:spacing w:lineRule="auto" w:line="240" w:after="0" w:beforeAutospacing="0" w:afterAutospacing="0"/>
      <w:jc w:val="both"/>
    </w:pPr>
    <w:rPr>
      <w:rFonts w:ascii="ISOCPEUR" w:hAnsi="ISOCPEUR"/>
      <w:i w:val="1"/>
      <w:sz w:val="28"/>
    </w:rPr>
  </w:style>
  <w:style w:type="paragraph" w:styleId="P5">
    <w:name w:val="List Paragraph"/>
    <w:basedOn w:val="P0"/>
    <w:qFormat/>
    <w:pPr>
      <w:ind w:left="720"/>
      <w:contextualSpacing w:val="1"/>
    </w:pPr>
    <w:rPr/>
  </w:style>
  <w:style w:type="paragraph" w:styleId="P6">
    <w:name w:val="Balloon Text"/>
    <w:basedOn w:val="P0"/>
    <w:link w:val="C5"/>
    <w:semiHidden/>
    <w:pPr>
      <w:spacing w:lineRule="auto" w:line="240" w:beforeAutospacing="0" w:afterAutospacing="0"/>
    </w:pPr>
    <w:rPr>
      <w:rFonts w:ascii="Segoe UI" w:hAnsi="Segoe UI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Верхний колонтитул Знак"/>
    <w:basedOn w:val="C0"/>
    <w:link w:val="P2"/>
    <w:rPr/>
  </w:style>
  <w:style w:type="character" w:styleId="C4">
    <w:name w:val="Нижний колонтитул Знак"/>
    <w:basedOn w:val="C0"/>
    <w:link w:val="P3"/>
    <w:rPr/>
  </w:style>
  <w:style w:type="character" w:styleId="C5">
    <w:name w:val="Текст выноски Знак"/>
    <w:basedOn w:val="C0"/>
    <w:link w:val="P6"/>
    <w:semiHidden/>
    <w:rPr>
      <w:rFonts w:ascii="Segoe UI" w:hAnsi="Segoe UI"/>
      <w:sz w:val="18"/>
    </w:rPr>
  </w:style>
  <w:style w:type="character" w:styleId="C6">
    <w:name w:val="Заголовок 1 Знак"/>
    <w:basedOn w:val="C0"/>
    <w:link w:val="P1"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