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7BA7" w14:textId="77777777" w:rsidR="00122BD0" w:rsidRDefault="00122BD0" w:rsidP="00122BD0">
      <w:pPr>
        <w:pStyle w:val="1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《廉颇蔺相如列传》</w:t>
      </w:r>
    </w:p>
    <w:p w14:paraId="6193A157" w14:textId="77777777" w:rsidR="00122BD0" w:rsidRDefault="00122BD0" w:rsidP="00122BD0">
      <w:pPr>
        <w:pStyle w:val="2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一</w:t>
      </w:r>
      <w:r>
        <w:rPr>
          <w:rFonts w:ascii="Segoe UI" w:hAnsi="Segoe UI" w:cs="Segoe UI"/>
          <w:b w:val="0"/>
          <w:bCs w:val="0"/>
          <w:color w:val="333333"/>
        </w:rPr>
        <w:t xml:space="preserve">. </w:t>
      </w:r>
      <w:r>
        <w:rPr>
          <w:rFonts w:ascii="Segoe UI" w:hAnsi="Segoe UI" w:cs="Segoe UI"/>
          <w:b w:val="0"/>
          <w:bCs w:val="0"/>
          <w:color w:val="333333"/>
        </w:rPr>
        <w:t>指出下列各句中的通假字</w:t>
      </w:r>
    </w:p>
    <w:p w14:paraId="77A1611E" w14:textId="77777777" w:rsidR="00122BD0" w:rsidRDefault="00122BD0" w:rsidP="00122BD0">
      <w:pPr>
        <w:pStyle w:val="code-line"/>
        <w:numPr>
          <w:ilvl w:val="0"/>
          <w:numId w:val="14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可与不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（不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否）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0517A5ED" w14:textId="77777777" w:rsidR="00122BD0" w:rsidRDefault="00122BD0" w:rsidP="00122BD0">
      <w:pPr>
        <w:pStyle w:val="code-line"/>
        <w:numPr>
          <w:ilvl w:val="0"/>
          <w:numId w:val="14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拜书送于庭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（庭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廷，朝廷）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77452978" w14:textId="77777777" w:rsidR="00122BD0" w:rsidRDefault="00122BD0" w:rsidP="00122BD0">
      <w:pPr>
        <w:pStyle w:val="code-line"/>
        <w:numPr>
          <w:ilvl w:val="0"/>
          <w:numId w:val="14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如有司案图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（案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按，查明）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3354DF86" w14:textId="77777777" w:rsidR="00122BD0" w:rsidRDefault="00122BD0" w:rsidP="00122BD0">
      <w:pPr>
        <w:pStyle w:val="code-line"/>
        <w:numPr>
          <w:ilvl w:val="0"/>
          <w:numId w:val="14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设九宾礼于廷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（宾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傧，接引宾客的人）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5A0FE621" w14:textId="77777777" w:rsidR="00122BD0" w:rsidRDefault="00122BD0" w:rsidP="00122BD0">
      <w:pPr>
        <w:pStyle w:val="code-line"/>
        <w:numPr>
          <w:ilvl w:val="0"/>
          <w:numId w:val="14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秦自缪公以来，未尝有坚明约束者也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（缪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穆）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EFC60A6" w14:textId="77777777" w:rsidR="00122BD0" w:rsidRDefault="00122BD0" w:rsidP="00122BD0">
      <w:pPr>
        <w:pStyle w:val="code-line"/>
        <w:numPr>
          <w:ilvl w:val="0"/>
          <w:numId w:val="14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唯大王与群臣孰计议之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（孰</w:t>
      </w:r>
      <w:r>
        <w:rPr>
          <w:rFonts w:ascii="Segoe UI" w:hAnsi="Segoe UI" w:cs="Segoe UI"/>
          <w:color w:val="333333"/>
          <w:sz w:val="21"/>
          <w:szCs w:val="21"/>
        </w:rPr>
        <w:t xml:space="preserve"> -&gt; </w:t>
      </w:r>
      <w:r>
        <w:rPr>
          <w:rFonts w:ascii="Segoe UI" w:hAnsi="Segoe UI" w:cs="Segoe UI"/>
          <w:color w:val="333333"/>
          <w:sz w:val="21"/>
          <w:szCs w:val="21"/>
        </w:rPr>
        <w:t>熟，仔细）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3147FEC" w14:textId="77777777" w:rsidR="00122BD0" w:rsidRDefault="00122BD0" w:rsidP="00122BD0">
      <w:pPr>
        <w:pStyle w:val="2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二</w:t>
      </w:r>
      <w:r>
        <w:rPr>
          <w:rFonts w:ascii="Segoe UI" w:hAnsi="Segoe UI" w:cs="Segoe UI"/>
          <w:b w:val="0"/>
          <w:bCs w:val="0"/>
          <w:color w:val="333333"/>
        </w:rPr>
        <w:t xml:space="preserve">. </w:t>
      </w:r>
      <w:r>
        <w:rPr>
          <w:rFonts w:ascii="Segoe UI" w:hAnsi="Segoe UI" w:cs="Segoe UI"/>
          <w:b w:val="0"/>
          <w:bCs w:val="0"/>
          <w:color w:val="333333"/>
        </w:rPr>
        <w:t>解释下列各句中加点字的意义</w:t>
      </w:r>
    </w:p>
    <w:p w14:paraId="647C3C60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 xml:space="preserve">(1) </w:t>
      </w:r>
      <w:r>
        <w:rPr>
          <w:rFonts w:ascii="Segoe UI" w:hAnsi="Segoe UI" w:cs="Segoe UI"/>
          <w:b w:val="0"/>
          <w:bCs w:val="0"/>
          <w:color w:val="333333"/>
        </w:rPr>
        <w:t>负</w:t>
      </w:r>
    </w:p>
    <w:p w14:paraId="0D251F32" w14:textId="77777777" w:rsidR="00122BD0" w:rsidRDefault="00122BD0" w:rsidP="00122BD0">
      <w:pPr>
        <w:pStyle w:val="code-line"/>
        <w:numPr>
          <w:ilvl w:val="0"/>
          <w:numId w:val="1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秦贪，</w:t>
      </w:r>
      <w:r>
        <w:rPr>
          <w:rStyle w:val="HTML"/>
          <w:rFonts w:ascii="Consolas" w:hAnsi="Consolas"/>
          <w:color w:val="333333"/>
          <w:sz w:val="21"/>
          <w:szCs w:val="21"/>
        </w:rPr>
        <w:t>负</w:t>
      </w:r>
      <w:r>
        <w:rPr>
          <w:rFonts w:ascii="Segoe UI" w:hAnsi="Segoe UI" w:cs="Segoe UI"/>
          <w:color w:val="333333"/>
          <w:sz w:val="21"/>
          <w:szCs w:val="21"/>
        </w:rPr>
        <w:t>其强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倚仗）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642A7F5A" w14:textId="77777777" w:rsidR="00122BD0" w:rsidRDefault="00122BD0" w:rsidP="00122BD0">
      <w:pPr>
        <w:pStyle w:val="code-line"/>
        <w:numPr>
          <w:ilvl w:val="0"/>
          <w:numId w:val="1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臣诚恐见欺于王而</w:t>
      </w:r>
      <w:r>
        <w:rPr>
          <w:rStyle w:val="HTML"/>
          <w:rFonts w:ascii="Consolas" w:hAnsi="Consolas"/>
          <w:color w:val="333333"/>
          <w:sz w:val="21"/>
          <w:szCs w:val="21"/>
        </w:rPr>
        <w:t>负</w:t>
      </w:r>
      <w:r>
        <w:rPr>
          <w:rFonts w:ascii="Segoe UI" w:hAnsi="Segoe UI" w:cs="Segoe UI"/>
          <w:color w:val="333333"/>
          <w:sz w:val="21"/>
          <w:szCs w:val="21"/>
        </w:rPr>
        <w:t>赵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辜负，对不起）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4D6496C2" w14:textId="77777777" w:rsidR="00122BD0" w:rsidRDefault="00122BD0" w:rsidP="00122BD0">
      <w:pPr>
        <w:pStyle w:val="code-line"/>
        <w:numPr>
          <w:ilvl w:val="0"/>
          <w:numId w:val="1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相如度秦王虽斋，决</w:t>
      </w:r>
      <w:r>
        <w:rPr>
          <w:rStyle w:val="HTML"/>
          <w:rFonts w:ascii="Consolas" w:hAnsi="Consolas"/>
          <w:color w:val="333333"/>
          <w:sz w:val="21"/>
          <w:szCs w:val="21"/>
        </w:rPr>
        <w:t>负</w:t>
      </w:r>
      <w:r>
        <w:rPr>
          <w:rFonts w:ascii="Segoe UI" w:hAnsi="Segoe UI" w:cs="Segoe UI"/>
          <w:color w:val="333333"/>
          <w:sz w:val="21"/>
          <w:szCs w:val="21"/>
        </w:rPr>
        <w:t>约不偿城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违背）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6F85C02" w14:textId="77777777" w:rsidR="00122BD0" w:rsidRDefault="00122BD0" w:rsidP="00122BD0">
      <w:pPr>
        <w:pStyle w:val="code-line"/>
        <w:numPr>
          <w:ilvl w:val="0"/>
          <w:numId w:val="1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均之二策，宁许以</w:t>
      </w:r>
      <w:r>
        <w:rPr>
          <w:rStyle w:val="HTML"/>
          <w:rFonts w:ascii="Consolas" w:hAnsi="Consolas"/>
          <w:color w:val="333333"/>
          <w:sz w:val="21"/>
          <w:szCs w:val="21"/>
        </w:rPr>
        <w:t>负</w:t>
      </w:r>
      <w:r>
        <w:rPr>
          <w:rFonts w:ascii="Segoe UI" w:hAnsi="Segoe UI" w:cs="Segoe UI"/>
          <w:color w:val="333333"/>
          <w:sz w:val="21"/>
          <w:szCs w:val="21"/>
        </w:rPr>
        <w:t>秦曲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承担）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0EE6FCD" w14:textId="77777777" w:rsidR="00122BD0" w:rsidRDefault="00122BD0" w:rsidP="00122BD0">
      <w:pPr>
        <w:pStyle w:val="code-line"/>
        <w:numPr>
          <w:ilvl w:val="0"/>
          <w:numId w:val="1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廉颇闻之，肉袒</w:t>
      </w:r>
      <w:r>
        <w:rPr>
          <w:rStyle w:val="HTML"/>
          <w:rFonts w:ascii="Consolas" w:hAnsi="Consolas"/>
          <w:color w:val="333333"/>
          <w:sz w:val="21"/>
          <w:szCs w:val="21"/>
        </w:rPr>
        <w:t>负</w:t>
      </w:r>
      <w:r>
        <w:rPr>
          <w:rFonts w:ascii="Segoe UI" w:hAnsi="Segoe UI" w:cs="Segoe UI"/>
          <w:color w:val="333333"/>
          <w:sz w:val="21"/>
          <w:szCs w:val="21"/>
        </w:rPr>
        <w:t>荆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背着）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7643D25A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 xml:space="preserve">(2) </w:t>
      </w:r>
      <w:r>
        <w:rPr>
          <w:rFonts w:ascii="Segoe UI" w:hAnsi="Segoe UI" w:cs="Segoe UI"/>
          <w:b w:val="0"/>
          <w:bCs w:val="0"/>
          <w:color w:val="333333"/>
        </w:rPr>
        <w:t>使</w:t>
      </w:r>
    </w:p>
    <w:p w14:paraId="22E9C075" w14:textId="77777777" w:rsidR="00122BD0" w:rsidRDefault="00122BD0" w:rsidP="00122BD0">
      <w:pPr>
        <w:pStyle w:val="code-line"/>
        <w:numPr>
          <w:ilvl w:val="0"/>
          <w:numId w:val="16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秦昭王闻之，</w:t>
      </w:r>
      <w:r>
        <w:rPr>
          <w:rStyle w:val="HTML"/>
          <w:rFonts w:ascii="Consolas" w:hAnsi="Consolas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人遗赵王书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派）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7C89026C" w14:textId="77777777" w:rsidR="00122BD0" w:rsidRDefault="00122BD0" w:rsidP="00122BD0">
      <w:pPr>
        <w:pStyle w:val="code-line"/>
        <w:numPr>
          <w:ilvl w:val="0"/>
          <w:numId w:val="16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其人勇士，有智谋，宜可</w:t>
      </w:r>
      <w:r>
        <w:rPr>
          <w:rStyle w:val="HTML"/>
          <w:rFonts w:ascii="Consolas" w:hAnsi="Consolas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出使）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F2ED2BC" w14:textId="77777777" w:rsidR="00122BD0" w:rsidRDefault="00122BD0" w:rsidP="00122BD0">
      <w:pPr>
        <w:pStyle w:val="code-line"/>
        <w:numPr>
          <w:ilvl w:val="0"/>
          <w:numId w:val="16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乃</w:t>
      </w:r>
      <w:r>
        <w:rPr>
          <w:rStyle w:val="HTML"/>
          <w:rFonts w:ascii="Consolas" w:hAnsi="Consolas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其从者衣褐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让）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3257468C" w14:textId="77777777" w:rsidR="00122BD0" w:rsidRDefault="00122BD0" w:rsidP="00122BD0">
      <w:pPr>
        <w:pStyle w:val="code-line"/>
        <w:numPr>
          <w:ilvl w:val="0"/>
          <w:numId w:val="16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大王乃遣一介之</w:t>
      </w:r>
      <w:r>
        <w:rPr>
          <w:rStyle w:val="HTML"/>
          <w:rFonts w:ascii="Consolas" w:hAnsi="Consolas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n.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使者，使臣）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593A30F0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 xml:space="preserve">(3) </w:t>
      </w:r>
      <w:r>
        <w:rPr>
          <w:rFonts w:ascii="Segoe UI" w:hAnsi="Segoe UI" w:cs="Segoe UI"/>
          <w:b w:val="0"/>
          <w:bCs w:val="0"/>
          <w:color w:val="333333"/>
        </w:rPr>
        <w:t>引</w:t>
      </w:r>
    </w:p>
    <w:p w14:paraId="28745D5A" w14:textId="77777777" w:rsidR="00122BD0" w:rsidRDefault="00122BD0" w:rsidP="00122BD0">
      <w:pPr>
        <w:pStyle w:val="code-line"/>
        <w:numPr>
          <w:ilvl w:val="0"/>
          <w:numId w:val="17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引</w:t>
      </w:r>
      <w:r>
        <w:rPr>
          <w:rFonts w:ascii="Segoe UI" w:hAnsi="Segoe UI" w:cs="Segoe UI"/>
          <w:color w:val="333333"/>
          <w:sz w:val="21"/>
          <w:szCs w:val="21"/>
        </w:rPr>
        <w:t>赵使者蔺相如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延请）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132E0A55" w14:textId="77777777" w:rsidR="00122BD0" w:rsidRDefault="00122BD0" w:rsidP="00122BD0">
      <w:pPr>
        <w:pStyle w:val="code-line"/>
        <w:numPr>
          <w:ilvl w:val="0"/>
          <w:numId w:val="17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左右欲</w:t>
      </w:r>
      <w:r>
        <w:rPr>
          <w:rStyle w:val="HTML"/>
          <w:rFonts w:ascii="Consolas" w:hAnsi="Consolas"/>
          <w:color w:val="333333"/>
          <w:sz w:val="21"/>
          <w:szCs w:val="21"/>
        </w:rPr>
        <w:t>引</w:t>
      </w:r>
      <w:r>
        <w:rPr>
          <w:rFonts w:ascii="Segoe UI" w:hAnsi="Segoe UI" w:cs="Segoe UI"/>
          <w:color w:val="333333"/>
          <w:sz w:val="21"/>
          <w:szCs w:val="21"/>
        </w:rPr>
        <w:t>相如去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拉）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684F210A" w14:textId="77777777" w:rsidR="00122BD0" w:rsidRDefault="00122BD0" w:rsidP="00122BD0">
      <w:pPr>
        <w:pStyle w:val="code-line"/>
        <w:numPr>
          <w:ilvl w:val="0"/>
          <w:numId w:val="17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相如</w:t>
      </w:r>
      <w:r>
        <w:rPr>
          <w:rStyle w:val="HTML"/>
          <w:rFonts w:ascii="Consolas" w:hAnsi="Consolas"/>
          <w:color w:val="333333"/>
          <w:sz w:val="21"/>
          <w:szCs w:val="21"/>
        </w:rPr>
        <w:t>引</w:t>
      </w:r>
      <w:r>
        <w:rPr>
          <w:rFonts w:ascii="Segoe UI" w:hAnsi="Segoe UI" w:cs="Segoe UI"/>
          <w:color w:val="333333"/>
          <w:sz w:val="21"/>
          <w:szCs w:val="21"/>
        </w:rPr>
        <w:t>车避匿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牵，拉，引申为掉转）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3EB36562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 xml:space="preserve">(4) </w:t>
      </w:r>
      <w:r>
        <w:rPr>
          <w:rFonts w:ascii="Segoe UI" w:hAnsi="Segoe UI" w:cs="Segoe UI"/>
          <w:b w:val="0"/>
          <w:bCs w:val="0"/>
          <w:color w:val="333333"/>
        </w:rPr>
        <w:t>徒</w:t>
      </w:r>
    </w:p>
    <w:p w14:paraId="034537E6" w14:textId="77777777" w:rsidR="00122BD0" w:rsidRDefault="00122BD0" w:rsidP="00122BD0">
      <w:pPr>
        <w:pStyle w:val="code-line"/>
        <w:numPr>
          <w:ilvl w:val="0"/>
          <w:numId w:val="18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秦城恐不可得，</w:t>
      </w:r>
      <w:r>
        <w:rPr>
          <w:rStyle w:val="HTML"/>
          <w:rFonts w:ascii="Consolas" w:hAnsi="Consolas"/>
          <w:color w:val="333333"/>
          <w:sz w:val="21"/>
          <w:szCs w:val="21"/>
        </w:rPr>
        <w:t>徒</w:t>
      </w:r>
      <w:r>
        <w:rPr>
          <w:rFonts w:ascii="Segoe UI" w:hAnsi="Segoe UI" w:cs="Segoe UI"/>
          <w:color w:val="333333"/>
          <w:sz w:val="21"/>
          <w:szCs w:val="21"/>
        </w:rPr>
        <w:t>见欺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adv.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白白地）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117E171F" w14:textId="77777777" w:rsidR="00122BD0" w:rsidRDefault="00122BD0" w:rsidP="00122BD0">
      <w:pPr>
        <w:pStyle w:val="code-line"/>
        <w:numPr>
          <w:ilvl w:val="0"/>
          <w:numId w:val="18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而蔺相如</w:t>
      </w:r>
      <w:r>
        <w:rPr>
          <w:rStyle w:val="HTML"/>
          <w:rFonts w:ascii="Consolas" w:hAnsi="Consolas"/>
          <w:color w:val="333333"/>
          <w:sz w:val="21"/>
          <w:szCs w:val="21"/>
        </w:rPr>
        <w:t>徒</w:t>
      </w:r>
      <w:r>
        <w:rPr>
          <w:rFonts w:ascii="Segoe UI" w:hAnsi="Segoe UI" w:cs="Segoe UI"/>
          <w:color w:val="333333"/>
          <w:sz w:val="21"/>
          <w:szCs w:val="21"/>
        </w:rPr>
        <w:t>以口舌为劳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adv.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只，仅仅）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D49CC51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lastRenderedPageBreak/>
        <w:t xml:space="preserve">(5) </w:t>
      </w:r>
      <w:r>
        <w:rPr>
          <w:rFonts w:ascii="Segoe UI" w:hAnsi="Segoe UI" w:cs="Segoe UI"/>
          <w:b w:val="0"/>
          <w:bCs w:val="0"/>
          <w:color w:val="333333"/>
        </w:rPr>
        <w:t>幸</w:t>
      </w:r>
    </w:p>
    <w:p w14:paraId="033017EC" w14:textId="77777777" w:rsidR="00122BD0" w:rsidRDefault="00122BD0" w:rsidP="00122BD0">
      <w:pPr>
        <w:pStyle w:val="code-line"/>
        <w:numPr>
          <w:ilvl w:val="0"/>
          <w:numId w:val="19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而君</w:t>
      </w:r>
      <w:r>
        <w:rPr>
          <w:rStyle w:val="HTML"/>
          <w:rFonts w:ascii="Consolas" w:hAnsi="Consolas"/>
          <w:color w:val="333333"/>
          <w:sz w:val="21"/>
          <w:szCs w:val="21"/>
        </w:rPr>
        <w:t>幸</w:t>
      </w:r>
      <w:r>
        <w:rPr>
          <w:rFonts w:ascii="Segoe UI" w:hAnsi="Segoe UI" w:cs="Segoe UI"/>
          <w:color w:val="333333"/>
          <w:sz w:val="21"/>
          <w:szCs w:val="21"/>
        </w:rPr>
        <w:t>赦臣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adv.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侥幸）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671259B3" w14:textId="77777777" w:rsidR="00122BD0" w:rsidRDefault="00122BD0" w:rsidP="00122BD0">
      <w:pPr>
        <w:pStyle w:val="code-line"/>
        <w:numPr>
          <w:ilvl w:val="0"/>
          <w:numId w:val="19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而君</w:t>
      </w:r>
      <w:r>
        <w:rPr>
          <w:rStyle w:val="HTML"/>
          <w:rFonts w:ascii="Consolas" w:hAnsi="Consolas"/>
          <w:color w:val="333333"/>
          <w:sz w:val="21"/>
          <w:szCs w:val="21"/>
        </w:rPr>
        <w:t>幸</w:t>
      </w:r>
      <w:r>
        <w:rPr>
          <w:rFonts w:ascii="Segoe UI" w:hAnsi="Segoe UI" w:cs="Segoe UI"/>
          <w:color w:val="333333"/>
          <w:sz w:val="21"/>
          <w:szCs w:val="21"/>
        </w:rPr>
        <w:t>于赵王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宠幸）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4608253C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 xml:space="preserve">(6) </w:t>
      </w:r>
      <w:r>
        <w:rPr>
          <w:rFonts w:ascii="Segoe UI" w:hAnsi="Segoe UI" w:cs="Segoe UI"/>
          <w:b w:val="0"/>
          <w:bCs w:val="0"/>
          <w:color w:val="333333"/>
        </w:rPr>
        <w:t>以</w:t>
      </w:r>
    </w:p>
    <w:p w14:paraId="41894D48" w14:textId="77777777" w:rsidR="00122BD0" w:rsidRDefault="00122BD0" w:rsidP="00122BD0">
      <w:pPr>
        <w:pStyle w:val="code-line"/>
        <w:numPr>
          <w:ilvl w:val="0"/>
          <w:numId w:val="20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勇气闻于诸侯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prep.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凭，凭借）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4B669EDE" w14:textId="77777777" w:rsidR="00122BD0" w:rsidRDefault="00122BD0" w:rsidP="00122BD0">
      <w:pPr>
        <w:pStyle w:val="code-line"/>
        <w:numPr>
          <w:ilvl w:val="0"/>
          <w:numId w:val="20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愿</w:t>
      </w:r>
      <w:r>
        <w:rPr>
          <w:rStyle w:val="HTML"/>
          <w:rFonts w:ascii="Consolas" w:hAnsi="Consolas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十五城请易璧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prep.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拿，用）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3AE99113" w14:textId="77777777" w:rsidR="00122BD0" w:rsidRDefault="00122BD0" w:rsidP="00122BD0">
      <w:pPr>
        <w:pStyle w:val="code-line"/>
        <w:numPr>
          <w:ilvl w:val="0"/>
          <w:numId w:val="20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严大国之威</w:t>
      </w:r>
      <w:r>
        <w:rPr>
          <w:rStyle w:val="HTML"/>
          <w:rFonts w:ascii="Consolas" w:hAnsi="Consolas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修敬也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conj.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表目的，来）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D6F6B5B" w14:textId="77777777" w:rsidR="00122BD0" w:rsidRDefault="00122BD0" w:rsidP="00122BD0">
      <w:pPr>
        <w:pStyle w:val="code-line"/>
        <w:numPr>
          <w:ilvl w:val="0"/>
          <w:numId w:val="20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则请立太子为王，</w:t>
      </w:r>
      <w:r>
        <w:rPr>
          <w:rStyle w:val="HTML"/>
          <w:rFonts w:ascii="Consolas" w:hAnsi="Consolas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绝秦望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conj.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表目的，来）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67659A7" w14:textId="77777777" w:rsidR="00122BD0" w:rsidRDefault="00122BD0" w:rsidP="00122BD0">
      <w:pPr>
        <w:pStyle w:val="code-line"/>
        <w:numPr>
          <w:ilvl w:val="0"/>
          <w:numId w:val="20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吾所以为此者，</w:t>
      </w:r>
      <w:r>
        <w:rPr>
          <w:rStyle w:val="HTML"/>
          <w:rFonts w:ascii="Consolas" w:hAnsi="Consolas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先国家之急而后私仇也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conj.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因为）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55A1C1C" w14:textId="77777777" w:rsidR="00122BD0" w:rsidRDefault="00122BD0" w:rsidP="00122BD0">
      <w:pPr>
        <w:pStyle w:val="2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三</w:t>
      </w:r>
      <w:r>
        <w:rPr>
          <w:rFonts w:ascii="Segoe UI" w:hAnsi="Segoe UI" w:cs="Segoe UI"/>
          <w:b w:val="0"/>
          <w:bCs w:val="0"/>
          <w:color w:val="333333"/>
        </w:rPr>
        <w:t xml:space="preserve">. </w:t>
      </w:r>
      <w:r>
        <w:rPr>
          <w:rFonts w:ascii="Segoe UI" w:hAnsi="Segoe UI" w:cs="Segoe UI"/>
          <w:b w:val="0"/>
          <w:bCs w:val="0"/>
          <w:color w:val="333333"/>
        </w:rPr>
        <w:t>解释下列加点词语并归结其用法</w:t>
      </w:r>
    </w:p>
    <w:p w14:paraId="0CF519BE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(1)</w:t>
      </w:r>
    </w:p>
    <w:p w14:paraId="31E95103" w14:textId="77777777" w:rsidR="00122BD0" w:rsidRDefault="00122BD0" w:rsidP="00122BD0">
      <w:pPr>
        <w:pStyle w:val="code-line"/>
        <w:numPr>
          <w:ilvl w:val="0"/>
          <w:numId w:val="21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左右欲</w:t>
      </w:r>
      <w:r>
        <w:rPr>
          <w:rStyle w:val="HTML"/>
          <w:rFonts w:ascii="Consolas" w:hAnsi="Consolas"/>
          <w:color w:val="333333"/>
          <w:sz w:val="21"/>
          <w:szCs w:val="21"/>
        </w:rPr>
        <w:t>刃</w:t>
      </w:r>
      <w:r>
        <w:rPr>
          <w:rFonts w:ascii="Segoe UI" w:hAnsi="Segoe UI" w:cs="Segoe UI"/>
          <w:color w:val="333333"/>
          <w:sz w:val="21"/>
          <w:szCs w:val="21"/>
        </w:rPr>
        <w:t>相如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n. -&gt; 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杀）</w:t>
      </w:r>
      <w:r>
        <w:rPr>
          <w:rFonts w:ascii="Segoe UI Emoji" w:hAnsi="Segoe UI Emoji" w:cs="Segoe UI Emoji"/>
          <w:color w:val="333333"/>
          <w:sz w:val="21"/>
          <w:szCs w:val="21"/>
        </w:rPr>
        <w:t>➖</w:t>
      </w:r>
      <w:r>
        <w:rPr>
          <w:rFonts w:ascii="Segoe UI" w:hAnsi="Segoe UI" w:cs="Segoe UI"/>
          <w:color w:val="333333"/>
          <w:sz w:val="21"/>
          <w:szCs w:val="21"/>
        </w:rPr>
        <w:t>用刀杀</w:t>
      </w:r>
    </w:p>
    <w:p w14:paraId="5ED5A266" w14:textId="77777777" w:rsidR="00122BD0" w:rsidRDefault="00122BD0" w:rsidP="00122BD0">
      <w:pPr>
        <w:pStyle w:val="code-line"/>
        <w:numPr>
          <w:ilvl w:val="0"/>
          <w:numId w:val="21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乃使从者</w:t>
      </w:r>
      <w:r>
        <w:rPr>
          <w:rStyle w:val="HTML"/>
          <w:rFonts w:ascii="Consolas" w:hAnsi="Consolas"/>
          <w:color w:val="333333"/>
          <w:sz w:val="21"/>
          <w:szCs w:val="21"/>
        </w:rPr>
        <w:t>衣</w:t>
      </w:r>
      <w:r>
        <w:rPr>
          <w:rFonts w:ascii="Segoe UI" w:hAnsi="Segoe UI" w:cs="Segoe UI"/>
          <w:color w:val="333333"/>
          <w:sz w:val="21"/>
          <w:szCs w:val="21"/>
        </w:rPr>
        <w:t>褐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>n. -&gt; v.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穿）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44C419BE" w14:textId="77777777" w:rsidR="00122BD0" w:rsidRDefault="00122BD0" w:rsidP="00122BD0">
      <w:pPr>
        <w:pStyle w:val="code-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总结归类为：名词作动词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321C5D13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(2)</w:t>
      </w:r>
    </w:p>
    <w:p w14:paraId="052B6D95" w14:textId="77777777" w:rsidR="00122BD0" w:rsidRDefault="00122BD0" w:rsidP="00122BD0">
      <w:pPr>
        <w:pStyle w:val="code-line"/>
        <w:numPr>
          <w:ilvl w:val="0"/>
          <w:numId w:val="22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而相如</w:t>
      </w:r>
      <w:r>
        <w:rPr>
          <w:rStyle w:val="HTML"/>
          <w:rFonts w:ascii="Consolas" w:hAnsi="Consolas"/>
          <w:color w:val="333333"/>
          <w:sz w:val="21"/>
          <w:szCs w:val="21"/>
        </w:rPr>
        <w:t>廷</w:t>
      </w:r>
      <w:r>
        <w:rPr>
          <w:rFonts w:ascii="Segoe UI" w:hAnsi="Segoe UI" w:cs="Segoe UI"/>
          <w:color w:val="333333"/>
          <w:sz w:val="21"/>
          <w:szCs w:val="21"/>
        </w:rPr>
        <w:t>叱之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n. -&gt; </w:t>
      </w:r>
      <w:r>
        <w:rPr>
          <w:rStyle w:val="HTML"/>
          <w:rFonts w:ascii="Consolas" w:hAnsi="Consolas"/>
          <w:color w:val="333333"/>
          <w:sz w:val="21"/>
          <w:szCs w:val="21"/>
        </w:rPr>
        <w:t>状语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在朝廷上）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6E17B223" w14:textId="77777777" w:rsidR="00122BD0" w:rsidRDefault="00122BD0" w:rsidP="00122BD0">
      <w:pPr>
        <w:pStyle w:val="code-line"/>
        <w:numPr>
          <w:ilvl w:val="0"/>
          <w:numId w:val="22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间</w:t>
      </w:r>
      <w:r>
        <w:rPr>
          <w:rFonts w:ascii="Segoe UI" w:hAnsi="Segoe UI" w:cs="Segoe UI"/>
          <w:color w:val="333333"/>
          <w:sz w:val="21"/>
          <w:szCs w:val="21"/>
        </w:rPr>
        <w:t>至赵矣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n. -&gt; </w:t>
      </w:r>
      <w:r>
        <w:rPr>
          <w:rStyle w:val="HTML"/>
          <w:rFonts w:ascii="Consolas" w:hAnsi="Consolas"/>
          <w:color w:val="333333"/>
          <w:sz w:val="21"/>
          <w:szCs w:val="21"/>
        </w:rPr>
        <w:t>状语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抄小路）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1E19CDB8" w14:textId="77777777" w:rsidR="00122BD0" w:rsidRDefault="00122BD0" w:rsidP="00122BD0">
      <w:pPr>
        <w:pStyle w:val="code-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总结归类为：名词作状语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5EF5DFFD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(3)</w:t>
      </w:r>
    </w:p>
    <w:p w14:paraId="199EC614" w14:textId="77777777" w:rsidR="00122BD0" w:rsidRDefault="00122BD0" w:rsidP="00122BD0">
      <w:pPr>
        <w:pStyle w:val="code-line"/>
        <w:numPr>
          <w:ilvl w:val="0"/>
          <w:numId w:val="23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完</w:t>
      </w:r>
      <w:r>
        <w:rPr>
          <w:rFonts w:ascii="Segoe UI" w:hAnsi="Segoe UI" w:cs="Segoe UI"/>
          <w:color w:val="333333"/>
          <w:sz w:val="21"/>
          <w:szCs w:val="21"/>
        </w:rPr>
        <w:t>璧归赵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adj. -&gt; </w:t>
      </w:r>
      <w:r>
        <w:rPr>
          <w:rStyle w:val="HTML"/>
          <w:rFonts w:ascii="Consolas" w:hAnsi="Consolas"/>
          <w:color w:val="333333"/>
          <w:sz w:val="21"/>
          <w:szCs w:val="21"/>
        </w:rPr>
        <w:t>使动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完好无损）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7B21A695" w14:textId="77777777" w:rsidR="00122BD0" w:rsidRDefault="00122BD0" w:rsidP="00122BD0">
      <w:pPr>
        <w:pStyle w:val="code-line"/>
        <w:numPr>
          <w:ilvl w:val="0"/>
          <w:numId w:val="23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秦王恐其</w:t>
      </w:r>
      <w:r>
        <w:rPr>
          <w:rStyle w:val="HTML"/>
          <w:rFonts w:ascii="Consolas" w:hAnsi="Consolas"/>
          <w:color w:val="333333"/>
          <w:sz w:val="21"/>
          <w:szCs w:val="21"/>
        </w:rPr>
        <w:t>破</w:t>
      </w:r>
      <w:r>
        <w:rPr>
          <w:rFonts w:ascii="Segoe UI" w:hAnsi="Segoe UI" w:cs="Segoe UI"/>
          <w:color w:val="333333"/>
          <w:sz w:val="21"/>
          <w:szCs w:val="21"/>
        </w:rPr>
        <w:t>璧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adj. -&gt; </w:t>
      </w:r>
      <w:r>
        <w:rPr>
          <w:rStyle w:val="HTML"/>
          <w:rFonts w:ascii="Consolas" w:hAnsi="Consolas"/>
          <w:color w:val="333333"/>
          <w:sz w:val="21"/>
          <w:szCs w:val="21"/>
        </w:rPr>
        <w:t>使动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破）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5500A09B" w14:textId="77777777" w:rsidR="00122BD0" w:rsidRDefault="00122BD0" w:rsidP="00122BD0">
      <w:pPr>
        <w:pStyle w:val="code-line"/>
        <w:numPr>
          <w:ilvl w:val="0"/>
          <w:numId w:val="23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宁许以</w:t>
      </w:r>
      <w:r>
        <w:rPr>
          <w:rStyle w:val="HTML"/>
          <w:rFonts w:ascii="Consolas" w:hAnsi="Consolas"/>
          <w:color w:val="333333"/>
          <w:sz w:val="21"/>
          <w:szCs w:val="21"/>
        </w:rPr>
        <w:t>负</w:t>
      </w:r>
      <w:r>
        <w:rPr>
          <w:rFonts w:ascii="Segoe UI" w:hAnsi="Segoe UI" w:cs="Segoe UI"/>
          <w:color w:val="333333"/>
          <w:sz w:val="21"/>
          <w:szCs w:val="21"/>
        </w:rPr>
        <w:t>秦曲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v. -&gt; </w:t>
      </w:r>
      <w:r>
        <w:rPr>
          <w:rStyle w:val="HTML"/>
          <w:rFonts w:ascii="Consolas" w:hAnsi="Consolas"/>
          <w:color w:val="333333"/>
          <w:sz w:val="21"/>
          <w:szCs w:val="21"/>
        </w:rPr>
        <w:t>使动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承担）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141E4B87" w14:textId="77777777" w:rsidR="00122BD0" w:rsidRDefault="00122BD0" w:rsidP="00122BD0">
      <w:pPr>
        <w:pStyle w:val="code-line"/>
        <w:numPr>
          <w:ilvl w:val="0"/>
          <w:numId w:val="23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毕礼而</w:t>
      </w:r>
      <w:r>
        <w:rPr>
          <w:rStyle w:val="HTML"/>
          <w:rFonts w:ascii="Consolas" w:hAnsi="Consolas"/>
          <w:color w:val="333333"/>
          <w:sz w:val="21"/>
          <w:szCs w:val="21"/>
        </w:rPr>
        <w:t>归</w:t>
      </w:r>
      <w:r>
        <w:rPr>
          <w:rFonts w:ascii="Segoe UI" w:hAnsi="Segoe UI" w:cs="Segoe UI"/>
          <w:color w:val="333333"/>
          <w:sz w:val="21"/>
          <w:szCs w:val="21"/>
        </w:rPr>
        <w:t>之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v. -&gt; </w:t>
      </w:r>
      <w:r>
        <w:rPr>
          <w:rStyle w:val="HTML"/>
          <w:rFonts w:ascii="Consolas" w:hAnsi="Consolas"/>
          <w:color w:val="333333"/>
          <w:sz w:val="21"/>
          <w:szCs w:val="21"/>
        </w:rPr>
        <w:t>使动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使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回去）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69443F20" w14:textId="77777777" w:rsidR="00122BD0" w:rsidRDefault="00122BD0" w:rsidP="00122BD0">
      <w:pPr>
        <w:pStyle w:val="code-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总结归类为：使动用法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7A369A98" w14:textId="77777777" w:rsidR="00122BD0" w:rsidRDefault="00122BD0" w:rsidP="00122BD0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(4)</w:t>
      </w:r>
    </w:p>
    <w:p w14:paraId="1BD5AF9C" w14:textId="77777777" w:rsidR="00122BD0" w:rsidRDefault="00122BD0" w:rsidP="00122BD0">
      <w:pPr>
        <w:pStyle w:val="code-line"/>
        <w:numPr>
          <w:ilvl w:val="0"/>
          <w:numId w:val="24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且庸人尚</w:t>
      </w:r>
      <w:r>
        <w:rPr>
          <w:rStyle w:val="HTML"/>
          <w:rFonts w:ascii="Consolas" w:hAnsi="Consolas"/>
          <w:color w:val="333333"/>
          <w:sz w:val="21"/>
          <w:szCs w:val="21"/>
        </w:rPr>
        <w:t>羞</w:t>
      </w:r>
      <w:r>
        <w:rPr>
          <w:rFonts w:ascii="Segoe UI" w:hAnsi="Segoe UI" w:cs="Segoe UI"/>
          <w:color w:val="333333"/>
          <w:sz w:val="21"/>
          <w:szCs w:val="21"/>
        </w:rPr>
        <w:t>之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adj. -&gt; </w:t>
      </w:r>
      <w:r>
        <w:rPr>
          <w:rStyle w:val="HTML"/>
          <w:rFonts w:ascii="Consolas" w:hAnsi="Consolas"/>
          <w:color w:val="333333"/>
          <w:sz w:val="21"/>
          <w:szCs w:val="21"/>
        </w:rPr>
        <w:t>意动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为羞愧）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6FBEA6D8" w14:textId="77777777" w:rsidR="00122BD0" w:rsidRDefault="00122BD0" w:rsidP="00122BD0">
      <w:pPr>
        <w:pStyle w:val="code-line"/>
        <w:numPr>
          <w:ilvl w:val="0"/>
          <w:numId w:val="24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</w:rPr>
        <w:t>先</w:t>
      </w:r>
      <w:r>
        <w:rPr>
          <w:rFonts w:ascii="Segoe UI" w:hAnsi="Segoe UI" w:cs="Segoe UI"/>
          <w:color w:val="333333"/>
          <w:sz w:val="21"/>
          <w:szCs w:val="21"/>
        </w:rPr>
        <w:t>国家之急而</w:t>
      </w:r>
      <w:r>
        <w:rPr>
          <w:rStyle w:val="HTML"/>
          <w:rFonts w:ascii="Consolas" w:hAnsi="Consolas"/>
          <w:color w:val="333333"/>
          <w:sz w:val="21"/>
          <w:szCs w:val="21"/>
        </w:rPr>
        <w:t>后</w:t>
      </w:r>
      <w:r>
        <w:rPr>
          <w:rFonts w:ascii="Segoe UI" w:hAnsi="Segoe UI" w:cs="Segoe UI"/>
          <w:color w:val="333333"/>
          <w:sz w:val="21"/>
          <w:szCs w:val="21"/>
        </w:rPr>
        <w:t>私仇也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</w:rPr>
        <w:t xml:space="preserve">adj. -&gt; </w:t>
      </w:r>
      <w:r>
        <w:rPr>
          <w:rStyle w:val="HTML"/>
          <w:rFonts w:ascii="Consolas" w:hAnsi="Consolas"/>
          <w:color w:val="333333"/>
          <w:sz w:val="21"/>
          <w:szCs w:val="21"/>
        </w:rPr>
        <w:t>意动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为先，以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为后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a8"/>
          <w:rFonts w:ascii="Segoe UI" w:hAnsi="Segoe UI" w:cs="Segoe UI"/>
          <w:color w:val="333333"/>
          <w:sz w:val="21"/>
          <w:szCs w:val="21"/>
        </w:rPr>
        <w:t>这题点加错了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0013AF00" w14:textId="77777777" w:rsidR="00122BD0" w:rsidRDefault="00122BD0" w:rsidP="00122BD0">
      <w:pPr>
        <w:pStyle w:val="code-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总结归类为：形容词的意动用法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0E2D304D" w14:textId="77777777" w:rsidR="00122BD0" w:rsidRDefault="00122BD0" w:rsidP="00122BD0">
      <w:pPr>
        <w:pStyle w:val="2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四</w:t>
      </w:r>
      <w:r>
        <w:rPr>
          <w:rFonts w:ascii="Segoe UI" w:hAnsi="Segoe UI" w:cs="Segoe UI"/>
          <w:b w:val="0"/>
          <w:bCs w:val="0"/>
          <w:color w:val="333333"/>
        </w:rPr>
        <w:t>.</w:t>
      </w:r>
      <w:r>
        <w:rPr>
          <w:rFonts w:ascii="Segoe UI" w:hAnsi="Segoe UI" w:cs="Segoe UI"/>
          <w:b w:val="0"/>
          <w:bCs w:val="0"/>
          <w:color w:val="333333"/>
        </w:rPr>
        <w:t>指出下列句式特点</w:t>
      </w:r>
    </w:p>
    <w:p w14:paraId="76A2AE45" w14:textId="77777777" w:rsidR="00122BD0" w:rsidRDefault="00122BD0" w:rsidP="00122BD0">
      <w:pPr>
        <w:pStyle w:val="code-line"/>
        <w:numPr>
          <w:ilvl w:val="0"/>
          <w:numId w:val="2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廉颇者，赵之良将也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（判断句，</w:t>
      </w:r>
      <w:r>
        <w:rPr>
          <w:rFonts w:ascii="Segoe UI" w:hAnsi="Segoe UI" w:cs="Segoe UI"/>
          <w:color w:val="333333"/>
          <w:sz w:val="21"/>
          <w:szCs w:val="21"/>
        </w:rPr>
        <w:t>“……</w:t>
      </w:r>
      <w:r>
        <w:rPr>
          <w:rFonts w:ascii="Segoe UI" w:hAnsi="Segoe UI" w:cs="Segoe UI"/>
          <w:color w:val="333333"/>
          <w:sz w:val="21"/>
          <w:szCs w:val="21"/>
        </w:rPr>
        <w:t>者，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也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表判断）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5A0492AE" w14:textId="77777777" w:rsidR="00122BD0" w:rsidRDefault="00122BD0" w:rsidP="00122BD0">
      <w:pPr>
        <w:pStyle w:val="code-line"/>
        <w:numPr>
          <w:ilvl w:val="0"/>
          <w:numId w:val="2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和氏璧，天下所共传宝也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（判断句，</w:t>
      </w:r>
      <w:r>
        <w:rPr>
          <w:rFonts w:ascii="Segoe UI" w:hAnsi="Segoe UI" w:cs="Segoe UI"/>
          <w:color w:val="333333"/>
          <w:sz w:val="21"/>
          <w:szCs w:val="21"/>
        </w:rPr>
        <w:t>“……</w:t>
      </w:r>
      <w:r>
        <w:rPr>
          <w:rFonts w:ascii="Segoe UI" w:hAnsi="Segoe UI" w:cs="Segoe UI"/>
          <w:color w:val="333333"/>
          <w:sz w:val="21"/>
          <w:szCs w:val="21"/>
        </w:rPr>
        <w:t>也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表判断）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7C7C1086" w14:textId="77777777" w:rsidR="00122BD0" w:rsidRDefault="00122BD0" w:rsidP="00122BD0">
      <w:pPr>
        <w:pStyle w:val="code-line"/>
        <w:numPr>
          <w:ilvl w:val="0"/>
          <w:numId w:val="2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而君幸于赵王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（被动句，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于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表被动）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3E92D36D" w14:textId="77777777" w:rsidR="00122BD0" w:rsidRDefault="00122BD0" w:rsidP="00122BD0">
      <w:pPr>
        <w:pStyle w:val="code-line"/>
        <w:numPr>
          <w:ilvl w:val="0"/>
          <w:numId w:val="2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秦城恐不可得，徒见欺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（被动句，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见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表被动）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21C5C20F" w14:textId="77777777" w:rsidR="00122BD0" w:rsidRDefault="00122BD0" w:rsidP="00122BD0">
      <w:pPr>
        <w:pStyle w:val="code-line"/>
        <w:numPr>
          <w:ilvl w:val="0"/>
          <w:numId w:val="2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臣诚恐见欺于王而负赵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（被动句，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见</w:t>
      </w:r>
      <w:r>
        <w:rPr>
          <w:rFonts w:ascii="Segoe UI" w:hAnsi="Segoe UI" w:cs="Segoe UI"/>
          <w:color w:val="333333"/>
          <w:sz w:val="21"/>
          <w:szCs w:val="21"/>
        </w:rPr>
        <w:t>……</w:t>
      </w:r>
      <w:r>
        <w:rPr>
          <w:rFonts w:ascii="Segoe UI" w:hAnsi="Segoe UI" w:cs="Segoe UI"/>
          <w:color w:val="333333"/>
          <w:sz w:val="21"/>
          <w:szCs w:val="21"/>
        </w:rPr>
        <w:t>于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表被动）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3AB27B89" w14:textId="77777777" w:rsidR="00122BD0" w:rsidRDefault="00122BD0" w:rsidP="00122BD0">
      <w:pPr>
        <w:pStyle w:val="code-line"/>
        <w:numPr>
          <w:ilvl w:val="0"/>
          <w:numId w:val="2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何以知之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（倒装句，宾语前置，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以何知之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6C3A188C" w14:textId="77777777" w:rsidR="00122BD0" w:rsidRDefault="00122BD0" w:rsidP="00122BD0">
      <w:pPr>
        <w:pStyle w:val="code-line"/>
        <w:numPr>
          <w:ilvl w:val="0"/>
          <w:numId w:val="2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求人可使报秦者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（倒装句，定语后置，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求可使报秦人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0BCCB4A4" w14:textId="77777777" w:rsidR="00122BD0" w:rsidRDefault="00122BD0" w:rsidP="00122BD0">
      <w:pPr>
        <w:pStyle w:val="code-line"/>
        <w:numPr>
          <w:ilvl w:val="0"/>
          <w:numId w:val="25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拜送书于庭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（倒装句，介宾结构后置，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于庭拜送书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473A9BC5" w14:textId="77777777" w:rsidR="00122BD0" w:rsidRDefault="00122BD0" w:rsidP="00122BD0">
      <w:pPr>
        <w:pStyle w:val="2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五</w:t>
      </w:r>
      <w:r>
        <w:rPr>
          <w:rFonts w:ascii="Segoe UI" w:hAnsi="Segoe UI" w:cs="Segoe UI"/>
          <w:b w:val="0"/>
          <w:bCs w:val="0"/>
          <w:color w:val="333333"/>
        </w:rPr>
        <w:t>.</w:t>
      </w:r>
      <w:r>
        <w:rPr>
          <w:rFonts w:ascii="Segoe UI" w:hAnsi="Segoe UI" w:cs="Segoe UI"/>
          <w:b w:val="0"/>
          <w:bCs w:val="0"/>
          <w:color w:val="333333"/>
        </w:rPr>
        <w:t>阅读下列文段，完成相关习题</w:t>
      </w:r>
    </w:p>
    <w:p w14:paraId="2E76A424" w14:textId="77777777" w:rsidR="00122BD0" w:rsidRDefault="00122BD0" w:rsidP="00122BD0">
      <w:pPr>
        <w:pStyle w:val="code-line"/>
        <w:numPr>
          <w:ilvl w:val="0"/>
          <w:numId w:val="26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 </w:t>
      </w:r>
      <w:r>
        <w:rPr>
          <w:rStyle w:val="a3"/>
          <w:rFonts w:ascii="Segoe UI" w:hAnsi="Segoe UI" w:cs="Segoe UI"/>
          <w:color w:val="333333"/>
          <w:sz w:val="21"/>
          <w:szCs w:val="21"/>
        </w:rPr>
        <w:t>意动没翻译出来，以</w:t>
      </w:r>
      <w:r>
        <w:rPr>
          <w:rStyle w:val="a3"/>
          <w:rFonts w:ascii="Segoe UI" w:hAnsi="Segoe UI" w:cs="Segoe UI"/>
          <w:color w:val="333333"/>
          <w:sz w:val="21"/>
          <w:szCs w:val="21"/>
        </w:rPr>
        <w:t>……</w:t>
      </w:r>
      <w:r>
        <w:rPr>
          <w:rStyle w:val="a3"/>
          <w:rFonts w:ascii="Segoe UI" w:hAnsi="Segoe UI" w:cs="Segoe UI"/>
          <w:color w:val="333333"/>
          <w:sz w:val="21"/>
          <w:szCs w:val="21"/>
        </w:rPr>
        <w:t>羞耻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1883CF2C" w14:textId="77777777" w:rsidR="00122BD0" w:rsidRDefault="00122BD0" w:rsidP="00122BD0">
      <w:pPr>
        <w:pStyle w:val="code-line"/>
        <w:numPr>
          <w:ilvl w:val="0"/>
          <w:numId w:val="26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  <w:bookmarkStart w:id="0" w:name="_GoBack"/>
      <w:bookmarkEnd w:id="0"/>
    </w:p>
    <w:p w14:paraId="13AF9983" w14:textId="77777777" w:rsidR="00122BD0" w:rsidRDefault="00122BD0" w:rsidP="00122BD0">
      <w:pPr>
        <w:pStyle w:val="code-line"/>
        <w:numPr>
          <w:ilvl w:val="0"/>
          <w:numId w:val="26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D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52A0F7DA" w14:textId="77777777" w:rsidR="00122BD0" w:rsidRDefault="00122BD0" w:rsidP="00122BD0">
      <w:pPr>
        <w:pStyle w:val="code-line"/>
        <w:numPr>
          <w:ilvl w:val="0"/>
          <w:numId w:val="26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D </w:t>
      </w:r>
      <w:r>
        <w:rPr>
          <w:rStyle w:val="a3"/>
          <w:rFonts w:ascii="Segoe UI" w:hAnsi="Segoe UI" w:cs="Segoe UI"/>
          <w:color w:val="333333"/>
          <w:sz w:val="21"/>
          <w:szCs w:val="21"/>
        </w:rPr>
        <w:t>作者不认为蔺相如的行为是怯弱，不合文义</w:t>
      </w:r>
      <w:r>
        <w:rPr>
          <w:rFonts w:ascii="Segoe UI Emoji" w:hAnsi="Segoe UI Emoji" w:cs="Segoe UI Emoji"/>
          <w:color w:val="333333"/>
          <w:sz w:val="21"/>
          <w:szCs w:val="21"/>
        </w:rPr>
        <w:t>✅</w:t>
      </w:r>
    </w:p>
    <w:p w14:paraId="4E92E9F5" w14:textId="77777777" w:rsidR="00506518" w:rsidRPr="00122BD0" w:rsidRDefault="00506518" w:rsidP="00122BD0"/>
    <w:sectPr w:rsidR="00506518" w:rsidRPr="00122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A5E06" w14:textId="77777777" w:rsidR="00461976" w:rsidRDefault="00461976" w:rsidP="00122BD0">
      <w:r>
        <w:separator/>
      </w:r>
    </w:p>
  </w:endnote>
  <w:endnote w:type="continuationSeparator" w:id="0">
    <w:p w14:paraId="1501AB47" w14:textId="77777777" w:rsidR="00461976" w:rsidRDefault="00461976" w:rsidP="0012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8A977" w14:textId="77777777" w:rsidR="00461976" w:rsidRDefault="00461976" w:rsidP="00122BD0">
      <w:r>
        <w:separator/>
      </w:r>
    </w:p>
  </w:footnote>
  <w:footnote w:type="continuationSeparator" w:id="0">
    <w:p w14:paraId="30FFB8E6" w14:textId="77777777" w:rsidR="00461976" w:rsidRDefault="00461976" w:rsidP="00122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072"/>
    <w:multiLevelType w:val="multilevel"/>
    <w:tmpl w:val="222E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85D0F"/>
    <w:multiLevelType w:val="multilevel"/>
    <w:tmpl w:val="B03A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C06BF"/>
    <w:multiLevelType w:val="multilevel"/>
    <w:tmpl w:val="0EA4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32368"/>
    <w:multiLevelType w:val="multilevel"/>
    <w:tmpl w:val="29FA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4E"/>
    <w:multiLevelType w:val="multilevel"/>
    <w:tmpl w:val="F83C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70620"/>
    <w:multiLevelType w:val="multilevel"/>
    <w:tmpl w:val="34FC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308DE"/>
    <w:multiLevelType w:val="multilevel"/>
    <w:tmpl w:val="CEAA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C4DB7"/>
    <w:multiLevelType w:val="multilevel"/>
    <w:tmpl w:val="490C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24971"/>
    <w:multiLevelType w:val="multilevel"/>
    <w:tmpl w:val="9430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F5A46"/>
    <w:multiLevelType w:val="multilevel"/>
    <w:tmpl w:val="D8C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603ED"/>
    <w:multiLevelType w:val="multilevel"/>
    <w:tmpl w:val="7C84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23BB6"/>
    <w:multiLevelType w:val="multilevel"/>
    <w:tmpl w:val="E616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C4B41"/>
    <w:multiLevelType w:val="multilevel"/>
    <w:tmpl w:val="71D8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237EC"/>
    <w:multiLevelType w:val="multilevel"/>
    <w:tmpl w:val="133E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F0D74"/>
    <w:multiLevelType w:val="multilevel"/>
    <w:tmpl w:val="B140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301F2"/>
    <w:multiLevelType w:val="multilevel"/>
    <w:tmpl w:val="C05A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02AD3"/>
    <w:multiLevelType w:val="multilevel"/>
    <w:tmpl w:val="243C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2833E6"/>
    <w:multiLevelType w:val="multilevel"/>
    <w:tmpl w:val="63B6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3825F4"/>
    <w:multiLevelType w:val="multilevel"/>
    <w:tmpl w:val="69F0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C0ADB"/>
    <w:multiLevelType w:val="multilevel"/>
    <w:tmpl w:val="54D2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55E20"/>
    <w:multiLevelType w:val="multilevel"/>
    <w:tmpl w:val="71EC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A4DC5"/>
    <w:multiLevelType w:val="multilevel"/>
    <w:tmpl w:val="7FF6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7C4876"/>
    <w:multiLevelType w:val="multilevel"/>
    <w:tmpl w:val="13CE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C53660"/>
    <w:multiLevelType w:val="multilevel"/>
    <w:tmpl w:val="6178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3022EF"/>
    <w:multiLevelType w:val="multilevel"/>
    <w:tmpl w:val="A3B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FA0781"/>
    <w:multiLevelType w:val="multilevel"/>
    <w:tmpl w:val="11A8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0"/>
  </w:num>
  <w:num w:numId="5">
    <w:abstractNumId w:val="4"/>
  </w:num>
  <w:num w:numId="6">
    <w:abstractNumId w:val="0"/>
  </w:num>
  <w:num w:numId="7">
    <w:abstractNumId w:val="19"/>
  </w:num>
  <w:num w:numId="8">
    <w:abstractNumId w:val="9"/>
  </w:num>
  <w:num w:numId="9">
    <w:abstractNumId w:val="21"/>
  </w:num>
  <w:num w:numId="10">
    <w:abstractNumId w:val="12"/>
  </w:num>
  <w:num w:numId="11">
    <w:abstractNumId w:val="8"/>
  </w:num>
  <w:num w:numId="12">
    <w:abstractNumId w:val="15"/>
  </w:num>
  <w:num w:numId="13">
    <w:abstractNumId w:val="2"/>
  </w:num>
  <w:num w:numId="14">
    <w:abstractNumId w:val="5"/>
  </w:num>
  <w:num w:numId="15">
    <w:abstractNumId w:val="16"/>
  </w:num>
  <w:num w:numId="16">
    <w:abstractNumId w:val="23"/>
  </w:num>
  <w:num w:numId="17">
    <w:abstractNumId w:val="17"/>
  </w:num>
  <w:num w:numId="18">
    <w:abstractNumId w:val="14"/>
  </w:num>
  <w:num w:numId="19">
    <w:abstractNumId w:val="1"/>
  </w:num>
  <w:num w:numId="20">
    <w:abstractNumId w:val="6"/>
  </w:num>
  <w:num w:numId="21">
    <w:abstractNumId w:val="20"/>
  </w:num>
  <w:num w:numId="22">
    <w:abstractNumId w:val="25"/>
  </w:num>
  <w:num w:numId="23">
    <w:abstractNumId w:val="11"/>
  </w:num>
  <w:num w:numId="24">
    <w:abstractNumId w:val="24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8C"/>
    <w:rsid w:val="00122BD0"/>
    <w:rsid w:val="00461976"/>
    <w:rsid w:val="00506518"/>
    <w:rsid w:val="009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84BE5"/>
  <w15:chartTrackingRefBased/>
  <w15:docId w15:val="{F93F4F00-63CC-447E-BE5F-11534A81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7D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7D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E7D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D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7D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E7D8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9E7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7D8C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9E7D8C"/>
    <w:rPr>
      <w:i/>
      <w:iCs/>
    </w:rPr>
  </w:style>
  <w:style w:type="paragraph" w:styleId="a4">
    <w:name w:val="header"/>
    <w:basedOn w:val="a"/>
    <w:link w:val="a5"/>
    <w:uiPriority w:val="99"/>
    <w:unhideWhenUsed/>
    <w:rsid w:val="00122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B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BD0"/>
    <w:rPr>
      <w:sz w:val="18"/>
      <w:szCs w:val="18"/>
    </w:rPr>
  </w:style>
  <w:style w:type="character" w:styleId="a8">
    <w:name w:val="Strong"/>
    <w:basedOn w:val="a0"/>
    <w:uiPriority w:val="22"/>
    <w:qFormat/>
    <w:rsid w:val="00122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02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2328358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8823238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6590860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48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1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7771255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947218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2258679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2</cp:revision>
  <dcterms:created xsi:type="dcterms:W3CDTF">2020-03-06T10:22:00Z</dcterms:created>
  <dcterms:modified xsi:type="dcterms:W3CDTF">2020-03-06T10:41:00Z</dcterms:modified>
</cp:coreProperties>
</file>