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AFB72" w14:textId="1B463B90" w:rsidR="00B8345B" w:rsidRPr="0022798D" w:rsidRDefault="00B8345B" w:rsidP="0022798D">
      <w:pPr>
        <w:widowControl/>
        <w:adjustRightInd w:val="0"/>
        <w:snapToGrid w:val="0"/>
        <w:spacing w:after="120" w:line="540" w:lineRule="exact"/>
        <w:jc w:val="left"/>
        <w:rPr>
          <w:rFonts w:ascii="宋体" w:hAnsi="宋体" w:hint="eastAsia"/>
          <w:b/>
          <w:bCs/>
          <w:color w:val="000000"/>
          <w:sz w:val="18"/>
          <w:szCs w:val="18"/>
        </w:rPr>
      </w:pPr>
      <w:bookmarkStart w:id="0" w:name="_GoBack"/>
      <w:bookmarkEnd w:id="0"/>
    </w:p>
    <w:p w14:paraId="2D5AAC86" w14:textId="77777777" w:rsidR="00513D30" w:rsidRPr="00101217" w:rsidRDefault="00513D30" w:rsidP="00101217">
      <w:pPr>
        <w:widowControl/>
        <w:adjustRightInd w:val="0"/>
        <w:snapToGrid w:val="0"/>
        <w:spacing w:after="120" w:line="540" w:lineRule="exact"/>
        <w:jc w:val="center"/>
        <w:rPr>
          <w:rFonts w:ascii="宋体" w:hAnsi="宋体" w:cs="Arial Unicode MS"/>
          <w:color w:val="000000"/>
          <w:kern w:val="0"/>
          <w:sz w:val="40"/>
          <w:szCs w:val="40"/>
        </w:rPr>
      </w:pPr>
      <w:r w:rsidRPr="00101217">
        <w:rPr>
          <w:rFonts w:ascii="宋体" w:hAnsi="宋体" w:hint="eastAsia"/>
          <w:b/>
          <w:bCs/>
          <w:color w:val="000000"/>
          <w:sz w:val="40"/>
          <w:szCs w:val="40"/>
        </w:rPr>
        <w:t>行政诉讼委托代理合同</w:t>
      </w:r>
    </w:p>
    <w:p w14:paraId="60BD22BF" w14:textId="77777777" w:rsidR="00B8345B" w:rsidRDefault="00B8345B" w:rsidP="00101217">
      <w:pPr>
        <w:spacing w:before="120" w:after="240" w:line="380" w:lineRule="exact"/>
        <w:ind w:right="8"/>
        <w:jc w:val="right"/>
        <w:rPr>
          <w:b/>
          <w:sz w:val="28"/>
        </w:rPr>
      </w:pPr>
    </w:p>
    <w:p w14:paraId="07C4FE3A" w14:textId="77777777" w:rsidR="00101217" w:rsidRDefault="00101217" w:rsidP="00101217">
      <w:pPr>
        <w:spacing w:before="120" w:after="240" w:line="380" w:lineRule="exact"/>
        <w:ind w:right="8"/>
        <w:jc w:val="right"/>
        <w:rPr>
          <w:sz w:val="24"/>
        </w:rPr>
      </w:pPr>
      <w:r>
        <w:rPr>
          <w:rFonts w:hint="eastAsia"/>
          <w:b/>
          <w:sz w:val="28"/>
        </w:rPr>
        <w:t>合同编号：</w:t>
      </w:r>
      <w:r>
        <w:rPr>
          <w:rFonts w:hint="eastAsia"/>
          <w:sz w:val="24"/>
        </w:rPr>
        <w:t>英普律（</w:t>
      </w:r>
      <w:r>
        <w:rPr>
          <w:rFonts w:hint="eastAsia"/>
          <w:sz w:val="24"/>
        </w:rPr>
        <w:t xml:space="preserve">     </w:t>
      </w:r>
      <w:r>
        <w:rPr>
          <w:rFonts w:hint="eastAsia"/>
          <w:sz w:val="24"/>
        </w:rPr>
        <w:t>）行字第</w:t>
      </w:r>
      <w:r>
        <w:rPr>
          <w:rFonts w:hint="eastAsia"/>
          <w:sz w:val="24"/>
        </w:rPr>
        <w:t xml:space="preserve">    </w:t>
      </w:r>
      <w:r>
        <w:rPr>
          <w:rFonts w:hint="eastAsia"/>
          <w:sz w:val="24"/>
        </w:rPr>
        <w:t>号</w:t>
      </w:r>
    </w:p>
    <w:p w14:paraId="0A995F22" w14:textId="77777777" w:rsidR="00513D30" w:rsidRDefault="00513D30" w:rsidP="006C7544">
      <w:pPr>
        <w:adjustRightInd w:val="0"/>
        <w:snapToGrid w:val="0"/>
        <w:spacing w:line="540" w:lineRule="exact"/>
        <w:rPr>
          <w:rFonts w:ascii="宋体" w:hAnsi="宋体"/>
          <w:b/>
          <w:color w:val="000000"/>
          <w:sz w:val="28"/>
          <w:szCs w:val="28"/>
        </w:rPr>
      </w:pPr>
    </w:p>
    <w:p w14:paraId="38E355A6" w14:textId="77777777" w:rsidR="00513D30" w:rsidRPr="00473D16" w:rsidRDefault="00513D30" w:rsidP="006C7544">
      <w:pPr>
        <w:adjustRightInd w:val="0"/>
        <w:snapToGrid w:val="0"/>
        <w:spacing w:line="540" w:lineRule="exact"/>
        <w:rPr>
          <w:rFonts w:ascii="宋体" w:hAnsi="宋体" w:cs="Arial Unicode MS"/>
          <w:b/>
          <w:color w:val="000000"/>
          <w:kern w:val="0"/>
          <w:sz w:val="28"/>
          <w:szCs w:val="28"/>
        </w:rPr>
      </w:pPr>
      <w:r w:rsidRPr="00473D16">
        <w:rPr>
          <w:rFonts w:ascii="宋体" w:hAnsi="宋体" w:hint="eastAsia"/>
          <w:b/>
          <w:color w:val="000000"/>
          <w:sz w:val="28"/>
          <w:szCs w:val="28"/>
        </w:rPr>
        <w:t xml:space="preserve">甲方： </w:t>
      </w:r>
    </w:p>
    <w:p w14:paraId="045980EC"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法定代表人：</w:t>
      </w:r>
    </w:p>
    <w:p w14:paraId="78B39960"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地址：</w:t>
      </w:r>
    </w:p>
    <w:p w14:paraId="1D0FE832"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 xml:space="preserve">邮政编码：            </w:t>
      </w:r>
    </w:p>
    <w:p w14:paraId="064B846F"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 xml:space="preserve">电话：               </w:t>
      </w:r>
    </w:p>
    <w:p w14:paraId="1A2447A1"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传真：</w:t>
      </w:r>
    </w:p>
    <w:p w14:paraId="7CDCB2E4" w14:textId="77777777" w:rsidR="00513D30" w:rsidRPr="00473D16" w:rsidRDefault="00513D30" w:rsidP="006C7544">
      <w:pPr>
        <w:adjustRightInd w:val="0"/>
        <w:snapToGrid w:val="0"/>
        <w:spacing w:line="540" w:lineRule="exact"/>
        <w:rPr>
          <w:rFonts w:ascii="宋体" w:hAnsi="宋体"/>
          <w:color w:val="000000"/>
          <w:sz w:val="28"/>
          <w:szCs w:val="28"/>
        </w:rPr>
      </w:pPr>
    </w:p>
    <w:p w14:paraId="39C7D901"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b/>
          <w:color w:val="000000"/>
          <w:sz w:val="28"/>
          <w:szCs w:val="28"/>
        </w:rPr>
        <w:t>乙方：</w:t>
      </w:r>
      <w:r>
        <w:rPr>
          <w:rFonts w:ascii="宋体" w:hAnsi="宋体" w:hint="eastAsia"/>
          <w:color w:val="000000"/>
          <w:sz w:val="28"/>
          <w:szCs w:val="28"/>
        </w:rPr>
        <w:t>浙江英普</w:t>
      </w:r>
      <w:r w:rsidRPr="00473D16">
        <w:rPr>
          <w:rFonts w:ascii="宋体" w:hAnsi="宋体" w:hint="eastAsia"/>
          <w:color w:val="000000"/>
          <w:sz w:val="28"/>
          <w:szCs w:val="28"/>
        </w:rPr>
        <w:t>律师事务所</w:t>
      </w:r>
    </w:p>
    <w:p w14:paraId="42DCBEB9"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地址：</w:t>
      </w:r>
    </w:p>
    <w:p w14:paraId="298DA45D"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 xml:space="preserve">邮政编码：            </w:t>
      </w:r>
    </w:p>
    <w:p w14:paraId="39E73F81"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 xml:space="preserve">电话：         </w:t>
      </w:r>
    </w:p>
    <w:p w14:paraId="777C08C8"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传真：</w:t>
      </w:r>
    </w:p>
    <w:p w14:paraId="6C69E773" w14:textId="77777777" w:rsidR="00513D30" w:rsidRPr="00473D16" w:rsidRDefault="00513D30" w:rsidP="006C7544">
      <w:pPr>
        <w:adjustRightInd w:val="0"/>
        <w:snapToGrid w:val="0"/>
        <w:spacing w:line="540" w:lineRule="exact"/>
        <w:rPr>
          <w:rFonts w:ascii="宋体" w:hAnsi="宋体"/>
          <w:color w:val="000000"/>
          <w:sz w:val="28"/>
          <w:szCs w:val="28"/>
        </w:rPr>
      </w:pPr>
      <w:r w:rsidRPr="00473D16">
        <w:rPr>
          <w:rFonts w:ascii="宋体" w:hAnsi="宋体" w:hint="eastAsia"/>
          <w:color w:val="000000"/>
          <w:sz w:val="28"/>
          <w:szCs w:val="28"/>
        </w:rPr>
        <w:t> </w:t>
      </w:r>
    </w:p>
    <w:p w14:paraId="52EAED86" w14:textId="77777777" w:rsidR="00B8345B" w:rsidRDefault="00B8345B" w:rsidP="006C7544">
      <w:pPr>
        <w:adjustRightInd w:val="0"/>
        <w:snapToGrid w:val="0"/>
        <w:spacing w:line="540" w:lineRule="exact"/>
        <w:ind w:firstLineChars="200" w:firstLine="560"/>
        <w:rPr>
          <w:rFonts w:ascii="宋体" w:hAnsi="宋体"/>
          <w:color w:val="000000"/>
          <w:sz w:val="28"/>
          <w:szCs w:val="28"/>
        </w:rPr>
      </w:pPr>
    </w:p>
    <w:p w14:paraId="35E11E4A"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甲方因</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行政诉讼一案，根据中华人民共和国《合同法》、《行政诉讼法》和《律师法》等有关法律的规定，聘请乙方的律师作为委托代理人。</w:t>
      </w:r>
    </w:p>
    <w:p w14:paraId="1853CBEF"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甲、乙双方按照诚实信用原则，经协商一致，</w:t>
      </w:r>
      <w:r w:rsidRPr="00473D16">
        <w:rPr>
          <w:rFonts w:ascii="宋体" w:hAnsi="宋体" w:hint="eastAsia"/>
          <w:color w:val="000000"/>
          <w:spacing w:val="6"/>
          <w:sz w:val="28"/>
          <w:szCs w:val="28"/>
        </w:rPr>
        <w:t>立此合同，共同遵守。</w:t>
      </w:r>
    </w:p>
    <w:p w14:paraId="61C35B80" w14:textId="77777777" w:rsidR="00513D30" w:rsidRPr="00473D16" w:rsidRDefault="00513D30" w:rsidP="00513D30">
      <w:pPr>
        <w:adjustRightInd w:val="0"/>
        <w:snapToGrid w:val="0"/>
        <w:spacing w:line="540" w:lineRule="exact"/>
        <w:ind w:firstLineChars="200" w:firstLine="606"/>
        <w:rPr>
          <w:rFonts w:ascii="宋体" w:hAnsi="宋体"/>
          <w:b/>
          <w:color w:val="000000"/>
          <w:sz w:val="28"/>
          <w:szCs w:val="28"/>
        </w:rPr>
      </w:pPr>
    </w:p>
    <w:p w14:paraId="1E9A28E0"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color w:val="000000"/>
          <w:sz w:val="28"/>
          <w:szCs w:val="28"/>
        </w:rPr>
        <w:t xml:space="preserve">第一条 </w:t>
      </w:r>
      <w:r w:rsidRPr="00473D16">
        <w:rPr>
          <w:rFonts w:ascii="宋体" w:hAnsi="宋体" w:hint="eastAsia"/>
          <w:color w:val="000000"/>
          <w:sz w:val="28"/>
          <w:szCs w:val="28"/>
        </w:rPr>
        <w:t xml:space="preserve"> </w:t>
      </w:r>
      <w:r w:rsidRPr="00473D16">
        <w:rPr>
          <w:rFonts w:ascii="宋体" w:hAnsi="宋体" w:hint="eastAsia"/>
          <w:b/>
          <w:color w:val="000000"/>
          <w:sz w:val="28"/>
          <w:szCs w:val="28"/>
        </w:rPr>
        <w:t>委托代理事项</w:t>
      </w:r>
    </w:p>
    <w:p w14:paraId="1B1ED805" w14:textId="77777777" w:rsidR="00513D30" w:rsidRPr="0038074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甲方委托乙方代理事项包括（</w:t>
      </w:r>
      <w:r w:rsidRPr="00380740">
        <w:rPr>
          <w:rFonts w:ascii="宋体" w:hAnsi="宋体" w:cs="宋体" w:hint="eastAsia"/>
          <w:color w:val="000000"/>
          <w:kern w:val="0"/>
          <w:sz w:val="28"/>
          <w:szCs w:val="28"/>
        </w:rPr>
        <w:t>划√为确认，划×为否认</w:t>
      </w:r>
      <w:r w:rsidRPr="00380740">
        <w:rPr>
          <w:rFonts w:ascii="宋体" w:hAnsi="宋体" w:hint="eastAsia"/>
          <w:color w:val="000000"/>
          <w:sz w:val="28"/>
          <w:szCs w:val="28"/>
        </w:rPr>
        <w:t>）：</w:t>
      </w:r>
    </w:p>
    <w:p w14:paraId="0951E59A" w14:textId="77777777" w:rsidR="00513D30" w:rsidRPr="0038074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□提供处理委托事项的咨询意见；</w:t>
      </w:r>
    </w:p>
    <w:p w14:paraId="25E1F7C0" w14:textId="77777777" w:rsidR="00513D30" w:rsidRPr="0038074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□代理甲方与对方或有关方进行交涉、协商或和解；</w:t>
      </w:r>
    </w:p>
    <w:p w14:paraId="68EA3A11" w14:textId="77777777" w:rsidR="00513D30" w:rsidRPr="0038074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□代理一审诉讼；</w:t>
      </w:r>
    </w:p>
    <w:p w14:paraId="7CC29CA7" w14:textId="77777777" w:rsidR="00513D30" w:rsidRPr="0038074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□代理二审诉讼；</w:t>
      </w:r>
    </w:p>
    <w:p w14:paraId="5100A3E2" w14:textId="77777777" w:rsidR="00513D30" w:rsidRDefault="00513D30" w:rsidP="006C7544">
      <w:pPr>
        <w:adjustRightInd w:val="0"/>
        <w:snapToGrid w:val="0"/>
        <w:spacing w:line="540" w:lineRule="exact"/>
        <w:ind w:firstLineChars="196" w:firstLine="549"/>
        <w:rPr>
          <w:rFonts w:ascii="宋体" w:hAnsi="宋体"/>
          <w:color w:val="000000"/>
          <w:sz w:val="28"/>
          <w:szCs w:val="28"/>
        </w:rPr>
      </w:pPr>
      <w:r w:rsidRPr="00380740">
        <w:rPr>
          <w:rFonts w:ascii="宋体" w:hAnsi="宋体" w:hint="eastAsia"/>
          <w:color w:val="000000"/>
          <w:sz w:val="28"/>
          <w:szCs w:val="28"/>
        </w:rPr>
        <w:t>□代理执行。</w:t>
      </w:r>
    </w:p>
    <w:p w14:paraId="209C00A0"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color w:val="000000"/>
          <w:sz w:val="28"/>
          <w:szCs w:val="28"/>
        </w:rPr>
        <w:t xml:space="preserve">第二条 </w:t>
      </w:r>
      <w:r w:rsidRPr="00473D16">
        <w:rPr>
          <w:rFonts w:ascii="宋体" w:hAnsi="宋体" w:hint="eastAsia"/>
          <w:color w:val="000000"/>
          <w:sz w:val="28"/>
          <w:szCs w:val="28"/>
        </w:rPr>
        <w:t xml:space="preserve"> </w:t>
      </w:r>
      <w:r w:rsidRPr="00473D16">
        <w:rPr>
          <w:rFonts w:ascii="宋体" w:hAnsi="宋体" w:hint="eastAsia"/>
          <w:b/>
          <w:color w:val="000000"/>
          <w:sz w:val="28"/>
          <w:szCs w:val="28"/>
        </w:rPr>
        <w:t>委托代理权限（见授权委托书）</w:t>
      </w:r>
    </w:p>
    <w:p w14:paraId="1BD0C6B4"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Pr>
          <w:rFonts w:ascii="宋体" w:hAnsi="宋体" w:hint="eastAsia"/>
          <w:color w:val="000000"/>
          <w:sz w:val="28"/>
          <w:szCs w:val="28"/>
        </w:rPr>
        <w:t>一般代理</w:t>
      </w:r>
      <w:r w:rsidRPr="00473D16">
        <w:rPr>
          <w:rFonts w:ascii="宋体" w:hAnsi="宋体" w:hint="eastAsia"/>
          <w:color w:val="000000"/>
          <w:sz w:val="28"/>
          <w:szCs w:val="28"/>
        </w:rPr>
        <w:t>或者全权代理，包括</w:t>
      </w:r>
      <w:r w:rsidRPr="00380740">
        <w:rPr>
          <w:rFonts w:ascii="宋体" w:hAnsi="宋体" w:hint="eastAsia"/>
          <w:color w:val="000000"/>
          <w:sz w:val="28"/>
          <w:szCs w:val="28"/>
        </w:rPr>
        <w:t>（</w:t>
      </w:r>
      <w:r w:rsidRPr="00380740">
        <w:rPr>
          <w:rFonts w:ascii="宋体" w:hAnsi="宋体" w:cs="宋体" w:hint="eastAsia"/>
          <w:color w:val="000000"/>
          <w:kern w:val="0"/>
          <w:sz w:val="28"/>
          <w:szCs w:val="28"/>
        </w:rPr>
        <w:t>划√为确认，划×为否认</w:t>
      </w:r>
      <w:r w:rsidRPr="00380740">
        <w:rPr>
          <w:rFonts w:ascii="宋体" w:hAnsi="宋体" w:hint="eastAsia"/>
          <w:color w:val="000000"/>
          <w:sz w:val="28"/>
          <w:szCs w:val="28"/>
        </w:rPr>
        <w:t>）：</w:t>
      </w:r>
    </w:p>
    <w:p w14:paraId="3363B34B"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变更或者放弃诉讼请求；</w:t>
      </w:r>
    </w:p>
    <w:p w14:paraId="12E21E2A"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承认诉讼请求；</w:t>
      </w:r>
    </w:p>
    <w:p w14:paraId="07ABE38A" w14:textId="19A71C5A"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00872AD4">
        <w:rPr>
          <w:rFonts w:ascii="宋体" w:hAnsi="宋体" w:hint="eastAsia"/>
          <w:color w:val="000000"/>
          <w:sz w:val="28"/>
          <w:szCs w:val="28"/>
        </w:rPr>
        <w:t>在</w:t>
      </w:r>
      <w:r w:rsidR="006C7544">
        <w:rPr>
          <w:rFonts w:ascii="宋体" w:cs="宋体" w:hint="eastAsia"/>
          <w:color w:val="262626"/>
          <w:kern w:val="0"/>
          <w:sz w:val="30"/>
          <w:szCs w:val="30"/>
        </w:rPr>
        <w:t>行政赔偿、补偿以及行政机关行使法律、法规规定的自由裁量权的案</w:t>
      </w:r>
      <w:r w:rsidRPr="00473D16">
        <w:rPr>
          <w:rFonts w:ascii="宋体" w:hAnsi="宋体" w:hint="eastAsia"/>
          <w:color w:val="000000"/>
          <w:sz w:val="28"/>
          <w:szCs w:val="28"/>
        </w:rPr>
        <w:t>进行调解或者和解；</w:t>
      </w:r>
    </w:p>
    <w:p w14:paraId="6844D409"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提起上诉；</w:t>
      </w:r>
    </w:p>
    <w:p w14:paraId="3387523C"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申请执行；</w:t>
      </w:r>
    </w:p>
    <w:p w14:paraId="696A9007"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收取或者收转执行标的；</w:t>
      </w:r>
    </w:p>
    <w:p w14:paraId="38243A47"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473D16">
        <w:rPr>
          <w:rFonts w:ascii="宋体" w:hAnsi="宋体" w:hint="eastAsia"/>
          <w:color w:val="000000"/>
          <w:sz w:val="28"/>
          <w:szCs w:val="28"/>
        </w:rPr>
        <w:t>签署、送达、接受法律文书。</w:t>
      </w:r>
    </w:p>
    <w:p w14:paraId="60DC988C"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color w:val="000000"/>
          <w:sz w:val="28"/>
          <w:szCs w:val="28"/>
        </w:rPr>
        <w:t xml:space="preserve">第三条 </w:t>
      </w:r>
      <w:r w:rsidRPr="00473D16">
        <w:rPr>
          <w:rFonts w:ascii="宋体" w:hAnsi="宋体" w:hint="eastAsia"/>
          <w:color w:val="000000"/>
          <w:sz w:val="28"/>
          <w:szCs w:val="28"/>
        </w:rPr>
        <w:t xml:space="preserve"> </w:t>
      </w:r>
      <w:r w:rsidRPr="00473D16">
        <w:rPr>
          <w:rFonts w:ascii="宋体" w:hAnsi="宋体" w:hint="eastAsia"/>
          <w:b/>
          <w:color w:val="000000"/>
          <w:sz w:val="28"/>
          <w:szCs w:val="28"/>
        </w:rPr>
        <w:t>乙方的义务</w:t>
      </w:r>
    </w:p>
    <w:p w14:paraId="09D51C23"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 xml:space="preserve">1、乙方指派 </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律师作为上述案件中甲方的委托代理人，甲方同意上述律师指派其他业务助理配合完成辅助工作，但乙方更换代理律师应取得甲方认可；</w:t>
      </w:r>
    </w:p>
    <w:p w14:paraId="4FA5260F"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2、乙方律师应当勤勉、尽责地完成第一条所列委托代理事项；</w:t>
      </w:r>
    </w:p>
    <w:p w14:paraId="0DB1E1E6"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3、乙方律师应当以其依据法律做出的判断，向甲方进行法律风险提示，尽最大努力维护甲方利益；</w:t>
      </w:r>
    </w:p>
    <w:p w14:paraId="7C33DCDD"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4、乙方律师应当根据审理机关的要求，及时提交证据，按时出庭，并应甲方要求通报案件进展情况；</w:t>
      </w:r>
    </w:p>
    <w:p w14:paraId="6CACFFD8"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5、乙方律师不得违反《律师执业规范》，在涉及甲方的对抗性案件中，未经甲方同意，不得同时担任与甲方具有法律上利益冲突的另一方的委托代理人；</w:t>
      </w:r>
    </w:p>
    <w:p w14:paraId="43E00185"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6、乙方律师对其获知的甲方的商业机密/或者甲方的个人隐私负有保密责任，非由法律规定或者甲方同意，不得向任何第三方披露；</w:t>
      </w:r>
    </w:p>
    <w:p w14:paraId="03A7357E"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7、乙方对甲方业务应当单独建档，应当保存完整的工作记录，对涉及甲方的原始证据、法律文件和财物应当妥善保管。</w:t>
      </w:r>
    </w:p>
    <w:p w14:paraId="40BBE503"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color w:val="000000"/>
          <w:sz w:val="28"/>
          <w:szCs w:val="28"/>
        </w:rPr>
        <w:t xml:space="preserve">第四条 </w:t>
      </w:r>
      <w:r w:rsidRPr="00473D16">
        <w:rPr>
          <w:rFonts w:ascii="宋体" w:hAnsi="宋体" w:hint="eastAsia"/>
          <w:color w:val="000000"/>
          <w:sz w:val="28"/>
          <w:szCs w:val="28"/>
        </w:rPr>
        <w:t xml:space="preserve"> </w:t>
      </w:r>
      <w:r w:rsidRPr="00473D16">
        <w:rPr>
          <w:rFonts w:ascii="宋体" w:hAnsi="宋体" w:hint="eastAsia"/>
          <w:b/>
          <w:color w:val="000000"/>
          <w:sz w:val="28"/>
          <w:szCs w:val="28"/>
        </w:rPr>
        <w:t>甲方的义务</w:t>
      </w:r>
    </w:p>
    <w:p w14:paraId="034D6D73"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1、甲方应当真实、详尽和及时地向乙方律师叙述案情，提供与委托代理事项有关的证据、文件及其他事实材料；</w:t>
      </w:r>
    </w:p>
    <w:p w14:paraId="4C6C8196"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2、甲方应当积极、主动地配合乙方律师的工作，甲方对</w:t>
      </w:r>
      <w:r w:rsidRPr="00473D16">
        <w:rPr>
          <w:rFonts w:ascii="宋体" w:hAnsi="宋体" w:hint="eastAsia"/>
          <w:color w:val="000000"/>
          <w:spacing w:val="6"/>
          <w:sz w:val="28"/>
          <w:szCs w:val="28"/>
        </w:rPr>
        <w:t>乙方律师提出的要求应当明确、合理；</w:t>
      </w:r>
    </w:p>
    <w:p w14:paraId="79B422CB" w14:textId="77777777" w:rsidR="00513D30" w:rsidRPr="00473D16" w:rsidRDefault="00513D30" w:rsidP="006C7544">
      <w:pPr>
        <w:adjustRightInd w:val="0"/>
        <w:snapToGrid w:val="0"/>
        <w:spacing w:line="540" w:lineRule="exact"/>
        <w:ind w:firstLineChars="200" w:firstLine="584"/>
        <w:rPr>
          <w:rFonts w:ascii="宋体" w:hAnsi="宋体"/>
          <w:color w:val="000000"/>
          <w:sz w:val="28"/>
          <w:szCs w:val="28"/>
        </w:rPr>
      </w:pPr>
      <w:r w:rsidRPr="00473D16">
        <w:rPr>
          <w:rFonts w:ascii="宋体" w:hAnsi="宋体" w:hint="eastAsia"/>
          <w:color w:val="000000"/>
          <w:spacing w:val="6"/>
          <w:sz w:val="28"/>
          <w:szCs w:val="28"/>
        </w:rPr>
        <w:t>3、甲方应当按时、足额向乙方支付律师代理费和工作费用；</w:t>
      </w:r>
    </w:p>
    <w:p w14:paraId="0EA7CBA5" w14:textId="77777777" w:rsidR="00513D30" w:rsidRPr="00473D16" w:rsidRDefault="00513D30" w:rsidP="006C7544">
      <w:pPr>
        <w:adjustRightInd w:val="0"/>
        <w:snapToGrid w:val="0"/>
        <w:spacing w:line="540" w:lineRule="exact"/>
        <w:ind w:firstLineChars="200" w:firstLine="584"/>
        <w:rPr>
          <w:rFonts w:ascii="宋体" w:hAnsi="宋体"/>
          <w:color w:val="000000"/>
          <w:sz w:val="28"/>
          <w:szCs w:val="28"/>
        </w:rPr>
      </w:pPr>
      <w:r w:rsidRPr="00473D16">
        <w:rPr>
          <w:rFonts w:ascii="宋体" w:hAnsi="宋体" w:hint="eastAsia"/>
          <w:color w:val="000000"/>
          <w:spacing w:val="6"/>
          <w:sz w:val="28"/>
          <w:szCs w:val="28"/>
        </w:rPr>
        <w:t>4、</w:t>
      </w:r>
      <w:r w:rsidRPr="00473D16">
        <w:rPr>
          <w:rFonts w:ascii="宋体" w:hAnsi="宋体" w:hint="eastAsia"/>
          <w:color w:val="000000"/>
          <w:sz w:val="28"/>
          <w:szCs w:val="28"/>
        </w:rPr>
        <w:t>甲方指定</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为乙方律师的联系人，负责转达甲方的指示和要求，提供文件和资料等，甲方更换联系人应当</w:t>
      </w:r>
      <w:r>
        <w:rPr>
          <w:rFonts w:ascii="宋体" w:hAnsi="宋体" w:hint="eastAsia"/>
          <w:color w:val="000000"/>
          <w:sz w:val="28"/>
          <w:szCs w:val="28"/>
        </w:rPr>
        <w:t>及时</w:t>
      </w:r>
      <w:r w:rsidRPr="00473D16">
        <w:rPr>
          <w:rFonts w:ascii="宋体" w:hAnsi="宋体" w:hint="eastAsia"/>
          <w:color w:val="000000"/>
          <w:sz w:val="28"/>
          <w:szCs w:val="28"/>
        </w:rPr>
        <w:t>通知委托代理人；</w:t>
      </w:r>
    </w:p>
    <w:p w14:paraId="563C4332"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5、甲方有责任对委托代理事项做出独立的判断、决策，甲方根据乙方律师提供的法律意见、建议、方案所做出的决定而导致的损失，非因乙方律师错误运用法律等失职行为造成的，由甲方自行承担。</w:t>
      </w:r>
    </w:p>
    <w:p w14:paraId="60EAAF3A" w14:textId="77777777" w:rsidR="00513D30" w:rsidRPr="00473D16" w:rsidRDefault="00513D30" w:rsidP="00513D30">
      <w:pPr>
        <w:adjustRightInd w:val="0"/>
        <w:snapToGrid w:val="0"/>
        <w:spacing w:line="540" w:lineRule="exact"/>
        <w:ind w:firstLineChars="200" w:firstLine="606"/>
        <w:rPr>
          <w:rFonts w:ascii="宋体" w:hAnsi="宋体"/>
          <w:color w:val="000000"/>
          <w:kern w:val="0"/>
          <w:sz w:val="28"/>
          <w:szCs w:val="28"/>
        </w:rPr>
      </w:pPr>
      <w:r w:rsidRPr="00473D16">
        <w:rPr>
          <w:rFonts w:ascii="宋体" w:hAnsi="宋体" w:hint="eastAsia"/>
          <w:b/>
          <w:bCs/>
          <w:color w:val="000000"/>
          <w:sz w:val="28"/>
          <w:szCs w:val="28"/>
        </w:rPr>
        <w:t>第五条 </w:t>
      </w:r>
      <w:r w:rsidRPr="00473D16">
        <w:rPr>
          <w:rFonts w:ascii="宋体" w:hAnsi="宋体" w:hint="eastAsia"/>
          <w:color w:val="000000"/>
          <w:sz w:val="28"/>
          <w:szCs w:val="28"/>
        </w:rPr>
        <w:t xml:space="preserve"> </w:t>
      </w:r>
      <w:r w:rsidRPr="00473D16">
        <w:rPr>
          <w:rFonts w:ascii="宋体" w:hAnsi="宋体" w:hint="eastAsia"/>
          <w:b/>
          <w:bCs/>
          <w:color w:val="000000"/>
          <w:sz w:val="28"/>
          <w:szCs w:val="28"/>
        </w:rPr>
        <w:t>律师代理费</w:t>
      </w:r>
    </w:p>
    <w:p w14:paraId="26512AA6"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hint="eastAsia"/>
          <w:color w:val="000000"/>
          <w:sz w:val="28"/>
          <w:szCs w:val="28"/>
        </w:rPr>
        <w:t>依据《</w:t>
      </w:r>
      <w:r w:rsidR="006E5908">
        <w:rPr>
          <w:rFonts w:ascii="宋体" w:hAnsi="宋体" w:cs="宋体" w:hint="eastAsia"/>
          <w:bCs/>
          <w:color w:val="000000"/>
          <w:kern w:val="0"/>
          <w:sz w:val="28"/>
          <w:szCs w:val="28"/>
        </w:rPr>
        <w:t>浙江</w:t>
      </w:r>
      <w:r w:rsidRPr="00380740">
        <w:rPr>
          <w:rFonts w:ascii="宋体" w:hAnsi="宋体" w:cs="宋体" w:hint="eastAsia"/>
          <w:bCs/>
          <w:color w:val="000000"/>
          <w:kern w:val="0"/>
          <w:sz w:val="28"/>
          <w:szCs w:val="28"/>
        </w:rPr>
        <w:t>省律师服务收费管理实施办法</w:t>
      </w:r>
      <w:r w:rsidRPr="00380740">
        <w:rPr>
          <w:rFonts w:ascii="宋体" w:hAnsi="宋体" w:hint="eastAsia"/>
          <w:color w:val="000000"/>
          <w:sz w:val="28"/>
          <w:szCs w:val="28"/>
        </w:rPr>
        <w:t>》和</w:t>
      </w:r>
      <w:r w:rsidR="00470858">
        <w:rPr>
          <w:rFonts w:ascii="宋体" w:hAnsi="宋体" w:hint="eastAsia"/>
          <w:sz w:val="28"/>
          <w:szCs w:val="28"/>
        </w:rPr>
        <w:t>《杭州</w:t>
      </w:r>
      <w:r w:rsidRPr="00962176">
        <w:rPr>
          <w:rFonts w:ascii="宋体" w:hAnsi="宋体" w:hint="eastAsia"/>
          <w:sz w:val="28"/>
          <w:szCs w:val="28"/>
        </w:rPr>
        <w:t>市律</w:t>
      </w:r>
      <w:r w:rsidRPr="00380740">
        <w:rPr>
          <w:rFonts w:ascii="宋体" w:hAnsi="宋体" w:hint="eastAsia"/>
          <w:color w:val="000000"/>
          <w:sz w:val="28"/>
          <w:szCs w:val="28"/>
        </w:rPr>
        <w:t>师服务收费标准》，经双方协商同意</w:t>
      </w:r>
      <w:r w:rsidR="00470858">
        <w:rPr>
          <w:rFonts w:ascii="宋体" w:hAnsi="宋体" w:hint="eastAsia"/>
          <w:color w:val="000000"/>
          <w:sz w:val="28"/>
          <w:szCs w:val="28"/>
        </w:rPr>
        <w:t>代理费为：</w:t>
      </w:r>
      <w:r w:rsidRPr="00380740">
        <w:rPr>
          <w:rFonts w:ascii="宋体" w:hAnsi="宋体" w:cs="宋体" w:hint="eastAsia"/>
          <w:color w:val="000000"/>
          <w:kern w:val="0"/>
          <w:sz w:val="28"/>
          <w:szCs w:val="28"/>
          <w:u w:val="single"/>
        </w:rPr>
        <w:t xml:space="preserve">       </w:t>
      </w:r>
      <w:r w:rsidRPr="00380740">
        <w:rPr>
          <w:rFonts w:ascii="宋体" w:hAnsi="宋体" w:cs="宋体" w:hint="eastAsia"/>
          <w:color w:val="000000"/>
          <w:kern w:val="0"/>
          <w:sz w:val="28"/>
          <w:szCs w:val="28"/>
        </w:rPr>
        <w:t>元。</w:t>
      </w:r>
    </w:p>
    <w:p w14:paraId="12DDEF56"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bCs/>
          <w:color w:val="000000"/>
          <w:sz w:val="28"/>
          <w:szCs w:val="28"/>
        </w:rPr>
        <w:t>第六条</w:t>
      </w:r>
      <w:r w:rsidRPr="00473D16">
        <w:rPr>
          <w:rFonts w:ascii="宋体" w:hAnsi="宋体" w:hint="eastAsia"/>
          <w:color w:val="000000"/>
          <w:sz w:val="28"/>
          <w:szCs w:val="28"/>
        </w:rPr>
        <w:t xml:space="preserve">  </w:t>
      </w:r>
      <w:r w:rsidRPr="00473D16">
        <w:rPr>
          <w:rFonts w:ascii="宋体" w:hAnsi="宋体" w:hint="eastAsia"/>
          <w:b/>
          <w:bCs/>
          <w:color w:val="000000"/>
          <w:sz w:val="28"/>
          <w:szCs w:val="28"/>
        </w:rPr>
        <w:t>工作费用</w:t>
      </w:r>
    </w:p>
    <w:p w14:paraId="67335F3A" w14:textId="77777777" w:rsidR="00513D30" w:rsidRDefault="00513D30" w:rsidP="006C7544">
      <w:pPr>
        <w:adjustRightInd w:val="0"/>
        <w:snapToGrid w:val="0"/>
        <w:spacing w:line="540" w:lineRule="exact"/>
        <w:ind w:firstLineChars="200" w:firstLine="560"/>
        <w:rPr>
          <w:rFonts w:ascii="宋体" w:hAnsi="宋体"/>
          <w:color w:val="000000"/>
          <w:sz w:val="28"/>
          <w:szCs w:val="28"/>
        </w:rPr>
      </w:pPr>
      <w:r>
        <w:rPr>
          <w:rFonts w:ascii="宋体" w:hAnsi="宋体" w:hint="eastAsia"/>
          <w:color w:val="000000"/>
          <w:sz w:val="28"/>
          <w:szCs w:val="28"/>
        </w:rPr>
        <w:t>乙方律师办理甲方委托代理事项所发生的下列</w:t>
      </w:r>
      <w:r w:rsidRPr="0055687B">
        <w:rPr>
          <w:rFonts w:ascii="宋体" w:hAnsi="宋体"/>
          <w:color w:val="000000"/>
          <w:sz w:val="28"/>
          <w:szCs w:val="28"/>
        </w:rPr>
        <w:t>相关行政、司法、鉴定、公证等部门收取的费用</w:t>
      </w:r>
      <w:r>
        <w:rPr>
          <w:rFonts w:ascii="宋体" w:hAnsi="宋体" w:hint="eastAsia"/>
          <w:color w:val="000000"/>
          <w:sz w:val="28"/>
          <w:szCs w:val="28"/>
        </w:rPr>
        <w:t>和其他费用</w:t>
      </w:r>
      <w:r w:rsidRPr="00380740">
        <w:rPr>
          <w:rFonts w:ascii="宋体" w:hAnsi="宋体" w:hint="eastAsia"/>
          <w:color w:val="000000"/>
          <w:sz w:val="28"/>
          <w:szCs w:val="28"/>
        </w:rPr>
        <w:t>，由甲方承担（</w:t>
      </w:r>
      <w:r w:rsidRPr="00380740">
        <w:rPr>
          <w:rFonts w:ascii="宋体" w:hAnsi="宋体" w:cs="宋体" w:hint="eastAsia"/>
          <w:color w:val="000000"/>
          <w:kern w:val="0"/>
          <w:sz w:val="28"/>
          <w:szCs w:val="28"/>
        </w:rPr>
        <w:t>划√为确认，划×为否认</w:t>
      </w:r>
      <w:r w:rsidRPr="00380740">
        <w:rPr>
          <w:rFonts w:ascii="宋体" w:hAnsi="宋体" w:hint="eastAsia"/>
          <w:color w:val="000000"/>
          <w:sz w:val="28"/>
          <w:szCs w:val="28"/>
        </w:rPr>
        <w:t>）：</w:t>
      </w:r>
    </w:p>
    <w:p w14:paraId="38D91B9F"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hint="eastAsia"/>
          <w:color w:val="000000"/>
          <w:sz w:val="28"/>
          <w:szCs w:val="28"/>
        </w:rPr>
        <w:t>□</w:t>
      </w:r>
      <w:r w:rsidRPr="00380740">
        <w:rPr>
          <w:rFonts w:ascii="宋体" w:hAnsi="宋体" w:cs="宋体" w:hint="eastAsia"/>
          <w:color w:val="000000"/>
          <w:kern w:val="0"/>
          <w:sz w:val="28"/>
          <w:szCs w:val="28"/>
        </w:rPr>
        <w:t>诉讼费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7C057DA5"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hint="eastAsia"/>
          <w:color w:val="000000"/>
          <w:sz w:val="28"/>
          <w:szCs w:val="28"/>
        </w:rPr>
        <w:t>□</w:t>
      </w:r>
      <w:r w:rsidRPr="00380740">
        <w:rPr>
          <w:rFonts w:ascii="宋体" w:hAnsi="宋体" w:cs="宋体" w:hint="eastAsia"/>
          <w:color w:val="000000"/>
          <w:kern w:val="0"/>
          <w:sz w:val="28"/>
          <w:szCs w:val="28"/>
        </w:rPr>
        <w:t>鉴定费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79B22FCE"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hint="eastAsia"/>
          <w:color w:val="000000"/>
          <w:sz w:val="28"/>
          <w:szCs w:val="28"/>
        </w:rPr>
        <w:t>□</w:t>
      </w:r>
      <w:r w:rsidRPr="00380740">
        <w:rPr>
          <w:rFonts w:ascii="宋体" w:hAnsi="宋体" w:cs="宋体" w:hint="eastAsia"/>
          <w:color w:val="000000"/>
          <w:kern w:val="0"/>
          <w:sz w:val="28"/>
          <w:szCs w:val="28"/>
        </w:rPr>
        <w:t>公证费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43E0DE42"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380740">
        <w:rPr>
          <w:rFonts w:ascii="宋体" w:hAnsi="宋体" w:cs="宋体" w:hint="eastAsia"/>
          <w:color w:val="000000"/>
          <w:kern w:val="0"/>
          <w:sz w:val="28"/>
          <w:szCs w:val="28"/>
        </w:rPr>
        <w:t>查档费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24BB5D86"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00470858">
        <w:rPr>
          <w:rFonts w:ascii="宋体" w:hAnsi="宋体" w:hint="eastAsia"/>
          <w:color w:val="000000"/>
          <w:sz w:val="28"/>
          <w:szCs w:val="28"/>
        </w:rPr>
        <w:t>异地</w:t>
      </w:r>
      <w:r w:rsidRPr="00380740">
        <w:rPr>
          <w:rFonts w:ascii="宋体" w:hAnsi="宋体" w:hint="eastAsia"/>
          <w:color w:val="000000"/>
          <w:sz w:val="28"/>
          <w:szCs w:val="28"/>
        </w:rPr>
        <w:t>差旅</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42FFA576"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hint="eastAsia"/>
          <w:color w:val="000000"/>
          <w:sz w:val="28"/>
          <w:szCs w:val="28"/>
        </w:rPr>
        <w:t>□</w:t>
      </w:r>
      <w:r w:rsidRPr="00380740">
        <w:rPr>
          <w:rFonts w:ascii="宋体" w:hAnsi="宋体"/>
          <w:color w:val="000000"/>
          <w:sz w:val="28"/>
          <w:szCs w:val="28"/>
        </w:rPr>
        <w:t>长途通讯费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647B7A27"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□复印费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700A25A6"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380740">
        <w:rPr>
          <w:rFonts w:ascii="宋体" w:hAnsi="宋体"/>
          <w:color w:val="000000"/>
          <w:sz w:val="28"/>
          <w:szCs w:val="28"/>
        </w:rPr>
        <w:t>翻译费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50533855"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w:t>
      </w:r>
      <w:r w:rsidRPr="00380740">
        <w:rPr>
          <w:rFonts w:ascii="宋体" w:hAnsi="宋体"/>
          <w:color w:val="000000"/>
          <w:sz w:val="28"/>
          <w:szCs w:val="28"/>
        </w:rPr>
        <w:t>资料费</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23A4E56E"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□其他</w:t>
      </w:r>
      <w:r>
        <w:rPr>
          <w:rFonts w:ascii="宋体" w:hAnsi="宋体" w:hint="eastAsia"/>
          <w:color w:val="000000"/>
          <w:sz w:val="28"/>
          <w:szCs w:val="28"/>
        </w:rPr>
        <w:t xml:space="preserve"> </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08026A8E" w14:textId="77777777" w:rsidR="00513D30" w:rsidRPr="002E3E81" w:rsidRDefault="00513D30" w:rsidP="006C7544">
      <w:pPr>
        <w:adjustRightInd w:val="0"/>
        <w:snapToGrid w:val="0"/>
        <w:spacing w:line="540" w:lineRule="exact"/>
        <w:ind w:firstLineChars="200" w:firstLine="560"/>
        <w:rPr>
          <w:rFonts w:ascii="宋体" w:hAnsi="宋体"/>
          <w:sz w:val="28"/>
          <w:szCs w:val="28"/>
        </w:rPr>
      </w:pPr>
      <w:r w:rsidRPr="002E3E81">
        <w:rPr>
          <w:rFonts w:ascii="宋体" w:hAnsi="宋体" w:hint="eastAsia"/>
          <w:sz w:val="28"/>
          <w:szCs w:val="28"/>
        </w:rPr>
        <w:t>甲方可按照乙方律师要求提前预支或事后实报实销方式给付上述工作费用。</w:t>
      </w:r>
    </w:p>
    <w:p w14:paraId="5FBE88E6" w14:textId="77777777" w:rsidR="00513D30" w:rsidRPr="002E3E81" w:rsidRDefault="00513D30" w:rsidP="006C7544">
      <w:pPr>
        <w:adjustRightInd w:val="0"/>
        <w:snapToGrid w:val="0"/>
        <w:spacing w:line="540" w:lineRule="exact"/>
        <w:ind w:firstLineChars="200" w:firstLine="560"/>
        <w:rPr>
          <w:rFonts w:ascii="宋体" w:hAnsi="宋体"/>
          <w:sz w:val="28"/>
          <w:szCs w:val="28"/>
        </w:rPr>
      </w:pPr>
      <w:r w:rsidRPr="002E3E81">
        <w:rPr>
          <w:rFonts w:ascii="宋体" w:hAnsi="宋体" w:hint="eastAsia"/>
          <w:sz w:val="28"/>
          <w:szCs w:val="28"/>
        </w:rPr>
        <w:t>乙方律师应当本着节俭的原则合理使用工作费用。</w:t>
      </w:r>
    </w:p>
    <w:p w14:paraId="2B96CC0D" w14:textId="77777777" w:rsidR="00513D30" w:rsidRPr="00380740" w:rsidRDefault="00513D30" w:rsidP="006C7544">
      <w:pPr>
        <w:adjustRightInd w:val="0"/>
        <w:snapToGrid w:val="0"/>
        <w:spacing w:line="540" w:lineRule="exact"/>
        <w:ind w:firstLineChars="200" w:firstLine="560"/>
        <w:rPr>
          <w:rFonts w:ascii="宋体" w:hAnsi="宋体" w:cs="宋体"/>
          <w:color w:val="000000"/>
          <w:kern w:val="0"/>
          <w:sz w:val="28"/>
          <w:szCs w:val="28"/>
        </w:rPr>
      </w:pPr>
      <w:r w:rsidRPr="00380740">
        <w:rPr>
          <w:rFonts w:ascii="宋体" w:hAnsi="宋体" w:cs="宋体" w:hint="eastAsia"/>
          <w:color w:val="000000"/>
          <w:kern w:val="0"/>
          <w:sz w:val="28"/>
          <w:szCs w:val="28"/>
        </w:rPr>
        <w:t>乙方律师不得向甲方收取</w:t>
      </w:r>
      <w:r>
        <w:rPr>
          <w:rFonts w:ascii="宋体" w:hAnsi="宋体" w:cs="宋体" w:hint="eastAsia"/>
          <w:color w:val="000000"/>
          <w:kern w:val="0"/>
          <w:sz w:val="28"/>
          <w:szCs w:val="28"/>
        </w:rPr>
        <w:t>除代理费和工作费以外的</w:t>
      </w:r>
      <w:r w:rsidRPr="00380740">
        <w:rPr>
          <w:rFonts w:ascii="宋体" w:hAnsi="宋体" w:cs="宋体" w:hint="eastAsia"/>
          <w:color w:val="000000"/>
          <w:kern w:val="0"/>
          <w:sz w:val="28"/>
          <w:szCs w:val="28"/>
        </w:rPr>
        <w:t>任何</w:t>
      </w:r>
      <w:r>
        <w:rPr>
          <w:rFonts w:ascii="宋体" w:hAnsi="宋体" w:cs="宋体" w:hint="eastAsia"/>
          <w:color w:val="000000"/>
          <w:kern w:val="0"/>
          <w:sz w:val="28"/>
          <w:szCs w:val="28"/>
        </w:rPr>
        <w:t>费用。</w:t>
      </w:r>
      <w:r w:rsidRPr="00380740">
        <w:rPr>
          <w:rFonts w:ascii="宋体" w:hAnsi="宋体" w:cs="宋体" w:hint="eastAsia"/>
          <w:color w:val="000000"/>
          <w:kern w:val="0"/>
          <w:sz w:val="28"/>
          <w:szCs w:val="28"/>
        </w:rPr>
        <w:t>乙方律师收取甲方</w:t>
      </w:r>
      <w:r>
        <w:rPr>
          <w:rFonts w:ascii="宋体" w:hAnsi="宋体" w:cs="宋体" w:hint="eastAsia"/>
          <w:color w:val="000000"/>
          <w:kern w:val="0"/>
          <w:sz w:val="28"/>
          <w:szCs w:val="28"/>
        </w:rPr>
        <w:t>所有</w:t>
      </w:r>
      <w:r w:rsidRPr="00380740">
        <w:rPr>
          <w:rFonts w:ascii="宋体" w:hAnsi="宋体" w:cs="宋体" w:hint="eastAsia"/>
          <w:color w:val="000000"/>
          <w:kern w:val="0"/>
          <w:sz w:val="28"/>
          <w:szCs w:val="28"/>
        </w:rPr>
        <w:t>费用须向甲方出具</w:t>
      </w:r>
      <w:r w:rsidR="00470858">
        <w:rPr>
          <w:rFonts w:ascii="宋体" w:hAnsi="宋体" w:cs="宋体" w:hint="eastAsia"/>
          <w:color w:val="000000"/>
          <w:kern w:val="0"/>
          <w:sz w:val="28"/>
          <w:szCs w:val="28"/>
        </w:rPr>
        <w:t>票据的</w:t>
      </w:r>
      <w:r w:rsidRPr="00380740">
        <w:rPr>
          <w:rFonts w:ascii="宋体" w:hAnsi="宋体" w:cs="宋体" w:hint="eastAsia"/>
          <w:color w:val="000000"/>
          <w:kern w:val="0"/>
          <w:sz w:val="28"/>
          <w:szCs w:val="28"/>
        </w:rPr>
        <w:t>收取凭证。</w:t>
      </w:r>
    </w:p>
    <w:p w14:paraId="531EE929"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Pr>
          <w:rFonts w:ascii="宋体" w:hAnsi="宋体" w:hint="eastAsia"/>
          <w:color w:val="000000"/>
          <w:sz w:val="28"/>
          <w:szCs w:val="28"/>
        </w:rPr>
        <w:t>上述费用的</w:t>
      </w:r>
      <w:r w:rsidRPr="00380740">
        <w:rPr>
          <w:rFonts w:ascii="宋体" w:hAnsi="宋体" w:hint="eastAsia"/>
          <w:color w:val="000000"/>
          <w:sz w:val="28"/>
          <w:szCs w:val="28"/>
        </w:rPr>
        <w:t>支付方式（</w:t>
      </w:r>
      <w:r w:rsidRPr="00380740">
        <w:rPr>
          <w:rFonts w:ascii="宋体" w:hAnsi="宋体" w:cs="宋体" w:hint="eastAsia"/>
          <w:color w:val="000000"/>
          <w:kern w:val="0"/>
          <w:sz w:val="28"/>
          <w:szCs w:val="28"/>
        </w:rPr>
        <w:t>划√为确认，划×为否认</w:t>
      </w:r>
      <w:r w:rsidRPr="00380740">
        <w:rPr>
          <w:rFonts w:ascii="宋体" w:hAnsi="宋体" w:hint="eastAsia"/>
          <w:color w:val="000000"/>
          <w:sz w:val="28"/>
          <w:szCs w:val="28"/>
        </w:rPr>
        <w:t>）：</w:t>
      </w:r>
    </w:p>
    <w:p w14:paraId="63E3ACF3" w14:textId="77777777" w:rsidR="00513D30" w:rsidRPr="00380740" w:rsidRDefault="00513D30" w:rsidP="006C7544">
      <w:pPr>
        <w:adjustRightInd w:val="0"/>
        <w:snapToGrid w:val="0"/>
        <w:spacing w:line="540" w:lineRule="exact"/>
        <w:ind w:firstLineChars="150" w:firstLine="420"/>
        <w:rPr>
          <w:rFonts w:ascii="宋体" w:hAnsi="宋体"/>
          <w:color w:val="000000"/>
          <w:sz w:val="28"/>
          <w:szCs w:val="28"/>
        </w:rPr>
      </w:pPr>
      <w:r w:rsidRPr="00380740">
        <w:rPr>
          <w:rFonts w:ascii="宋体" w:hAnsi="宋体" w:hint="eastAsia"/>
          <w:color w:val="000000"/>
          <w:sz w:val="28"/>
          <w:szCs w:val="28"/>
        </w:rPr>
        <w:t>□自本合同生效后</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日内支付</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306EC510" w14:textId="77777777" w:rsidR="00513D30" w:rsidRPr="00380740" w:rsidRDefault="00513D30" w:rsidP="006C7544">
      <w:pPr>
        <w:adjustRightInd w:val="0"/>
        <w:snapToGrid w:val="0"/>
        <w:spacing w:line="540" w:lineRule="exact"/>
        <w:ind w:firstLineChars="150" w:firstLine="420"/>
        <w:rPr>
          <w:rFonts w:ascii="宋体" w:hAnsi="宋体"/>
          <w:color w:val="000000"/>
          <w:sz w:val="28"/>
          <w:szCs w:val="28"/>
        </w:rPr>
      </w:pPr>
      <w:r w:rsidRPr="00380740">
        <w:rPr>
          <w:rFonts w:ascii="宋体" w:hAnsi="宋体" w:hint="eastAsia"/>
          <w:color w:val="000000"/>
          <w:sz w:val="28"/>
          <w:szCs w:val="28"/>
        </w:rPr>
        <w:t>□自</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后</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日内支付</w:t>
      </w: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元人民币；</w:t>
      </w:r>
    </w:p>
    <w:p w14:paraId="248AC809" w14:textId="77777777" w:rsidR="00513D30" w:rsidRPr="00380740" w:rsidRDefault="00513D30" w:rsidP="006C7544">
      <w:pPr>
        <w:adjustRightInd w:val="0"/>
        <w:snapToGrid w:val="0"/>
        <w:spacing w:line="540" w:lineRule="exact"/>
        <w:ind w:firstLineChars="150" w:firstLine="420"/>
        <w:rPr>
          <w:rFonts w:ascii="宋体" w:hAnsi="宋体"/>
          <w:color w:val="000000"/>
          <w:sz w:val="28"/>
          <w:szCs w:val="28"/>
          <w:u w:val="single"/>
        </w:rPr>
      </w:pPr>
      <w:r w:rsidRPr="00380740">
        <w:rPr>
          <w:rFonts w:ascii="宋体" w:hAnsi="宋体" w:hint="eastAsia"/>
          <w:color w:val="000000"/>
          <w:sz w:val="28"/>
          <w:szCs w:val="28"/>
        </w:rPr>
        <w:t>□双方约定的支付方式：</w:t>
      </w:r>
      <w:r w:rsidRPr="00380740">
        <w:rPr>
          <w:rFonts w:ascii="宋体" w:hAnsi="宋体" w:hint="eastAsia"/>
          <w:color w:val="000000"/>
          <w:sz w:val="28"/>
          <w:szCs w:val="28"/>
          <w:u w:val="single"/>
        </w:rPr>
        <w:t xml:space="preserve">                                     </w:t>
      </w:r>
    </w:p>
    <w:p w14:paraId="7B28D736" w14:textId="77777777" w:rsidR="00513D30" w:rsidRPr="00380740" w:rsidRDefault="00513D30" w:rsidP="006C7544">
      <w:pPr>
        <w:adjustRightInd w:val="0"/>
        <w:snapToGrid w:val="0"/>
        <w:spacing w:line="540" w:lineRule="exact"/>
        <w:rPr>
          <w:rFonts w:ascii="宋体" w:hAnsi="宋体"/>
          <w:color w:val="000000"/>
          <w:sz w:val="28"/>
          <w:szCs w:val="28"/>
          <w:u w:val="single"/>
        </w:rPr>
      </w:pPr>
      <w:r w:rsidRPr="00380740">
        <w:rPr>
          <w:rFonts w:ascii="宋体" w:hAnsi="宋体" w:hint="eastAsia"/>
          <w:color w:val="000000"/>
          <w:sz w:val="28"/>
          <w:szCs w:val="28"/>
          <w:u w:val="single"/>
        </w:rPr>
        <w:t xml:space="preserve">                                                           </w:t>
      </w:r>
    </w:p>
    <w:p w14:paraId="68D51991" w14:textId="77777777" w:rsidR="00513D30" w:rsidRPr="00380740" w:rsidRDefault="00513D30" w:rsidP="006C7544">
      <w:pPr>
        <w:adjustRightInd w:val="0"/>
        <w:snapToGrid w:val="0"/>
        <w:spacing w:line="540" w:lineRule="exact"/>
        <w:rPr>
          <w:rFonts w:ascii="宋体" w:hAnsi="宋体"/>
          <w:color w:val="000000"/>
          <w:sz w:val="28"/>
          <w:szCs w:val="28"/>
          <w:u w:val="single"/>
        </w:rPr>
      </w:pPr>
      <w:r w:rsidRPr="00380740">
        <w:rPr>
          <w:rFonts w:ascii="宋体" w:hAnsi="宋体" w:hint="eastAsia"/>
          <w:color w:val="000000"/>
          <w:sz w:val="28"/>
          <w:szCs w:val="28"/>
          <w:u w:val="single"/>
        </w:rPr>
        <w:t xml:space="preserve">                                                           </w:t>
      </w:r>
    </w:p>
    <w:p w14:paraId="5242BFB1" w14:textId="77777777" w:rsidR="00513D30" w:rsidRPr="00380740" w:rsidRDefault="00513D30" w:rsidP="006C7544">
      <w:pPr>
        <w:adjustRightInd w:val="0"/>
        <w:snapToGrid w:val="0"/>
        <w:spacing w:line="540" w:lineRule="exact"/>
        <w:rPr>
          <w:rFonts w:ascii="宋体" w:hAnsi="宋体" w:cs="宋体"/>
          <w:color w:val="000000"/>
          <w:kern w:val="0"/>
          <w:sz w:val="28"/>
          <w:szCs w:val="28"/>
        </w:rPr>
      </w:pPr>
      <w:r w:rsidRPr="00380740">
        <w:rPr>
          <w:rFonts w:ascii="宋体" w:hAnsi="宋体" w:hint="eastAsia"/>
          <w:color w:val="000000"/>
          <w:sz w:val="28"/>
          <w:szCs w:val="28"/>
          <w:u w:val="single"/>
        </w:rPr>
        <w:t xml:space="preserve">                                                      </w:t>
      </w:r>
      <w:r w:rsidRPr="00380740">
        <w:rPr>
          <w:rFonts w:ascii="宋体" w:hAnsi="宋体" w:hint="eastAsia"/>
          <w:color w:val="000000"/>
          <w:sz w:val="28"/>
          <w:szCs w:val="28"/>
        </w:rPr>
        <w:t>。</w:t>
      </w:r>
    </w:p>
    <w:p w14:paraId="65C0D858"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cs="宋体" w:hint="eastAsia"/>
          <w:color w:val="000000"/>
          <w:kern w:val="0"/>
          <w:sz w:val="28"/>
          <w:szCs w:val="28"/>
        </w:rPr>
        <w:t>（</w:t>
      </w:r>
      <w:r w:rsidRPr="00380740">
        <w:rPr>
          <w:rFonts w:ascii="宋体" w:hAnsi="宋体" w:hint="eastAsia"/>
          <w:sz w:val="28"/>
          <w:szCs w:val="28"/>
        </w:rPr>
        <w:t>甲乙双方</w:t>
      </w:r>
      <w:r w:rsidRPr="00380740">
        <w:rPr>
          <w:rFonts w:ascii="宋体" w:hAnsi="宋体" w:cs="宋体" w:hint="eastAsia"/>
          <w:color w:val="000000"/>
          <w:kern w:val="0"/>
          <w:sz w:val="28"/>
          <w:szCs w:val="28"/>
        </w:rPr>
        <w:t>签订合同后，</w:t>
      </w:r>
      <w:r w:rsidRPr="00380740">
        <w:rPr>
          <w:rFonts w:ascii="宋体" w:hAnsi="宋体" w:hint="eastAsia"/>
          <w:sz w:val="28"/>
          <w:szCs w:val="28"/>
        </w:rPr>
        <w:t>乙方</w:t>
      </w:r>
      <w:r w:rsidRPr="00380740">
        <w:rPr>
          <w:rFonts w:ascii="宋体" w:hAnsi="宋体" w:cs="宋体" w:hint="eastAsia"/>
          <w:color w:val="000000"/>
          <w:kern w:val="0"/>
          <w:sz w:val="28"/>
          <w:szCs w:val="28"/>
        </w:rPr>
        <w:t>不得单方变更收费项目或者提高收费数额。确需变更的，必须事先征得甲方书面同意）</w:t>
      </w:r>
    </w:p>
    <w:p w14:paraId="32388927" w14:textId="77777777" w:rsidR="00513D30" w:rsidRPr="00380740" w:rsidRDefault="00513D30" w:rsidP="006C7544">
      <w:pPr>
        <w:adjustRightInd w:val="0"/>
        <w:snapToGrid w:val="0"/>
        <w:spacing w:line="540" w:lineRule="exact"/>
        <w:ind w:firstLineChars="200" w:firstLine="560"/>
        <w:rPr>
          <w:rFonts w:ascii="宋体" w:hAnsi="宋体"/>
          <w:color w:val="000000"/>
          <w:sz w:val="28"/>
          <w:szCs w:val="28"/>
        </w:rPr>
      </w:pPr>
      <w:r w:rsidRPr="00380740">
        <w:rPr>
          <w:rFonts w:ascii="宋体" w:hAnsi="宋体" w:hint="eastAsia"/>
          <w:color w:val="000000"/>
          <w:sz w:val="28"/>
          <w:szCs w:val="28"/>
        </w:rPr>
        <w:t>本合同终止后或者提前解除的，应当由双方书面确认并结清有关费用。</w:t>
      </w:r>
    </w:p>
    <w:p w14:paraId="3DF26733"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bCs/>
          <w:color w:val="000000"/>
          <w:sz w:val="28"/>
          <w:szCs w:val="28"/>
        </w:rPr>
        <w:t>第七条 </w:t>
      </w:r>
      <w:r w:rsidRPr="00473D16">
        <w:rPr>
          <w:rFonts w:ascii="宋体" w:hAnsi="宋体" w:hint="eastAsia"/>
          <w:color w:val="000000"/>
          <w:sz w:val="28"/>
          <w:szCs w:val="28"/>
        </w:rPr>
        <w:t xml:space="preserve"> </w:t>
      </w:r>
      <w:r w:rsidRPr="00473D16">
        <w:rPr>
          <w:rFonts w:ascii="宋体" w:hAnsi="宋体" w:hint="eastAsia"/>
          <w:b/>
          <w:bCs/>
          <w:color w:val="000000"/>
          <w:sz w:val="28"/>
          <w:szCs w:val="28"/>
        </w:rPr>
        <w:t>合同的解除</w:t>
      </w:r>
    </w:p>
    <w:p w14:paraId="176DD4B0"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甲、乙双方经协商同意，可以变更或者解除本合同。</w:t>
      </w:r>
    </w:p>
    <w:p w14:paraId="6B853083"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乙方有下列情形之一的，甲方有权解除合同：</w:t>
      </w:r>
    </w:p>
    <w:p w14:paraId="6FA303DA"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1、未经甲方同意，擅自更换代理律师的；</w:t>
      </w:r>
    </w:p>
    <w:p w14:paraId="5BD7C28C"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2、因乙方律师工作延误、失职、失误导致甲方蒙受损失的；</w:t>
      </w:r>
    </w:p>
    <w:p w14:paraId="7F4F548A"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3、违反第三条第5-7项规定的义务之一的。</w:t>
      </w:r>
    </w:p>
    <w:p w14:paraId="216B309D"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甲方有下列情形之一的，乙方有权解除合同：</w:t>
      </w:r>
    </w:p>
    <w:p w14:paraId="2834C1E4"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1、甲方的委托事项违反法律或者违反律师执业规范的；</w:t>
      </w:r>
    </w:p>
    <w:p w14:paraId="0AFF0CEA"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2、甲方有捏造事实、伪造证据或者隐瞒重要情节等情形的；</w:t>
      </w:r>
    </w:p>
    <w:p w14:paraId="759F329D"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3、甲方逾期</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日仍不向乙方支付律师代理费或者工作费用的。</w:t>
      </w:r>
    </w:p>
    <w:p w14:paraId="7765A76B"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bCs/>
          <w:color w:val="000000"/>
          <w:sz w:val="28"/>
          <w:szCs w:val="28"/>
        </w:rPr>
        <w:t>第八条 </w:t>
      </w:r>
      <w:r w:rsidRPr="00473D16">
        <w:rPr>
          <w:rFonts w:ascii="宋体" w:hAnsi="宋体" w:hint="eastAsia"/>
          <w:color w:val="000000"/>
          <w:sz w:val="28"/>
          <w:szCs w:val="28"/>
        </w:rPr>
        <w:t xml:space="preserve"> </w:t>
      </w:r>
      <w:r w:rsidRPr="00473D16">
        <w:rPr>
          <w:rFonts w:ascii="宋体" w:hAnsi="宋体" w:hint="eastAsia"/>
          <w:b/>
          <w:bCs/>
          <w:color w:val="000000"/>
          <w:sz w:val="28"/>
          <w:szCs w:val="28"/>
        </w:rPr>
        <w:t>违约责任</w:t>
      </w:r>
    </w:p>
    <w:p w14:paraId="11D4B3C7" w14:textId="77777777" w:rsidR="00513D30" w:rsidRPr="00473D16" w:rsidRDefault="00513D30" w:rsidP="00761D15">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乙方无正当理由不提供第一条规定的法律服务或者违反第二条规定的义务，甲方有权要求乙方退还部分或者全部已付的律师代理费。</w:t>
      </w:r>
    </w:p>
    <w:p w14:paraId="28018F2B"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甲方无正当理由不支付律师费用，或者无故终止合同，乙方有权要求甲方支付未付的律师费、未报销的工作费用以及延期支付的利息。</w:t>
      </w:r>
    </w:p>
    <w:p w14:paraId="5EDE2F19"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甲方不得以如下非正当理由要求乙方退费：</w:t>
      </w:r>
    </w:p>
    <w:p w14:paraId="0CC1C10E"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1、甲方单方面又委托其他律师事务所的律师代理的；</w:t>
      </w:r>
    </w:p>
    <w:p w14:paraId="0017E9F1"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2、乙方完成委托代理事项后，甲方以乙方收费过高为由要求退费的；</w:t>
      </w:r>
    </w:p>
    <w:p w14:paraId="30766A57"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3、甲方作为被告时，乙方律师已经为出庭作好准备，而原告方撤诉的；</w:t>
      </w:r>
    </w:p>
    <w:p w14:paraId="49DA5064"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4、其他非因乙方或者乙方律师的原因，甲方无故终止合同的。</w:t>
      </w:r>
    </w:p>
    <w:p w14:paraId="574AEA10"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bCs/>
          <w:color w:val="000000"/>
          <w:sz w:val="28"/>
          <w:szCs w:val="28"/>
        </w:rPr>
        <w:t>第九条</w:t>
      </w:r>
      <w:r w:rsidRPr="00473D16">
        <w:rPr>
          <w:rFonts w:ascii="宋体" w:hAnsi="宋体" w:hint="eastAsia"/>
          <w:color w:val="000000"/>
          <w:sz w:val="28"/>
          <w:szCs w:val="28"/>
        </w:rPr>
        <w:t xml:space="preserve">  </w:t>
      </w:r>
      <w:r w:rsidRPr="00473D16">
        <w:rPr>
          <w:rFonts w:ascii="宋体" w:hAnsi="宋体" w:hint="eastAsia"/>
          <w:b/>
          <w:bCs/>
          <w:color w:val="000000"/>
          <w:sz w:val="28"/>
          <w:szCs w:val="28"/>
        </w:rPr>
        <w:t>争议的解决</w:t>
      </w:r>
    </w:p>
    <w:p w14:paraId="70024A91" w14:textId="77777777" w:rsidR="00513D30" w:rsidRPr="00473D16" w:rsidRDefault="00513D30" w:rsidP="006C7544">
      <w:pPr>
        <w:adjustRightInd w:val="0"/>
        <w:snapToGrid w:val="0"/>
        <w:spacing w:line="540" w:lineRule="exact"/>
        <w:ind w:firstLineChars="200" w:firstLine="560"/>
        <w:rPr>
          <w:rFonts w:ascii="宋体" w:hAnsi="宋体"/>
          <w:color w:val="000000"/>
          <w:sz w:val="28"/>
          <w:szCs w:val="28"/>
        </w:rPr>
      </w:pPr>
      <w:r>
        <w:rPr>
          <w:rFonts w:ascii="宋体" w:hAnsi="宋体" w:hint="eastAsia"/>
          <w:color w:val="000000"/>
          <w:sz w:val="28"/>
          <w:szCs w:val="28"/>
        </w:rPr>
        <w:t>1、</w:t>
      </w:r>
      <w:r w:rsidRPr="00473D16">
        <w:rPr>
          <w:rFonts w:ascii="宋体" w:hAnsi="宋体" w:hint="eastAsia"/>
          <w:color w:val="000000"/>
          <w:sz w:val="28"/>
          <w:szCs w:val="28"/>
        </w:rPr>
        <w:t>甲、乙双方如果发生争议，应当友好协商解决。如协商不成，任何一方均有权将争议提交</w:t>
      </w:r>
      <w:r w:rsidR="00097775">
        <w:rPr>
          <w:rFonts w:ascii="宋体" w:hAnsi="宋体" w:hint="eastAsia"/>
          <w:color w:val="000000"/>
          <w:sz w:val="28"/>
          <w:szCs w:val="28"/>
        </w:rPr>
        <w:t>杭州</w:t>
      </w:r>
      <w:r w:rsidRPr="00473D16">
        <w:rPr>
          <w:rFonts w:ascii="宋体" w:hAnsi="宋体" w:hint="eastAsia"/>
          <w:color w:val="000000"/>
          <w:sz w:val="28"/>
          <w:szCs w:val="28"/>
        </w:rPr>
        <w:t>仲裁委员会按照提交仲裁时该会现行有效的仲裁规则进行仲裁，仲裁裁决是终局的，对甲乙双方均有约束力。</w:t>
      </w:r>
    </w:p>
    <w:p w14:paraId="22F385F4" w14:textId="77777777" w:rsidR="00513D30" w:rsidRPr="00380740" w:rsidRDefault="00513D30" w:rsidP="005A0529">
      <w:pPr>
        <w:adjustRightInd w:val="0"/>
        <w:snapToGrid w:val="0"/>
        <w:spacing w:line="240" w:lineRule="atLeast"/>
        <w:ind w:rightChars="-6" w:right="-13" w:firstLineChars="200" w:firstLine="560"/>
        <w:rPr>
          <w:rFonts w:ascii="宋体" w:hAnsi="宋体"/>
          <w:color w:val="000000"/>
          <w:sz w:val="28"/>
          <w:szCs w:val="28"/>
        </w:rPr>
      </w:pPr>
      <w:r w:rsidRPr="00F70307">
        <w:rPr>
          <w:rFonts w:ascii="宋体" w:hAnsi="宋体" w:hint="eastAsia"/>
          <w:color w:val="000000"/>
          <w:sz w:val="28"/>
          <w:szCs w:val="28"/>
        </w:rPr>
        <w:t>2</w:t>
      </w:r>
      <w:r w:rsidR="005A0529">
        <w:rPr>
          <w:rFonts w:ascii="宋体" w:hAnsi="宋体" w:hint="eastAsia"/>
          <w:color w:val="000000"/>
          <w:sz w:val="28"/>
          <w:szCs w:val="28"/>
        </w:rPr>
        <w:t>、</w:t>
      </w:r>
      <w:r w:rsidRPr="00380740">
        <w:rPr>
          <w:rFonts w:ascii="宋体" w:hAnsi="宋体" w:hint="eastAsia"/>
          <w:color w:val="000000"/>
          <w:sz w:val="28"/>
          <w:szCs w:val="28"/>
        </w:rPr>
        <w:t>因乙方在执业中有违反律师执业纪律或执业道德行为，甲方有权</w:t>
      </w:r>
      <w:r>
        <w:rPr>
          <w:rFonts w:ascii="宋体" w:hAnsi="宋体" w:hint="eastAsia"/>
          <w:color w:val="000000"/>
          <w:sz w:val="28"/>
          <w:szCs w:val="28"/>
        </w:rPr>
        <w:t>向</w:t>
      </w:r>
      <w:r w:rsidRPr="00380740">
        <w:rPr>
          <w:rFonts w:ascii="宋体" w:hAnsi="宋体" w:hint="eastAsia"/>
          <w:color w:val="000000"/>
          <w:sz w:val="28"/>
          <w:szCs w:val="28"/>
        </w:rPr>
        <w:t>所属</w:t>
      </w:r>
      <w:r>
        <w:rPr>
          <w:rFonts w:ascii="宋体" w:hAnsi="宋体" w:hint="eastAsia"/>
          <w:color w:val="000000"/>
          <w:sz w:val="28"/>
          <w:szCs w:val="28"/>
        </w:rPr>
        <w:t>司法</w:t>
      </w:r>
      <w:r w:rsidRPr="00380740">
        <w:rPr>
          <w:rFonts w:ascii="宋体" w:hAnsi="宋体" w:hint="eastAsia"/>
          <w:color w:val="000000"/>
          <w:sz w:val="28"/>
          <w:szCs w:val="28"/>
        </w:rPr>
        <w:t>行政机关或</w:t>
      </w:r>
      <w:r>
        <w:rPr>
          <w:rFonts w:ascii="宋体" w:hAnsi="宋体" w:hint="eastAsia"/>
          <w:color w:val="000000"/>
          <w:sz w:val="28"/>
          <w:szCs w:val="28"/>
        </w:rPr>
        <w:t>律师</w:t>
      </w:r>
      <w:r w:rsidRPr="00380740">
        <w:rPr>
          <w:rFonts w:ascii="宋体" w:hAnsi="宋体" w:hint="eastAsia"/>
          <w:color w:val="000000"/>
          <w:sz w:val="28"/>
          <w:szCs w:val="28"/>
        </w:rPr>
        <w:t>协会投诉，但必须</w:t>
      </w:r>
      <w:r>
        <w:rPr>
          <w:rFonts w:ascii="宋体" w:hAnsi="宋体" w:hint="eastAsia"/>
          <w:color w:val="000000"/>
          <w:sz w:val="28"/>
          <w:szCs w:val="28"/>
        </w:rPr>
        <w:t>提供</w:t>
      </w:r>
      <w:r w:rsidRPr="00380740">
        <w:rPr>
          <w:rFonts w:ascii="宋体" w:hAnsi="宋体" w:hint="eastAsia"/>
          <w:color w:val="000000"/>
          <w:sz w:val="28"/>
          <w:szCs w:val="28"/>
        </w:rPr>
        <w:t>充分</w:t>
      </w:r>
      <w:r>
        <w:rPr>
          <w:rFonts w:ascii="宋体" w:hAnsi="宋体" w:hint="eastAsia"/>
          <w:color w:val="000000"/>
          <w:sz w:val="28"/>
          <w:szCs w:val="28"/>
        </w:rPr>
        <w:t>的</w:t>
      </w:r>
      <w:r w:rsidRPr="00380740">
        <w:rPr>
          <w:rFonts w:ascii="宋体" w:hAnsi="宋体" w:hint="eastAsia"/>
          <w:color w:val="000000"/>
          <w:sz w:val="28"/>
          <w:szCs w:val="28"/>
        </w:rPr>
        <w:t>证据。</w:t>
      </w:r>
    </w:p>
    <w:p w14:paraId="73669D0E" w14:textId="77777777" w:rsidR="00513D30" w:rsidRPr="00473D16" w:rsidRDefault="00513D30" w:rsidP="00513D30">
      <w:pPr>
        <w:adjustRightInd w:val="0"/>
        <w:snapToGrid w:val="0"/>
        <w:spacing w:line="540" w:lineRule="exact"/>
        <w:ind w:firstLineChars="200" w:firstLine="606"/>
        <w:rPr>
          <w:rFonts w:ascii="宋体" w:hAnsi="宋体"/>
          <w:color w:val="000000"/>
          <w:sz w:val="28"/>
          <w:szCs w:val="28"/>
        </w:rPr>
      </w:pPr>
      <w:r w:rsidRPr="00473D16">
        <w:rPr>
          <w:rFonts w:ascii="宋体" w:hAnsi="宋体" w:hint="eastAsia"/>
          <w:b/>
          <w:bCs/>
          <w:color w:val="000000"/>
          <w:sz w:val="28"/>
          <w:szCs w:val="28"/>
        </w:rPr>
        <w:t>第十条 </w:t>
      </w:r>
      <w:r w:rsidR="00220C68" w:rsidRPr="00473D16">
        <w:rPr>
          <w:rFonts w:ascii="宋体" w:hAnsi="宋体" w:hint="eastAsia"/>
          <w:b/>
          <w:bCs/>
          <w:color w:val="000000"/>
          <w:sz w:val="28"/>
          <w:szCs w:val="28"/>
        </w:rPr>
        <w:t>通知和送达</w:t>
      </w:r>
    </w:p>
    <w:p w14:paraId="42A423DD" w14:textId="77777777" w:rsidR="00220C68" w:rsidRPr="00473D16" w:rsidRDefault="00220C68" w:rsidP="00220C68">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甲、乙双方因履行本合同而相互发出或者提供的所有通知、文件、资料，均以扉页所列明的地址、</w:t>
      </w:r>
      <w:r>
        <w:rPr>
          <w:rFonts w:ascii="宋体" w:hAnsi="宋体" w:hint="eastAsia"/>
          <w:color w:val="000000"/>
          <w:sz w:val="28"/>
          <w:szCs w:val="28"/>
        </w:rPr>
        <w:t>网络</w:t>
      </w:r>
      <w:r w:rsidRPr="00473D16">
        <w:rPr>
          <w:rFonts w:ascii="宋体" w:hAnsi="宋体" w:hint="eastAsia"/>
          <w:color w:val="000000"/>
          <w:sz w:val="28"/>
          <w:szCs w:val="28"/>
        </w:rPr>
        <w:t>送达，一方如果迁址或者变更电话，应当书面通知对方。</w:t>
      </w:r>
    </w:p>
    <w:p w14:paraId="2E009FD7" w14:textId="77777777" w:rsidR="00220C68" w:rsidRPr="00473D16" w:rsidRDefault="00220C68" w:rsidP="00220C68">
      <w:pPr>
        <w:adjustRightInd w:val="0"/>
        <w:snapToGrid w:val="0"/>
        <w:spacing w:line="540" w:lineRule="exact"/>
        <w:ind w:firstLineChars="200" w:firstLine="560"/>
        <w:rPr>
          <w:rFonts w:ascii="宋体" w:hAnsi="宋体"/>
          <w:color w:val="000000"/>
          <w:sz w:val="28"/>
          <w:szCs w:val="28"/>
        </w:rPr>
      </w:pPr>
      <w:r w:rsidRPr="00473D16">
        <w:rPr>
          <w:rFonts w:ascii="宋体" w:hAnsi="宋体" w:hint="eastAsia"/>
          <w:color w:val="000000"/>
          <w:sz w:val="28"/>
          <w:szCs w:val="28"/>
        </w:rPr>
        <w:t>通过</w:t>
      </w:r>
      <w:r>
        <w:rPr>
          <w:rFonts w:ascii="宋体" w:hAnsi="宋体" w:hint="eastAsia"/>
          <w:color w:val="000000"/>
          <w:sz w:val="28"/>
          <w:szCs w:val="28"/>
        </w:rPr>
        <w:t>网络</w:t>
      </w:r>
      <w:r w:rsidRPr="00473D16">
        <w:rPr>
          <w:rFonts w:ascii="宋体" w:hAnsi="宋体" w:hint="eastAsia"/>
          <w:color w:val="000000"/>
          <w:sz w:val="28"/>
          <w:szCs w:val="28"/>
        </w:rPr>
        <w:t>方式的，在发出</w:t>
      </w:r>
      <w:r>
        <w:rPr>
          <w:rFonts w:ascii="宋体" w:hAnsi="宋体" w:hint="eastAsia"/>
          <w:color w:val="000000"/>
          <w:sz w:val="28"/>
          <w:szCs w:val="28"/>
        </w:rPr>
        <w:t>网络</w:t>
      </w:r>
      <w:r w:rsidRPr="00473D16">
        <w:rPr>
          <w:rFonts w:ascii="宋体" w:hAnsi="宋体" w:hint="eastAsia"/>
          <w:color w:val="000000"/>
          <w:sz w:val="28"/>
          <w:szCs w:val="28"/>
        </w:rPr>
        <w:t>时视为送达；以邮寄方式的，挂号寄出或者投邮当日视为送达。</w:t>
      </w:r>
    </w:p>
    <w:p w14:paraId="6900CAAD" w14:textId="77777777" w:rsidR="00220C68" w:rsidRPr="00220C68" w:rsidRDefault="00220C68" w:rsidP="00220C68">
      <w:pPr>
        <w:adjustRightInd w:val="0"/>
        <w:snapToGrid w:val="0"/>
        <w:spacing w:line="540" w:lineRule="exact"/>
        <w:rPr>
          <w:rFonts w:ascii="宋体" w:hAnsi="宋体"/>
          <w:color w:val="000000"/>
          <w:sz w:val="28"/>
          <w:szCs w:val="28"/>
          <w:u w:val="single"/>
        </w:rPr>
      </w:pPr>
      <w:r>
        <w:rPr>
          <w:rFonts w:ascii="宋体" w:hAnsi="宋体" w:hint="eastAsia"/>
          <w:color w:val="000000"/>
          <w:sz w:val="28"/>
          <w:szCs w:val="28"/>
        </w:rPr>
        <w:t xml:space="preserve">甲方确认送达地址：   </w:t>
      </w:r>
      <w:r>
        <w:rPr>
          <w:rFonts w:ascii="宋体" w:hAnsi="宋体" w:hint="eastAsia"/>
          <w:color w:val="000000"/>
          <w:sz w:val="28"/>
          <w:szCs w:val="28"/>
          <w:u w:val="single"/>
        </w:rPr>
        <w:t xml:space="preserve">                             </w:t>
      </w:r>
      <w:r w:rsidR="0006120A">
        <w:rPr>
          <w:rFonts w:ascii="宋体" w:hAnsi="宋体" w:hint="eastAsia"/>
          <w:color w:val="000000"/>
          <w:sz w:val="28"/>
          <w:szCs w:val="28"/>
          <w:u w:val="single"/>
        </w:rPr>
        <w:t xml:space="preserve">     </w:t>
      </w:r>
      <w:r>
        <w:rPr>
          <w:rFonts w:ascii="宋体" w:hAnsi="宋体" w:hint="eastAsia"/>
          <w:color w:val="000000"/>
          <w:sz w:val="28"/>
          <w:szCs w:val="28"/>
          <w:u w:val="single"/>
        </w:rPr>
        <w:t xml:space="preserve">       </w:t>
      </w:r>
    </w:p>
    <w:p w14:paraId="5E6C4B4D" w14:textId="77777777" w:rsidR="00220C68" w:rsidRPr="00220C68" w:rsidRDefault="00220C68" w:rsidP="00220C68">
      <w:pPr>
        <w:adjustRightInd w:val="0"/>
        <w:snapToGrid w:val="0"/>
        <w:spacing w:line="540" w:lineRule="exact"/>
        <w:rPr>
          <w:rFonts w:ascii="宋体" w:hAnsi="宋体"/>
          <w:color w:val="000000"/>
          <w:sz w:val="28"/>
          <w:szCs w:val="28"/>
          <w:u w:val="single"/>
        </w:rPr>
      </w:pPr>
      <w:r>
        <w:rPr>
          <w:rFonts w:ascii="宋体" w:hAnsi="宋体" w:hint="eastAsia"/>
          <w:color w:val="000000"/>
          <w:sz w:val="28"/>
          <w:szCs w:val="28"/>
        </w:rPr>
        <w:t>网络地址</w:t>
      </w:r>
      <w:r w:rsidR="0006120A">
        <w:rPr>
          <w:rFonts w:ascii="宋体" w:hAnsi="宋体" w:hint="eastAsia"/>
          <w:color w:val="000000"/>
          <w:sz w:val="28"/>
          <w:szCs w:val="28"/>
        </w:rPr>
        <w:t>（电子邮箱或其他即时通讯帐号）</w:t>
      </w:r>
      <w:r>
        <w:rPr>
          <w:rFonts w:ascii="宋体" w:hAnsi="宋体" w:hint="eastAsia"/>
          <w:color w:val="000000"/>
          <w:sz w:val="28"/>
          <w:szCs w:val="28"/>
        </w:rPr>
        <w:t>：</w:t>
      </w:r>
      <w:r w:rsidR="0006120A">
        <w:rPr>
          <w:rFonts w:ascii="宋体" w:hAnsi="宋体" w:hint="eastAsia"/>
          <w:color w:val="000000"/>
          <w:sz w:val="28"/>
          <w:szCs w:val="28"/>
          <w:u w:val="single"/>
        </w:rPr>
        <w:t xml:space="preserve">        </w:t>
      </w:r>
      <w:r>
        <w:rPr>
          <w:rFonts w:ascii="宋体" w:hAnsi="宋体" w:hint="eastAsia"/>
          <w:color w:val="000000"/>
          <w:sz w:val="28"/>
          <w:szCs w:val="28"/>
          <w:u w:val="single"/>
        </w:rPr>
        <w:t xml:space="preserve">               </w:t>
      </w:r>
    </w:p>
    <w:p w14:paraId="7B91BDDC" w14:textId="77777777" w:rsidR="00513D30" w:rsidRPr="00473D16" w:rsidRDefault="00513D30" w:rsidP="00513D30">
      <w:pPr>
        <w:adjustRightInd w:val="0"/>
        <w:snapToGrid w:val="0"/>
        <w:spacing w:line="540" w:lineRule="exact"/>
        <w:ind w:firstLineChars="200" w:firstLine="606"/>
        <w:rPr>
          <w:rFonts w:ascii="宋体" w:hAnsi="宋体"/>
          <w:b/>
          <w:bCs/>
          <w:color w:val="000000"/>
          <w:sz w:val="28"/>
          <w:szCs w:val="28"/>
        </w:rPr>
      </w:pPr>
      <w:r w:rsidRPr="00473D16">
        <w:rPr>
          <w:rFonts w:ascii="宋体" w:hAnsi="宋体" w:hint="eastAsia"/>
          <w:b/>
          <w:bCs/>
          <w:color w:val="000000"/>
          <w:sz w:val="28"/>
          <w:szCs w:val="28"/>
        </w:rPr>
        <w:t>第十一条</w:t>
      </w:r>
      <w:r>
        <w:rPr>
          <w:rFonts w:ascii="宋体" w:hAnsi="宋体" w:hint="eastAsia"/>
          <w:b/>
          <w:bCs/>
          <w:color w:val="000000"/>
          <w:sz w:val="28"/>
          <w:szCs w:val="28"/>
        </w:rPr>
        <w:t xml:space="preserve">  </w:t>
      </w:r>
      <w:r w:rsidR="00220C68" w:rsidRPr="00473D16">
        <w:rPr>
          <w:rFonts w:ascii="宋体" w:hAnsi="宋体" w:hint="eastAsia"/>
          <w:b/>
          <w:bCs/>
          <w:color w:val="000000"/>
          <w:sz w:val="28"/>
          <w:szCs w:val="28"/>
        </w:rPr>
        <w:t>合同的生效</w:t>
      </w:r>
    </w:p>
    <w:p w14:paraId="212D888D" w14:textId="77777777" w:rsidR="00220C68" w:rsidRPr="000A28DE" w:rsidRDefault="00220C68" w:rsidP="00220C68">
      <w:pPr>
        <w:adjustRightInd w:val="0"/>
        <w:snapToGrid w:val="0"/>
        <w:spacing w:line="540" w:lineRule="exact"/>
        <w:ind w:firstLineChars="200" w:firstLine="560"/>
        <w:rPr>
          <w:rFonts w:ascii="宋体" w:hAnsi="宋体"/>
          <w:sz w:val="28"/>
          <w:szCs w:val="28"/>
        </w:rPr>
      </w:pPr>
      <w:r w:rsidRPr="00473D16">
        <w:rPr>
          <w:rFonts w:ascii="宋体" w:hAnsi="宋体" w:hint="eastAsia"/>
          <w:color w:val="000000"/>
          <w:sz w:val="28"/>
          <w:szCs w:val="28"/>
        </w:rPr>
        <w:t>本合同正本一式两份，甲、乙双方各执一份，由甲、乙双方代表签字并加盖公章，自</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年</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月</w:t>
      </w:r>
      <w:r w:rsidRPr="00473D16">
        <w:rPr>
          <w:rFonts w:ascii="宋体" w:hAnsi="宋体" w:hint="eastAsia"/>
          <w:color w:val="000000"/>
          <w:sz w:val="28"/>
          <w:szCs w:val="28"/>
          <w:u w:val="single"/>
        </w:rPr>
        <w:t xml:space="preserve">     </w:t>
      </w:r>
      <w:r w:rsidRPr="00473D16">
        <w:rPr>
          <w:rFonts w:ascii="宋体" w:hAnsi="宋体" w:hint="eastAsia"/>
          <w:color w:val="000000"/>
          <w:sz w:val="28"/>
          <w:szCs w:val="28"/>
        </w:rPr>
        <w:t>日之日起生效，至乙方完成甲方所委托的代理事项为止。</w:t>
      </w:r>
      <w:r>
        <w:rPr>
          <w:rFonts w:ascii="宋体" w:hAnsi="宋体" w:hint="eastAsia"/>
          <w:sz w:val="28"/>
          <w:szCs w:val="28"/>
        </w:rPr>
        <w:t>合同</w:t>
      </w:r>
      <w:r w:rsidRPr="000A28DE">
        <w:rPr>
          <w:rFonts w:ascii="宋体" w:hAnsi="宋体" w:hint="eastAsia"/>
          <w:sz w:val="28"/>
          <w:szCs w:val="28"/>
        </w:rPr>
        <w:t>变更</w:t>
      </w:r>
      <w:r>
        <w:rPr>
          <w:rFonts w:ascii="宋体" w:hAnsi="宋体" w:hint="eastAsia"/>
          <w:sz w:val="28"/>
          <w:szCs w:val="28"/>
        </w:rPr>
        <w:t>需协商一致，进行补充协议或</w:t>
      </w:r>
      <w:r w:rsidRPr="000A28DE">
        <w:rPr>
          <w:rFonts w:ascii="宋体" w:hAnsi="宋体" w:hint="eastAsia"/>
          <w:sz w:val="28"/>
          <w:szCs w:val="28"/>
        </w:rPr>
        <w:t>另行协议。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22694" w:rsidRPr="00E86E98" w14:paraId="2DC1F2CE" w14:textId="77777777" w:rsidTr="00E22694">
        <w:trPr>
          <w:trHeight w:val="6256"/>
        </w:trPr>
        <w:tc>
          <w:tcPr>
            <w:tcW w:w="4428" w:type="dxa"/>
            <w:tcBorders>
              <w:top w:val="nil"/>
              <w:left w:val="nil"/>
              <w:bottom w:val="nil"/>
              <w:right w:val="nil"/>
            </w:tcBorders>
            <w:shd w:val="clear" w:color="auto" w:fill="auto"/>
          </w:tcPr>
          <w:p w14:paraId="6ADC44CA" w14:textId="127B9EF1" w:rsidR="00E22694" w:rsidRPr="00E86E98" w:rsidRDefault="00B8345B" w:rsidP="00E22694">
            <w:pPr>
              <w:spacing w:line="360" w:lineRule="auto"/>
              <w:rPr>
                <w:sz w:val="24"/>
              </w:rPr>
            </w:pPr>
            <w:r>
              <w:rPr>
                <w:rFonts w:hint="eastAsia"/>
                <w:sz w:val="24"/>
              </w:rPr>
              <w:t>甲方</w:t>
            </w:r>
            <w:r w:rsidR="00E22694" w:rsidRPr="00E86E98">
              <w:rPr>
                <w:rFonts w:hint="eastAsia"/>
                <w:sz w:val="24"/>
              </w:rPr>
              <w:t>：</w:t>
            </w:r>
          </w:p>
          <w:p w14:paraId="1F47E2BC" w14:textId="77777777" w:rsidR="00E22694" w:rsidRPr="00E86E98" w:rsidRDefault="00E22694" w:rsidP="00E22694">
            <w:pPr>
              <w:spacing w:line="360" w:lineRule="auto"/>
              <w:rPr>
                <w:sz w:val="24"/>
              </w:rPr>
            </w:pPr>
          </w:p>
          <w:p w14:paraId="23D208C3" w14:textId="77777777" w:rsidR="00E22694" w:rsidRPr="00E86E98" w:rsidRDefault="00E22694" w:rsidP="00E22694">
            <w:pPr>
              <w:spacing w:line="360" w:lineRule="auto"/>
              <w:rPr>
                <w:sz w:val="24"/>
              </w:rPr>
            </w:pPr>
          </w:p>
          <w:p w14:paraId="4BA6D8BC" w14:textId="77777777" w:rsidR="00E22694" w:rsidRPr="00E86E98" w:rsidRDefault="00E22694" w:rsidP="00E22694">
            <w:pPr>
              <w:spacing w:line="360" w:lineRule="auto"/>
              <w:rPr>
                <w:sz w:val="24"/>
              </w:rPr>
            </w:pPr>
          </w:p>
          <w:p w14:paraId="5AD59177" w14:textId="77777777" w:rsidR="00E22694" w:rsidRPr="00E86E98" w:rsidRDefault="00E22694" w:rsidP="00E22694">
            <w:pPr>
              <w:spacing w:line="360" w:lineRule="auto"/>
              <w:rPr>
                <w:sz w:val="24"/>
              </w:rPr>
            </w:pPr>
          </w:p>
          <w:p w14:paraId="4E3A7505" w14:textId="77777777" w:rsidR="00E22694" w:rsidRPr="00E86E98" w:rsidRDefault="00E22694" w:rsidP="00E22694">
            <w:pPr>
              <w:spacing w:line="360" w:lineRule="auto"/>
              <w:rPr>
                <w:sz w:val="24"/>
              </w:rPr>
            </w:pPr>
          </w:p>
          <w:p w14:paraId="33A82525" w14:textId="77777777" w:rsidR="00E22694" w:rsidRPr="00E86E98" w:rsidRDefault="00E22694" w:rsidP="00E22694">
            <w:pPr>
              <w:spacing w:line="360" w:lineRule="auto"/>
              <w:rPr>
                <w:sz w:val="24"/>
              </w:rPr>
            </w:pPr>
          </w:p>
          <w:p w14:paraId="54A5DE99" w14:textId="77777777" w:rsidR="00E22694" w:rsidRDefault="00E22694" w:rsidP="00E22694">
            <w:pPr>
              <w:spacing w:line="360" w:lineRule="auto"/>
              <w:rPr>
                <w:sz w:val="24"/>
              </w:rPr>
            </w:pPr>
          </w:p>
          <w:p w14:paraId="7A596B78" w14:textId="77777777" w:rsidR="00E22694" w:rsidRDefault="00E22694" w:rsidP="00E22694">
            <w:pPr>
              <w:spacing w:line="360" w:lineRule="auto"/>
              <w:rPr>
                <w:sz w:val="24"/>
              </w:rPr>
            </w:pPr>
          </w:p>
          <w:p w14:paraId="537CDD45" w14:textId="77777777" w:rsidR="00E22694" w:rsidRDefault="00E22694" w:rsidP="00E22694">
            <w:pPr>
              <w:spacing w:line="360" w:lineRule="auto"/>
              <w:rPr>
                <w:sz w:val="24"/>
              </w:rPr>
            </w:pPr>
          </w:p>
          <w:p w14:paraId="78417183" w14:textId="77777777" w:rsidR="00E22694" w:rsidRPr="00E86E98" w:rsidRDefault="00E22694" w:rsidP="00E22694">
            <w:pPr>
              <w:spacing w:line="360" w:lineRule="auto"/>
              <w:rPr>
                <w:sz w:val="24"/>
              </w:rPr>
            </w:pPr>
            <w:r w:rsidRPr="00E86E98">
              <w:rPr>
                <w:rFonts w:hint="eastAsia"/>
                <w:sz w:val="24"/>
              </w:rPr>
              <w:t>代表（盖章）：</w:t>
            </w:r>
          </w:p>
          <w:p w14:paraId="01AC9971" w14:textId="77777777" w:rsidR="00E22694" w:rsidRPr="00E86E98" w:rsidRDefault="00E22694" w:rsidP="00E22694">
            <w:pPr>
              <w:spacing w:line="360" w:lineRule="auto"/>
              <w:rPr>
                <w:sz w:val="24"/>
              </w:rPr>
            </w:pPr>
          </w:p>
          <w:p w14:paraId="5587386D" w14:textId="77777777" w:rsidR="00E22694" w:rsidRPr="00E86E98" w:rsidRDefault="00E22694" w:rsidP="00E22694">
            <w:pPr>
              <w:spacing w:line="360" w:lineRule="auto"/>
              <w:rPr>
                <w:sz w:val="24"/>
              </w:rPr>
            </w:pPr>
            <w:r w:rsidRPr="00E86E98">
              <w:rPr>
                <w:rFonts w:hint="eastAsia"/>
                <w:sz w:val="24"/>
              </w:rPr>
              <w:t>年</w:t>
            </w:r>
            <w:r w:rsidRPr="00E86E98">
              <w:rPr>
                <w:rFonts w:hint="eastAsia"/>
                <w:sz w:val="24"/>
              </w:rPr>
              <w:t xml:space="preserve">     </w:t>
            </w:r>
            <w:r w:rsidRPr="00E86E98">
              <w:rPr>
                <w:rFonts w:hint="eastAsia"/>
                <w:sz w:val="24"/>
              </w:rPr>
              <w:t>月</w:t>
            </w:r>
            <w:r w:rsidRPr="00E86E98">
              <w:rPr>
                <w:rFonts w:hint="eastAsia"/>
                <w:sz w:val="24"/>
              </w:rPr>
              <w:t xml:space="preserve">     </w:t>
            </w:r>
            <w:r w:rsidRPr="00E86E98">
              <w:rPr>
                <w:rFonts w:hint="eastAsia"/>
                <w:sz w:val="24"/>
              </w:rPr>
              <w:t>日</w:t>
            </w:r>
            <w:r w:rsidRPr="00E86E98">
              <w:rPr>
                <w:rFonts w:hint="eastAsia"/>
                <w:sz w:val="24"/>
              </w:rPr>
              <w:t xml:space="preserve">   </w:t>
            </w:r>
          </w:p>
        </w:tc>
        <w:tc>
          <w:tcPr>
            <w:tcW w:w="4428" w:type="dxa"/>
            <w:tcBorders>
              <w:top w:val="nil"/>
              <w:left w:val="nil"/>
              <w:bottom w:val="nil"/>
              <w:right w:val="nil"/>
            </w:tcBorders>
            <w:shd w:val="clear" w:color="auto" w:fill="auto"/>
          </w:tcPr>
          <w:p w14:paraId="3F8C862A" w14:textId="66901AE0" w:rsidR="00E22694" w:rsidRPr="00E86E98" w:rsidRDefault="00B8345B" w:rsidP="00E22694">
            <w:pPr>
              <w:spacing w:line="360" w:lineRule="auto"/>
              <w:rPr>
                <w:sz w:val="24"/>
              </w:rPr>
            </w:pPr>
            <w:r>
              <w:rPr>
                <w:rFonts w:hint="eastAsia"/>
                <w:sz w:val="24"/>
              </w:rPr>
              <w:t>乙方</w:t>
            </w:r>
            <w:r w:rsidR="00E22694" w:rsidRPr="00E86E98">
              <w:rPr>
                <w:rFonts w:hint="eastAsia"/>
                <w:sz w:val="24"/>
              </w:rPr>
              <w:t>：浙江英普律师事务所</w:t>
            </w:r>
          </w:p>
          <w:p w14:paraId="0D03DE90" w14:textId="77777777" w:rsidR="00E22694" w:rsidRPr="00E86E98" w:rsidRDefault="00E22694" w:rsidP="00E22694">
            <w:pPr>
              <w:spacing w:line="360" w:lineRule="auto"/>
              <w:rPr>
                <w:sz w:val="24"/>
              </w:rPr>
            </w:pPr>
            <w:r w:rsidRPr="00E86E98">
              <w:rPr>
                <w:rFonts w:hint="eastAsia"/>
                <w:sz w:val="24"/>
              </w:rPr>
              <w:t>地</w:t>
            </w:r>
            <w:r w:rsidRPr="00E86E98">
              <w:rPr>
                <w:rFonts w:hint="eastAsia"/>
                <w:sz w:val="24"/>
              </w:rPr>
              <w:t xml:space="preserve">  </w:t>
            </w:r>
            <w:r w:rsidRPr="00E86E98">
              <w:rPr>
                <w:rFonts w:hint="eastAsia"/>
                <w:sz w:val="24"/>
              </w:rPr>
              <w:t>址：杭州市文三路</w:t>
            </w:r>
            <w:r w:rsidRPr="00E86E98">
              <w:rPr>
                <w:rFonts w:hint="eastAsia"/>
                <w:sz w:val="24"/>
              </w:rPr>
              <w:t>90</w:t>
            </w:r>
            <w:r w:rsidRPr="00E86E98">
              <w:rPr>
                <w:rFonts w:hint="eastAsia"/>
                <w:sz w:val="24"/>
              </w:rPr>
              <w:t>号东部软件园科技大厦</w:t>
            </w:r>
            <w:r w:rsidRPr="00E86E98">
              <w:rPr>
                <w:rFonts w:hint="eastAsia"/>
                <w:sz w:val="24"/>
              </w:rPr>
              <w:t>A702</w:t>
            </w:r>
            <w:r w:rsidRPr="00E86E98">
              <w:rPr>
                <w:rFonts w:hint="eastAsia"/>
                <w:sz w:val="24"/>
              </w:rPr>
              <w:t>室</w:t>
            </w:r>
          </w:p>
          <w:p w14:paraId="687E03F7" w14:textId="77777777" w:rsidR="00E22694" w:rsidRDefault="00E22694" w:rsidP="00E22694">
            <w:pPr>
              <w:spacing w:line="360" w:lineRule="auto"/>
              <w:rPr>
                <w:sz w:val="24"/>
              </w:rPr>
            </w:pPr>
            <w:r w:rsidRPr="00E86E98">
              <w:rPr>
                <w:rFonts w:hint="eastAsia"/>
                <w:sz w:val="24"/>
              </w:rPr>
              <w:t>邮</w:t>
            </w:r>
            <w:r w:rsidRPr="00E86E98">
              <w:rPr>
                <w:rFonts w:hint="eastAsia"/>
                <w:sz w:val="24"/>
              </w:rPr>
              <w:t xml:space="preserve">  </w:t>
            </w:r>
            <w:r w:rsidRPr="00E86E98">
              <w:rPr>
                <w:rFonts w:hint="eastAsia"/>
                <w:sz w:val="24"/>
              </w:rPr>
              <w:t>编：</w:t>
            </w:r>
            <w:r w:rsidRPr="00E86E98">
              <w:rPr>
                <w:rFonts w:hint="eastAsia"/>
                <w:sz w:val="24"/>
              </w:rPr>
              <w:t xml:space="preserve">310012  </w:t>
            </w:r>
          </w:p>
          <w:p w14:paraId="456B09C6" w14:textId="77777777" w:rsidR="00E22694" w:rsidRPr="00E86E98" w:rsidRDefault="00E22694" w:rsidP="00E22694">
            <w:pPr>
              <w:spacing w:line="360" w:lineRule="auto"/>
              <w:rPr>
                <w:sz w:val="24"/>
              </w:rPr>
            </w:pPr>
            <w:r w:rsidRPr="00E86E98">
              <w:rPr>
                <w:rFonts w:hint="eastAsia"/>
                <w:sz w:val="24"/>
              </w:rPr>
              <w:t>电话：</w:t>
            </w:r>
            <w:r w:rsidRPr="00E86E98">
              <w:rPr>
                <w:rFonts w:hint="eastAsia"/>
                <w:sz w:val="24"/>
              </w:rPr>
              <w:t xml:space="preserve">     </w:t>
            </w:r>
            <w:r>
              <w:rPr>
                <w:rFonts w:hint="eastAsia"/>
                <w:sz w:val="24"/>
              </w:rPr>
              <w:t xml:space="preserve">   </w:t>
            </w:r>
            <w:r w:rsidRPr="00E86E98">
              <w:rPr>
                <w:rFonts w:hint="eastAsia"/>
                <w:sz w:val="24"/>
              </w:rPr>
              <w:t xml:space="preserve">  </w:t>
            </w:r>
            <w:r w:rsidRPr="00E86E98">
              <w:rPr>
                <w:rFonts w:hint="eastAsia"/>
                <w:sz w:val="24"/>
              </w:rPr>
              <w:t>传真：</w:t>
            </w:r>
            <w:r w:rsidRPr="00E86E98">
              <w:rPr>
                <w:rFonts w:hint="eastAsia"/>
                <w:sz w:val="24"/>
              </w:rPr>
              <w:t>56769086</w:t>
            </w:r>
          </w:p>
          <w:p w14:paraId="3662D21D" w14:textId="77777777" w:rsidR="00E22694" w:rsidRDefault="00E22694" w:rsidP="00E22694">
            <w:pPr>
              <w:spacing w:line="360" w:lineRule="auto"/>
              <w:rPr>
                <w:sz w:val="24"/>
              </w:rPr>
            </w:pPr>
            <w:r w:rsidRPr="00E86E98">
              <w:rPr>
                <w:rFonts w:hint="eastAsia"/>
                <w:sz w:val="24"/>
              </w:rPr>
              <w:t>联系人：</w:t>
            </w:r>
            <w:r w:rsidRPr="00E86E98">
              <w:rPr>
                <w:rFonts w:hint="eastAsia"/>
                <w:sz w:val="24"/>
              </w:rPr>
              <w:t xml:space="preserve">                </w:t>
            </w:r>
          </w:p>
          <w:p w14:paraId="08236C91" w14:textId="77777777" w:rsidR="00E22694" w:rsidRPr="00E86E98" w:rsidRDefault="00E22694" w:rsidP="00E22694">
            <w:pPr>
              <w:spacing w:line="360" w:lineRule="auto"/>
              <w:rPr>
                <w:sz w:val="24"/>
              </w:rPr>
            </w:pPr>
            <w:r w:rsidRPr="00E86E98">
              <w:rPr>
                <w:rFonts w:hint="eastAsia"/>
                <w:sz w:val="24"/>
              </w:rPr>
              <w:t>电子邮件：</w:t>
            </w:r>
          </w:p>
          <w:p w14:paraId="5208BBD5" w14:textId="77777777" w:rsidR="00E22694" w:rsidRPr="00E86E98" w:rsidRDefault="00E22694" w:rsidP="00E22694">
            <w:pPr>
              <w:spacing w:line="360" w:lineRule="auto"/>
              <w:rPr>
                <w:sz w:val="24"/>
              </w:rPr>
            </w:pPr>
            <w:r w:rsidRPr="00E86E98">
              <w:rPr>
                <w:rFonts w:hint="eastAsia"/>
                <w:sz w:val="24"/>
              </w:rPr>
              <w:t>开户银行：工行保俶支行</w:t>
            </w:r>
            <w:r w:rsidRPr="00E86E98">
              <w:rPr>
                <w:rFonts w:hint="eastAsia"/>
                <w:sz w:val="24"/>
              </w:rPr>
              <w:t xml:space="preserve">    </w:t>
            </w:r>
          </w:p>
          <w:p w14:paraId="341ACD52" w14:textId="77777777" w:rsidR="00E22694" w:rsidRPr="00E86E98" w:rsidRDefault="00E22694" w:rsidP="00E22694">
            <w:pPr>
              <w:spacing w:line="360" w:lineRule="auto"/>
              <w:rPr>
                <w:sz w:val="24"/>
              </w:rPr>
            </w:pPr>
            <w:r w:rsidRPr="00E86E98">
              <w:rPr>
                <w:rFonts w:hint="eastAsia"/>
                <w:sz w:val="24"/>
              </w:rPr>
              <w:t>账号：</w:t>
            </w:r>
            <w:r w:rsidRPr="00E86E98">
              <w:rPr>
                <w:rFonts w:hint="eastAsia"/>
                <w:sz w:val="24"/>
              </w:rPr>
              <w:t>12020  2270  9900  119  777</w:t>
            </w:r>
          </w:p>
          <w:p w14:paraId="03438EB2" w14:textId="77777777" w:rsidR="00E22694" w:rsidRPr="00E86E98" w:rsidRDefault="00E22694" w:rsidP="00E22694">
            <w:pPr>
              <w:spacing w:line="360" w:lineRule="auto"/>
              <w:rPr>
                <w:sz w:val="24"/>
              </w:rPr>
            </w:pPr>
          </w:p>
          <w:p w14:paraId="51C5F637" w14:textId="77777777" w:rsidR="00E22694" w:rsidRPr="00E86E98" w:rsidRDefault="00E22694" w:rsidP="00E22694">
            <w:pPr>
              <w:spacing w:line="360" w:lineRule="auto"/>
              <w:rPr>
                <w:sz w:val="24"/>
              </w:rPr>
            </w:pPr>
            <w:r w:rsidRPr="00E86E98">
              <w:rPr>
                <w:rFonts w:hint="eastAsia"/>
                <w:sz w:val="24"/>
              </w:rPr>
              <w:t>代表（盖章）：</w:t>
            </w:r>
          </w:p>
          <w:p w14:paraId="328374A0" w14:textId="77777777" w:rsidR="00E22694" w:rsidRPr="00E86E98" w:rsidRDefault="00E22694" w:rsidP="00E22694">
            <w:pPr>
              <w:spacing w:line="360" w:lineRule="auto"/>
              <w:rPr>
                <w:sz w:val="24"/>
              </w:rPr>
            </w:pPr>
          </w:p>
          <w:p w14:paraId="781DE408" w14:textId="77777777" w:rsidR="00E22694" w:rsidRPr="00E86E98" w:rsidRDefault="00E22694" w:rsidP="00E22694">
            <w:pPr>
              <w:spacing w:line="360" w:lineRule="auto"/>
              <w:rPr>
                <w:sz w:val="24"/>
              </w:rPr>
            </w:pPr>
            <w:r w:rsidRPr="00E86E98">
              <w:rPr>
                <w:rFonts w:hint="eastAsia"/>
                <w:sz w:val="24"/>
              </w:rPr>
              <w:t>年</w:t>
            </w:r>
            <w:r w:rsidRPr="00E86E98">
              <w:rPr>
                <w:rFonts w:hint="eastAsia"/>
                <w:sz w:val="24"/>
              </w:rPr>
              <w:t xml:space="preserve">     </w:t>
            </w:r>
            <w:r w:rsidRPr="00E86E98">
              <w:rPr>
                <w:rFonts w:hint="eastAsia"/>
                <w:sz w:val="24"/>
              </w:rPr>
              <w:t>月</w:t>
            </w:r>
            <w:r w:rsidRPr="00E86E98">
              <w:rPr>
                <w:rFonts w:hint="eastAsia"/>
                <w:sz w:val="24"/>
              </w:rPr>
              <w:t xml:space="preserve">    </w:t>
            </w:r>
            <w:r w:rsidRPr="00E86E98">
              <w:rPr>
                <w:rFonts w:hint="eastAsia"/>
                <w:sz w:val="24"/>
              </w:rPr>
              <w:t>日</w:t>
            </w:r>
          </w:p>
        </w:tc>
      </w:tr>
    </w:tbl>
    <w:p w14:paraId="048C91E5" w14:textId="77777777" w:rsidR="00A47FBE" w:rsidRPr="00580C1E" w:rsidRDefault="00A47FBE" w:rsidP="00580C1E"/>
    <w:sectPr w:rsidR="00A47FBE" w:rsidRPr="00580C1E" w:rsidSect="00252B6B">
      <w:headerReference w:type="default" r:id="rId7"/>
      <w:footerReference w:type="default" r:id="rId8"/>
      <w:pgSz w:w="11906" w:h="16838"/>
      <w:pgMar w:top="1869" w:right="1466" w:bottom="1440" w:left="1800" w:header="623" w:footer="371"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11020" w14:textId="77777777" w:rsidR="005A0529" w:rsidRDefault="005A0529">
      <w:r>
        <w:separator/>
      </w:r>
    </w:p>
  </w:endnote>
  <w:endnote w:type="continuationSeparator" w:id="0">
    <w:p w14:paraId="7D7599D2" w14:textId="77777777" w:rsidR="005A0529" w:rsidRDefault="005A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4E"/>
    <w:family w:val="auto"/>
    <w:pitch w:val="variable"/>
    <w:sig w:usb0="F7FFAFFF" w:usb1="E9DFFFFF" w:usb2="0000003F" w:usb3="00000000" w:csb0="003F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2DE2F" w14:textId="77777777" w:rsidR="005A0529" w:rsidRPr="00521F09" w:rsidRDefault="005A0529" w:rsidP="00521F09">
    <w:pPr>
      <w:pStyle w:val="a4"/>
      <w:ind w:firstLineChars="150" w:firstLine="270"/>
      <w:jc w:val="both"/>
      <w:rPr>
        <w:rFonts w:ascii="微软雅黑" w:eastAsia="微软雅黑" w:hAnsi="微软雅黑"/>
        <w14:shadow w14:blurRad="50800" w14:dist="38100" w14:dir="2700000" w14:sx="100000" w14:sy="100000" w14:kx="0" w14:ky="0" w14:algn="tl">
          <w14:srgbClr w14:val="000000">
            <w14:alpha w14:val="60000"/>
          </w14:srgbClr>
        </w14:shadow>
      </w:rPr>
    </w:pPr>
    <w:r w:rsidRPr="00521F09">
      <w:rPr>
        <w:rFonts w:ascii="微软雅黑" w:eastAsia="微软雅黑" w:hAnsi="微软雅黑" w:hint="eastAsia"/>
        <w14:shadow w14:blurRad="50800" w14:dist="38100" w14:dir="2700000" w14:sx="100000" w14:sy="100000" w14:kx="0" w14:ky="0" w14:algn="tl">
          <w14:srgbClr w14:val="000000">
            <w14:alpha w14:val="60000"/>
          </w14:srgbClr>
        </w14:shadow>
      </w:rPr>
      <w:t>地址：中国浙江省杭州市文三路90号东部软件园科技大厦A702</w:t>
    </w:r>
  </w:p>
  <w:p w14:paraId="53C2AE47" w14:textId="77777777" w:rsidR="005A0529" w:rsidRPr="00521F09" w:rsidRDefault="005A0529" w:rsidP="002D27A6">
    <w:pPr>
      <w:pStyle w:val="a4"/>
      <w:ind w:firstLineChars="150" w:firstLine="270"/>
      <w:jc w:val="both"/>
      <w:rPr>
        <w:rFonts w:ascii="微软雅黑" w:eastAsia="微软雅黑" w:hAnsi="微软雅黑"/>
        <w14:shadow w14:blurRad="50800" w14:dist="38100" w14:dir="2700000" w14:sx="100000" w14:sy="100000" w14:kx="0" w14:ky="0" w14:algn="tl">
          <w14:srgbClr w14:val="000000">
            <w14:alpha w14:val="60000"/>
          </w14:srgbClr>
        </w14:shadow>
      </w:rPr>
    </w:pPr>
    <w:r w:rsidRPr="002D27A6">
      <w:rPr>
        <w:rFonts w:ascii="微软雅黑" w:eastAsia="微软雅黑" w:hAnsi="微软雅黑" w:hint="eastAsia"/>
      </w:rPr>
      <w:t>电话：0571-56769085     传真：0571-56769086     邮编：310012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5B57E" w14:textId="77777777" w:rsidR="005A0529" w:rsidRDefault="005A0529">
      <w:r>
        <w:separator/>
      </w:r>
    </w:p>
  </w:footnote>
  <w:footnote w:type="continuationSeparator" w:id="0">
    <w:p w14:paraId="19D46390" w14:textId="77777777" w:rsidR="005A0529" w:rsidRDefault="005A05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3BFE1" w14:textId="77777777" w:rsidR="005A0529" w:rsidRDefault="00521F09" w:rsidP="00252B6B">
    <w:pPr>
      <w:pStyle w:val="a3"/>
      <w:jc w:val="distribute"/>
      <w:textAlignment w:val="top"/>
    </w:pPr>
    <w:r>
      <w:rPr>
        <w:noProof/>
      </w:rPr>
      <mc:AlternateContent>
        <mc:Choice Requires="wps">
          <w:drawing>
            <wp:anchor distT="0" distB="0" distL="114300" distR="114300" simplePos="0" relativeHeight="251658240" behindDoc="0" locked="0" layoutInCell="1" allowOverlap="1" wp14:anchorId="0112A1F5" wp14:editId="42DBD3C6">
              <wp:simplePos x="0" y="0"/>
              <wp:positionH relativeFrom="column">
                <wp:posOffset>3429000</wp:posOffset>
              </wp:positionH>
              <wp:positionV relativeFrom="paragraph">
                <wp:posOffset>97790</wp:posOffset>
              </wp:positionV>
              <wp:extent cx="2037715" cy="421640"/>
              <wp:effectExtent l="0" t="0" r="1270" b="444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33FE4" w14:textId="77777777" w:rsidR="005A0529" w:rsidRDefault="00521F09" w:rsidP="00FC339E">
                          <w:pPr>
                            <w:jc w:val="center"/>
                          </w:pPr>
                          <w:r>
                            <w:rPr>
                              <w:noProof/>
                            </w:rPr>
                            <w:drawing>
                              <wp:inline distT="0" distB="0" distL="0" distR="0" wp14:anchorId="736CD227" wp14:editId="30C712C9">
                                <wp:extent cx="1841500" cy="317500"/>
                                <wp:effectExtent l="0" t="0" r="12700" b="12700"/>
                                <wp:docPr id="3" name="图片 2" descr="SLOGAN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AN [转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0" cy="317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270pt;margin-top:7.7pt;width:160.45pt;height:33.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" stroked="f">
              <v:textbox style="mso-fit-shape-to-text:t">
                <w:txbxContent>
                  <w:p w:rsidR="005A0529" w:rsidRDefault="00521F09" w:rsidP="00FC339E">
                    <w:pPr>
                      <w:jc w:val="center"/>
                    </w:pPr>
                    <w:r>
                      <w:rPr>
                        <w:noProof/>
                      </w:rPr>
                      <w:drawing>
                        <wp:inline distT="0" distB="0" distL="0" distR="0">
                          <wp:extent cx="1841500" cy="317500"/>
                          <wp:effectExtent l="0" t="0" r="12700" b="12700"/>
                          <wp:docPr id="3" name="图片 2" descr="SLOGAN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AN [转换]"/>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00" cy="3175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6582D60" wp14:editId="7FD15DAA">
              <wp:simplePos x="0" y="0"/>
              <wp:positionH relativeFrom="column">
                <wp:posOffset>0</wp:posOffset>
              </wp:positionH>
              <wp:positionV relativeFrom="paragraph">
                <wp:posOffset>-22225</wp:posOffset>
              </wp:positionV>
              <wp:extent cx="2514600" cy="496570"/>
              <wp:effectExtent l="0" t="317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96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C883F" w14:textId="77777777" w:rsidR="005A0529" w:rsidRPr="0041696C" w:rsidRDefault="00521F09" w:rsidP="0041696C">
                          <w:pPr>
                            <w:jc w:val="center"/>
                            <w:rPr>
                              <w:rFonts w:ascii="宋体" w:hAnsi="宋体" w:cs="宋体"/>
                              <w:kern w:val="0"/>
                              <w:sz w:val="24"/>
                            </w:rPr>
                          </w:pPr>
                          <w:r>
                            <w:rPr>
                              <w:rFonts w:ascii="宋体" w:hAnsi="宋体" w:cs="宋体"/>
                              <w:noProof/>
                              <w:kern w:val="0"/>
                              <w:sz w:val="24"/>
                            </w:rPr>
                            <w:drawing>
                              <wp:inline distT="0" distB="0" distL="0" distR="0" wp14:anchorId="60288328" wp14:editId="0D3C8314">
                                <wp:extent cx="2514600" cy="482600"/>
                                <wp:effectExtent l="0" t="0" r="0" b="0"/>
                                <wp:docPr id="4" name="图片 1" descr="CU~A9QJJV(JZ[WVDU(K%J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9QJJV(JZ[WVDU(K%JN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14600" cy="482600"/>
                                        </a:xfrm>
                                        <a:prstGeom prst="rect">
                                          <a:avLst/>
                                        </a:prstGeom>
                                        <a:noFill/>
                                        <a:ln>
                                          <a:noFill/>
                                        </a:ln>
                                      </pic:spPr>
                                    </pic:pic>
                                  </a:graphicData>
                                </a:graphic>
                              </wp:inline>
                            </w:drawing>
                          </w:r>
                        </w:p>
                        <w:p w14:paraId="06A3B607" w14:textId="77777777" w:rsidR="005A0529" w:rsidRPr="00521F09" w:rsidRDefault="005A0529" w:rsidP="00B65374">
                          <w:pPr>
                            <w:textAlignment w:val="top"/>
                            <w:rPr>
                              <w:rFonts w:ascii="微软雅黑" w:eastAsia="微软雅黑" w:hAnsi="微软雅黑"/>
                              <w:i/>
                              <w:sz w:val="18"/>
                              <w:szCs w:val="18"/>
                              <w14:shadow w14:blurRad="50800" w14:dist="38100" w14:dir="2700000" w14:sx="100000" w14:sy="100000" w14:kx="0" w14:ky="0" w14:algn="tl">
                                <w14:srgbClr w14:val="000000">
                                  <w14:alpha w14:val="60000"/>
                                </w14:srgbClr>
                              </w14:shadow>
                            </w:rPr>
                          </w:pPr>
                          <w:r w:rsidRPr="00521F09">
                            <w:rPr>
                              <w:rFonts w:ascii="微软雅黑" w:eastAsia="微软雅黑" w:hAnsi="微软雅黑" w:hint="eastAsia"/>
                              <w:i/>
                              <w:sz w:val="15"/>
                              <w:szCs w:val="15"/>
                              <w14:shadow w14:blurRad="50800" w14:dist="38100" w14:dir="2700000" w14:sx="100000" w14:sy="100000" w14:kx="0" w14:ky="0" w14:algn="tl">
                                <w14:srgbClr w14:val="000000">
                                  <w14:alpha w14:val="60000"/>
                                </w14:srgbClr>
                              </w14:shad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0;margin-top:-1.7pt;width:198pt;height:3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" stroked="f">
              <v:textbox>
                <w:txbxContent>
                  <w:p w:rsidR="005A0529" w:rsidRPr="0041696C" w:rsidRDefault="00521F09" w:rsidP="0041696C">
                    <w:pPr>
                      <w:jc w:val="center"/>
                      <w:rPr>
                        <w:rFonts w:ascii="宋体" w:hAnsi="宋体" w:cs="宋体"/>
                        <w:kern w:val="0"/>
                        <w:sz w:val="24"/>
                      </w:rPr>
                    </w:pPr>
                    <w:r>
                      <w:rPr>
                        <w:rFonts w:ascii="宋体" w:hAnsi="宋体" w:cs="宋体"/>
                        <w:noProof/>
                        <w:kern w:val="0"/>
                        <w:sz w:val="24"/>
                      </w:rPr>
                      <w:drawing>
                        <wp:inline distT="0" distB="0" distL="0" distR="0">
                          <wp:extent cx="2514600" cy="482600"/>
                          <wp:effectExtent l="0" t="0" r="0" b="0"/>
                          <wp:docPr id="4" name="图片 1" descr="CU~A9QJJV(JZ[WVDU(K%J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9QJJV(JZ[WVDU(K%JN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482600"/>
                                  </a:xfrm>
                                  <a:prstGeom prst="rect">
                                    <a:avLst/>
                                  </a:prstGeom>
                                  <a:noFill/>
                                  <a:ln>
                                    <a:noFill/>
                                  </a:ln>
                                </pic:spPr>
                              </pic:pic>
                            </a:graphicData>
                          </a:graphic>
                        </wp:inline>
                      </w:drawing>
                    </w:r>
                  </w:p>
                  <w:p w:rsidR="005A0529" w:rsidRPr="00521F09" w:rsidRDefault="005A0529" w:rsidP="00B65374">
                    <w:pPr>
                      <w:textAlignment w:val="top"/>
                      <w:rPr>
                        <w:rFonts w:ascii="微软雅黑" w:eastAsia="微软雅黑" w:hAnsi="微软雅黑" w:hint="eastAsia"/>
                        <w:i/>
                        <w:sz w:val="18"/>
                        <w:szCs w:val="18"/>
                        <w14:shadow w14:blurRad="50800" w14:dist="38100" w14:dir="2700000" w14:sx="100000" w14:sy="100000" w14:kx="0" w14:ky="0" w14:algn="tl">
                          <w14:srgbClr w14:val="000000">
                            <w14:alpha w14:val="60000"/>
                          </w14:srgbClr>
                        </w14:shadow>
                      </w:rPr>
                    </w:pPr>
                    <w:r w:rsidRPr="00521F09">
                      <w:rPr>
                        <w:rFonts w:ascii="微软雅黑" w:eastAsia="微软雅黑" w:hAnsi="微软雅黑" w:hint="eastAsia"/>
                        <w:i/>
                        <w:sz w:val="15"/>
                        <w:szCs w:val="15"/>
                        <w14:shadow w14:blurRad="50800" w14:dist="38100" w14:dir="2700000" w14:sx="100000" w14:sy="100000" w14:kx="0" w14:ky="0" w14:algn="tl">
                          <w14:srgbClr w14:val="000000">
                            <w14:alpha w14:val="60000"/>
                          </w14:srgbClr>
                        </w14:shadow>
                      </w:rPr>
                      <w:t xml:space="preserve">           </w:t>
                    </w:r>
                  </w:p>
                </w:txbxContent>
              </v:textbox>
            </v:shape>
          </w:pict>
        </mc:Fallback>
      </mc:AlternateContent>
    </w:r>
  </w:p>
  <w:p w14:paraId="46C4E1EC" w14:textId="77777777" w:rsidR="005A0529" w:rsidRDefault="005A0529" w:rsidP="00D34A3F">
    <w:pPr>
      <w:pStyle w:val="a3"/>
      <w:jc w:val="both"/>
      <w:textAlignment w:val="top"/>
    </w:pPr>
  </w:p>
  <w:p w14:paraId="0A1BE3A5" w14:textId="77777777" w:rsidR="005A0529" w:rsidRDefault="005A0529" w:rsidP="00D34A3F">
    <w:pPr>
      <w:pStyle w:val="a3"/>
      <w:jc w:val="both"/>
      <w:textAlignment w:val="top"/>
    </w:pPr>
  </w:p>
  <w:p w14:paraId="6AF8DA4D" w14:textId="77777777" w:rsidR="005A0529" w:rsidRPr="00D34A3F" w:rsidRDefault="005A0529" w:rsidP="00D34A3F">
    <w:pPr>
      <w:pStyle w:val="a3"/>
      <w:jc w:val="both"/>
      <w:textAlignment w:val="top"/>
    </w:pPr>
  </w:p>
  <w:p w14:paraId="67DBA000" w14:textId="77777777" w:rsidR="005A0529" w:rsidRDefault="005A05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05"/>
    <w:rsid w:val="00026307"/>
    <w:rsid w:val="0006120A"/>
    <w:rsid w:val="00097775"/>
    <w:rsid w:val="000D621F"/>
    <w:rsid w:val="00101217"/>
    <w:rsid w:val="001416B4"/>
    <w:rsid w:val="0019758D"/>
    <w:rsid w:val="001F18CB"/>
    <w:rsid w:val="00220C68"/>
    <w:rsid w:val="0022798D"/>
    <w:rsid w:val="00252B6B"/>
    <w:rsid w:val="0027035E"/>
    <w:rsid w:val="0027286F"/>
    <w:rsid w:val="002D27A6"/>
    <w:rsid w:val="00310508"/>
    <w:rsid w:val="00346F23"/>
    <w:rsid w:val="00412DFB"/>
    <w:rsid w:val="0041696C"/>
    <w:rsid w:val="00425A95"/>
    <w:rsid w:val="00452168"/>
    <w:rsid w:val="00470858"/>
    <w:rsid w:val="00491EB1"/>
    <w:rsid w:val="00513D30"/>
    <w:rsid w:val="00521F09"/>
    <w:rsid w:val="00580C1E"/>
    <w:rsid w:val="005A0529"/>
    <w:rsid w:val="00605771"/>
    <w:rsid w:val="00661CF3"/>
    <w:rsid w:val="006764B2"/>
    <w:rsid w:val="006933F1"/>
    <w:rsid w:val="006C7544"/>
    <w:rsid w:val="006E5908"/>
    <w:rsid w:val="006F6405"/>
    <w:rsid w:val="00761D15"/>
    <w:rsid w:val="007A1AE8"/>
    <w:rsid w:val="007E5A2E"/>
    <w:rsid w:val="00815C57"/>
    <w:rsid w:val="00872AD4"/>
    <w:rsid w:val="00A41682"/>
    <w:rsid w:val="00A47FBE"/>
    <w:rsid w:val="00A67253"/>
    <w:rsid w:val="00AE6FA5"/>
    <w:rsid w:val="00B42D34"/>
    <w:rsid w:val="00B65374"/>
    <w:rsid w:val="00B8345B"/>
    <w:rsid w:val="00B92EC7"/>
    <w:rsid w:val="00BD44C8"/>
    <w:rsid w:val="00BE6E2F"/>
    <w:rsid w:val="00C01254"/>
    <w:rsid w:val="00C07D2A"/>
    <w:rsid w:val="00C12B84"/>
    <w:rsid w:val="00C177EB"/>
    <w:rsid w:val="00C730D9"/>
    <w:rsid w:val="00C84BF8"/>
    <w:rsid w:val="00C97E2F"/>
    <w:rsid w:val="00D06DCA"/>
    <w:rsid w:val="00D349AF"/>
    <w:rsid w:val="00D34A3F"/>
    <w:rsid w:val="00D96BDC"/>
    <w:rsid w:val="00DA33CC"/>
    <w:rsid w:val="00DE6A92"/>
    <w:rsid w:val="00DF3D81"/>
    <w:rsid w:val="00E22694"/>
    <w:rsid w:val="00F35645"/>
    <w:rsid w:val="00FA089A"/>
    <w:rsid w:val="00FC3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15B8E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089A"/>
    <w:pPr>
      <w:widowControl w:val="0"/>
      <w:jc w:val="both"/>
    </w:pPr>
    <w:rPr>
      <w:kern w:val="2"/>
      <w:sz w:val="21"/>
      <w:szCs w:val="24"/>
    </w:rPr>
  </w:style>
  <w:style w:type="paragraph" w:styleId="1">
    <w:name w:val="heading 1"/>
    <w:basedOn w:val="a"/>
    <w:next w:val="a"/>
    <w:qFormat/>
    <w:rsid w:val="00FA08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6405"/>
    <w:pPr>
      <w:pBdr>
        <w:bottom w:val="single" w:sz="6" w:space="1" w:color="auto"/>
      </w:pBdr>
      <w:tabs>
        <w:tab w:val="center" w:pos="4153"/>
        <w:tab w:val="right" w:pos="8306"/>
      </w:tabs>
      <w:snapToGrid w:val="0"/>
      <w:jc w:val="center"/>
    </w:pPr>
    <w:rPr>
      <w:sz w:val="18"/>
      <w:szCs w:val="18"/>
    </w:rPr>
  </w:style>
  <w:style w:type="paragraph" w:styleId="a4">
    <w:name w:val="footer"/>
    <w:basedOn w:val="a"/>
    <w:rsid w:val="006F6405"/>
    <w:pPr>
      <w:tabs>
        <w:tab w:val="center" w:pos="4153"/>
        <w:tab w:val="right" w:pos="8306"/>
      </w:tabs>
      <w:snapToGrid w:val="0"/>
      <w:jc w:val="left"/>
    </w:pPr>
    <w:rPr>
      <w:sz w:val="18"/>
      <w:szCs w:val="18"/>
    </w:rPr>
  </w:style>
  <w:style w:type="paragraph" w:styleId="a5">
    <w:name w:val="Balloon Text"/>
    <w:basedOn w:val="a"/>
    <w:semiHidden/>
    <w:rsid w:val="00412DFB"/>
    <w:rPr>
      <w:sz w:val="18"/>
      <w:szCs w:val="18"/>
    </w:rPr>
  </w:style>
  <w:style w:type="paragraph" w:styleId="2">
    <w:name w:val="Body Text Indent 2"/>
    <w:basedOn w:val="a"/>
    <w:rsid w:val="00FA089A"/>
    <w:pPr>
      <w:ind w:left="5097" w:firstLine="6"/>
      <w:jc w:val="center"/>
    </w:pPr>
    <w:rPr>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089A"/>
    <w:pPr>
      <w:widowControl w:val="0"/>
      <w:jc w:val="both"/>
    </w:pPr>
    <w:rPr>
      <w:kern w:val="2"/>
      <w:sz w:val="21"/>
      <w:szCs w:val="24"/>
    </w:rPr>
  </w:style>
  <w:style w:type="paragraph" w:styleId="1">
    <w:name w:val="heading 1"/>
    <w:basedOn w:val="a"/>
    <w:next w:val="a"/>
    <w:qFormat/>
    <w:rsid w:val="00FA08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6405"/>
    <w:pPr>
      <w:pBdr>
        <w:bottom w:val="single" w:sz="6" w:space="1" w:color="auto"/>
      </w:pBdr>
      <w:tabs>
        <w:tab w:val="center" w:pos="4153"/>
        <w:tab w:val="right" w:pos="8306"/>
      </w:tabs>
      <w:snapToGrid w:val="0"/>
      <w:jc w:val="center"/>
    </w:pPr>
    <w:rPr>
      <w:sz w:val="18"/>
      <w:szCs w:val="18"/>
    </w:rPr>
  </w:style>
  <w:style w:type="paragraph" w:styleId="a4">
    <w:name w:val="footer"/>
    <w:basedOn w:val="a"/>
    <w:rsid w:val="006F6405"/>
    <w:pPr>
      <w:tabs>
        <w:tab w:val="center" w:pos="4153"/>
        <w:tab w:val="right" w:pos="8306"/>
      </w:tabs>
      <w:snapToGrid w:val="0"/>
      <w:jc w:val="left"/>
    </w:pPr>
    <w:rPr>
      <w:sz w:val="18"/>
      <w:szCs w:val="18"/>
    </w:rPr>
  </w:style>
  <w:style w:type="paragraph" w:styleId="a5">
    <w:name w:val="Balloon Text"/>
    <w:basedOn w:val="a"/>
    <w:semiHidden/>
    <w:rsid w:val="00412DFB"/>
    <w:rPr>
      <w:sz w:val="18"/>
      <w:szCs w:val="18"/>
    </w:rPr>
  </w:style>
  <w:style w:type="paragraph" w:styleId="2">
    <w:name w:val="Body Text Indent 2"/>
    <w:basedOn w:val="a"/>
    <w:rsid w:val="00FA089A"/>
    <w:pPr>
      <w:ind w:left="5097" w:firstLine="6"/>
      <w:jc w:val="center"/>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71908">
      <w:bodyDiv w:val="1"/>
      <w:marLeft w:val="0"/>
      <w:marRight w:val="0"/>
      <w:marTop w:val="0"/>
      <w:marBottom w:val="0"/>
      <w:divBdr>
        <w:top w:val="none" w:sz="0" w:space="0" w:color="auto"/>
        <w:left w:val="none" w:sz="0" w:space="0" w:color="auto"/>
        <w:bottom w:val="none" w:sz="0" w:space="0" w:color="auto"/>
        <w:right w:val="none" w:sz="0" w:space="0" w:color="auto"/>
      </w:divBdr>
      <w:divsChild>
        <w:div w:id="55990073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497</Words>
  <Characters>2836</Characters>
  <Application>Microsoft Macintosh Word</Application>
  <DocSecurity>0</DocSecurity>
  <Lines>23</Lines>
  <Paragraphs>6</Paragraphs>
  <ScaleCrop>false</ScaleCrop>
  <Company>HYAS-GHOST-XP</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qwxv</cp:lastModifiedBy>
  <cp:revision>6</cp:revision>
  <cp:lastPrinted>2017-02-26T16:05:00Z</cp:lastPrinted>
  <dcterms:created xsi:type="dcterms:W3CDTF">2017-02-26T13:57:00Z</dcterms:created>
  <dcterms:modified xsi:type="dcterms:W3CDTF">2017-02-26T16:05:00Z</dcterms:modified>
</cp:coreProperties>
</file>