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11" w:rsidRPr="001C4011" w:rsidRDefault="001C4011" w:rsidP="001C4011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1C4011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Условие задачи</w:t>
      </w:r>
    </w:p>
    <w:p w:rsidR="001C4011" w:rsidRPr="001C4011" w:rsidRDefault="001C4011" w:rsidP="001C4011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Дан JSON-объект, который состоит из списков, словарей и строк. К этому JSON-объекту нужно применить операцию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prettify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. Операция заключается в удалении пустых списков и словарей.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Если значение некоторого ключа в словаре — пустой список или словарь, то значение удаляется вместе с ключом.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Если элемент некоторого списка — пустой список или словарь, то элемент удаляется, а порядок остальных элементов в этом списке не изменяется. Операция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prettify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применяется до тех пор, пока в JSON-объекте есть пустые словари или списки. Выведите JSON-объект, полученный после применения операции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prettify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. Гарантируется что в результате работы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prettify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JSON-объект не станет пустым.</w:t>
      </w:r>
    </w:p>
    <w:p w:rsidR="001C4011" w:rsidRPr="001C4011" w:rsidRDefault="001C4011" w:rsidP="001C401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1C4011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Набор тестов</w:t>
      </w:r>
      <w:r w:rsidRPr="001C40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1C40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"https://cdn1.ozonusercontent.com/s3/test-examples-taskbook-api/283.zip" </w:instrText>
      </w:r>
      <w:r w:rsidRPr="001C40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</w:p>
    <w:p w:rsidR="001C4011" w:rsidRPr="001C4011" w:rsidRDefault="001C4011" w:rsidP="001C4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011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Скачать</w:t>
      </w:r>
    </w:p>
    <w:p w:rsidR="001C4011" w:rsidRPr="001C4011" w:rsidRDefault="001C4011" w:rsidP="001C40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C40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1C4011" w:rsidRPr="001C4011" w:rsidRDefault="001C4011" w:rsidP="001C4011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1C4011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Входные данные</w:t>
      </w:r>
    </w:p>
    <w:p w:rsidR="001C4011" w:rsidRPr="001C4011" w:rsidRDefault="001C4011" w:rsidP="001C4011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Каждый тест состоит из нескольких наборов входных данных. Первая строка содержит целое число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proofErr w:type="gramStart"/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100)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≤100) — количество наборов входных данных. Далее следуют описания наборов входных данных. Первая строка каждого набора входных данных содержит целое число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≤2</w:t>
      </w:r>
      <w:r w:rsidRPr="001C4011">
        <w:rPr>
          <w:rFonts w:ascii="Cambria Math" w:eastAsia="Times New Roman" w:hAnsi="Cambria Math" w:cs="Cambria Math"/>
          <w:sz w:val="31"/>
          <w:szCs w:val="31"/>
          <w:bdr w:val="none" w:sz="0" w:space="0" w:color="auto" w:frame="1"/>
          <w:lang w:eastAsia="ru-RU"/>
        </w:rPr>
        <w:t>⋅</w:t>
      </w:r>
      <w:proofErr w:type="gramStart"/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104)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≤2</w:t>
      </w:r>
      <w:r w:rsidRPr="001C4011">
        <w:rPr>
          <w:rFonts w:ascii="Cambria Math" w:eastAsia="Times New Roman" w:hAnsi="Cambria Math" w:cs="Cambria Math"/>
          <w:sz w:val="26"/>
          <w:szCs w:val="26"/>
          <w:lang w:eastAsia="ru-RU"/>
        </w:rPr>
        <w:t>⋅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10</w:t>
      </w:r>
      <w:r w:rsidRPr="001C4011">
        <w:rPr>
          <w:rFonts w:ascii="Arial" w:eastAsia="Times New Roman" w:hAnsi="Arial" w:cs="Arial"/>
          <w:sz w:val="18"/>
          <w:szCs w:val="18"/>
          <w:lang w:eastAsia="ru-RU"/>
        </w:rPr>
        <w:t>4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строк, на которых записан JSON-объект. Следующие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строк каждого набора входных данных содержат JSON-объект. Элементы JSON-объекта могут быть разделены пробелами и символами табуляции. Гарантируется, что: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Суммарное количество словарей, списков и строк во всех наборах входных данных не превосходит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104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10</w:t>
      </w:r>
      <w:r w:rsidRPr="001C4011">
        <w:rPr>
          <w:rFonts w:ascii="Arial" w:eastAsia="Times New Roman" w:hAnsi="Arial" w:cs="Arial"/>
          <w:sz w:val="18"/>
          <w:szCs w:val="18"/>
          <w:lang w:eastAsia="ru-RU"/>
        </w:rPr>
        <w:t>4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.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Все строки в JSON-объекте непустые, состоят из строчных латинских букв, и длина каждой строки не превосходит 10.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>∙ Размер теста не превосходит 1MB.</w:t>
      </w:r>
    </w:p>
    <w:p w:rsidR="001C4011" w:rsidRPr="001C4011" w:rsidRDefault="001C4011" w:rsidP="001C4011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1C4011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Выходные данные</w:t>
      </w:r>
    </w:p>
    <w:p w:rsidR="001C4011" w:rsidRPr="001C4011" w:rsidRDefault="001C4011" w:rsidP="001C4011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Выведите один JSON-список из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элементов.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-й элемент списка является </w:t>
      </w:r>
      <w:r w:rsidRPr="001C4011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1C4011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-м JSON-объектом из входных данных после применения к нему операции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prettify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. При проверке ответа пробелы, символы табуляции и переносы строки не учитываются. Порядок ключей в словаре не учитывается. Любые внешние библиотеки использовать нельзя.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Для работы с JSON в языке C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Sharp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можно пользоваться библиотекой "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System.Text.Json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":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https://learn.microsoft.com/en-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lastRenderedPageBreak/>
        <w:t>us/dotnet/api/system.text.json?view=net-7.0</w:t>
      </w:r>
      <w:hyperlink r:id="rId5" w:history="1">
        <w:r w:rsidRPr="001C4011">
          <w:rPr>
            <w:rFonts w:ascii="KaTeX_Typewriter" w:eastAsia="Times New Roman" w:hAnsi="KaTeX_Typewriter" w:cs="Arial"/>
            <w:color w:val="0000FF"/>
            <w:sz w:val="26"/>
            <w:szCs w:val="26"/>
            <w:u w:val="single"/>
            <w:lang w:eastAsia="ru-RU"/>
          </w:rPr>
          <w:t>https://learn.microsoft.com/en-us/dotnet/api/system.text.json?view=net-7.0</w:t>
        </w:r>
      </w:hyperlink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Возможно, вам понадобится увеличить максимальную глубину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сериализации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>/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десериализации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JSON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https://learn.microsoft.com/en-us/dotnet/api/system.text.json.jsonserializeroptions.maxdepth?view=net-7.0</w:t>
      </w:r>
      <w:hyperlink r:id="rId6" w:history="1">
        <w:r w:rsidRPr="001C4011">
          <w:rPr>
            <w:rFonts w:ascii="KaTeX_Typewriter" w:eastAsia="Times New Roman" w:hAnsi="KaTeX_Typewriter" w:cs="Arial"/>
            <w:color w:val="0000FF"/>
            <w:sz w:val="26"/>
            <w:szCs w:val="26"/>
            <w:u w:val="single"/>
            <w:lang w:eastAsia="ru-RU"/>
          </w:rPr>
          <w:t>https://learn.microsoft.com/en-us/dotnet/api/system.text.json.jsonserializeroptions.maxdepth?view=net-7.0</w:t>
        </w:r>
      </w:hyperlink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∙ Для работы с JSON в языке 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Go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 можно пользоваться библиотекой "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encoding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>/</w:t>
      </w:r>
      <w:proofErr w:type="spellStart"/>
      <w:r w:rsidRPr="001C4011">
        <w:rPr>
          <w:rFonts w:ascii="Arial" w:eastAsia="Times New Roman" w:hAnsi="Arial" w:cs="Arial"/>
          <w:sz w:val="26"/>
          <w:szCs w:val="26"/>
          <w:lang w:eastAsia="ru-RU"/>
        </w:rPr>
        <w:t>json</w:t>
      </w:r>
      <w:proofErr w:type="spellEnd"/>
      <w:r w:rsidRPr="001C4011">
        <w:rPr>
          <w:rFonts w:ascii="Arial" w:eastAsia="Times New Roman" w:hAnsi="Arial" w:cs="Arial"/>
          <w:sz w:val="26"/>
          <w:szCs w:val="26"/>
          <w:lang w:eastAsia="ru-RU"/>
        </w:rPr>
        <w:t xml:space="preserve">": </w:t>
      </w:r>
      <w:r w:rsidRPr="001C4011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https://pkg.go.dev/encoding/json</w:t>
      </w:r>
      <w:hyperlink r:id="rId7" w:history="1">
        <w:r w:rsidRPr="001C4011">
          <w:rPr>
            <w:rFonts w:ascii="KaTeX_Typewriter" w:eastAsia="Times New Roman" w:hAnsi="KaTeX_Typewriter" w:cs="Arial"/>
            <w:color w:val="0000FF"/>
            <w:sz w:val="26"/>
            <w:szCs w:val="26"/>
            <w:u w:val="single"/>
            <w:lang w:eastAsia="ru-RU"/>
          </w:rPr>
          <w:t>https://pkg.go.dev/encoding/json</w:t>
        </w:r>
      </w:hyperlink>
    </w:p>
    <w:p w:rsidR="001C4011" w:rsidRPr="001C4011" w:rsidRDefault="001C4011" w:rsidP="001C4011">
      <w:pPr>
        <w:numPr>
          <w:ilvl w:val="0"/>
          <w:numId w:val="2"/>
        </w:numPr>
        <w:spacing w:after="0" w:line="450" w:lineRule="atLeast"/>
        <w:ind w:left="0"/>
        <w:outlineLvl w:val="2"/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</w:pPr>
      <w:r w:rsidRPr="001C4011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Пример теста 1</w:t>
      </w:r>
    </w:p>
    <w:p w:rsidR="001C4011" w:rsidRPr="001C4011" w:rsidRDefault="001C4011" w:rsidP="001C4011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C401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Входные данные</w:t>
      </w:r>
    </w:p>
    <w:p w:rsidR="001C4011" w:rsidRPr="001C4011" w:rsidRDefault="001C4011" w:rsidP="001C401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3 6 </w:t>
      </w:r>
      <w:proofErr w:type="gram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{ "</w:t>
      </w:r>
      <w:proofErr w:type="gram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a": "f", "b": {"c": {"d": [], "e": ["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ababa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"]}}, "c": {"k": {}}, "d": {"d": {"e": {}}} } 2 [{}, [], {}, {}, 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string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 ] 3 [{"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one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": [{"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two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": [{"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three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":"</w:t>
      </w:r>
      <w:proofErr w:type="spell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four</w:t>
      </w:r>
      <w:proofErr w:type="spell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"}]}]}] </w:t>
      </w:r>
    </w:p>
    <w:p w:rsidR="001C4011" w:rsidRPr="001C4011" w:rsidRDefault="001C4011" w:rsidP="001C4011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C401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Выходные данные</w:t>
      </w:r>
    </w:p>
    <w:p w:rsidR="001C4011" w:rsidRPr="001C4011" w:rsidRDefault="001C4011" w:rsidP="001C4011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[{"a":"f","b</w:t>
      </w:r>
      <w:proofErr w:type="gramStart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":{</w:t>
      </w:r>
      <w:proofErr w:type="gramEnd"/>
      <w:r w:rsidRPr="001C401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"c":{"e":["ababa"]}}},["string"],[{"one":[{"two":[{"three":"four"}]}]}]]</w:t>
      </w:r>
    </w:p>
    <w:p w:rsidR="00B22C47" w:rsidRPr="001C4011" w:rsidRDefault="00B22C47" w:rsidP="001C4011">
      <w:bookmarkStart w:id="0" w:name="_GoBack"/>
      <w:bookmarkEnd w:id="0"/>
    </w:p>
    <w:sectPr w:rsidR="00B22C47" w:rsidRPr="001C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3E1D"/>
    <w:multiLevelType w:val="multilevel"/>
    <w:tmpl w:val="309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7260A"/>
    <w:multiLevelType w:val="multilevel"/>
    <w:tmpl w:val="2DF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DA"/>
    <w:rsid w:val="001C4011"/>
    <w:rsid w:val="008A46DA"/>
    <w:rsid w:val="00B2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6CE7"/>
  <w15:chartTrackingRefBased/>
  <w15:docId w15:val="{2A3F8936-53D8-433E-B5FD-8D430932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6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6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6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stsdownloadtitle1pnpw22">
    <w:name w:val="_testsdownloadtitle_1pnpw_22"/>
    <w:basedOn w:val="a0"/>
    <w:rsid w:val="008A46DA"/>
  </w:style>
  <w:style w:type="character" w:styleId="a3">
    <w:name w:val="Hyperlink"/>
    <w:basedOn w:val="a0"/>
    <w:uiPriority w:val="99"/>
    <w:semiHidden/>
    <w:unhideWhenUsed/>
    <w:rsid w:val="008A46DA"/>
    <w:rPr>
      <w:color w:val="0000FF"/>
      <w:u w:val="single"/>
    </w:rPr>
  </w:style>
  <w:style w:type="character" w:customStyle="1" w:styleId="katex-mathml">
    <w:name w:val="katex-mathml"/>
    <w:basedOn w:val="a0"/>
    <w:rsid w:val="008A46DA"/>
  </w:style>
  <w:style w:type="character" w:customStyle="1" w:styleId="mord">
    <w:name w:val="mord"/>
    <w:basedOn w:val="a0"/>
    <w:rsid w:val="008A46DA"/>
  </w:style>
  <w:style w:type="character" w:customStyle="1" w:styleId="mopen">
    <w:name w:val="mopen"/>
    <w:basedOn w:val="a0"/>
    <w:rsid w:val="008A46DA"/>
  </w:style>
  <w:style w:type="character" w:customStyle="1" w:styleId="mrel">
    <w:name w:val="mrel"/>
    <w:basedOn w:val="a0"/>
    <w:rsid w:val="008A46DA"/>
  </w:style>
  <w:style w:type="character" w:customStyle="1" w:styleId="mclose">
    <w:name w:val="mclose"/>
    <w:basedOn w:val="a0"/>
    <w:rsid w:val="008A46DA"/>
  </w:style>
  <w:style w:type="character" w:customStyle="1" w:styleId="base">
    <w:name w:val="base"/>
    <w:basedOn w:val="a0"/>
    <w:rsid w:val="001C4011"/>
  </w:style>
  <w:style w:type="character" w:customStyle="1" w:styleId="mbin">
    <w:name w:val="mbin"/>
    <w:basedOn w:val="a0"/>
    <w:rsid w:val="001C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99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809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3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587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go.dev/encoding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text.json.jsonserializeroptions.maxdepth?view=net-7.0" TargetMode="External"/><Relationship Id="rId5" Type="http://schemas.openxmlformats.org/officeDocument/2006/relationships/hyperlink" Target="https://learn.microsoft.com/en-us/dotnet/api/system.text.json?view=net-7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Эркимбаев Урматбек Орозалиевич</dc:creator>
  <cp:keywords/>
  <dc:description/>
  <cp:lastModifiedBy>Эркимбаев Урматбек Орозалиевич</cp:lastModifiedBy>
  <cp:revision>2</cp:revision>
  <dcterms:created xsi:type="dcterms:W3CDTF">2024-05-06T06:31:00Z</dcterms:created>
  <dcterms:modified xsi:type="dcterms:W3CDTF">2024-05-06T06:31:00Z</dcterms:modified>
</cp:coreProperties>
</file>