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Here are some links to the parquet exports of Open Context. These contain all of the published data (not just artifacts, there's much more) and they are in a pretty abstract graph-like schema, so they aren't the easiest to use. But this slide has an entity relation diagram that should help explain things: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Open-Context-General-Intro-2024 - Google 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Links to the tables (parquet format):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Assertions (most description, linking relations):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https://storage.googleapis.com/opencontext-parquet/oc_all_assertions.parquet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Identifiers (persistent IDs):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https://storage.googleapis.com/opencontext-parquet/oc_all_identifiers.parquet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Manifest (named entities with some metadata):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https://storage.googleapis.com/opencontext-parquet/oc_all_manifest.parquet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Resources (links to digital media, mainly image files):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https://storage.googleapis.com/opencontext-parquet/oc_all_resources.parquet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Space, time (geojson formatted geospatial data, time ranges):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https://storage.googleapis.com/opencontext-parquet/oc_all_spacetime.parquet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also have a slightly less abstract parquet export of artifacts, ecofacts, and samples. It may be a little easier to understand. It's not as richly described, since this is an export of data for the iSamples project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https://isamples.org/</w:t>
        </w:r>
      </w:hyperlink>
      <w:r w:rsidDel="00000000" w:rsidR="00000000" w:rsidRPr="00000000">
        <w:rPr>
          <w:color w:val="222222"/>
          <w:rtl w:val="0"/>
        </w:rPr>
        <w:t xml:space="preserve">), but it may be a good place to get a summary view of artifact data. Here are some links: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iSamples artifact and ecofact export: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https://storage.googleapis.com/opencontext-parquet/oc_isamples_pqg.parquet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Some simple explorations of the iSamples export: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https://isamples.org/tutorials/zenodo_isamples_analysis.html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Map visualizartion demo of the iSamples export: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https://isamples.org/tutorials/parquet_cesium.html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Some demo Python + SQL queries using the iSamples export: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https://github.com/ekansa/open-context-py/blob/staging/opencontext_py/apps/all_items/isamples/isamples_explore.py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Hopefully these resources will be useful to your team! Let me know if you need me to do a guided tour, or answer some questions.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orage.googleapis.com/opencontext-parquet/oc_all_spacetime.parquet" TargetMode="External"/><Relationship Id="rId10" Type="http://schemas.openxmlformats.org/officeDocument/2006/relationships/hyperlink" Target="https://storage.googleapis.com/opencontext-parquet/oc_all_resources.parquet" TargetMode="External"/><Relationship Id="rId13" Type="http://schemas.openxmlformats.org/officeDocument/2006/relationships/hyperlink" Target="https://storage.googleapis.com/opencontext-parquet/oc_isamples_pqg.parquet" TargetMode="External"/><Relationship Id="rId12" Type="http://schemas.openxmlformats.org/officeDocument/2006/relationships/hyperlink" Target="https://isample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age.googleapis.com/opencontext-parquet/oc_all_manifest.parquet" TargetMode="External"/><Relationship Id="rId15" Type="http://schemas.openxmlformats.org/officeDocument/2006/relationships/hyperlink" Target="https://isamples.org/tutorials/parquet_cesium.html" TargetMode="External"/><Relationship Id="rId14" Type="http://schemas.openxmlformats.org/officeDocument/2006/relationships/hyperlink" Target="https://isamples.org/tutorials/zenodo_isamples_analysis.html" TargetMode="External"/><Relationship Id="rId16" Type="http://schemas.openxmlformats.org/officeDocument/2006/relationships/hyperlink" Target="https://github.com/ekansa/open-context-py/blob/staging/opencontext_py/apps/all_items/isamples/isamples_explore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6IUC5PHx3MrA2BJi8KnNuEbM5CGax6OuG8ToEDoq8bQ/edit?slide=id.g2a23ed0aae8_0_31#slide=id.g2a23ed0aae8_0_31" TargetMode="External"/><Relationship Id="rId7" Type="http://schemas.openxmlformats.org/officeDocument/2006/relationships/hyperlink" Target="https://storage.googleapis.com/opencontext-parquet/oc_all_assertions.parquet" TargetMode="External"/><Relationship Id="rId8" Type="http://schemas.openxmlformats.org/officeDocument/2006/relationships/hyperlink" Target="https://storage.googleapis.com/opencontext-parquet/oc_all_identifiers.parqu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