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Launch plan</w:t>
      </w:r>
    </w:p>
    <w:p>
      <w:r>
        <w:t>Version 4 · Spring Launch · Internal draft · Sample data</w:t>
      </w:r>
    </w:p>
    <w:p>
      <w:pPr>
        <w:pStyle w:val="Heading1"/>
      </w:pPr>
      <w:r>
        <w:t>Recommendation</w:t>
      </w:r>
    </w:p>
    <w:p>
      <w:r>
        <w:t>Move retail availability to November 19. Keep the press embargo on November 12.</w:t>
      </w:r>
    </w:p>
    <w:p>
      <w:pPr>
        <w:pStyle w:val="Heading1"/>
      </w:pPr>
      <w:r>
        <w:t>Why</w:t>
      </w:r>
    </w:p>
    <w:p>
      <w:r>
        <w:t>Packaging now arrives November 8, four days later than planned. The revised retail date restores the fulfilment buffer.</w:t>
      </w:r>
    </w:p>
    <w:p>
      <w:pPr>
        <w:pStyle w:val="Heading1"/>
      </w:pPr>
      <w:r>
        <w:t>Milestones</w:t>
      </w:r>
    </w:p>
    <w:p>
      <w:r>
        <w:t>November 8: packaging arrives. November 12: press embargo. November 19: retail availability.</w:t>
      </w:r>
    </w:p>
    <w:p>
      <w:pPr>
        <w:pStyle w:val="Heading1"/>
      </w:pPr>
      <w:r>
        <w:t>Approvals</w:t>
      </w:r>
    </w:p>
    <w:p>
      <w:r>
        <w:t>Jamie Davis reviews the date. Four vendor notices require a separate delivery approval.</w:t>
      </w:r>
    </w:p>
    <w:p>
      <w:pPr>
        <w:pStyle w:val="Heading1"/>
      </w:pPr>
      <w:r>
        <w:t>Owners</w:t>
      </w:r>
    </w:p>
    <w:p>
      <w:r>
        <w:t>Launch Planner owns the plan. Ops prepares notices. Jon T. restores access to the media buy tracker.</w:t>
      </w:r>
    </w:p>
    <w:p>
      <w:pPr>
        <w:pStyle w:val="Heading1"/>
      </w:pPr>
      <w:r>
        <w:t>Evidence</w:t>
      </w:r>
    </w:p>
    <w:p>
      <w:r>
        <w:t>Supplier ETA indexed October 23, 09:42 UTC. Retail calendar queried as Jamie at 09:47 UTC. Launch plan v3 imported October 18.</w:t>
      </w:r>
    </w:p>
    <w:p>
      <w:pPr>
        <w:pStyle w:val="Heading1"/>
      </w:pPr>
      <w:r>
        <w:t>Status</w:t>
      </w:r>
    </w:p>
    <w:p>
      <w:r>
        <w:t>Internal draft for review. No external messages have been sent from this sample.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Launch plan v4</dc:title>
  <dc:subject/>
  <dc:creator>Humagen / Launch Planner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