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4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сайтах</w:t>
      </w:r>
    </w:p>
    <w:p>
      <w:pPr>
        <w:numPr>
          <w:ilvl w:val="0"/>
          <w:numId w:val="1001"/>
        </w:numPr>
        <w:pStyle w:val="Compact"/>
      </w:pPr>
      <w:r>
        <w:t xml:space="preserve">Создать пост по прошлой неделе</w:t>
      </w:r>
    </w:p>
    <w:p>
      <w:pPr>
        <w:numPr>
          <w:ilvl w:val="0"/>
          <w:numId w:val="1001"/>
        </w:numPr>
        <w:pStyle w:val="Compact"/>
      </w:pPr>
      <w:r>
        <w:t xml:space="preserve">Создать пост по теме по выбору</w:t>
      </w:r>
    </w:p>
    <w:bookmarkEnd w:id="20"/>
    <w:bookmarkStart w:id="77" w:name="выполнение-этап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этапа</w:t>
      </w:r>
    </w:p>
    <w:p>
      <w:pPr>
        <w:pStyle w:val="FirstParagraph"/>
      </w:pPr>
      <w:r>
        <w:t xml:space="preserve">Регистрируюсь на сайте электронной библиотеки и добавляю в файл index.md ссылку на свой профиль. (рис. [</w:t>
      </w:r>
      <w:hyperlink w:anchor="fig:002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506659"/>
            <wp:effectExtent b="0" l="0" r="0" t="0"/>
            <wp:docPr descr="Figure 1: Добавление ссылки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ссылки</w:t>
      </w:r>
    </w:p>
    <w:bookmarkEnd w:id="0"/>
    <w:p>
      <w:pPr>
        <w:pStyle w:val="BodyText"/>
      </w:pPr>
      <w:r>
        <w:t xml:space="preserve">Регистрируюсь на Google Scholar и добавляю в файл index.md ссылку на свой профиль.(рис.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6039015"/>
            <wp:effectExtent b="0" l="0" r="0" t="0"/>
            <wp:docPr descr="Figure 2: Регистрация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Регистрация</w:t>
      </w:r>
    </w:p>
    <w:bookmarkEnd w:id="0"/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1961199"/>
            <wp:effectExtent b="0" l="0" r="0" t="0"/>
            <wp:docPr descr="Figure 3: Регистрация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Регистрация</w:t>
      </w:r>
    </w:p>
    <w:bookmarkEnd w:id="0"/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510330"/>
            <wp:effectExtent b="0" l="0" r="0" t="0"/>
            <wp:docPr descr="Figure 4: Добавление ссылк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Добавление ссылки</w:t>
      </w:r>
    </w:p>
    <w:bookmarkEnd w:id="0"/>
    <w:p>
      <w:pPr>
        <w:pStyle w:val="BodyText"/>
      </w:pPr>
      <w:r>
        <w:t xml:space="preserve">Регистрируюсь на Orcid и добавляю в файл index.md ссылку на свой профиль.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5415310"/>
            <wp:effectExtent b="0" l="0" r="0" t="0"/>
            <wp:docPr descr="Figure 5: Регистрац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Регистрация</w:t>
      </w:r>
    </w:p>
    <w:bookmarkEnd w:id="0"/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527372"/>
            <wp:effectExtent b="0" l="0" r="0" t="0"/>
            <wp:docPr descr="Figure 6: Добавление ссылк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ссылки</w:t>
      </w:r>
    </w:p>
    <w:bookmarkEnd w:id="0"/>
    <w:p>
      <w:pPr>
        <w:pStyle w:val="BodyText"/>
      </w:pPr>
      <w:r>
        <w:t xml:space="preserve">Регистрируюсь на Mendeley и добавляю в файл index.md ссылку на свой профиль..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6100156"/>
            <wp:effectExtent b="0" l="0" r="0" t="0"/>
            <wp:docPr descr="Figure 7: Регистрац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Регистрация</w:t>
      </w:r>
    </w:p>
    <w:bookmarkEnd w:id="0"/>
    <w:p>
      <w:pPr>
        <w:pStyle w:val="BodyText"/>
      </w:pPr>
      <w:r>
        <w:t xml:space="preserve">[Добавление ссылки]](image/9.png){#fig:009 width=70%}</w:t>
      </w:r>
    </w:p>
    <w:p>
      <w:pPr>
        <w:pStyle w:val="BodyText"/>
      </w:pPr>
      <w:r>
        <w:t xml:space="preserve">Регистрируюсь на ResearchGate и добавляю в файл index.md ссылку на свой профиль.(рис. [</w:t>
      </w:r>
      <w:hyperlink w:anchor="fig:010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2" w:name="fig:010"/>
      <w:r>
        <w:drawing>
          <wp:inline>
            <wp:extent cx="5334000" cy="3878306"/>
            <wp:effectExtent b="0" l="0" r="0" t="0"/>
            <wp:docPr descr="Figure 8: Регистрац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Регистрация</w:t>
      </w:r>
    </w:p>
    <w:bookmarkEnd w:id="0"/>
    <w:bookmarkStart w:id="0" w:name="fig:011"/>
    <w:p>
      <w:pPr>
        <w:pStyle w:val="CaptionedFigure"/>
      </w:pPr>
      <w:bookmarkStart w:id="56" w:name="fig:011"/>
      <w:r>
        <w:drawing>
          <wp:inline>
            <wp:extent cx="5334000" cy="5690193"/>
            <wp:effectExtent b="0" l="0" r="0" t="0"/>
            <wp:docPr descr="Figure 9: Регистрац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Регистрация</w:t>
      </w:r>
    </w:p>
    <w:bookmarkEnd w:id="0"/>
    <w:p>
      <w:pPr>
        <w:pStyle w:val="BodyText"/>
      </w:pPr>
      <w:r>
        <w:t xml:space="preserve">Регистрируюсь на Academia и добавляю в файл index.md ссылку на свой профиль. (рис. [</w:t>
      </w:r>
      <w:hyperlink w:anchor="fig:013">
        <w:r>
          <w:rPr>
            <w:rStyle w:val="Hyperlink"/>
          </w:rPr>
          <w:t xml:space="preserve">10</w:t>
        </w:r>
      </w:hyperlink>
      <w:r>
        <w:t xml:space="preserve">]) и (рис. [??]).</w:t>
      </w:r>
    </w:p>
    <w:bookmarkStart w:id="0" w:name="fig:013"/>
    <w:p>
      <w:pPr>
        <w:pStyle w:val="CaptionedFigure"/>
      </w:pPr>
      <w:bookmarkStart w:id="60" w:name="fig:013"/>
      <w:r>
        <w:drawing>
          <wp:inline>
            <wp:extent cx="4597400" cy="6934200"/>
            <wp:effectExtent b="0" l="0" r="0" t="0"/>
            <wp:docPr descr="Figure 10: Профиль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Профиль</w:t>
      </w:r>
    </w:p>
    <w:bookmarkEnd w:id="0"/>
    <w:p>
      <w:pPr>
        <w:pStyle w:val="BodyText"/>
      </w:pPr>
      <w:r>
        <w:t xml:space="preserve">[Добавление ссылки]](image/14.png){#fig:014 width=70%}</w:t>
      </w:r>
    </w:p>
    <w:p>
      <w:pPr>
        <w:pStyle w:val="BodyText"/>
      </w:pPr>
      <w:r>
        <w:t xml:space="preserve">Профиль на гитхабе уже создае. (рис. [</w:t>
      </w:r>
      <w:hyperlink w:anchor="fig:016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64" w:name="fig:016"/>
      <w:r>
        <w:drawing>
          <wp:inline>
            <wp:extent cx="5334000" cy="2986459"/>
            <wp:effectExtent b="0" l="0" r="0" t="0"/>
            <wp:docPr descr="Figure 11: Профиль на гитхаб" title="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Профиль на гитхаб</w:t>
      </w:r>
    </w:p>
    <w:bookmarkEnd w:id="0"/>
    <w:bookmarkStart w:id="0" w:name="fig:017"/>
    <w:p>
      <w:pPr>
        <w:pStyle w:val="CaptionedFigure"/>
      </w:pPr>
      <w:bookmarkStart w:id="68" w:name="fig:017"/>
      <w:r>
        <w:drawing>
          <wp:inline>
            <wp:extent cx="4178300" cy="901700"/>
            <wp:effectExtent b="0" l="0" r="0" t="0"/>
            <wp:docPr descr="Figure 12: Добавление ссылки" title="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Добавление ссылки</w:t>
      </w:r>
    </w:p>
    <w:bookmarkEnd w:id="0"/>
    <w:p>
      <w:pPr>
        <w:pStyle w:val="BodyText"/>
      </w:pPr>
      <w:r>
        <w:t xml:space="preserve">Создаю пост по прошедшей неделе. (рис. [</w:t>
      </w:r>
      <w:hyperlink w:anchor="fig:018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72" w:name="fig:018"/>
      <w:r>
        <w:drawing>
          <wp:inline>
            <wp:extent cx="5334000" cy="1314585"/>
            <wp:effectExtent b="0" l="0" r="0" t="0"/>
            <wp:docPr descr="Figure 13: создание поста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создание поста</w:t>
      </w:r>
    </w:p>
    <w:bookmarkEnd w:id="0"/>
    <w:p>
      <w:pPr>
        <w:pStyle w:val="BodyText"/>
      </w:pPr>
      <w:r>
        <w:t xml:space="preserve">Пост размещен на сайте. (рис. [</w:t>
      </w:r>
      <w:hyperlink w:anchor="fig:019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76" w:name="fig:019"/>
      <w:r>
        <w:drawing>
          <wp:inline>
            <wp:extent cx="5334000" cy="1202192"/>
            <wp:effectExtent b="0" l="0" r="0" t="0"/>
            <wp:docPr descr="Figure 14: Пост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Пост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регистрироваться на странных сайтах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4 этапа индивидуального проекта</dc:title>
  <dc:creator>Осина Виктория Александровна</dc:creator>
  <dc:language>ru-RU</dc:language>
  <cp:keywords/>
  <dcterms:created xsi:type="dcterms:W3CDTF">2024-04-27T20:42:32Z</dcterms:created>
  <dcterms:modified xsi:type="dcterms:W3CDTF">2024-04-27T20:42:32Z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