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Where can I find local Meta employees in product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name, job, location, profileUrl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meta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employees.meta_product_employees.employees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"%Chicago%"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"%IL%"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120.0" w:type="pct"/>
        <w:tblBorders>
          <w:top w:color="d3d3d3" w:space="0" w:sz="6" w:val="single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600"/>
        <w:gridCol w:w="1545"/>
        <w:gridCol w:w="2415"/>
        <w:gridCol w:w="2085"/>
        <w:gridCol w:w="3825"/>
        <w:gridCol w:w="240"/>
        <w:tblGridChange w:id="0">
          <w:tblGrid>
            <w:gridCol w:w="600"/>
            <w:gridCol w:w="1545"/>
            <w:gridCol w:w="2415"/>
            <w:gridCol w:w="2085"/>
            <w:gridCol w:w="3825"/>
            <w:gridCol w:w="2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profileUrl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Stephen Barros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Designer at Meta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Greater Chicago Area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https://www.linkedin.com/in/stephenbarros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Who might be my future team members?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name, job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meta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employees.meta_product_employees.employees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job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"%Product Growth Analyst%"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120.0" w:type="pct"/>
        <w:tblBorders>
          <w:top w:color="d3d3d3" w:space="0" w:sz="6" w:val="single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600"/>
        <w:gridCol w:w="2085"/>
        <w:gridCol w:w="4335"/>
        <w:gridCol w:w="2130"/>
        <w:tblGridChange w:id="0">
          <w:tblGrid>
            <w:gridCol w:w="600"/>
            <w:gridCol w:w="2085"/>
            <w:gridCol w:w="4335"/>
            <w:gridCol w:w="21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Jeremy Hartman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Analyst at Meta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Dexin Huang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Incoming Product Growth Analyst Intern at Meta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Rebecca Dilla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Analyst at Facebook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Neta Ben-Yehuda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Analyst at Facebook App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Jing Xu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Analyst at Facebook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Jan-Alexander Nédée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Analyst at Facebook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Valerie Pinillos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Analyst at Meta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Ben X.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Analyst at Facebook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Ana López Orero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Analyst at Facebook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Georgina Izen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Analyst at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Who will I be supporting?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name, job, location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`meta-employees.meta_product_employees.employees`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job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"%Product%"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18.463587921848" w:type="dxa"/>
        <w:jc w:val="left"/>
        <w:tblInd w:w="120.0" w:type="pct"/>
        <w:tblBorders>
          <w:top w:color="d3d3d3" w:space="0" w:sz="6" w:val="single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750"/>
        <w:gridCol w:w="1470"/>
        <w:gridCol w:w="6780"/>
        <w:gridCol w:w="1665"/>
        <w:gridCol w:w="153.46358792184725"/>
        <w:tblGridChange w:id="0">
          <w:tblGrid>
            <w:gridCol w:w="750"/>
            <w:gridCol w:w="1470"/>
            <w:gridCol w:w="6780"/>
            <w:gridCol w:w="1665"/>
            <w:gridCol w:w="153.463587921847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Jeremy Hartman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Analyst at Meta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Fairfax, VA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Aryaman Gulati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Intern at Facebook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Claremont, CA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Dexin Huang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Incoming Product Growth Analyst Intern at Meta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Guilford, CT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Ray Choi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@ Meta (Facebook) | Course Leader @ Kellogg EMBA | Kellogg MBA | Founder &amp; Career Coach / Mentor@ FlyForward | Investor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Redwood City, CA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Jason Martell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Designer at Facebook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Los Altos, CA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Rob McCoy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Designer | Facebook Integrity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Irvine, CA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Rebecca Dilla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Analyst at Facebook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Pittsburgh, PA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Stephen Barros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Designer at Meta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Greater Chicago Area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Adrienne Browning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Designer - New Product Experimentation at Facebook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Berkeley, CA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Johndel Barrett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Designer at Facebook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Atlanta, 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What does each position mean?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job,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job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"%Product%"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"Works with the Product team"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job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"%Data%"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"Works with the Data Science team"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job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"%Growth%"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"Works with the Growth Marketing team"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job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"%Design%"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"Works with the Design team"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"Works at Meta"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Description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`meta-employees.meta_product_employees.employees`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job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94.0" w:type="dxa"/>
        <w:jc w:val="left"/>
        <w:tblInd w:w="120.0" w:type="pct"/>
        <w:tblBorders>
          <w:top w:color="d3d3d3" w:space="0" w:sz="6" w:val="single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1260"/>
        <w:gridCol w:w="7050"/>
        <w:gridCol w:w="2326.909090909091"/>
        <w:gridCol w:w="157.0909090909091"/>
        <w:tblGridChange w:id="0">
          <w:tblGrid>
            <w:gridCol w:w="1260"/>
            <w:gridCol w:w="7050"/>
            <w:gridCol w:w="2326.909090909091"/>
            <w:gridCol w:w="157.0909090909091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Analyst at Meta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Works with the Product team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Intern at Facebook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Works with the Product team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Incoming Product Growth Analyst Intern at Meta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Works with the Product team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@ Meta (Facebook) | Course Leader @ Kellogg EMBA | Kellogg MBA | Founder &amp; Career Coach / Mentor@ FlyForward | Investor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Works with the Product team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Senior Business Data Analyst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Works with the Data Science team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Designer at Facebook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Works with the Product team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Growth at Instagram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Works with the Growth Marketing team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Designer | Facebook Integrity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Works with the Product team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Growth Analyst at Facebook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Works with the Product team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 Designer at Meta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Works with the Product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#How many Product Designers are in this sample size?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ProductDesigners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meta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employees.meta_product_employees.employees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job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"%Product Designer%"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425.0" w:type="dxa"/>
        <w:jc w:val="left"/>
        <w:tblInd w:w="120.0" w:type="pct"/>
        <w:tblBorders>
          <w:top w:color="d3d3d3" w:space="0" w:sz="6" w:val="single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600"/>
        <w:gridCol w:w="3405"/>
        <w:gridCol w:w="420"/>
        <w:tblGridChange w:id="0">
          <w:tblGrid>
            <w:gridCol w:w="600"/>
            <w:gridCol w:w="3405"/>
            <w:gridCol w:w="4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ProductDesigners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7f7f7" w:val="clear"/>
            <w:tcMar>
              <w:top w:w="100.0" w:type="dxa"/>
              <w:left w:w="120.0" w:type="dxa"/>
              <w:bottom w:w="8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eeeee" w:space="0" w:sz="6" w:val="single"/>
              <w:bottom w:color="d3d3d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righ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#Let’s clean our data and remove things that aren’t job titles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meta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employees.meta_product_employees.employees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job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"%Product%"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job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"%Design%"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job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"%Growth%"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job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"%Data%"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