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20" w:rsidRDefault="00AB3412">
      <w:r>
        <w:t>USTNI IN PRAKTIČNI IZPIT DECEMBER 2014:</w:t>
      </w:r>
    </w:p>
    <w:p w:rsidR="00AB3412" w:rsidRDefault="00AB3412" w:rsidP="00AB3412">
      <w:pPr>
        <w:pStyle w:val="Brezrazmikov"/>
        <w:numPr>
          <w:ilvl w:val="0"/>
          <w:numId w:val="1"/>
        </w:numPr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TOREK: 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Pravkar sem zaključil z ustnim delom strokovnega izpita. V komisiji so bili Stanič, Jug in </w:t>
      </w:r>
      <w:proofErr w:type="spellStart"/>
      <w:r w:rsidRPr="00AB3412">
        <w:rPr>
          <w:rFonts w:ascii="Times New Roman" w:hAnsi="Times New Roman" w:cs="Times New Roman"/>
        </w:rPr>
        <w:t>Battelino</w:t>
      </w:r>
      <w:proofErr w:type="spellEnd"/>
      <w:r w:rsidRPr="00AB3412">
        <w:rPr>
          <w:rFonts w:ascii="Times New Roman" w:hAnsi="Times New Roman" w:cs="Times New Roman"/>
        </w:rPr>
        <w:t xml:space="preserve">. 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Jug: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- eden od njegovih primerov (star) (piše primer 1): voznik z poškodbo glave in rano na stegnu. ATLS pregled. Bleda koža, </w:t>
      </w:r>
      <w:proofErr w:type="spellStart"/>
      <w:r w:rsidRPr="00AB3412">
        <w:rPr>
          <w:rFonts w:ascii="Times New Roman" w:hAnsi="Times New Roman" w:cs="Times New Roman"/>
        </w:rPr>
        <w:t>tahikarden</w:t>
      </w:r>
      <w:proofErr w:type="spellEnd"/>
      <w:r w:rsidRPr="00AB3412">
        <w:rPr>
          <w:rFonts w:ascii="Times New Roman" w:hAnsi="Times New Roman" w:cs="Times New Roman"/>
        </w:rPr>
        <w:t xml:space="preserve">, tlak se sesuva, najprej GCS 6 nato 13, dobil je že 2l FR. Najprej pregled, potem TH. Pazi na vratno hrbtenico. Zaradi poškodbe glave ne bo izkrvavel. tlak pade pod 70. Daš </w:t>
      </w:r>
      <w:proofErr w:type="spellStart"/>
      <w:r w:rsidRPr="00AB3412">
        <w:rPr>
          <w:rFonts w:ascii="Times New Roman" w:hAnsi="Times New Roman" w:cs="Times New Roman"/>
        </w:rPr>
        <w:t>vazopresorje</w:t>
      </w:r>
      <w:proofErr w:type="spellEnd"/>
      <w:r w:rsidRPr="00AB3412">
        <w:rPr>
          <w:rFonts w:ascii="Times New Roman" w:hAnsi="Times New Roman" w:cs="Times New Roman"/>
        </w:rPr>
        <w:t xml:space="preserve">, nadaljuješ s tekočino, čimprej KRI. Iščeš lokacijo izgube, narediš RTG, pljuča </w:t>
      </w:r>
      <w:proofErr w:type="spellStart"/>
      <w:r w:rsidRPr="00AB3412">
        <w:rPr>
          <w:rFonts w:ascii="Times New Roman" w:hAnsi="Times New Roman" w:cs="Times New Roman"/>
        </w:rPr>
        <w:t>bp</w:t>
      </w:r>
      <w:proofErr w:type="spellEnd"/>
      <w:r w:rsidRPr="00AB3412">
        <w:rPr>
          <w:rFonts w:ascii="Times New Roman" w:hAnsi="Times New Roman" w:cs="Times New Roman"/>
        </w:rPr>
        <w:t xml:space="preserve">, vstavljen ICD. Medenica, nestabilni zlom. Vmes neha dihati. Sprostiš dihalno pot s trojnim manevrom, </w:t>
      </w:r>
      <w:proofErr w:type="spellStart"/>
      <w:r w:rsidRPr="00AB3412">
        <w:rPr>
          <w:rFonts w:ascii="Times New Roman" w:hAnsi="Times New Roman" w:cs="Times New Roman"/>
        </w:rPr>
        <w:t>intubiraš</w:t>
      </w:r>
      <w:proofErr w:type="spellEnd"/>
      <w:r w:rsidRPr="00AB3412">
        <w:rPr>
          <w:rFonts w:ascii="Times New Roman" w:hAnsi="Times New Roman" w:cs="Times New Roman"/>
        </w:rPr>
        <w:t xml:space="preserve">, predihavaš. Hitro daš MEDENIČNI PAS. UZ pokaže </w:t>
      </w:r>
      <w:proofErr w:type="spellStart"/>
      <w:r w:rsidRPr="00AB3412">
        <w:rPr>
          <w:rFonts w:ascii="Times New Roman" w:hAnsi="Times New Roman" w:cs="Times New Roman"/>
        </w:rPr>
        <w:t>retroperitonealno</w:t>
      </w:r>
      <w:proofErr w:type="spellEnd"/>
      <w:r w:rsidRPr="00AB3412">
        <w:rPr>
          <w:rFonts w:ascii="Times New Roman" w:hAnsi="Times New Roman" w:cs="Times New Roman"/>
        </w:rPr>
        <w:t xml:space="preserve"> krvavitev (zaradi medenice). Z pasom si mu rešil živ</w:t>
      </w:r>
      <w:r w:rsidRPr="00AB3412">
        <w:rPr>
          <w:rFonts w:ascii="Times New Roman" w:hAnsi="Times New Roman" w:cs="Times New Roman"/>
        </w:rPr>
        <w:t xml:space="preserve">ljenje. 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proofErr w:type="spellStart"/>
      <w:r w:rsidRPr="00AB3412">
        <w:rPr>
          <w:rFonts w:ascii="Times New Roman" w:hAnsi="Times New Roman" w:cs="Times New Roman"/>
        </w:rPr>
        <w:t>Battelino</w:t>
      </w:r>
      <w:proofErr w:type="spellEnd"/>
      <w:r w:rsidRPr="00AB3412">
        <w:rPr>
          <w:rFonts w:ascii="Times New Roman" w:hAnsi="Times New Roman" w:cs="Times New Roman"/>
        </w:rPr>
        <w:t>: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-</w:t>
      </w:r>
      <w:proofErr w:type="spellStart"/>
      <w:r w:rsidRPr="00AB3412">
        <w:rPr>
          <w:rFonts w:ascii="Times New Roman" w:hAnsi="Times New Roman" w:cs="Times New Roman"/>
        </w:rPr>
        <w:t>Tamponada</w:t>
      </w:r>
      <w:proofErr w:type="spellEnd"/>
      <w:r w:rsidRPr="00AB3412">
        <w:rPr>
          <w:rFonts w:ascii="Times New Roman" w:hAnsi="Times New Roman" w:cs="Times New Roman"/>
        </w:rPr>
        <w:t xml:space="preserve"> v detajle: sicer staro vprašanje.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Zakaj zdravniki ne dajemo </w:t>
      </w:r>
      <w:proofErr w:type="spellStart"/>
      <w:r w:rsidRPr="00AB3412">
        <w:rPr>
          <w:rFonts w:ascii="Times New Roman" w:hAnsi="Times New Roman" w:cs="Times New Roman"/>
        </w:rPr>
        <w:t>Belloque</w:t>
      </w:r>
      <w:proofErr w:type="spellEnd"/>
      <w:r w:rsidRPr="00AB3412">
        <w:rPr>
          <w:rFonts w:ascii="Times New Roman" w:hAnsi="Times New Roman" w:cs="Times New Roman"/>
        </w:rPr>
        <w:t xml:space="preserve"> </w:t>
      </w:r>
      <w:proofErr w:type="spellStart"/>
      <w:r w:rsidRPr="00AB3412">
        <w:rPr>
          <w:rFonts w:ascii="Times New Roman" w:hAnsi="Times New Roman" w:cs="Times New Roman"/>
        </w:rPr>
        <w:t>tamponade</w:t>
      </w:r>
      <w:proofErr w:type="spellEnd"/>
      <w:r w:rsidRPr="00AB3412">
        <w:rPr>
          <w:rFonts w:ascii="Times New Roman" w:hAnsi="Times New Roman" w:cs="Times New Roman"/>
        </w:rPr>
        <w:t xml:space="preserve">? Ker dražiš </w:t>
      </w:r>
      <w:proofErr w:type="spellStart"/>
      <w:r w:rsidRPr="00AB3412">
        <w:rPr>
          <w:rFonts w:ascii="Times New Roman" w:hAnsi="Times New Roman" w:cs="Times New Roman"/>
        </w:rPr>
        <w:t>vagus</w:t>
      </w:r>
      <w:proofErr w:type="spellEnd"/>
      <w:r w:rsidRPr="00AB3412">
        <w:rPr>
          <w:rFonts w:ascii="Times New Roman" w:hAnsi="Times New Roman" w:cs="Times New Roman"/>
        </w:rPr>
        <w:t xml:space="preserve"> in se ti sesuje.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Pacient je lahko je v šoku zaradi </w:t>
      </w:r>
      <w:proofErr w:type="spellStart"/>
      <w:r w:rsidRPr="00AB3412">
        <w:rPr>
          <w:rFonts w:ascii="Times New Roman" w:hAnsi="Times New Roman" w:cs="Times New Roman"/>
        </w:rPr>
        <w:t>epistakse</w:t>
      </w:r>
      <w:proofErr w:type="spellEnd"/>
      <w:r w:rsidRPr="00AB3412">
        <w:rPr>
          <w:rFonts w:ascii="Times New Roman" w:hAnsi="Times New Roman" w:cs="Times New Roman"/>
        </w:rPr>
        <w:t>!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Pri </w:t>
      </w:r>
      <w:proofErr w:type="spellStart"/>
      <w:r w:rsidRPr="00AB3412">
        <w:rPr>
          <w:rFonts w:ascii="Times New Roman" w:hAnsi="Times New Roman" w:cs="Times New Roman"/>
        </w:rPr>
        <w:t>epistaksi</w:t>
      </w:r>
      <w:proofErr w:type="spellEnd"/>
      <w:r w:rsidRPr="00AB3412">
        <w:rPr>
          <w:rFonts w:ascii="Times New Roman" w:hAnsi="Times New Roman" w:cs="Times New Roman"/>
        </w:rPr>
        <w:t xml:space="preserve"> ne uporabljamo adrenalina. Bojda je bil včasih priporočen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-Otrok z meningitisom.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Ne nastavljaš </w:t>
      </w:r>
      <w:proofErr w:type="spellStart"/>
      <w:r w:rsidRPr="00AB3412">
        <w:rPr>
          <w:rFonts w:ascii="Times New Roman" w:hAnsi="Times New Roman" w:cs="Times New Roman"/>
        </w:rPr>
        <w:t>intraosalne</w:t>
      </w:r>
      <w:proofErr w:type="spellEnd"/>
      <w:r w:rsidRPr="00AB3412">
        <w:rPr>
          <w:rFonts w:ascii="Times New Roman" w:hAnsi="Times New Roman" w:cs="Times New Roman"/>
        </w:rPr>
        <w:t xml:space="preserve"> poti kot družinski zdravnik.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Pošlješ na ORL z zdravnikom.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-Starček v domu za ostarele - najverjetneje tujek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Vse po protokolu.</w:t>
      </w:r>
      <w:r w:rsidRPr="00AB3412">
        <w:rPr>
          <w:rFonts w:ascii="Times New Roman" w:hAnsi="Times New Roman" w:cs="Times New Roman"/>
        </w:rPr>
        <w:t xml:space="preserve"> </w:t>
      </w:r>
      <w:r w:rsidRPr="00AB3412">
        <w:rPr>
          <w:rFonts w:ascii="Times New Roman" w:hAnsi="Times New Roman" w:cs="Times New Roman"/>
        </w:rPr>
        <w:t>Ne pozabi na ostale etiologije. Ne sklepaj prehitro da je tujek sam</w:t>
      </w:r>
      <w:r w:rsidRPr="00AB3412">
        <w:rPr>
          <w:rFonts w:ascii="Times New Roman" w:hAnsi="Times New Roman" w:cs="Times New Roman"/>
        </w:rPr>
        <w:t>o zato ker je ORL izpraševalka.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Stanič: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-Reanimacija: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standarden primer. Če si kadarkoli pričakoval, da te bo izpraševal </w:t>
      </w:r>
      <w:proofErr w:type="spellStart"/>
      <w:r w:rsidRPr="00AB3412">
        <w:rPr>
          <w:rFonts w:ascii="Times New Roman" w:hAnsi="Times New Roman" w:cs="Times New Roman"/>
        </w:rPr>
        <w:t>Vlahhovič</w:t>
      </w:r>
      <w:proofErr w:type="spellEnd"/>
      <w:r w:rsidRPr="00AB3412">
        <w:rPr>
          <w:rFonts w:ascii="Times New Roman" w:hAnsi="Times New Roman" w:cs="Times New Roman"/>
        </w:rPr>
        <w:t xml:space="preserve"> znaš itak dovolj :)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Najprej ABCDE lepo po vrsti, ko vidi da to </w:t>
      </w:r>
      <w:proofErr w:type="spellStart"/>
      <w:r w:rsidRPr="00AB3412">
        <w:rPr>
          <w:rFonts w:ascii="Times New Roman" w:hAnsi="Times New Roman" w:cs="Times New Roman"/>
        </w:rPr>
        <w:t>zaš</w:t>
      </w:r>
      <w:proofErr w:type="spellEnd"/>
      <w:r w:rsidRPr="00AB3412">
        <w:rPr>
          <w:rFonts w:ascii="Times New Roman" w:hAnsi="Times New Roman" w:cs="Times New Roman"/>
        </w:rPr>
        <w:t xml:space="preserve"> se ti bo pacient sesul. Samo da ločiš ritme za </w:t>
      </w:r>
      <w:proofErr w:type="spellStart"/>
      <w:r w:rsidRPr="00AB3412">
        <w:rPr>
          <w:rFonts w:ascii="Times New Roman" w:hAnsi="Times New Roman" w:cs="Times New Roman"/>
        </w:rPr>
        <w:t>defibrilacijo</w:t>
      </w:r>
      <w:proofErr w:type="spellEnd"/>
      <w:r w:rsidRPr="00AB3412">
        <w:rPr>
          <w:rFonts w:ascii="Times New Roman" w:hAnsi="Times New Roman" w:cs="Times New Roman"/>
        </w:rPr>
        <w:t xml:space="preserve"> in poznaš protokole. Prepoznati sem moral </w:t>
      </w:r>
      <w:proofErr w:type="spellStart"/>
      <w:r w:rsidRPr="00AB3412">
        <w:rPr>
          <w:rFonts w:ascii="Times New Roman" w:hAnsi="Times New Roman" w:cs="Times New Roman"/>
        </w:rPr>
        <w:t>laringialni</w:t>
      </w:r>
      <w:proofErr w:type="spellEnd"/>
      <w:r w:rsidRPr="00AB3412">
        <w:rPr>
          <w:rFonts w:ascii="Times New Roman" w:hAnsi="Times New Roman" w:cs="Times New Roman"/>
        </w:rPr>
        <w:t xml:space="preserve"> tubus, </w:t>
      </w:r>
      <w:proofErr w:type="spellStart"/>
      <w:r w:rsidRPr="00AB3412">
        <w:rPr>
          <w:rFonts w:ascii="Times New Roman" w:hAnsi="Times New Roman" w:cs="Times New Roman"/>
        </w:rPr>
        <w:t>ambu</w:t>
      </w:r>
      <w:proofErr w:type="spellEnd"/>
      <w:r w:rsidRPr="00AB3412">
        <w:rPr>
          <w:rFonts w:ascii="Times New Roman" w:hAnsi="Times New Roman" w:cs="Times New Roman"/>
        </w:rPr>
        <w:t>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-Analgetiki: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VAS 6: </w:t>
      </w:r>
      <w:proofErr w:type="spellStart"/>
      <w:r w:rsidRPr="00AB3412">
        <w:rPr>
          <w:rFonts w:ascii="Times New Roman" w:hAnsi="Times New Roman" w:cs="Times New Roman"/>
        </w:rPr>
        <w:t>tramadol</w:t>
      </w:r>
      <w:proofErr w:type="spellEnd"/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>poznati moraš doze (</w:t>
      </w:r>
      <w:proofErr w:type="spellStart"/>
      <w:r w:rsidRPr="00AB3412">
        <w:rPr>
          <w:rFonts w:ascii="Times New Roman" w:hAnsi="Times New Roman" w:cs="Times New Roman"/>
        </w:rPr>
        <w:t>adult</w:t>
      </w:r>
      <w:proofErr w:type="spellEnd"/>
      <w:r w:rsidRPr="00AB3412">
        <w:rPr>
          <w:rFonts w:ascii="Times New Roman" w:hAnsi="Times New Roman" w:cs="Times New Roman"/>
        </w:rPr>
        <w:t xml:space="preserve"> in /kg) zdravil iz Nujnih stanj.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Zakaj so NSAID slabi? </w:t>
      </w:r>
      <w:proofErr w:type="spellStart"/>
      <w:r w:rsidRPr="00AB3412">
        <w:rPr>
          <w:rFonts w:ascii="Times New Roman" w:hAnsi="Times New Roman" w:cs="Times New Roman"/>
        </w:rPr>
        <w:t>Nefrotoksičnost</w:t>
      </w:r>
      <w:proofErr w:type="spellEnd"/>
      <w:r w:rsidRPr="00AB3412">
        <w:rPr>
          <w:rFonts w:ascii="Times New Roman" w:hAnsi="Times New Roman" w:cs="Times New Roman"/>
        </w:rPr>
        <w:t xml:space="preserve"> in </w:t>
      </w:r>
      <w:proofErr w:type="spellStart"/>
      <w:r w:rsidRPr="00AB3412">
        <w:rPr>
          <w:rFonts w:ascii="Times New Roman" w:hAnsi="Times New Roman" w:cs="Times New Roman"/>
        </w:rPr>
        <w:t>antiagregacijsko</w:t>
      </w:r>
      <w:proofErr w:type="spellEnd"/>
      <w:r w:rsidRPr="00AB3412">
        <w:rPr>
          <w:rFonts w:ascii="Times New Roman" w:hAnsi="Times New Roman" w:cs="Times New Roman"/>
        </w:rPr>
        <w:t xml:space="preserve"> (raje </w:t>
      </w:r>
      <w:proofErr w:type="spellStart"/>
      <w:r w:rsidRPr="00AB3412">
        <w:rPr>
          <w:rFonts w:ascii="Times New Roman" w:hAnsi="Times New Roman" w:cs="Times New Roman"/>
        </w:rPr>
        <w:t>Analgin</w:t>
      </w:r>
      <w:proofErr w:type="spellEnd"/>
      <w:r w:rsidRPr="00AB3412">
        <w:rPr>
          <w:rFonts w:ascii="Times New Roman" w:hAnsi="Times New Roman" w:cs="Times New Roman"/>
        </w:rPr>
        <w:t xml:space="preserve"> ob krvavitvi). Pa še ulkusi (ni tako pomembno).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  <w:r w:rsidRPr="00AB3412">
        <w:rPr>
          <w:rFonts w:ascii="Times New Roman" w:hAnsi="Times New Roman" w:cs="Times New Roman"/>
        </w:rPr>
        <w:t xml:space="preserve">Nasploh so vsi zelo </w:t>
      </w:r>
      <w:proofErr w:type="spellStart"/>
      <w:r w:rsidRPr="00AB3412">
        <w:rPr>
          <w:rFonts w:ascii="Times New Roman" w:hAnsi="Times New Roman" w:cs="Times New Roman"/>
        </w:rPr>
        <w:t>prizazni</w:t>
      </w:r>
      <w:proofErr w:type="spellEnd"/>
      <w:r w:rsidRPr="00AB3412">
        <w:rPr>
          <w:rFonts w:ascii="Times New Roman" w:hAnsi="Times New Roman" w:cs="Times New Roman"/>
        </w:rPr>
        <w:t>. Nikakor ni vredno količine kateholaminov ki jih porabimo :)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</w:p>
    <w:p w:rsidR="00AB3412" w:rsidRDefault="00AB3412" w:rsidP="00AB3412">
      <w:pPr>
        <w:pStyle w:val="Brezrazmikov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lang w:eastAsia="sl-SI"/>
        </w:rPr>
      </w:pPr>
      <w:r>
        <w:rPr>
          <w:rFonts w:ascii="Times New Roman" w:eastAsia="Times New Roman" w:hAnsi="Times New Roman" w:cs="Times New Roman"/>
          <w:color w:val="222222"/>
          <w:lang w:eastAsia="sl-SI"/>
        </w:rPr>
        <w:t>TOREK: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Živjo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,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moj ustni včeraj: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PRAKTIČNO: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u w:val="single"/>
          <w:lang w:eastAsia="sl-SI"/>
        </w:rPr>
        <w:t>Gradišek:</w:t>
      </w: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 oživljanje (pacient z bol. v žlički, AV blok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III.stopnje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PEA, VT), ritem sem morala preverjat z ročkami (mogoče ne ve, da je treba zamenjat rumeno in črno elektrodo, če hočeš, da dela monitor :), za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intubacijo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laringealni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tubus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u w:val="single"/>
          <w:lang w:eastAsia="sl-SI"/>
        </w:rPr>
        <w:t>Jug:</w:t>
      </w: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 praktični v mali operacijski (poškodba glave, razpočna rana nad ustnim kotom, anamneza, status, RTG (kaj pa - projekcija po Watersu), priprava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oper.polja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umivanje (z vodo), kateri šiv bi dala, zakaj ne intradermalni... - na srečo mene in pacienta, je rano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dokočno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oskrbel pravi kirurg)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USTNO: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proofErr w:type="spellStart"/>
      <w:r w:rsidRPr="00AB3412">
        <w:rPr>
          <w:rFonts w:ascii="Times New Roman" w:eastAsia="Times New Roman" w:hAnsi="Times New Roman" w:cs="Times New Roman"/>
          <w:color w:val="222222"/>
          <w:u w:val="single"/>
          <w:lang w:eastAsia="sl-SI"/>
        </w:rPr>
        <w:t>Batellino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: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Epiglotitis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pri otroku (merit samo saturacijo, čimprej k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orl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v rešilcu seveda neha dihat, pomirit mamo, po dveh neuspelih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intubacijah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-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konikotomija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-sam diha, ko ima cevko not), na sebi pokazat, kje bi delal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konikotomijo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tujek v dihalih, vzroki motene zavesti pri otrocih-katere okužbe (ušesa, pljuča,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urogenit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!..)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u w:val="single"/>
          <w:lang w:eastAsia="sl-SI"/>
        </w:rPr>
        <w:t>Gradišek:</w:t>
      </w: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 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Kardiogeni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šok, s čim bi bolnika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intubirala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doze, zakaj je dobro takega čimprej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intubirati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- vpliv na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hemodinamiko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(pozitivni tlak zmanjša dihalno delo, zmanjša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preload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in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afterload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), indikacije za RSI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u w:val="single"/>
          <w:lang w:eastAsia="sl-SI"/>
        </w:rPr>
        <w:t>Jug: </w:t>
      </w: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PPT primer - isti kot kolega (voznik v prometni nesreči, ki mu medenični pas reši življenje)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shd w:val="clear" w:color="auto" w:fill="FFFFFF"/>
          <w:lang w:eastAsia="sl-SI"/>
        </w:rPr>
        <w:lastRenderedPageBreak/>
        <w:t xml:space="preserve">Saj se načeloma trudijo biti prijazni in oprostijo kako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shd w:val="clear" w:color="auto" w:fill="FFFFFF"/>
          <w:lang w:eastAsia="sl-SI"/>
        </w:rPr>
        <w:t>greško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shd w:val="clear" w:color="auto" w:fill="FFFFFF"/>
          <w:lang w:eastAsia="sl-SI"/>
        </w:rPr>
        <w:t>, ampak meni se je ta ura in pol spraševanja vseeno precej vlekla... :) Srečno!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</w:p>
    <w:p w:rsidR="00AB3412" w:rsidRDefault="00AB3412" w:rsidP="00AB3412">
      <w:pPr>
        <w:pStyle w:val="Brezrazmikov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SREDA: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  <w:color w:val="222222"/>
          <w:shd w:val="clear" w:color="auto" w:fill="FFFFFF"/>
        </w:rPr>
      </w:pPr>
      <w:r w:rsidRPr="00AB3412">
        <w:rPr>
          <w:rFonts w:ascii="Times New Roman" w:hAnsi="Times New Roman" w:cs="Times New Roman"/>
          <w:color w:val="222222"/>
          <w:shd w:val="clear" w:color="auto" w:fill="FFFFFF"/>
        </w:rPr>
        <w:t>Pozdravljeni,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komisija iz današnjega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strokovca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: Bručan,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Grunfeld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in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Štofl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Praktični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Grunfeld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: čist enostavni primer, ko se ti nekdo zgrudi pred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očmi v avli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kcja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. Najprej je bila VF nato pa PEA in to je to. 10 min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in sva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zaključla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Praktični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pr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Bručanu je bil to, da sem moral posneti EKG posnetek, ker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ni bilo na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ippju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nobene venske niti arterijske krvi tisti čas za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uzet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:)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Ustni Bručan: dal mi je en star EKG, ker je bil ta, ki sem ga posnel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brez posebnosti. Gor je bil infarkt spodnje in zadnje stene. Katera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koronarka prehranjuje to področje? (desna koronarka). Česa ne smeš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dati pri infarktu desnega ventrikla? (diuretikov in nitratov, moraš ga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pa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parodoksno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nalivati s tekočino). To so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bli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v glavnem posebnosti.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Ustni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Grunfeld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(specialistka urgence): dobiš otroka z dihalno stisko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ob 2 ponoči. Sicer je mel prej neko virozo, ampak ima znake dihalnega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napora, deluje zaspano in utrujeno, ne joka. Diha s frekvenco 60/min,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pulza ima 150. Saturacijo ima 85%. Vzameš kri in daš takoj kisik prek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Ohio. Po kisiku ima saturacijo malce povišano, ima pa pri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avskultaciji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slišne obojestranske piske in poke. Kaj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zdej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? Kličeš na pomoč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pediatra. Pri tem mu spet začne padat saturacija, on zaspi.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Intubiraš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in v rešilca in na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intenzivo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Ustni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Štofl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gineka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): To je bil pa najbolj zanimiv del. Akutna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bolečina v trebuhu. Vse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diferencialke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(ne pozabit na anevrizmo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abdominalne aorte), katera diagnostika, kaj proti bolečinam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Ketoprufen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na 4-6 ur, če ni bolje daš opiate). Pol pa sindrom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akutnega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pelvisa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. Kdo? ženske. A lahko tudi spolno neaktivne?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Jst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rečem ja, ampak NE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morjo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, ker se v bistvu bakterije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prlepjo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na bičke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spermijev in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srfajo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navzgor. Zato nune nimajo tega (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jst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sm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se začel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smejat, pa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sm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reku, da to je pa zlo relativno in stereotipno in se je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strinjala, da niso nune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dobr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primer). Kaj varuje ženske pred vnetjem?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Kondomi. In kaj še? Kontracepcijske tablete, ker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kao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povročajo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bolj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gosto sluz na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cervixu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, ki je zato manj prehoden. (Tega nisem sam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vedel.) Je pa gosta sluz obramba tudi pri nosečnicah, ki posledično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tudi ne morejo imeti vnetja. Skratka, kaj sva se danes naučila?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Marsikaj. Nič marsikaj, upam, da s svojo punco seksate s kondomom! :D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In to je bilo to. Ustni je bil brez kakršnihkoli doz zdravil ali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kakršnihkoli drugih podrobnosti. Odgovarjajte kratko in jedrnato in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potem tudi oni ne drezajo, ampak samo preletiš čez osnove. Vse skup je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bilo zelo sproščeno. Srečno vsem, ki vas to še čaka!</w:t>
      </w:r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B3412" w:rsidRDefault="00AB3412" w:rsidP="00AB3412">
      <w:pPr>
        <w:pStyle w:val="Brezrazmikov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SREDA</w:t>
      </w:r>
    </w:p>
    <w:p w:rsidR="00AB3412" w:rsidRDefault="00AB3412" w:rsidP="00AB3412">
      <w:pPr>
        <w:pStyle w:val="Brezrazmikov"/>
        <w:rPr>
          <w:rFonts w:ascii="Times New Roman" w:hAnsi="Times New Roman" w:cs="Times New Roman"/>
          <w:color w:val="222222"/>
          <w:shd w:val="clear" w:color="auto" w:fill="FFFFFF"/>
        </w:rPr>
      </w:pPr>
      <w:r w:rsidRPr="00AB3412">
        <w:rPr>
          <w:rFonts w:ascii="Times New Roman" w:hAnsi="Times New Roman" w:cs="Times New Roman"/>
          <w:color w:val="222222"/>
          <w:shd w:val="clear" w:color="auto" w:fill="FFFFFF"/>
        </w:rPr>
        <w:t>Pozdravljeni,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Še moja današnja izkušnja...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Imel sem samo praktični del in sicer pri dr.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Grunfeld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in dr. Štolfi.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Grunfeld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: zelo enostaven primer - hodiš po bolnici iz enega praktičnega dela strokovnega na drugega in vidiš kako en pade dol. Rada ima, da se "igraš" da se to res dogaja - real time varianta :) Samo pa nič ne komplicira. Na monitorju sem imel potem lep sinusni ritem, samo bolnik ni imel pulza - se pravi PEA in vse kar paše k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zdraven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po algoritmu.. Moral sem vstavit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iGel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. Potem malo o razlogih za to -4h, 4t.  Nič ne komplicira,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ful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vredu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ženska. Aja pa še na začetku me je mal spraševala o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defibrilaciji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in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defibrilatorjih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in kdaj moraš višje energije uporabit.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Dr. Štolfa: anamneza pri eni ginekološki bolnici. Moraš vprašat po prejšnjih operacijah,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gineko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težavah, koliko nosečnosti, koliko porodov, koliko splavov, kontracepcija itd. No težava te moje gospe je bil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ascites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in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plevralni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izliv - nastalo v 1 mesecu. Pol pa diferencialno diagnozo (malignom prebavil, jajčnikov,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karcinoza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plevre/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peritoneja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, mal sem povedal o jetrnih boleznih in </w:t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malo več je hotela slišat o srčnem popuščanju -še vedno zelo, zelo osnovne stvari), preiskave(lab., tumorske markerje,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uz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ct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kolonoskopija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, gastroskopija, citologija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punktata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ascitesa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). Terapija - tu sem rekel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izpraznilna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 xml:space="preserve"> punkcija </w:t>
      </w:r>
      <w:proofErr w:type="spellStart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ascitesa</w:t>
      </w:r>
      <w:proofErr w:type="spellEnd"/>
      <w:r w:rsidRPr="00AB3412">
        <w:rPr>
          <w:rFonts w:ascii="Times New Roman" w:hAnsi="Times New Roman" w:cs="Times New Roman"/>
          <w:color w:val="222222"/>
          <w:shd w:val="clear" w:color="auto" w:fill="FFFFFF"/>
        </w:rPr>
        <w:t>, naprej pa glede na rezultate diagnostike. In to je bilo to. 15 minut sem se pogovarjal z bolnico in 6 minut z dr. Štolfo. Zelo sproščeno...</w:t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</w:rPr>
        <w:br/>
      </w:r>
      <w:r w:rsidRPr="00AB3412">
        <w:rPr>
          <w:rFonts w:ascii="Times New Roman" w:hAnsi="Times New Roman" w:cs="Times New Roman"/>
          <w:color w:val="222222"/>
          <w:shd w:val="clear" w:color="auto" w:fill="FFFFFF"/>
        </w:rPr>
        <w:t>Lep pozdrav in srečno vsem, ki vas tole še čaka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AB3412" w:rsidRDefault="00AB3412" w:rsidP="00AB3412">
      <w:pPr>
        <w:pStyle w:val="Brezrazmikov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B3412" w:rsidRPr="00AB3412" w:rsidRDefault="00AB3412" w:rsidP="00AB3412">
      <w:pPr>
        <w:pStyle w:val="Brezrazmikov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ČETRTEK: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shd w:val="clear" w:color="auto" w:fill="FFFFFF"/>
          <w:lang w:eastAsia="sl-SI"/>
        </w:rPr>
        <w:t>Še informacije glede današnjega izpita: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sl-SI"/>
        </w:rPr>
        <w:t xml:space="preserve"> </w:t>
      </w: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V komisiji so bili Vidmar, Kovač in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Turel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.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Praktični sva s kolegico imeli pri Vidmarju. Morali sva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narest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aspiracijo tubusa pri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novorenjčku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. So nama sestre najprej pokazale,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nata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sva poskusile še same. Vidmar ni bil prisoten. Potem pa še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tpo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dojenčka. Čisto osnovno, pozorni bodite le na to, da je glava v nevtralnem položaju, ko ugotoviš, da ne diha, najprej 5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vpihov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nato tipaš pulz na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brahialki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. Ker si sam, masiraš z dvema prstoma, ne s palcema. Ne komplicira :)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Vprašanja: - Vidmar: - akutni laringitis (čisto osnovno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kl.slika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, terapija (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inghalacije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adrenalina+ doze))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- Kovač: - STEMI (moški pride v ambulanto z bolečino v prsnem košu...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itd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, ga sprašuješ, on odgovarja.. Ker je bil spodnje stene, sem morala dodati, da je potrebno posneti še desne odvode. Potem še terapija,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str.učinki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morfija, kontraindikacije za nitroglicerin (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hipotenzija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, bradikardija, če tip jemlje Viagro,...) 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- kolegica: CVI (pri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dd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ne pozabite hipoglikemije)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-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Turel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: - SAH (ne komplicira, čisto lepo te pripelje do diagnoze)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- kolegica: </w:t>
      </w:r>
      <w:proofErr w:type="spellStart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meningokokna</w:t>
      </w:r>
      <w:proofErr w:type="spellEnd"/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 xml:space="preserve"> sepsa (ne pozabi izmerit temperature! (je rekel, da to pogosto pozabljamo ;)))</w:t>
      </w: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</w:p>
    <w:p w:rsidR="00AB3412" w:rsidRP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Res ni tako grozno, kot se sliši!</w:t>
      </w:r>
    </w:p>
    <w:p w:rsid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 w:rsidRPr="00AB3412">
        <w:rPr>
          <w:rFonts w:ascii="Times New Roman" w:eastAsia="Times New Roman" w:hAnsi="Times New Roman" w:cs="Times New Roman"/>
          <w:color w:val="222222"/>
          <w:lang w:eastAsia="sl-SI"/>
        </w:rPr>
        <w:t>Srečno!</w:t>
      </w:r>
    </w:p>
    <w:p w:rsid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</w:p>
    <w:p w:rsidR="00AB3412" w:rsidRDefault="00AB3412" w:rsidP="00AB3412">
      <w:pPr>
        <w:pStyle w:val="Brezrazmikov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lang w:eastAsia="sl-SI"/>
        </w:rPr>
      </w:pPr>
      <w:r>
        <w:rPr>
          <w:rFonts w:ascii="Times New Roman" w:eastAsia="Times New Roman" w:hAnsi="Times New Roman" w:cs="Times New Roman"/>
          <w:color w:val="222222"/>
          <w:lang w:eastAsia="sl-SI"/>
        </w:rPr>
        <w:t>PETEK:</w:t>
      </w:r>
    </w:p>
    <w:p w:rsid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>
        <w:rPr>
          <w:rFonts w:ascii="Times New Roman" w:eastAsia="Times New Roman" w:hAnsi="Times New Roman" w:cs="Times New Roman"/>
          <w:color w:val="222222"/>
          <w:lang w:eastAsia="sl-SI"/>
        </w:rPr>
        <w:t xml:space="preserve">Zdravo, danes so bili v komisiji </w:t>
      </w:r>
      <w:proofErr w:type="spellStart"/>
      <w:r>
        <w:rPr>
          <w:rFonts w:ascii="Times New Roman" w:eastAsia="Times New Roman" w:hAnsi="Times New Roman" w:cs="Times New Roman"/>
          <w:color w:val="222222"/>
          <w:lang w:eastAsia="sl-SI"/>
        </w:rPr>
        <w:t>Diallova</w:t>
      </w:r>
      <w:proofErr w:type="spellEnd"/>
      <w:r>
        <w:rPr>
          <w:rFonts w:ascii="Times New Roman" w:eastAsia="Times New Roman" w:hAnsi="Times New Roman" w:cs="Times New Roman"/>
          <w:color w:val="222222"/>
          <w:lang w:eastAsia="sl-SI"/>
        </w:rPr>
        <w:t>, Stanič in Možina. Sama sem imela samo praktični del.</w:t>
      </w:r>
    </w:p>
    <w:p w:rsidR="00AB3412" w:rsidRDefault="00AB3412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>
        <w:rPr>
          <w:rFonts w:ascii="Times New Roman" w:eastAsia="Times New Roman" w:hAnsi="Times New Roman" w:cs="Times New Roman"/>
          <w:color w:val="222222"/>
          <w:lang w:eastAsia="sl-SI"/>
        </w:rPr>
        <w:t xml:space="preserve">Možina: šla sva na IPP, kjer je imel pripravljenega pacienta z AF za </w:t>
      </w:r>
      <w:proofErr w:type="spellStart"/>
      <w:r>
        <w:rPr>
          <w:rFonts w:ascii="Times New Roman" w:eastAsia="Times New Roman" w:hAnsi="Times New Roman" w:cs="Times New Roman"/>
          <w:color w:val="222222"/>
          <w:lang w:eastAsia="sl-SI"/>
        </w:rPr>
        <w:t>elektrokonverzijo</w:t>
      </w:r>
      <w:proofErr w:type="spellEnd"/>
      <w:r>
        <w:rPr>
          <w:rFonts w:ascii="Times New Roman" w:eastAsia="Times New Roman" w:hAnsi="Times New Roman" w:cs="Times New Roman"/>
          <w:color w:val="222222"/>
          <w:lang w:eastAsia="sl-SI"/>
        </w:rPr>
        <w:t xml:space="preserve">. Najprej kaj narediš pri takem pacientu? Vprašaš, kako dolgo občuti neredno bitje srca, ker če je več kot </w:t>
      </w:r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48 ur potrebuje 4 tedne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antikoagulantno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terapijo. Potem kako bi si pripravila za EK? Gospoda bi dala na monitor, merila bi saturacijo krvi, dala gor masko z visokim pretokom. Potem sva pogledala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defibrilator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, nikjer posebej ni pisalo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sinh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, vendar si videl, da so puščice na R, vprašal me je kaj vidim, sem povedal da je vklopljen način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sinh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ker so R označeni. Kaj če tega ne bi naredili? Možnost R na T in VF. Kaj bi dala pacientu prej?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Propofol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1 mg/kg in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Fentanyl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0,5-2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mcg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/kg (dali smo pol 0,5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mcg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/kg). Potem sem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elektrokonvertirala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, šel v sinus. Kaj zdaj? Rečem da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mormo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delat trojni manever, ker je gospod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sediran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in ne bo vzdrževal sam dihalne poti (to je tk delala sestra), posnamemo EKG. Gospod je bil potem mejno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bradikarden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, kaj bi mu dala? Atropin 0,5 mg. Kaj če ne pomaga?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Pacing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. Kak ga naštimaš? Pokažem na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defibrilatorju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. Kako frekvenco bi izbrala? Sem rekla da odvisno kaj je vzrok, da pacient potrebuje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pacing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. Lahko zberemo v normalnem okvirju frekvence, ali pa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npr.pri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 AV bloku 3.stopnje, ko želiš samo preprečit ventrikularno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asistolijo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, izbereš frekvenco 50-60/min. Reče ok. Drugi del praktičnega je bil pa kar ob pultu na IPP o reanimaciji. Kakšna masaža, kaj bi delala pri </w:t>
      </w:r>
      <w:proofErr w:type="spellStart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>asistoliji</w:t>
      </w:r>
      <w:proofErr w:type="spellEnd"/>
      <w:r w:rsidR="00795380">
        <w:rPr>
          <w:rFonts w:ascii="Times New Roman" w:eastAsia="Times New Roman" w:hAnsi="Times New Roman" w:cs="Times New Roman"/>
          <w:color w:val="222222"/>
          <w:lang w:eastAsia="sl-SI"/>
        </w:rPr>
        <w:t xml:space="preserve">, kaj pri VF, kdaj tipaš pulz, 4H in 4T in sva končala. </w:t>
      </w:r>
    </w:p>
    <w:p w:rsidR="00795380" w:rsidRDefault="00795380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>
        <w:rPr>
          <w:rFonts w:ascii="Times New Roman" w:eastAsia="Times New Roman" w:hAnsi="Times New Roman" w:cs="Times New Roman"/>
          <w:color w:val="222222"/>
          <w:lang w:eastAsia="sl-SI"/>
        </w:rPr>
        <w:t xml:space="preserve">Super sproščen izpit, tudi drugi, ki so še imeli ustnega, so povedali, da so zahtevali res samo osnove in da je vse potekalo zelo sproščeno. </w:t>
      </w:r>
    </w:p>
    <w:p w:rsidR="00795380" w:rsidRPr="00AB3412" w:rsidRDefault="00795380" w:rsidP="00AB3412">
      <w:pPr>
        <w:pStyle w:val="Brezrazmikov"/>
        <w:rPr>
          <w:rFonts w:ascii="Times New Roman" w:eastAsia="Times New Roman" w:hAnsi="Times New Roman" w:cs="Times New Roman"/>
          <w:color w:val="222222"/>
          <w:lang w:eastAsia="sl-SI"/>
        </w:rPr>
      </w:pPr>
      <w:r>
        <w:rPr>
          <w:rFonts w:ascii="Times New Roman" w:eastAsia="Times New Roman" w:hAnsi="Times New Roman" w:cs="Times New Roman"/>
          <w:color w:val="222222"/>
          <w:lang w:eastAsia="sl-SI"/>
        </w:rPr>
        <w:t>Velik sreče.</w:t>
      </w:r>
      <w:bookmarkStart w:id="0" w:name="_GoBack"/>
      <w:bookmarkEnd w:id="0"/>
    </w:p>
    <w:p w:rsidR="00AB3412" w:rsidRPr="00AB3412" w:rsidRDefault="00AB3412" w:rsidP="00AB3412">
      <w:pPr>
        <w:pStyle w:val="Brezrazmikov"/>
        <w:rPr>
          <w:rFonts w:ascii="Times New Roman" w:hAnsi="Times New Roman" w:cs="Times New Roman"/>
        </w:rPr>
      </w:pPr>
    </w:p>
    <w:sectPr w:rsidR="00AB3412" w:rsidRPr="00AB3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D22F2"/>
    <w:multiLevelType w:val="hybridMultilevel"/>
    <w:tmpl w:val="338E355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12"/>
    <w:rsid w:val="00577773"/>
    <w:rsid w:val="00795380"/>
    <w:rsid w:val="008D49B6"/>
    <w:rsid w:val="00A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9229E-D6AE-49B8-84FF-08F5D31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AB3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2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Tepeš</dc:creator>
  <cp:keywords/>
  <dc:description/>
  <cp:lastModifiedBy>Katja Tepeš</cp:lastModifiedBy>
  <cp:revision>1</cp:revision>
  <dcterms:created xsi:type="dcterms:W3CDTF">2014-12-20T08:27:00Z</dcterms:created>
  <dcterms:modified xsi:type="dcterms:W3CDTF">2014-12-20T08:44:00Z</dcterms:modified>
</cp:coreProperties>
</file>