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8922A" w14:textId="1B620F47" w:rsidR="218F099B" w:rsidRDefault="218F099B" w:rsidP="218F099B">
      <w:pPr>
        <w:pStyle w:val="Heading2"/>
      </w:pPr>
    </w:p>
    <w:p w14:paraId="77F7B145" w14:textId="3FCA2272" w:rsidR="218F099B" w:rsidRDefault="218F099B" w:rsidP="218F099B">
      <w:pPr>
        <w:pStyle w:val="Heading2"/>
      </w:pPr>
    </w:p>
    <w:p w14:paraId="236FA71D" w14:textId="66DDD20D" w:rsidR="218F099B" w:rsidRDefault="218F099B" w:rsidP="218F099B">
      <w:pPr>
        <w:pStyle w:val="Heading2"/>
      </w:pPr>
    </w:p>
    <w:p w14:paraId="0A20725D" w14:textId="14285983" w:rsidR="218F099B" w:rsidRDefault="218F099B" w:rsidP="218F099B">
      <w:pPr>
        <w:pStyle w:val="Heading2"/>
      </w:pPr>
    </w:p>
    <w:p w14:paraId="06A9B0F5" w14:textId="359DA486" w:rsidR="218F099B" w:rsidRDefault="218F099B" w:rsidP="218F099B">
      <w:pPr>
        <w:pStyle w:val="Heading2"/>
      </w:pPr>
    </w:p>
    <w:p w14:paraId="1CCAF72B" w14:textId="3714608A" w:rsidR="218F099B" w:rsidRDefault="218F099B" w:rsidP="218F099B">
      <w:pPr>
        <w:pStyle w:val="Heading2"/>
      </w:pPr>
    </w:p>
    <w:p w14:paraId="15DEC3DF" w14:textId="4857898E" w:rsidR="218F099B" w:rsidRDefault="218F099B" w:rsidP="218F099B">
      <w:pPr>
        <w:pStyle w:val="Heading2"/>
      </w:pPr>
    </w:p>
    <w:p w14:paraId="052FC232" w14:textId="43AD96BF" w:rsidR="218F099B" w:rsidRDefault="218F099B" w:rsidP="218F099B">
      <w:pPr>
        <w:pStyle w:val="Heading2"/>
        <w:jc w:val="center"/>
      </w:pPr>
    </w:p>
    <w:p w14:paraId="2F785E6A" w14:textId="74C3C4F3" w:rsidR="218F099B" w:rsidRDefault="218F099B" w:rsidP="218F099B">
      <w:pPr>
        <w:pStyle w:val="Heading2"/>
        <w:jc w:val="center"/>
      </w:pPr>
    </w:p>
    <w:p w14:paraId="3D4518FD" w14:textId="507C6F88" w:rsidR="218F099B" w:rsidRDefault="218F099B" w:rsidP="218F099B">
      <w:pPr>
        <w:pStyle w:val="Heading2"/>
        <w:jc w:val="center"/>
      </w:pPr>
    </w:p>
    <w:p w14:paraId="6A5CCBF5" w14:textId="7D341C34" w:rsidR="218F099B" w:rsidRDefault="218F099B" w:rsidP="218F099B">
      <w:pPr>
        <w:pStyle w:val="Heading2"/>
        <w:jc w:val="center"/>
      </w:pPr>
    </w:p>
    <w:p w14:paraId="66BFB514" w14:textId="0F1F2808" w:rsidR="4FDEE7F8" w:rsidRDefault="4FDEE7F8" w:rsidP="218F099B">
      <w:pPr>
        <w:pStyle w:val="Title"/>
        <w:jc w:val="center"/>
        <w:rPr>
          <w:b/>
          <w:bCs/>
        </w:rPr>
      </w:pPr>
      <w:r>
        <w:t xml:space="preserve"> </w:t>
      </w:r>
      <w:r w:rsidRPr="00CF49EC">
        <w:rPr>
          <w:b/>
          <w:bCs/>
          <w:sz w:val="72"/>
        </w:rPr>
        <w:t>Компајлер за Микро</w:t>
      </w:r>
      <w:r w:rsidR="006A64B0" w:rsidRPr="00CF49EC">
        <w:rPr>
          <w:b/>
          <w:bCs/>
          <w:sz w:val="72"/>
        </w:rPr>
        <w:t xml:space="preserve"> </w:t>
      </w:r>
      <w:r w:rsidRPr="00CF49EC">
        <w:rPr>
          <w:b/>
          <w:bCs/>
          <w:sz w:val="72"/>
        </w:rPr>
        <w:t>Јаву</w:t>
      </w:r>
    </w:p>
    <w:p w14:paraId="5D175697" w14:textId="48C8D34B" w:rsidR="218F099B" w:rsidRPr="00CF49EC" w:rsidRDefault="00CF49EC" w:rsidP="00CF49EC">
      <w:pPr>
        <w:pStyle w:val="NoSpacing"/>
      </w:pPr>
      <w:r>
        <w:rPr>
          <w:lang w:val="sr-Latn-RS"/>
        </w:rPr>
        <w:tab/>
      </w:r>
      <w:r>
        <w:tab/>
        <w:t xml:space="preserve">      </w:t>
      </w:r>
      <w:r w:rsidRPr="00CF49EC">
        <w:rPr>
          <w:sz w:val="52"/>
        </w:rPr>
        <w:t>Програмски преводиоци 1</w:t>
      </w:r>
    </w:p>
    <w:p w14:paraId="41CF3A0D" w14:textId="65DC7465" w:rsidR="218F099B" w:rsidRDefault="218F099B" w:rsidP="218F099B">
      <w:pPr>
        <w:pStyle w:val="Heading2"/>
        <w:jc w:val="center"/>
      </w:pPr>
    </w:p>
    <w:p w14:paraId="721A3F90" w14:textId="6509E367" w:rsidR="218F099B" w:rsidRDefault="218F099B" w:rsidP="218F099B">
      <w:pPr>
        <w:pStyle w:val="Heading2"/>
        <w:jc w:val="center"/>
      </w:pPr>
    </w:p>
    <w:p w14:paraId="396AF129" w14:textId="56B28C1B" w:rsidR="00205DAA" w:rsidRDefault="00205DAA" w:rsidP="218F099B">
      <w:pPr>
        <w:jc w:val="center"/>
      </w:pPr>
    </w:p>
    <w:p w14:paraId="1AB5DC53" w14:textId="4DD220F0" w:rsidR="00205DAA" w:rsidRDefault="00205DAA" w:rsidP="218F099B">
      <w:pPr>
        <w:jc w:val="center"/>
      </w:pPr>
    </w:p>
    <w:p w14:paraId="1146674A" w14:textId="54F53C07" w:rsidR="00205DAA" w:rsidRDefault="00205DAA" w:rsidP="218F099B">
      <w:pPr>
        <w:jc w:val="center"/>
      </w:pPr>
    </w:p>
    <w:p w14:paraId="5F0CB095" w14:textId="04DF2E62" w:rsidR="00205DAA" w:rsidRDefault="00205DAA" w:rsidP="218F099B">
      <w:pPr>
        <w:jc w:val="center"/>
      </w:pPr>
    </w:p>
    <w:p w14:paraId="01030873" w14:textId="6C67C2A5" w:rsidR="00205DAA" w:rsidRDefault="00205DAA" w:rsidP="218F099B">
      <w:pPr>
        <w:jc w:val="center"/>
      </w:pPr>
    </w:p>
    <w:p w14:paraId="14A7C713" w14:textId="21A70635" w:rsidR="00CF49EC" w:rsidRPr="00CF49EC" w:rsidRDefault="00CF49EC" w:rsidP="00CF49EC">
      <w:pPr>
        <w:jc w:val="right"/>
        <w:rPr>
          <w:sz w:val="34"/>
          <w:szCs w:val="34"/>
        </w:rPr>
      </w:pPr>
      <w:r>
        <w:rPr>
          <w:sz w:val="34"/>
          <w:szCs w:val="34"/>
        </w:rPr>
        <w:t xml:space="preserve">Професор:  </w:t>
      </w:r>
      <w:r w:rsidRPr="00CF49EC">
        <w:rPr>
          <w:sz w:val="34"/>
          <w:szCs w:val="34"/>
        </w:rPr>
        <w:t>Драган Бојић</w:t>
      </w:r>
    </w:p>
    <w:p w14:paraId="63A32DD9" w14:textId="70D35BFA" w:rsidR="00205DAA" w:rsidRDefault="00CF49EC" w:rsidP="00CF49EC">
      <w:pPr>
        <w:jc w:val="right"/>
        <w:rPr>
          <w:sz w:val="34"/>
          <w:szCs w:val="34"/>
        </w:rPr>
      </w:pPr>
      <w:r w:rsidRPr="00CF49EC">
        <w:rPr>
          <w:sz w:val="34"/>
          <w:szCs w:val="34"/>
        </w:rPr>
        <w:t xml:space="preserve">                                                               Асистенти: Маја Вукасовић,</w:t>
      </w:r>
      <w:r>
        <w:rPr>
          <w:sz w:val="34"/>
          <w:szCs w:val="34"/>
        </w:rPr>
        <w:br/>
      </w:r>
      <w:r w:rsidRPr="00CF49EC">
        <w:rPr>
          <w:sz w:val="34"/>
          <w:szCs w:val="34"/>
        </w:rPr>
        <w:t>Миха</w:t>
      </w:r>
      <w:r>
        <w:rPr>
          <w:sz w:val="34"/>
          <w:szCs w:val="34"/>
        </w:rPr>
        <w:t>јло Огризовић</w:t>
      </w:r>
    </w:p>
    <w:p w14:paraId="24475556" w14:textId="77777777" w:rsidR="00CF49EC" w:rsidRPr="00CF49EC" w:rsidRDefault="00CF49EC" w:rsidP="00CF49EC">
      <w:pPr>
        <w:jc w:val="right"/>
        <w:rPr>
          <w:sz w:val="34"/>
          <w:szCs w:val="34"/>
        </w:rPr>
      </w:pPr>
    </w:p>
    <w:p w14:paraId="5B7FF652" w14:textId="79131650" w:rsidR="00205DAA" w:rsidRPr="00CF49EC" w:rsidRDefault="00CF49EC" w:rsidP="00CF49EC">
      <w:pPr>
        <w:jc w:val="right"/>
        <w:rPr>
          <w:sz w:val="34"/>
          <w:szCs w:val="34"/>
        </w:rPr>
      </w:pPr>
      <w:r w:rsidRPr="00CF49EC">
        <w:rPr>
          <w:sz w:val="34"/>
          <w:szCs w:val="34"/>
        </w:rPr>
        <w:tab/>
      </w:r>
      <w:r w:rsidRPr="00CF49EC">
        <w:rPr>
          <w:sz w:val="34"/>
          <w:szCs w:val="34"/>
        </w:rPr>
        <w:tab/>
      </w:r>
      <w:r w:rsidRPr="00CF49EC">
        <w:rPr>
          <w:sz w:val="34"/>
          <w:szCs w:val="34"/>
        </w:rPr>
        <w:tab/>
      </w:r>
      <w:r w:rsidRPr="00CF49EC">
        <w:rPr>
          <w:sz w:val="34"/>
          <w:szCs w:val="34"/>
        </w:rPr>
        <w:tab/>
        <w:t>Студент:</w:t>
      </w:r>
      <w:r>
        <w:rPr>
          <w:sz w:val="34"/>
          <w:szCs w:val="34"/>
        </w:rPr>
        <w:t xml:space="preserve">  </w:t>
      </w:r>
      <w:r w:rsidRPr="00CF49EC">
        <w:rPr>
          <w:sz w:val="34"/>
          <w:szCs w:val="34"/>
        </w:rPr>
        <w:t xml:space="preserve"> Урош Стајић</w:t>
      </w:r>
      <w:r>
        <w:rPr>
          <w:sz w:val="34"/>
          <w:szCs w:val="34"/>
        </w:rPr>
        <w:br/>
        <w:t>2018/0073</w:t>
      </w:r>
    </w:p>
    <w:p w14:paraId="08A00E63" w14:textId="77777777" w:rsidR="00205DAA" w:rsidRDefault="00205DAA" w:rsidP="218F099B">
      <w:pPr>
        <w:jc w:val="center"/>
      </w:pPr>
    </w:p>
    <w:sdt>
      <w:sdtPr>
        <w:rPr>
          <w:rFonts w:asciiTheme="minorHAnsi" w:eastAsiaTheme="minorHAnsi" w:hAnsiTheme="minorHAnsi" w:cstheme="minorBidi"/>
          <w:color w:val="auto"/>
          <w:sz w:val="22"/>
          <w:szCs w:val="22"/>
          <w:lang w:val="sr-Cyrl-RS"/>
        </w:rPr>
        <w:id w:val="93977027"/>
        <w:docPartObj>
          <w:docPartGallery w:val="Table of Contents"/>
          <w:docPartUnique/>
        </w:docPartObj>
      </w:sdtPr>
      <w:sdtEndPr>
        <w:rPr>
          <w:b/>
          <w:bCs/>
          <w:noProof/>
        </w:rPr>
      </w:sdtEndPr>
      <w:sdtContent>
        <w:p w14:paraId="0FEF3BD2" w14:textId="1BEF277E" w:rsidR="00205DAA" w:rsidRDefault="00205DAA">
          <w:pPr>
            <w:pStyle w:val="TOCHeading"/>
            <w:rPr>
              <w:color w:val="000000" w:themeColor="text1"/>
              <w:sz w:val="48"/>
              <w:lang w:val="sr-Cyrl-RS"/>
            </w:rPr>
          </w:pPr>
          <w:r w:rsidRPr="00597E12">
            <w:rPr>
              <w:color w:val="000000" w:themeColor="text1"/>
              <w:sz w:val="48"/>
              <w:lang w:val="sr-Cyrl-RS"/>
            </w:rPr>
            <w:t>Садржај</w:t>
          </w:r>
        </w:p>
        <w:p w14:paraId="09783EEA" w14:textId="77777777" w:rsidR="00597E12" w:rsidRDefault="00597E12" w:rsidP="00597E12"/>
        <w:p w14:paraId="65124BFB" w14:textId="77777777" w:rsidR="00597E12" w:rsidRPr="00597E12" w:rsidRDefault="00597E12" w:rsidP="00597E12"/>
        <w:p w14:paraId="2B8B8941" w14:textId="7E783AC1" w:rsidR="00CF1B34" w:rsidRPr="00597E12" w:rsidRDefault="00205DAA">
          <w:pPr>
            <w:pStyle w:val="TOC2"/>
            <w:tabs>
              <w:tab w:val="right" w:leader="dot" w:pos="9350"/>
            </w:tabs>
            <w:rPr>
              <w:rFonts w:eastAsiaTheme="minorEastAsia"/>
              <w:noProof/>
              <w:sz w:val="28"/>
              <w:szCs w:val="28"/>
              <w:lang w:val="en-US"/>
            </w:rPr>
          </w:pPr>
          <w:r>
            <w:fldChar w:fldCharType="begin"/>
          </w:r>
          <w:r>
            <w:instrText xml:space="preserve"> TOC \o "1-3" \h \z \u </w:instrText>
          </w:r>
          <w:r>
            <w:fldChar w:fldCharType="separate"/>
          </w:r>
          <w:hyperlink w:anchor="_Toc61829248" w:history="1">
            <w:r w:rsidR="00CF1B34" w:rsidRPr="00597E12">
              <w:rPr>
                <w:rStyle w:val="Hyperlink"/>
                <w:noProof/>
                <w:sz w:val="28"/>
                <w:szCs w:val="28"/>
              </w:rPr>
              <w:t>Кратак опис пројекта</w:t>
            </w:r>
            <w:r w:rsidR="00CF1B34" w:rsidRPr="00597E12">
              <w:rPr>
                <w:noProof/>
                <w:webHidden/>
                <w:sz w:val="28"/>
                <w:szCs w:val="28"/>
              </w:rPr>
              <w:tab/>
            </w:r>
            <w:r w:rsidR="00CF1B34" w:rsidRPr="00597E12">
              <w:rPr>
                <w:noProof/>
                <w:webHidden/>
                <w:sz w:val="28"/>
                <w:szCs w:val="28"/>
              </w:rPr>
              <w:fldChar w:fldCharType="begin"/>
            </w:r>
            <w:r w:rsidR="00CF1B34" w:rsidRPr="00597E12">
              <w:rPr>
                <w:noProof/>
                <w:webHidden/>
                <w:sz w:val="28"/>
                <w:szCs w:val="28"/>
              </w:rPr>
              <w:instrText xml:space="preserve"> PAGEREF _Toc61829248 \h </w:instrText>
            </w:r>
            <w:r w:rsidR="00CF1B34" w:rsidRPr="00597E12">
              <w:rPr>
                <w:noProof/>
                <w:webHidden/>
                <w:sz w:val="28"/>
                <w:szCs w:val="28"/>
              </w:rPr>
            </w:r>
            <w:r w:rsidR="00CF1B34" w:rsidRPr="00597E12">
              <w:rPr>
                <w:noProof/>
                <w:webHidden/>
                <w:sz w:val="28"/>
                <w:szCs w:val="28"/>
              </w:rPr>
              <w:fldChar w:fldCharType="separate"/>
            </w:r>
            <w:r w:rsidR="00597E12" w:rsidRPr="00597E12">
              <w:rPr>
                <w:noProof/>
                <w:webHidden/>
                <w:sz w:val="28"/>
                <w:szCs w:val="28"/>
              </w:rPr>
              <w:t>3</w:t>
            </w:r>
            <w:r w:rsidR="00CF1B34" w:rsidRPr="00597E12">
              <w:rPr>
                <w:noProof/>
                <w:webHidden/>
                <w:sz w:val="28"/>
                <w:szCs w:val="28"/>
              </w:rPr>
              <w:fldChar w:fldCharType="end"/>
            </w:r>
          </w:hyperlink>
        </w:p>
        <w:p w14:paraId="231D4B98" w14:textId="527C2E92" w:rsidR="00CF1B34" w:rsidRPr="00CF49EC" w:rsidRDefault="00A11921">
          <w:pPr>
            <w:pStyle w:val="TOC2"/>
            <w:tabs>
              <w:tab w:val="right" w:leader="dot" w:pos="9350"/>
            </w:tabs>
            <w:rPr>
              <w:rFonts w:eastAsiaTheme="minorEastAsia"/>
              <w:noProof/>
              <w:sz w:val="28"/>
              <w:szCs w:val="28"/>
              <w:lang w:val="sr-Latn-RS"/>
            </w:rPr>
          </w:pPr>
          <w:hyperlink w:anchor="_Toc61829249" w:history="1">
            <w:r w:rsidR="00CF1B34" w:rsidRPr="00597E12">
              <w:rPr>
                <w:rStyle w:val="Hyperlink"/>
                <w:noProof/>
                <w:sz w:val="28"/>
                <w:szCs w:val="28"/>
              </w:rPr>
              <w:t>Опис команди:</w:t>
            </w:r>
            <w:r w:rsidR="00CF1B34" w:rsidRPr="00597E12">
              <w:rPr>
                <w:noProof/>
                <w:webHidden/>
                <w:sz w:val="28"/>
                <w:szCs w:val="28"/>
              </w:rPr>
              <w:tab/>
            </w:r>
            <w:r w:rsidR="00CF49EC">
              <w:rPr>
                <w:noProof/>
                <w:webHidden/>
                <w:sz w:val="28"/>
                <w:szCs w:val="28"/>
                <w:lang w:val="sr-Latn-RS"/>
              </w:rPr>
              <w:t>3</w:t>
            </w:r>
          </w:hyperlink>
        </w:p>
        <w:p w14:paraId="35E9DCE9" w14:textId="43E36D39" w:rsidR="00CF1B34" w:rsidRPr="00597E12" w:rsidRDefault="00A11921">
          <w:pPr>
            <w:pStyle w:val="TOC2"/>
            <w:tabs>
              <w:tab w:val="right" w:leader="dot" w:pos="9350"/>
            </w:tabs>
            <w:rPr>
              <w:rFonts w:eastAsiaTheme="minorEastAsia"/>
              <w:noProof/>
              <w:sz w:val="28"/>
              <w:szCs w:val="28"/>
              <w:lang w:val="en-US"/>
            </w:rPr>
          </w:pPr>
          <w:hyperlink w:anchor="_Toc61829250" w:history="1">
            <w:r w:rsidR="00CF1B34" w:rsidRPr="00597E12">
              <w:rPr>
                <w:rStyle w:val="Hyperlink"/>
                <w:noProof/>
                <w:sz w:val="28"/>
                <w:szCs w:val="28"/>
              </w:rPr>
              <w:t>Кратак опис тестова</w:t>
            </w:r>
            <w:r w:rsidR="00CF1B34" w:rsidRPr="00597E12">
              <w:rPr>
                <w:noProof/>
                <w:webHidden/>
                <w:sz w:val="28"/>
                <w:szCs w:val="28"/>
              </w:rPr>
              <w:tab/>
            </w:r>
            <w:r w:rsidR="00CF49EC">
              <w:rPr>
                <w:noProof/>
                <w:webHidden/>
                <w:sz w:val="28"/>
                <w:szCs w:val="28"/>
                <w:lang w:val="sr-Latn-RS"/>
              </w:rPr>
              <w:t>4</w:t>
            </w:r>
          </w:hyperlink>
        </w:p>
        <w:p w14:paraId="67CCB68D" w14:textId="79DD9587" w:rsidR="00CF1B34" w:rsidRDefault="00A11921">
          <w:pPr>
            <w:pStyle w:val="TOC2"/>
            <w:tabs>
              <w:tab w:val="right" w:leader="dot" w:pos="9350"/>
            </w:tabs>
            <w:rPr>
              <w:rFonts w:eastAsiaTheme="minorEastAsia"/>
              <w:noProof/>
              <w:lang w:val="en-US"/>
            </w:rPr>
          </w:pPr>
          <w:hyperlink w:anchor="_Toc61829251" w:history="1">
            <w:r w:rsidR="007D117A">
              <w:rPr>
                <w:rStyle w:val="Hyperlink"/>
                <w:noProof/>
                <w:sz w:val="28"/>
                <w:szCs w:val="28"/>
              </w:rPr>
              <w:t>Кратак опис</w:t>
            </w:r>
            <w:bookmarkStart w:id="0" w:name="_GoBack"/>
            <w:bookmarkEnd w:id="0"/>
            <w:r w:rsidR="00CF1B34" w:rsidRPr="00597E12">
              <w:rPr>
                <w:rStyle w:val="Hyperlink"/>
                <w:noProof/>
                <w:sz w:val="28"/>
                <w:szCs w:val="28"/>
              </w:rPr>
              <w:t xml:space="preserve"> класа</w:t>
            </w:r>
            <w:r w:rsidR="00CF1B34" w:rsidRPr="00597E12">
              <w:rPr>
                <w:noProof/>
                <w:webHidden/>
                <w:sz w:val="28"/>
                <w:szCs w:val="28"/>
              </w:rPr>
              <w:tab/>
            </w:r>
            <w:r w:rsidR="00CF49EC">
              <w:rPr>
                <w:noProof/>
                <w:webHidden/>
                <w:sz w:val="28"/>
                <w:szCs w:val="28"/>
                <w:lang w:val="sr-Latn-RS"/>
              </w:rPr>
              <w:t>5</w:t>
            </w:r>
          </w:hyperlink>
        </w:p>
        <w:p w14:paraId="3794ACAA" w14:textId="5DB0C268" w:rsidR="00CF49EC" w:rsidRPr="00CF49EC" w:rsidRDefault="00205DAA" w:rsidP="00CF49EC">
          <w:r>
            <w:rPr>
              <w:b/>
              <w:bCs/>
              <w:noProof/>
            </w:rPr>
            <w:fldChar w:fldCharType="end"/>
          </w:r>
        </w:p>
      </w:sdtContent>
    </w:sdt>
    <w:p w14:paraId="452FEA29" w14:textId="7D2B8479" w:rsidR="218F099B" w:rsidRDefault="218F099B" w:rsidP="218F099B">
      <w:pPr>
        <w:pStyle w:val="Heading2"/>
      </w:pPr>
    </w:p>
    <w:p w14:paraId="7EA9B43E" w14:textId="4F74ADE7" w:rsidR="002F3217" w:rsidRPr="00CF49EC" w:rsidRDefault="00CF49EC" w:rsidP="002F3217">
      <w:r>
        <w:br w:type="page"/>
      </w:r>
    </w:p>
    <w:p w14:paraId="1A3D175D" w14:textId="00F4DC26" w:rsidR="002F3217" w:rsidRPr="006E26B8" w:rsidRDefault="528EEC1E" w:rsidP="002F3217">
      <w:pPr>
        <w:pStyle w:val="Heading2"/>
        <w:rPr>
          <w:b/>
          <w:color w:val="000000" w:themeColor="text1"/>
          <w:sz w:val="48"/>
        </w:rPr>
      </w:pPr>
      <w:bookmarkStart w:id="1" w:name="_Toc61829248"/>
      <w:r w:rsidRPr="006E26B8">
        <w:rPr>
          <w:b/>
          <w:color w:val="000000" w:themeColor="text1"/>
          <w:sz w:val="48"/>
        </w:rPr>
        <w:lastRenderedPageBreak/>
        <w:t>Кратак опис пројекта</w:t>
      </w:r>
      <w:bookmarkEnd w:id="1"/>
    </w:p>
    <w:p w14:paraId="4CAE5C85" w14:textId="77777777" w:rsidR="002F3217" w:rsidRPr="002F3217" w:rsidRDefault="002F3217" w:rsidP="002F3217"/>
    <w:p w14:paraId="34B60A2D" w14:textId="77EBE13F" w:rsidR="002F3217" w:rsidRPr="00960995" w:rsidRDefault="002F3217" w:rsidP="006E26B8">
      <w:pPr>
        <w:rPr>
          <w:bCs/>
          <w:sz w:val="24"/>
        </w:rPr>
      </w:pPr>
      <w:r w:rsidRPr="00960995">
        <w:rPr>
          <w:sz w:val="24"/>
        </w:rPr>
        <w:t xml:space="preserve">Циљ пројектног задатка је </w:t>
      </w:r>
      <w:r w:rsidRPr="00960995">
        <w:rPr>
          <w:bCs/>
          <w:sz w:val="24"/>
        </w:rPr>
        <w:t>рализација компајлера за програмски језик Микројаву. Сам пројекат се састоји из четири фаза:</w:t>
      </w:r>
    </w:p>
    <w:p w14:paraId="77D88D26" w14:textId="6FD457F9" w:rsidR="002F3217" w:rsidRPr="00960995" w:rsidRDefault="006E26B8" w:rsidP="006E26B8">
      <w:pPr>
        <w:rPr>
          <w:bCs/>
          <w:sz w:val="24"/>
        </w:rPr>
      </w:pPr>
      <w:r w:rsidRPr="00960995">
        <w:rPr>
          <w:bCs/>
          <w:sz w:val="24"/>
        </w:rPr>
        <w:tab/>
      </w:r>
      <w:r w:rsidR="002F3217" w:rsidRPr="00960995">
        <w:rPr>
          <w:bCs/>
          <w:sz w:val="24"/>
        </w:rPr>
        <w:t>-лексичка анализа</w:t>
      </w:r>
      <w:r w:rsidR="002F3217" w:rsidRPr="00960995">
        <w:rPr>
          <w:bCs/>
          <w:sz w:val="24"/>
        </w:rPr>
        <w:br/>
      </w:r>
      <w:r w:rsidR="002F3217" w:rsidRPr="00960995">
        <w:rPr>
          <w:bCs/>
          <w:sz w:val="24"/>
        </w:rPr>
        <w:tab/>
        <w:t>-синтаксна анализа</w:t>
      </w:r>
      <w:r w:rsidR="002F3217" w:rsidRPr="00960995">
        <w:rPr>
          <w:bCs/>
          <w:sz w:val="24"/>
        </w:rPr>
        <w:br/>
      </w:r>
      <w:r w:rsidR="002F3217" w:rsidRPr="00960995">
        <w:rPr>
          <w:bCs/>
          <w:sz w:val="24"/>
        </w:rPr>
        <w:tab/>
        <w:t>-семантичка анализа</w:t>
      </w:r>
      <w:r w:rsidR="002F3217" w:rsidRPr="00960995">
        <w:rPr>
          <w:bCs/>
          <w:sz w:val="24"/>
        </w:rPr>
        <w:br/>
      </w:r>
      <w:r w:rsidR="002F3217" w:rsidRPr="00960995">
        <w:rPr>
          <w:bCs/>
          <w:sz w:val="24"/>
        </w:rPr>
        <w:tab/>
        <w:t>-генерисање кода</w:t>
      </w:r>
    </w:p>
    <w:p w14:paraId="7A221C1B" w14:textId="2F5DC81E" w:rsidR="002F3217" w:rsidRPr="00960995" w:rsidRDefault="002F3217" w:rsidP="006E26B8">
      <w:pPr>
        <w:rPr>
          <w:sz w:val="24"/>
        </w:rPr>
      </w:pPr>
      <w:r w:rsidRPr="00960995">
        <w:rPr>
          <w:bCs/>
          <w:sz w:val="24"/>
        </w:rPr>
        <w:t>Лексичка анализа се базира на препозн</w:t>
      </w:r>
      <w:r w:rsidR="00670D71" w:rsidRPr="00960995">
        <w:rPr>
          <w:bCs/>
          <w:sz w:val="24"/>
        </w:rPr>
        <w:t>авању језичких лексема и враћањ</w:t>
      </w:r>
      <w:r w:rsidRPr="00960995">
        <w:rPr>
          <w:bCs/>
          <w:sz w:val="24"/>
        </w:rPr>
        <w:t xml:space="preserve">у скупа токена издвојених из изворног кода. У ту намену коришћен је алат </w:t>
      </w:r>
      <w:r w:rsidRPr="00960995">
        <w:rPr>
          <w:sz w:val="24"/>
        </w:rPr>
        <w:t>Jflex.</w:t>
      </w:r>
    </w:p>
    <w:p w14:paraId="677500DC" w14:textId="4D8FBF90" w:rsidR="002F3217" w:rsidRPr="00960995" w:rsidRDefault="002F3217" w:rsidP="006E26B8">
      <w:pPr>
        <w:rPr>
          <w:bCs/>
          <w:sz w:val="24"/>
        </w:rPr>
      </w:pPr>
      <w:r w:rsidRPr="00960995">
        <w:rPr>
          <w:sz w:val="24"/>
        </w:rPr>
        <w:t>Синтаксна анализа има улогу да утврди да ли добијени токени из претходне фазе могу да формирају граматички исправне секвенце. Приликом синтаксне анализе коришћен је алат CUP за генерисање парсера. Као крајњи производ синтаксне аналите, генерисано је апстрактно синтаксно стабло, на основу граматике написане у овој фази.</w:t>
      </w:r>
    </w:p>
    <w:p w14:paraId="499842FB" w14:textId="6CF3C416" w:rsidR="002F3217" w:rsidRPr="00960995" w:rsidRDefault="002F3217" w:rsidP="006E26B8">
      <w:pPr>
        <w:rPr>
          <w:sz w:val="24"/>
        </w:rPr>
      </w:pPr>
      <w:r w:rsidRPr="00960995">
        <w:rPr>
          <w:bCs/>
          <w:sz w:val="24"/>
        </w:rPr>
        <w:t xml:space="preserve">Семантичка анализа креће од </w:t>
      </w:r>
      <w:r w:rsidR="00670D71" w:rsidRPr="00960995">
        <w:rPr>
          <w:bCs/>
          <w:sz w:val="24"/>
        </w:rPr>
        <w:t>обиласка апстрактног синтаксног стабла добијеног у претходној фази. Имплементирају се методе за посећивање чворова у којих се испитује исправност одређених семантичких правила. На основу ове фазе се попуњава и табела симбола.</w:t>
      </w:r>
    </w:p>
    <w:p w14:paraId="69F69D7A" w14:textId="09FD3723" w:rsidR="002F3217" w:rsidRPr="00960995" w:rsidRDefault="00670D71" w:rsidP="006E26B8">
      <w:pPr>
        <w:rPr>
          <w:sz w:val="24"/>
        </w:rPr>
      </w:pPr>
      <w:r w:rsidRPr="00960995">
        <w:rPr>
          <w:bCs/>
          <w:sz w:val="24"/>
        </w:rPr>
        <w:t xml:space="preserve">Генератор кода сада користи све продукте претходног рада како превео синтаксно и семантички исправан програм у извршни облик. Овде су се такође правиле методе за посећивање чворова. За писање асемблерског кода коришћена је класа </w:t>
      </w:r>
      <w:r w:rsidRPr="00960995">
        <w:rPr>
          <w:sz w:val="24"/>
        </w:rPr>
        <w:t>Code.</w:t>
      </w:r>
    </w:p>
    <w:p w14:paraId="44097057" w14:textId="77777777" w:rsidR="006336AE" w:rsidRDefault="006336AE" w:rsidP="218F099B">
      <w:pPr>
        <w:pStyle w:val="Heading2"/>
        <w:rPr>
          <w:rFonts w:asciiTheme="minorHAnsi" w:eastAsiaTheme="minorHAnsi" w:hAnsiTheme="minorHAnsi" w:cstheme="minorBidi"/>
          <w:color w:val="auto"/>
          <w:sz w:val="28"/>
          <w:szCs w:val="22"/>
          <w:lang w:val="en-US"/>
        </w:rPr>
      </w:pPr>
      <w:bookmarkStart w:id="2" w:name="_Toc61829249"/>
    </w:p>
    <w:p w14:paraId="2BF42A2C" w14:textId="72764FE6" w:rsidR="16D00892" w:rsidRPr="00960995" w:rsidRDefault="16D00892" w:rsidP="218F099B">
      <w:pPr>
        <w:pStyle w:val="Heading2"/>
        <w:rPr>
          <w:color w:val="000000" w:themeColor="text1"/>
          <w:sz w:val="40"/>
        </w:rPr>
      </w:pPr>
      <w:r w:rsidRPr="00960995">
        <w:rPr>
          <w:b/>
          <w:color w:val="000000" w:themeColor="text1"/>
          <w:sz w:val="48"/>
        </w:rPr>
        <w:t>Опис команди</w:t>
      </w:r>
      <w:r w:rsidRPr="00960995">
        <w:rPr>
          <w:color w:val="000000" w:themeColor="text1"/>
          <w:sz w:val="40"/>
        </w:rPr>
        <w:t>:</w:t>
      </w:r>
      <w:bookmarkEnd w:id="2"/>
      <w:r w:rsidRPr="00960995">
        <w:rPr>
          <w:color w:val="000000" w:themeColor="text1"/>
          <w:sz w:val="40"/>
        </w:rPr>
        <w:t xml:space="preserve"> </w:t>
      </w:r>
    </w:p>
    <w:p w14:paraId="5238F069" w14:textId="77777777" w:rsidR="00670D71" w:rsidRDefault="00670D71" w:rsidP="00670D71"/>
    <w:p w14:paraId="1BBAC459" w14:textId="5920DDCD" w:rsidR="00670D71" w:rsidRPr="00960995" w:rsidRDefault="00670D71" w:rsidP="004F2FD8">
      <w:pPr>
        <w:pStyle w:val="ListParagraph"/>
        <w:numPr>
          <w:ilvl w:val="0"/>
          <w:numId w:val="13"/>
        </w:numPr>
        <w:rPr>
          <w:sz w:val="24"/>
        </w:rPr>
      </w:pPr>
      <w:r w:rsidRPr="00960995">
        <w:rPr>
          <w:sz w:val="24"/>
        </w:rPr>
        <w:t xml:space="preserve">На почетку је битно генерисати класу Yylex.java  која представља лексер, она се бави препознавањем језичких лексема и враћању скупа токена </w:t>
      </w:r>
      <w:r w:rsidR="004F2FD8" w:rsidRPr="00960995">
        <w:rPr>
          <w:sz w:val="24"/>
        </w:rPr>
        <w:t>и у ову сврху је направљен фајл lexer.flex. Када се покрене таргет LexerGen, уколико је све исправно, генерисаће се ова класа.</w:t>
      </w:r>
    </w:p>
    <w:p w14:paraId="517D9097" w14:textId="50CC2FB7" w:rsidR="004F2FD8" w:rsidRPr="00960995" w:rsidRDefault="004F2FD8" w:rsidP="004F2FD8">
      <w:pPr>
        <w:pStyle w:val="ListParagraph"/>
        <w:numPr>
          <w:ilvl w:val="0"/>
          <w:numId w:val="13"/>
        </w:numPr>
        <w:rPr>
          <w:sz w:val="24"/>
        </w:rPr>
      </w:pPr>
      <w:r w:rsidRPr="00960995">
        <w:rPr>
          <w:sz w:val="24"/>
        </w:rPr>
        <w:t>Када се успешно генерише Yylex.java, следећи корак је генерисање MJParser.java тј. генерисање парсера. У овој ситацији користи се таргет  “Parser Gen” .</w:t>
      </w:r>
    </w:p>
    <w:p w14:paraId="444F4E61" w14:textId="5DE9CAB3" w:rsidR="004F2FD8" w:rsidRPr="00960995" w:rsidRDefault="004F2FD8" w:rsidP="004F2FD8">
      <w:pPr>
        <w:pStyle w:val="ListParagraph"/>
        <w:numPr>
          <w:ilvl w:val="0"/>
          <w:numId w:val="13"/>
        </w:numPr>
        <w:rPr>
          <w:sz w:val="24"/>
        </w:rPr>
      </w:pPr>
      <w:r w:rsidRPr="00960995">
        <w:rPr>
          <w:sz w:val="24"/>
        </w:rPr>
        <w:t>Онда треба и позвати таргет “repackage” како би се сви делови спаковали у одговарајуће фолдере.</w:t>
      </w:r>
    </w:p>
    <w:p w14:paraId="6D12305B" w14:textId="3BFBCAB4" w:rsidR="004F2FD8" w:rsidRPr="00960995" w:rsidRDefault="004F2FD8" w:rsidP="004F2FD8">
      <w:pPr>
        <w:pStyle w:val="ListParagraph"/>
        <w:numPr>
          <w:ilvl w:val="0"/>
          <w:numId w:val="13"/>
        </w:numPr>
        <w:rPr>
          <w:sz w:val="24"/>
        </w:rPr>
      </w:pPr>
      <w:r w:rsidRPr="00960995">
        <w:rPr>
          <w:sz w:val="24"/>
        </w:rPr>
        <w:t>И коначно, покреће се "compile" како би се добио exe фајл.</w:t>
      </w:r>
    </w:p>
    <w:p w14:paraId="459C3A8D" w14:textId="1A3907E7" w:rsidR="004F2FD8" w:rsidRPr="00960995" w:rsidRDefault="009B71C1" w:rsidP="009B71C1">
      <w:pPr>
        <w:pStyle w:val="ListParagraph"/>
        <w:numPr>
          <w:ilvl w:val="0"/>
          <w:numId w:val="13"/>
        </w:numPr>
        <w:rPr>
          <w:sz w:val="24"/>
        </w:rPr>
      </w:pPr>
      <w:r w:rsidRPr="00960995">
        <w:rPr>
          <w:sz w:val="24"/>
        </w:rPr>
        <w:lastRenderedPageBreak/>
        <w:t>Онда је могуће покренути и програм уз помоћ класе Run. Покреће се таргер “runObj”.</w:t>
      </w:r>
    </w:p>
    <w:p w14:paraId="2C8D93A1" w14:textId="77777777" w:rsidR="006E26B8" w:rsidRPr="00960995" w:rsidRDefault="006E26B8" w:rsidP="00670D71">
      <w:pPr>
        <w:rPr>
          <w:sz w:val="24"/>
        </w:rPr>
      </w:pPr>
    </w:p>
    <w:p w14:paraId="1B0270D2" w14:textId="3972558E" w:rsidR="009B71C1" w:rsidRPr="00960995" w:rsidRDefault="009B71C1" w:rsidP="00670D71">
      <w:pPr>
        <w:rPr>
          <w:sz w:val="24"/>
        </w:rPr>
      </w:pPr>
      <w:r w:rsidRPr="00960995">
        <w:rPr>
          <w:sz w:val="24"/>
        </w:rPr>
        <w:t>Како би се омогућило све наведено, користе се следећи jar фајлови:</w:t>
      </w:r>
    </w:p>
    <w:p w14:paraId="4672B615" w14:textId="0C0FF3FD" w:rsidR="006E26B8" w:rsidRPr="00960995" w:rsidRDefault="006E26B8" w:rsidP="00670D71">
      <w:pPr>
        <w:rPr>
          <w:sz w:val="24"/>
        </w:rPr>
      </w:pPr>
      <w:r w:rsidRPr="00960995">
        <w:rPr>
          <w:sz w:val="24"/>
          <w:lang w:val="sr-Latn-RS"/>
        </w:rPr>
        <w:tab/>
      </w:r>
      <w:r w:rsidRPr="00960995">
        <w:rPr>
          <w:sz w:val="24"/>
        </w:rPr>
        <w:t>mj-runtime-1.1.jar</w:t>
      </w:r>
      <w:r w:rsidRPr="00960995">
        <w:rPr>
          <w:sz w:val="24"/>
          <w:lang w:val="sr-Latn-RS"/>
        </w:rPr>
        <w:t xml:space="preserve"> (</w:t>
      </w:r>
      <w:r w:rsidRPr="00960995">
        <w:rPr>
          <w:sz w:val="24"/>
        </w:rPr>
        <w:t>одавде нам је битна Рун класа)</w:t>
      </w:r>
      <w:r w:rsidR="006336AE">
        <w:rPr>
          <w:sz w:val="24"/>
          <w:lang w:val="en-US"/>
        </w:rPr>
        <w:br/>
      </w:r>
      <w:r w:rsidR="006336AE">
        <w:rPr>
          <w:sz w:val="24"/>
          <w:lang w:val="en-US"/>
        </w:rPr>
        <w:tab/>
      </w:r>
      <w:r w:rsidRPr="00960995">
        <w:rPr>
          <w:sz w:val="24"/>
        </w:rPr>
        <w:t>symboltable-1-1.јаr (табела симбола се користи из ове класе)</w:t>
      </w:r>
      <w:r w:rsidR="006336AE">
        <w:rPr>
          <w:sz w:val="24"/>
          <w:lang w:val="en-US"/>
        </w:rPr>
        <w:br/>
      </w:r>
      <w:r w:rsidR="006336AE">
        <w:rPr>
          <w:sz w:val="24"/>
          <w:lang w:val="en-US"/>
        </w:rPr>
        <w:tab/>
      </w:r>
      <w:r w:rsidR="006336AE">
        <w:rPr>
          <w:sz w:val="24"/>
          <w:lang w:val="sr-Latn-RS"/>
        </w:rPr>
        <w:t>cup_v10k.jar</w:t>
      </w:r>
      <w:r w:rsidR="006336AE">
        <w:rPr>
          <w:sz w:val="24"/>
          <w:lang w:val="sr-Latn-RS"/>
        </w:rPr>
        <w:br/>
      </w:r>
      <w:r w:rsidR="006336AE">
        <w:rPr>
          <w:sz w:val="24"/>
          <w:lang w:val="sr-Latn-RS"/>
        </w:rPr>
        <w:tab/>
        <w:t>Jflex.jar</w:t>
      </w:r>
      <w:r w:rsidR="006336AE">
        <w:rPr>
          <w:sz w:val="24"/>
          <w:lang w:val="sr-Latn-RS"/>
        </w:rPr>
        <w:br/>
      </w:r>
      <w:r w:rsidR="006336AE">
        <w:rPr>
          <w:sz w:val="24"/>
          <w:lang w:val="sr-Latn-RS"/>
        </w:rPr>
        <w:tab/>
      </w:r>
      <w:r w:rsidRPr="00960995">
        <w:rPr>
          <w:sz w:val="24"/>
          <w:lang w:val="sr-Latn-RS"/>
        </w:rPr>
        <w:t>Log4j-1.2.17.jar</w:t>
      </w:r>
      <w:r w:rsidRPr="00960995">
        <w:rPr>
          <w:sz w:val="24"/>
        </w:rPr>
        <w:t xml:space="preserve"> (користи се за лакши испис)</w:t>
      </w:r>
    </w:p>
    <w:p w14:paraId="43CC9E47" w14:textId="77777777" w:rsidR="00670D71" w:rsidRDefault="00670D71" w:rsidP="00670D71"/>
    <w:p w14:paraId="71AA8C20" w14:textId="49CE77B9" w:rsidR="218F099B" w:rsidRDefault="218F099B" w:rsidP="218F099B">
      <w:pPr>
        <w:pStyle w:val="Heading2"/>
      </w:pPr>
    </w:p>
    <w:p w14:paraId="055D0D83" w14:textId="55FCDAD6" w:rsidR="218F099B" w:rsidRPr="006E26B8" w:rsidRDefault="00954B74" w:rsidP="006E26B8">
      <w:pPr>
        <w:pStyle w:val="Heading2"/>
        <w:rPr>
          <w:b/>
          <w:color w:val="000000" w:themeColor="text1"/>
          <w:sz w:val="48"/>
        </w:rPr>
      </w:pPr>
      <w:bookmarkStart w:id="3" w:name="_Toc61829250"/>
      <w:r w:rsidRPr="006E26B8">
        <w:rPr>
          <w:b/>
          <w:color w:val="000000" w:themeColor="text1"/>
          <w:sz w:val="48"/>
        </w:rPr>
        <w:t>Кратак опис тестова</w:t>
      </w:r>
      <w:bookmarkEnd w:id="3"/>
    </w:p>
    <w:p w14:paraId="2A7C6A49" w14:textId="2C998E7B" w:rsidR="218F099B" w:rsidRDefault="218F099B" w:rsidP="218F099B"/>
    <w:p w14:paraId="2602A095" w14:textId="77777777" w:rsidR="006E26B8" w:rsidRPr="00960995" w:rsidRDefault="006E26B8" w:rsidP="006E26B8">
      <w:pPr>
        <w:rPr>
          <w:sz w:val="24"/>
        </w:rPr>
      </w:pPr>
      <w:r w:rsidRPr="00960995">
        <w:rPr>
          <w:sz w:val="24"/>
        </w:rPr>
        <w:t>У оквиру фолдера тестови се налазе примери тестова.</w:t>
      </w:r>
    </w:p>
    <w:p w14:paraId="660D4163" w14:textId="343DF58E" w:rsidR="006E26B8" w:rsidRPr="00960995" w:rsidRDefault="006E26B8" w:rsidP="006E26B8">
      <w:pPr>
        <w:rPr>
          <w:sz w:val="24"/>
        </w:rPr>
      </w:pPr>
      <w:r w:rsidRPr="00960995">
        <w:rPr>
          <w:sz w:val="24"/>
        </w:rPr>
        <w:tab/>
        <w:t>-</w:t>
      </w:r>
      <w:r w:rsidR="006336AE">
        <w:rPr>
          <w:sz w:val="24"/>
        </w:rPr>
        <w:t xml:space="preserve"> </w:t>
      </w:r>
      <w:r w:rsidRPr="00960995">
        <w:rPr>
          <w:sz w:val="24"/>
        </w:rPr>
        <w:t xml:space="preserve">Тест1 садржи </w:t>
      </w:r>
      <w:r w:rsidR="006336AE">
        <w:rPr>
          <w:sz w:val="24"/>
        </w:rPr>
        <w:t>опоравак од грешке</w:t>
      </w:r>
      <w:r w:rsidRPr="00960995">
        <w:rPr>
          <w:sz w:val="24"/>
        </w:rPr>
        <w:t>.</w:t>
      </w:r>
    </w:p>
    <w:p w14:paraId="71AB4719" w14:textId="2ED2EFAF" w:rsidR="006E26B8" w:rsidRPr="00960995" w:rsidRDefault="006E26B8" w:rsidP="006E26B8">
      <w:pPr>
        <w:rPr>
          <w:sz w:val="24"/>
        </w:rPr>
      </w:pPr>
      <w:r w:rsidRPr="00960995">
        <w:rPr>
          <w:sz w:val="24"/>
        </w:rPr>
        <w:tab/>
        <w:t>-</w:t>
      </w:r>
      <w:r w:rsidR="006336AE">
        <w:rPr>
          <w:sz w:val="24"/>
        </w:rPr>
        <w:t xml:space="preserve"> </w:t>
      </w:r>
      <w:r w:rsidRPr="00960995">
        <w:rPr>
          <w:sz w:val="24"/>
        </w:rPr>
        <w:t xml:space="preserve">Тест2 </w:t>
      </w:r>
      <w:r w:rsidR="006336AE">
        <w:rPr>
          <w:sz w:val="24"/>
        </w:rPr>
        <w:t xml:space="preserve">садржи доста инструкција обухваћених граматиком као што су, коришћење </w:t>
      </w:r>
      <w:r w:rsidR="006336AE">
        <w:rPr>
          <w:sz w:val="24"/>
        </w:rPr>
        <w:tab/>
        <w:t>елемената низа, лабеле, аритметичке операције..</w:t>
      </w:r>
      <w:r w:rsidRPr="00960995">
        <w:rPr>
          <w:sz w:val="24"/>
        </w:rPr>
        <w:t>.</w:t>
      </w:r>
    </w:p>
    <w:p w14:paraId="534A9D76" w14:textId="54559EFB" w:rsidR="006E26B8" w:rsidRPr="00960995" w:rsidRDefault="006E26B8" w:rsidP="006E26B8">
      <w:pPr>
        <w:rPr>
          <w:sz w:val="24"/>
        </w:rPr>
      </w:pPr>
      <w:r w:rsidRPr="00960995">
        <w:rPr>
          <w:sz w:val="24"/>
        </w:rPr>
        <w:tab/>
        <w:t>-Тест3</w:t>
      </w:r>
      <w:r w:rsidR="006336AE">
        <w:rPr>
          <w:sz w:val="24"/>
        </w:rPr>
        <w:t xml:space="preserve"> садржи неке функционалности везане за ниво Б, као што су </w:t>
      </w:r>
      <w:r w:rsidR="006336AE">
        <w:rPr>
          <w:sz w:val="24"/>
          <w:lang w:val="sr-Latn-RS"/>
        </w:rPr>
        <w:t>if/else, do while..</w:t>
      </w:r>
      <w:r w:rsidRPr="00960995">
        <w:rPr>
          <w:sz w:val="24"/>
        </w:rPr>
        <w:t>.</w:t>
      </w:r>
    </w:p>
    <w:p w14:paraId="3B9F13D1" w14:textId="4B6783C3" w:rsidR="006336AE" w:rsidRDefault="006E26B8" w:rsidP="006E26B8">
      <w:pPr>
        <w:rPr>
          <w:sz w:val="24"/>
        </w:rPr>
      </w:pPr>
      <w:r w:rsidRPr="00960995">
        <w:rPr>
          <w:sz w:val="24"/>
        </w:rPr>
        <w:tab/>
        <w:t>-</w:t>
      </w:r>
      <w:r w:rsidR="006336AE">
        <w:rPr>
          <w:sz w:val="24"/>
        </w:rPr>
        <w:t xml:space="preserve"> </w:t>
      </w:r>
      <w:r w:rsidRPr="00960995">
        <w:rPr>
          <w:sz w:val="24"/>
        </w:rPr>
        <w:t>Тест301_А представља јавни тест за ниво А.</w:t>
      </w:r>
    </w:p>
    <w:p w14:paraId="3C166E0E" w14:textId="3E4AF456" w:rsidR="006336AE" w:rsidRDefault="006336AE" w:rsidP="006E26B8">
      <w:pPr>
        <w:rPr>
          <w:sz w:val="24"/>
        </w:rPr>
      </w:pPr>
      <w:r>
        <w:rPr>
          <w:sz w:val="24"/>
        </w:rPr>
        <w:tab/>
      </w:r>
      <w:proofErr w:type="gramStart"/>
      <w:r>
        <w:rPr>
          <w:sz w:val="24"/>
          <w:lang w:val="en-US"/>
        </w:rPr>
        <w:t>-</w:t>
      </w:r>
      <w:r w:rsidRPr="006336AE">
        <w:rPr>
          <w:sz w:val="24"/>
        </w:rPr>
        <w:t xml:space="preserve"> </w:t>
      </w:r>
      <w:r>
        <w:rPr>
          <w:sz w:val="24"/>
        </w:rPr>
        <w:t>Тест301</w:t>
      </w:r>
      <w:r w:rsidRPr="00960995">
        <w:rPr>
          <w:sz w:val="24"/>
        </w:rPr>
        <w:t xml:space="preserve"> представља јавни тест за ниво А</w:t>
      </w:r>
      <w:r>
        <w:rPr>
          <w:sz w:val="24"/>
        </w:rPr>
        <w:t>, уколико се ради пројекат за Б или Ц.</w:t>
      </w:r>
      <w:proofErr w:type="gramEnd"/>
    </w:p>
    <w:p w14:paraId="158584F9" w14:textId="4428D8B4" w:rsidR="006336AE" w:rsidRPr="006336AE" w:rsidRDefault="006336AE" w:rsidP="006E26B8">
      <w:pPr>
        <w:rPr>
          <w:sz w:val="24"/>
        </w:rPr>
      </w:pPr>
      <w:r>
        <w:rPr>
          <w:sz w:val="24"/>
        </w:rPr>
        <w:tab/>
        <w:t>-Тест302 представља јавни тест за ниво Б</w:t>
      </w:r>
    </w:p>
    <w:p w14:paraId="668032CE" w14:textId="2746E154" w:rsidR="00CF49EC" w:rsidRDefault="00CF49EC" w:rsidP="006E26B8">
      <w:pPr>
        <w:pStyle w:val="Heading2"/>
        <w:rPr>
          <w:rFonts w:asciiTheme="minorHAnsi" w:eastAsiaTheme="minorHAnsi" w:hAnsiTheme="minorHAnsi" w:cstheme="minorBidi"/>
          <w:color w:val="auto"/>
          <w:sz w:val="22"/>
          <w:szCs w:val="22"/>
        </w:rPr>
      </w:pPr>
      <w:bookmarkStart w:id="4" w:name="_Toc61829251"/>
    </w:p>
    <w:p w14:paraId="4FA9F97D" w14:textId="5C6B64C0" w:rsidR="00CF49EC" w:rsidRDefault="00CF49EC"/>
    <w:p w14:paraId="1F04F70A" w14:textId="77777777" w:rsidR="00CF49EC" w:rsidRDefault="00CF49EC"/>
    <w:p w14:paraId="1C85F395" w14:textId="77777777" w:rsidR="00CF49EC" w:rsidRDefault="00CF49EC"/>
    <w:p w14:paraId="59DE5067" w14:textId="77777777" w:rsidR="00CF49EC" w:rsidRDefault="00CF49EC"/>
    <w:p w14:paraId="40BF5EE0" w14:textId="77777777" w:rsidR="00CF49EC" w:rsidRDefault="00CF49EC"/>
    <w:p w14:paraId="08A7A0F4" w14:textId="77777777" w:rsidR="00CF49EC" w:rsidRDefault="00CF49EC"/>
    <w:p w14:paraId="646445CE" w14:textId="77777777" w:rsidR="006336AE" w:rsidRPr="00CF49EC" w:rsidRDefault="006336AE" w:rsidP="006E26B8">
      <w:pPr>
        <w:pStyle w:val="Heading2"/>
        <w:rPr>
          <w:rFonts w:asciiTheme="minorHAnsi" w:eastAsiaTheme="minorHAnsi" w:hAnsiTheme="minorHAnsi" w:cstheme="minorBidi"/>
          <w:color w:val="auto"/>
          <w:sz w:val="22"/>
          <w:szCs w:val="22"/>
        </w:rPr>
      </w:pPr>
    </w:p>
    <w:p w14:paraId="50C4534C" w14:textId="3CEC018B" w:rsidR="218F099B" w:rsidRPr="00960995" w:rsidRDefault="00954B74" w:rsidP="006E26B8">
      <w:pPr>
        <w:pStyle w:val="Heading2"/>
        <w:rPr>
          <w:b/>
          <w:color w:val="000000" w:themeColor="text1"/>
          <w:sz w:val="48"/>
          <w:lang w:val="sr-Latn-RS"/>
        </w:rPr>
      </w:pPr>
      <w:r w:rsidRPr="00960995">
        <w:rPr>
          <w:b/>
          <w:color w:val="000000" w:themeColor="text1"/>
          <w:sz w:val="48"/>
        </w:rPr>
        <w:t>Кратак опис новоиведених класа</w:t>
      </w:r>
      <w:bookmarkEnd w:id="4"/>
    </w:p>
    <w:p w14:paraId="6BFFF847" w14:textId="4D182325" w:rsidR="218F099B" w:rsidRDefault="218F099B" w:rsidP="218F099B"/>
    <w:p w14:paraId="690BD235" w14:textId="6DC7D8E4" w:rsidR="218F099B" w:rsidRPr="00960995" w:rsidRDefault="006E26B8" w:rsidP="218F099B">
      <w:pPr>
        <w:rPr>
          <w:rFonts w:ascii="Arial" w:eastAsia="Arial" w:hAnsi="Arial" w:cs="Arial"/>
          <w:color w:val="222222"/>
          <w:sz w:val="24"/>
          <w:u w:val="single"/>
          <w:lang w:val="sr-Latn-RS"/>
        </w:rPr>
      </w:pPr>
      <w:r w:rsidRPr="00960995">
        <w:rPr>
          <w:rFonts w:ascii="Arial" w:eastAsia="Arial" w:hAnsi="Arial" w:cs="Arial"/>
          <w:color w:val="222222"/>
          <w:sz w:val="24"/>
          <w:u w:val="single"/>
          <w:lang w:val="sr-Latn-RS"/>
        </w:rPr>
        <w:t>CodeGenerator.java</w:t>
      </w:r>
    </w:p>
    <w:p w14:paraId="7CD53E52" w14:textId="3DE1338B" w:rsidR="00960995" w:rsidRPr="00CF49EC" w:rsidRDefault="00960995" w:rsidP="218F099B">
      <w:pPr>
        <w:rPr>
          <w:rFonts w:ascii="Arial" w:eastAsia="Arial" w:hAnsi="Arial" w:cs="Arial"/>
          <w:color w:val="222222"/>
          <w:sz w:val="24"/>
        </w:rPr>
      </w:pPr>
      <w:r w:rsidRPr="00960995">
        <w:rPr>
          <w:rFonts w:ascii="Arial" w:eastAsia="Arial" w:hAnsi="Arial" w:cs="Arial"/>
          <w:color w:val="222222"/>
          <w:sz w:val="24"/>
          <w:lang w:val="sr-Latn-RS"/>
        </w:rPr>
        <w:tab/>
        <w:t xml:space="preserve">Класа која служи за генерисање кода програма који је прошао синтаксну и </w:t>
      </w:r>
      <w:r w:rsidRPr="00960995">
        <w:rPr>
          <w:rFonts w:ascii="Arial" w:eastAsia="Arial" w:hAnsi="Arial" w:cs="Arial"/>
          <w:color w:val="222222"/>
          <w:sz w:val="24"/>
          <w:lang w:val="sr-Latn-RS"/>
        </w:rPr>
        <w:tab/>
        <w:t>семантичку проверу</w:t>
      </w:r>
      <w:r w:rsidR="006336AE">
        <w:rPr>
          <w:rFonts w:ascii="Arial" w:eastAsia="Arial" w:hAnsi="Arial" w:cs="Arial"/>
          <w:color w:val="222222"/>
          <w:sz w:val="24"/>
        </w:rPr>
        <w:t xml:space="preserve">. </w:t>
      </w:r>
      <w:r w:rsidR="00CF49EC">
        <w:rPr>
          <w:rFonts w:ascii="Arial" w:eastAsia="Arial" w:hAnsi="Arial" w:cs="Arial"/>
          <w:color w:val="222222"/>
          <w:sz w:val="24"/>
        </w:rPr>
        <w:t xml:space="preserve">Кроз </w:t>
      </w:r>
      <w:r w:rsidR="00CF49EC">
        <w:rPr>
          <w:rFonts w:ascii="Arial" w:eastAsia="Arial" w:hAnsi="Arial" w:cs="Arial"/>
          <w:color w:val="222222"/>
          <w:sz w:val="24"/>
          <w:lang w:val="sr-Latn-RS"/>
        </w:rPr>
        <w:t>visit</w:t>
      </w:r>
      <w:r w:rsidR="00CF49EC">
        <w:rPr>
          <w:rFonts w:ascii="Arial" w:eastAsia="Arial" w:hAnsi="Arial" w:cs="Arial"/>
          <w:color w:val="222222"/>
          <w:sz w:val="24"/>
        </w:rPr>
        <w:t xml:space="preserve"> методе се каже одређеној класи шта треба да </w:t>
      </w:r>
      <w:r w:rsidR="00CF49EC">
        <w:rPr>
          <w:rFonts w:ascii="Arial" w:eastAsia="Arial" w:hAnsi="Arial" w:cs="Arial"/>
          <w:color w:val="222222"/>
          <w:sz w:val="24"/>
        </w:rPr>
        <w:tab/>
        <w:t>ради у којој ситуацији.</w:t>
      </w:r>
    </w:p>
    <w:p w14:paraId="1ADF65E2" w14:textId="77777777" w:rsidR="00960995" w:rsidRPr="00960995" w:rsidRDefault="00960995" w:rsidP="218F099B">
      <w:pPr>
        <w:rPr>
          <w:rFonts w:ascii="Arial" w:eastAsia="Arial" w:hAnsi="Arial" w:cs="Arial"/>
          <w:color w:val="222222"/>
          <w:sz w:val="24"/>
          <w:lang w:val="sr-Latn-RS"/>
        </w:rPr>
      </w:pPr>
    </w:p>
    <w:p w14:paraId="0E5F0177" w14:textId="37E93843" w:rsidR="006E26B8" w:rsidRPr="00960995" w:rsidRDefault="006E26B8" w:rsidP="218F099B">
      <w:pPr>
        <w:rPr>
          <w:rFonts w:ascii="Arial" w:eastAsia="Arial" w:hAnsi="Arial" w:cs="Arial"/>
          <w:color w:val="222222"/>
          <w:sz w:val="24"/>
          <w:u w:val="single"/>
          <w:lang w:val="sr-Latn-RS"/>
        </w:rPr>
      </w:pPr>
      <w:r w:rsidRPr="00960995">
        <w:rPr>
          <w:rFonts w:ascii="Arial" w:eastAsia="Arial" w:hAnsi="Arial" w:cs="Arial"/>
          <w:color w:val="222222"/>
          <w:sz w:val="24"/>
          <w:u w:val="single"/>
          <w:lang w:val="sr-Latn-RS"/>
        </w:rPr>
        <w:t>Compiler.java</w:t>
      </w:r>
    </w:p>
    <w:p w14:paraId="5252F41E" w14:textId="5E22B23F" w:rsidR="00960995" w:rsidRPr="00960995" w:rsidRDefault="00960995" w:rsidP="218F099B">
      <w:pPr>
        <w:rPr>
          <w:rFonts w:ascii="Arial" w:eastAsia="Arial" w:hAnsi="Arial" w:cs="Arial"/>
          <w:color w:val="222222"/>
          <w:sz w:val="24"/>
        </w:rPr>
      </w:pPr>
      <w:r w:rsidRPr="00960995">
        <w:rPr>
          <w:rFonts w:ascii="Arial" w:eastAsia="Arial" w:hAnsi="Arial" w:cs="Arial"/>
          <w:color w:val="222222"/>
          <w:sz w:val="24"/>
          <w:lang w:val="sr-Latn-RS"/>
        </w:rPr>
        <w:tab/>
        <w:t xml:space="preserve">Класа која је задужена за компајлирање програма. Прво проверава да ли је </w:t>
      </w:r>
      <w:r w:rsidRPr="00960995">
        <w:rPr>
          <w:rFonts w:ascii="Arial" w:eastAsia="Arial" w:hAnsi="Arial" w:cs="Arial"/>
          <w:color w:val="222222"/>
          <w:sz w:val="24"/>
          <w:lang w:val="sr-Latn-RS"/>
        </w:rPr>
        <w:tab/>
        <w:t xml:space="preserve">одговарајући број улазних параметара. Затим </w:t>
      </w:r>
      <w:r w:rsidR="00CF49EC">
        <w:rPr>
          <w:rFonts w:ascii="Arial" w:eastAsia="Arial" w:hAnsi="Arial" w:cs="Arial"/>
          <w:color w:val="222222"/>
          <w:sz w:val="24"/>
          <w:lang w:val="sr-Latn-RS"/>
        </w:rPr>
        <w:t xml:space="preserve">позива  парсер како би </w:t>
      </w:r>
      <w:r w:rsidR="00CF49EC">
        <w:rPr>
          <w:rFonts w:ascii="Arial" w:eastAsia="Arial" w:hAnsi="Arial" w:cs="Arial"/>
          <w:color w:val="222222"/>
          <w:sz w:val="24"/>
        </w:rPr>
        <w:tab/>
      </w:r>
      <w:r w:rsidR="00CF49EC">
        <w:rPr>
          <w:rFonts w:ascii="Arial" w:eastAsia="Arial" w:hAnsi="Arial" w:cs="Arial"/>
          <w:color w:val="222222"/>
          <w:sz w:val="24"/>
          <w:lang w:val="sr-Latn-RS"/>
        </w:rPr>
        <w:t xml:space="preserve">извршио </w:t>
      </w:r>
      <w:r w:rsidRPr="00960995">
        <w:rPr>
          <w:rFonts w:ascii="Arial" w:eastAsia="Arial" w:hAnsi="Arial" w:cs="Arial"/>
          <w:color w:val="222222"/>
          <w:sz w:val="24"/>
          <w:lang w:val="sr-Latn-RS"/>
        </w:rPr>
        <w:t>лексичку и синтаксну анализу нашег програма. Ук</w:t>
      </w:r>
      <w:r w:rsidR="00CF49EC">
        <w:rPr>
          <w:rFonts w:ascii="Arial" w:eastAsia="Arial" w:hAnsi="Arial" w:cs="Arial"/>
          <w:color w:val="222222"/>
          <w:sz w:val="24"/>
          <w:lang w:val="sr-Latn-RS"/>
        </w:rPr>
        <w:t xml:space="preserve">олико је улазни </w:t>
      </w:r>
      <w:r w:rsidR="00CF49EC">
        <w:rPr>
          <w:rFonts w:ascii="Arial" w:eastAsia="Arial" w:hAnsi="Arial" w:cs="Arial"/>
          <w:color w:val="222222"/>
          <w:sz w:val="24"/>
        </w:rPr>
        <w:tab/>
      </w:r>
      <w:r w:rsidR="00CF49EC">
        <w:rPr>
          <w:rFonts w:ascii="Arial" w:eastAsia="Arial" w:hAnsi="Arial" w:cs="Arial"/>
          <w:color w:val="222222"/>
          <w:sz w:val="24"/>
          <w:lang w:val="sr-Latn-RS"/>
        </w:rPr>
        <w:t xml:space="preserve">програм прошао </w:t>
      </w:r>
      <w:r w:rsidRPr="00960995">
        <w:rPr>
          <w:rFonts w:ascii="Arial" w:eastAsia="Arial" w:hAnsi="Arial" w:cs="Arial"/>
          <w:color w:val="222222"/>
          <w:sz w:val="24"/>
          <w:lang w:val="sr-Latn-RS"/>
        </w:rPr>
        <w:t>синтаксну анализу компајлер позива с</w:t>
      </w:r>
      <w:r w:rsidR="00CF49EC">
        <w:rPr>
          <w:rFonts w:ascii="Arial" w:eastAsia="Arial" w:hAnsi="Arial" w:cs="Arial"/>
          <w:color w:val="222222"/>
          <w:sz w:val="24"/>
          <w:lang w:val="sr-Latn-RS"/>
        </w:rPr>
        <w:t xml:space="preserve">емантичку анализу </w:t>
      </w:r>
      <w:r w:rsidR="00CF49EC">
        <w:rPr>
          <w:rFonts w:ascii="Arial" w:eastAsia="Arial" w:hAnsi="Arial" w:cs="Arial"/>
          <w:color w:val="222222"/>
          <w:sz w:val="24"/>
        </w:rPr>
        <w:tab/>
      </w:r>
      <w:r w:rsidR="00CF49EC">
        <w:rPr>
          <w:rFonts w:ascii="Arial" w:eastAsia="Arial" w:hAnsi="Arial" w:cs="Arial"/>
          <w:color w:val="222222"/>
          <w:sz w:val="24"/>
          <w:lang w:val="sr-Latn-RS"/>
        </w:rPr>
        <w:t>помоћу класе SemanticAnalyzator</w:t>
      </w:r>
      <w:r w:rsidRPr="00960995">
        <w:rPr>
          <w:rFonts w:ascii="Arial" w:eastAsia="Arial" w:hAnsi="Arial" w:cs="Arial"/>
          <w:color w:val="222222"/>
          <w:sz w:val="24"/>
          <w:lang w:val="sr-Latn-RS"/>
        </w:rPr>
        <w:t xml:space="preserve">.java. Ако је програм прошао семантичку </w:t>
      </w:r>
      <w:r w:rsidR="00CF49EC">
        <w:rPr>
          <w:rFonts w:ascii="Arial" w:eastAsia="Arial" w:hAnsi="Arial" w:cs="Arial"/>
          <w:color w:val="222222"/>
          <w:sz w:val="24"/>
          <w:lang w:val="sr-Latn-RS"/>
        </w:rPr>
        <w:tab/>
      </w:r>
      <w:r w:rsidRPr="00960995">
        <w:rPr>
          <w:rFonts w:ascii="Arial" w:eastAsia="Arial" w:hAnsi="Arial" w:cs="Arial"/>
          <w:color w:val="222222"/>
          <w:sz w:val="24"/>
          <w:lang w:val="sr-Latn-RS"/>
        </w:rPr>
        <w:t xml:space="preserve">анализу </w:t>
      </w:r>
      <w:r w:rsidR="00CF49EC">
        <w:rPr>
          <w:rFonts w:ascii="Arial" w:eastAsia="Arial" w:hAnsi="Arial" w:cs="Arial"/>
          <w:color w:val="222222"/>
          <w:sz w:val="24"/>
          <w:lang w:val="sr-Latn-RS"/>
        </w:rPr>
        <w:t xml:space="preserve">онда компајлер позива генерисање </w:t>
      </w:r>
      <w:r w:rsidRPr="00960995">
        <w:rPr>
          <w:rFonts w:ascii="Arial" w:eastAsia="Arial" w:hAnsi="Arial" w:cs="Arial"/>
          <w:color w:val="222222"/>
          <w:sz w:val="24"/>
          <w:lang w:val="sr-Latn-RS"/>
        </w:rPr>
        <w:t xml:space="preserve">кода помоћу класе  </w:t>
      </w:r>
      <w:r w:rsidR="00CF49EC">
        <w:rPr>
          <w:rFonts w:ascii="Arial" w:eastAsia="Arial" w:hAnsi="Arial" w:cs="Arial"/>
          <w:color w:val="222222"/>
          <w:sz w:val="24"/>
        </w:rPr>
        <w:tab/>
      </w:r>
      <w:r w:rsidRPr="00960995">
        <w:rPr>
          <w:rFonts w:ascii="Arial" w:eastAsia="Arial" w:hAnsi="Arial" w:cs="Arial"/>
          <w:color w:val="222222"/>
          <w:sz w:val="24"/>
          <w:lang w:val="sr-Latn-RS"/>
        </w:rPr>
        <w:t>CodeGener</w:t>
      </w:r>
      <w:r w:rsidR="00CF49EC">
        <w:rPr>
          <w:rFonts w:ascii="Arial" w:eastAsia="Arial" w:hAnsi="Arial" w:cs="Arial"/>
          <w:color w:val="222222"/>
          <w:sz w:val="24"/>
          <w:lang w:val="sr-Latn-RS"/>
        </w:rPr>
        <w:t xml:space="preserve">ator.java. Приликом генерисања </w:t>
      </w:r>
      <w:r w:rsidRPr="00960995">
        <w:rPr>
          <w:rFonts w:ascii="Arial" w:eastAsia="Arial" w:hAnsi="Arial" w:cs="Arial"/>
          <w:color w:val="222222"/>
          <w:sz w:val="24"/>
          <w:lang w:val="sr-Latn-RS"/>
        </w:rPr>
        <w:t xml:space="preserve">кода прави се фајл који садржи </w:t>
      </w:r>
      <w:r w:rsidR="00CF49EC">
        <w:rPr>
          <w:rFonts w:ascii="Arial" w:eastAsia="Arial" w:hAnsi="Arial" w:cs="Arial"/>
          <w:color w:val="222222"/>
          <w:sz w:val="24"/>
        </w:rPr>
        <w:tab/>
      </w:r>
      <w:r w:rsidR="00CF49EC">
        <w:rPr>
          <w:rFonts w:ascii="Arial" w:eastAsia="Arial" w:hAnsi="Arial" w:cs="Arial"/>
          <w:color w:val="222222"/>
          <w:sz w:val="24"/>
          <w:lang w:val="sr-Latn-RS"/>
        </w:rPr>
        <w:t>објектни</w:t>
      </w:r>
      <w:r w:rsidRPr="00960995">
        <w:rPr>
          <w:rFonts w:ascii="Arial" w:eastAsia="Arial" w:hAnsi="Arial" w:cs="Arial"/>
          <w:color w:val="222222"/>
          <w:sz w:val="24"/>
          <w:lang w:val="sr-Latn-RS"/>
        </w:rPr>
        <w:t xml:space="preserve"> код који ће се извршавати у виртуелној </w:t>
      </w:r>
      <w:r w:rsidRPr="00960995">
        <w:rPr>
          <w:rFonts w:ascii="Arial" w:eastAsia="Arial" w:hAnsi="Arial" w:cs="Arial"/>
          <w:color w:val="222222"/>
          <w:sz w:val="24"/>
          <w:lang w:val="sr-Latn-RS"/>
        </w:rPr>
        <w:tab/>
        <w:t>машини за Микро Јаву</w:t>
      </w:r>
    </w:p>
    <w:p w14:paraId="714907D9" w14:textId="77777777" w:rsidR="00960995" w:rsidRPr="00960995" w:rsidRDefault="00960995" w:rsidP="218F099B">
      <w:pPr>
        <w:rPr>
          <w:rFonts w:ascii="Arial" w:eastAsia="Arial" w:hAnsi="Arial" w:cs="Arial"/>
          <w:color w:val="222222"/>
          <w:sz w:val="24"/>
        </w:rPr>
      </w:pPr>
    </w:p>
    <w:p w14:paraId="42C26D55" w14:textId="75B12801" w:rsidR="006E26B8" w:rsidRPr="00960995" w:rsidRDefault="006E26B8" w:rsidP="218F099B">
      <w:pPr>
        <w:rPr>
          <w:rFonts w:ascii="Arial" w:eastAsia="Arial" w:hAnsi="Arial" w:cs="Arial"/>
          <w:color w:val="222222"/>
          <w:sz w:val="24"/>
          <w:u w:val="single"/>
          <w:lang w:val="sr-Latn-RS"/>
        </w:rPr>
      </w:pPr>
      <w:r w:rsidRPr="00960995">
        <w:rPr>
          <w:rFonts w:ascii="Arial" w:eastAsia="Arial" w:hAnsi="Arial" w:cs="Arial"/>
          <w:color w:val="222222"/>
          <w:sz w:val="24"/>
          <w:u w:val="single"/>
          <w:lang w:val="sr-Latn-RS"/>
        </w:rPr>
        <w:t>MojaTabela.java</w:t>
      </w:r>
    </w:p>
    <w:p w14:paraId="5DFB840B" w14:textId="3421CD5B" w:rsidR="00960995" w:rsidRPr="006336AE" w:rsidRDefault="00960995" w:rsidP="218F099B">
      <w:pPr>
        <w:rPr>
          <w:rFonts w:ascii="Arial" w:eastAsia="Arial" w:hAnsi="Arial" w:cs="Arial"/>
          <w:color w:val="222222"/>
          <w:sz w:val="24"/>
        </w:rPr>
      </w:pPr>
      <w:r w:rsidRPr="00960995">
        <w:rPr>
          <w:rFonts w:ascii="Arial" w:eastAsia="Arial" w:hAnsi="Arial" w:cs="Arial"/>
          <w:color w:val="222222"/>
          <w:sz w:val="24"/>
          <w:lang w:val="sr-Latn-RS"/>
        </w:rPr>
        <w:tab/>
      </w:r>
      <w:r w:rsidRPr="00960995">
        <w:rPr>
          <w:rFonts w:ascii="Arial" w:eastAsia="Arial" w:hAnsi="Arial" w:cs="Arial"/>
          <w:color w:val="222222"/>
          <w:sz w:val="24"/>
        </w:rPr>
        <w:t>Класа која наслеђује</w:t>
      </w:r>
      <w:r w:rsidRPr="00960995">
        <w:rPr>
          <w:rFonts w:ascii="Arial" w:eastAsia="Arial" w:hAnsi="Arial" w:cs="Arial"/>
          <w:color w:val="222222"/>
          <w:sz w:val="24"/>
          <w:lang w:val="sr-Latn-RS"/>
        </w:rPr>
        <w:t xml:space="preserve"> Tab.java</w:t>
      </w:r>
      <w:r w:rsidR="006336AE">
        <w:rPr>
          <w:rFonts w:ascii="Arial" w:eastAsia="Arial" w:hAnsi="Arial" w:cs="Arial"/>
          <w:color w:val="222222"/>
          <w:sz w:val="24"/>
        </w:rPr>
        <w:t xml:space="preserve">. Почетна табела симбола </w:t>
      </w:r>
      <w:r w:rsidR="006336AE" w:rsidRPr="00960995">
        <w:rPr>
          <w:rFonts w:ascii="Arial" w:eastAsia="Arial" w:hAnsi="Arial" w:cs="Arial"/>
          <w:color w:val="222222"/>
          <w:sz w:val="24"/>
          <w:lang w:val="sr-Latn-RS"/>
        </w:rPr>
        <w:t>Tab.java</w:t>
      </w:r>
      <w:r w:rsidR="006336AE">
        <w:rPr>
          <w:rFonts w:ascii="Arial" w:eastAsia="Arial" w:hAnsi="Arial" w:cs="Arial"/>
          <w:color w:val="222222"/>
          <w:sz w:val="24"/>
        </w:rPr>
        <w:t xml:space="preserve"> садржи све </w:t>
      </w:r>
      <w:r w:rsidR="00CF49EC">
        <w:rPr>
          <w:rFonts w:ascii="Arial" w:eastAsia="Arial" w:hAnsi="Arial" w:cs="Arial"/>
          <w:color w:val="222222"/>
          <w:sz w:val="24"/>
          <w:lang w:val="sr-Latn-RS"/>
        </w:rPr>
        <w:tab/>
      </w:r>
      <w:r w:rsidR="006336AE">
        <w:rPr>
          <w:rFonts w:ascii="Arial" w:eastAsia="Arial" w:hAnsi="Arial" w:cs="Arial"/>
          <w:color w:val="222222"/>
          <w:sz w:val="24"/>
        </w:rPr>
        <w:t xml:space="preserve">битне функционалности сем </w:t>
      </w:r>
      <w:r w:rsidR="006336AE">
        <w:rPr>
          <w:rFonts w:ascii="Arial" w:eastAsia="Arial" w:hAnsi="Arial" w:cs="Arial"/>
          <w:color w:val="222222"/>
          <w:sz w:val="24"/>
          <w:lang w:val="sr-Latn-RS"/>
        </w:rPr>
        <w:t xml:space="preserve">bool </w:t>
      </w:r>
      <w:r w:rsidR="006336AE">
        <w:rPr>
          <w:rFonts w:ascii="Arial" w:eastAsia="Arial" w:hAnsi="Arial" w:cs="Arial"/>
          <w:color w:val="222222"/>
          <w:sz w:val="24"/>
        </w:rPr>
        <w:t xml:space="preserve">типа, па у ту сврху је и направљена ова </w:t>
      </w:r>
      <w:r w:rsidR="00CF49EC">
        <w:rPr>
          <w:rFonts w:ascii="Arial" w:eastAsia="Arial" w:hAnsi="Arial" w:cs="Arial"/>
          <w:color w:val="222222"/>
          <w:sz w:val="24"/>
          <w:lang w:val="sr-Latn-RS"/>
        </w:rPr>
        <w:tab/>
      </w:r>
      <w:r w:rsidR="006336AE">
        <w:rPr>
          <w:rFonts w:ascii="Arial" w:eastAsia="Arial" w:hAnsi="Arial" w:cs="Arial"/>
          <w:color w:val="222222"/>
          <w:sz w:val="24"/>
        </w:rPr>
        <w:t>класа, где је додат тип.</w:t>
      </w:r>
    </w:p>
    <w:p w14:paraId="19BF15F5" w14:textId="77777777" w:rsidR="00960995" w:rsidRPr="00960995" w:rsidRDefault="00960995" w:rsidP="218F099B">
      <w:pPr>
        <w:rPr>
          <w:rFonts w:ascii="Arial" w:eastAsia="Arial" w:hAnsi="Arial" w:cs="Arial"/>
          <w:color w:val="222222"/>
          <w:sz w:val="24"/>
          <w:u w:val="single"/>
        </w:rPr>
      </w:pPr>
    </w:p>
    <w:p w14:paraId="3618EFB8" w14:textId="25523729" w:rsidR="006E26B8" w:rsidRPr="00960995" w:rsidRDefault="006E26B8" w:rsidP="218F099B">
      <w:pPr>
        <w:rPr>
          <w:rFonts w:ascii="Arial" w:eastAsia="Arial" w:hAnsi="Arial" w:cs="Arial"/>
          <w:color w:val="222222"/>
          <w:sz w:val="24"/>
          <w:u w:val="single"/>
          <w:lang w:val="sr-Latn-RS"/>
        </w:rPr>
      </w:pPr>
      <w:r w:rsidRPr="00960995">
        <w:rPr>
          <w:rFonts w:ascii="Arial" w:eastAsia="Arial" w:hAnsi="Arial" w:cs="Arial"/>
          <w:color w:val="222222"/>
          <w:sz w:val="24"/>
          <w:u w:val="single"/>
          <w:lang w:val="sr-Latn-RS"/>
        </w:rPr>
        <w:t>MyDumpSymbolTableVisitor.java</w:t>
      </w:r>
    </w:p>
    <w:p w14:paraId="03C11AB3" w14:textId="18259665" w:rsidR="00960995" w:rsidRPr="00960995" w:rsidRDefault="00960995" w:rsidP="218F099B">
      <w:pPr>
        <w:rPr>
          <w:rFonts w:ascii="Arial" w:eastAsia="Arial" w:hAnsi="Arial" w:cs="Arial"/>
          <w:color w:val="222222"/>
          <w:sz w:val="24"/>
        </w:rPr>
      </w:pPr>
      <w:r w:rsidRPr="00960995">
        <w:rPr>
          <w:rFonts w:ascii="Arial" w:eastAsia="Arial" w:hAnsi="Arial" w:cs="Arial"/>
          <w:color w:val="222222"/>
          <w:sz w:val="24"/>
          <w:lang w:val="sr-Latn-RS"/>
        </w:rPr>
        <w:tab/>
      </w:r>
      <w:r w:rsidRPr="00960995">
        <w:rPr>
          <w:rFonts w:ascii="Arial" w:eastAsia="Arial" w:hAnsi="Arial" w:cs="Arial"/>
          <w:color w:val="222222"/>
          <w:sz w:val="24"/>
        </w:rPr>
        <w:t xml:space="preserve">Служи као помоћ при имплементирању методе void tsdump() која служи за </w:t>
      </w:r>
      <w:r w:rsidR="00CF49EC">
        <w:rPr>
          <w:rFonts w:ascii="Arial" w:eastAsia="Arial" w:hAnsi="Arial" w:cs="Arial"/>
          <w:color w:val="222222"/>
          <w:sz w:val="24"/>
          <w:lang w:val="sr-Latn-RS"/>
        </w:rPr>
        <w:tab/>
      </w:r>
      <w:r w:rsidRPr="00960995">
        <w:rPr>
          <w:rFonts w:ascii="Arial" w:eastAsia="Arial" w:hAnsi="Arial" w:cs="Arial"/>
          <w:color w:val="222222"/>
          <w:sz w:val="24"/>
        </w:rPr>
        <w:t xml:space="preserve">испис табеле симбола. Пошто класа наслеђује класу SymbolTableVisitor, у </w:t>
      </w:r>
      <w:r w:rsidR="00CF49EC">
        <w:rPr>
          <w:rFonts w:ascii="Arial" w:eastAsia="Arial" w:hAnsi="Arial" w:cs="Arial"/>
          <w:color w:val="222222"/>
          <w:sz w:val="24"/>
          <w:lang w:val="sr-Latn-RS"/>
        </w:rPr>
        <w:tab/>
      </w:r>
      <w:r w:rsidRPr="00960995">
        <w:rPr>
          <w:rFonts w:ascii="Arial" w:eastAsia="Arial" w:hAnsi="Arial" w:cs="Arial"/>
          <w:color w:val="222222"/>
          <w:sz w:val="24"/>
        </w:rPr>
        <w:t xml:space="preserve">њој су </w:t>
      </w:r>
      <w:r w:rsidR="006336AE">
        <w:rPr>
          <w:rFonts w:ascii="Arial" w:eastAsia="Arial" w:hAnsi="Arial" w:cs="Arial"/>
          <w:color w:val="222222"/>
          <w:sz w:val="24"/>
        </w:rPr>
        <w:t>ре</w:t>
      </w:r>
      <w:r w:rsidRPr="00960995">
        <w:rPr>
          <w:rFonts w:ascii="Arial" w:eastAsia="Arial" w:hAnsi="Arial" w:cs="Arial"/>
          <w:color w:val="222222"/>
          <w:sz w:val="24"/>
        </w:rPr>
        <w:t xml:space="preserve">дефинисане захтеване методе,а све у циљу прегледнијег исписа </w:t>
      </w:r>
      <w:r w:rsidR="00CF49EC">
        <w:rPr>
          <w:rFonts w:ascii="Arial" w:eastAsia="Arial" w:hAnsi="Arial" w:cs="Arial"/>
          <w:color w:val="222222"/>
          <w:sz w:val="24"/>
          <w:lang w:val="sr-Latn-RS"/>
        </w:rPr>
        <w:tab/>
      </w:r>
      <w:r w:rsidRPr="00960995">
        <w:rPr>
          <w:rFonts w:ascii="Arial" w:eastAsia="Arial" w:hAnsi="Arial" w:cs="Arial"/>
          <w:color w:val="222222"/>
          <w:sz w:val="24"/>
        </w:rPr>
        <w:t>табеле симбола.</w:t>
      </w:r>
    </w:p>
    <w:p w14:paraId="4726360B" w14:textId="77777777" w:rsidR="00960995" w:rsidRPr="00960995" w:rsidRDefault="00960995" w:rsidP="218F099B">
      <w:pPr>
        <w:rPr>
          <w:rFonts w:ascii="Arial" w:eastAsia="Arial" w:hAnsi="Arial" w:cs="Arial"/>
          <w:color w:val="222222"/>
          <w:sz w:val="24"/>
        </w:rPr>
      </w:pPr>
    </w:p>
    <w:p w14:paraId="2C04B73B" w14:textId="4B80BFFD" w:rsidR="006E26B8" w:rsidRPr="00960995" w:rsidRDefault="006E26B8" w:rsidP="218F099B">
      <w:pPr>
        <w:rPr>
          <w:rFonts w:ascii="Arial" w:eastAsia="Arial" w:hAnsi="Arial" w:cs="Arial"/>
          <w:color w:val="222222"/>
          <w:sz w:val="24"/>
          <w:u w:val="single"/>
          <w:lang w:val="sr-Latn-RS"/>
        </w:rPr>
      </w:pPr>
      <w:r w:rsidRPr="00960995">
        <w:rPr>
          <w:rFonts w:ascii="Arial" w:eastAsia="Arial" w:hAnsi="Arial" w:cs="Arial"/>
          <w:color w:val="222222"/>
          <w:sz w:val="24"/>
          <w:u w:val="single"/>
          <w:lang w:val="sr-Latn-RS"/>
        </w:rPr>
        <w:t>SemanticAnalyzer.java</w:t>
      </w:r>
    </w:p>
    <w:p w14:paraId="771D7624" w14:textId="357B64ED" w:rsidR="218F099B" w:rsidRPr="00CF49EC" w:rsidRDefault="006336AE" w:rsidP="218F099B">
      <w:pPr>
        <w:rPr>
          <w:rFonts w:ascii="Arial" w:eastAsia="Arial" w:hAnsi="Arial" w:cs="Arial"/>
          <w:color w:val="222222"/>
          <w:sz w:val="24"/>
          <w:lang w:val="sr-Latn-RS"/>
        </w:rPr>
      </w:pPr>
      <w:r>
        <w:rPr>
          <w:rFonts w:ascii="Arial" w:eastAsia="Arial" w:hAnsi="Arial" w:cs="Arial"/>
          <w:color w:val="222222"/>
          <w:sz w:val="24"/>
          <w:lang w:val="sr-Latn-RS"/>
        </w:rPr>
        <w:tab/>
      </w:r>
      <w:r>
        <w:rPr>
          <w:rFonts w:ascii="Arial" w:eastAsia="Arial" w:hAnsi="Arial" w:cs="Arial"/>
          <w:color w:val="222222"/>
          <w:sz w:val="24"/>
        </w:rPr>
        <w:t xml:space="preserve">У овој класи су имплементирана сва ограничења наше граматике кроз </w:t>
      </w:r>
      <w:r>
        <w:rPr>
          <w:rFonts w:ascii="Arial" w:eastAsia="Arial" w:hAnsi="Arial" w:cs="Arial"/>
          <w:color w:val="222222"/>
          <w:sz w:val="24"/>
          <w:lang w:val="sr-Latn-RS"/>
        </w:rPr>
        <w:t xml:space="preserve">visit </w:t>
      </w:r>
      <w:r w:rsidR="00CF49EC">
        <w:rPr>
          <w:rFonts w:ascii="Arial" w:eastAsia="Arial" w:hAnsi="Arial" w:cs="Arial"/>
          <w:color w:val="222222"/>
          <w:sz w:val="24"/>
          <w:lang w:val="sr-Latn-RS"/>
        </w:rPr>
        <w:tab/>
      </w:r>
      <w:r>
        <w:rPr>
          <w:rFonts w:ascii="Arial" w:eastAsia="Arial" w:hAnsi="Arial" w:cs="Arial"/>
          <w:color w:val="222222"/>
          <w:sz w:val="24"/>
        </w:rPr>
        <w:t xml:space="preserve">методе. Служи да провери да ли је написан код семантички исправан и у </w:t>
      </w:r>
      <w:r w:rsidR="00CF49EC">
        <w:rPr>
          <w:rFonts w:ascii="Arial" w:eastAsia="Arial" w:hAnsi="Arial" w:cs="Arial"/>
          <w:color w:val="222222"/>
          <w:sz w:val="24"/>
          <w:lang w:val="sr-Latn-RS"/>
        </w:rPr>
        <w:tab/>
      </w:r>
      <w:r>
        <w:rPr>
          <w:rFonts w:ascii="Arial" w:eastAsia="Arial" w:hAnsi="Arial" w:cs="Arial"/>
          <w:color w:val="222222"/>
          <w:sz w:val="24"/>
        </w:rPr>
        <w:t>зависности од тога јави поруку да ли је парсирање успешно или неуспешно.</w:t>
      </w:r>
    </w:p>
    <w:sectPr w:rsidR="218F099B" w:rsidRPr="00CF49EC" w:rsidSect="00CF49EC">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C287C" w14:textId="77777777" w:rsidR="00A11921" w:rsidRDefault="00A11921" w:rsidP="00CF49EC">
      <w:pPr>
        <w:spacing w:after="0" w:line="240" w:lineRule="auto"/>
      </w:pPr>
      <w:r>
        <w:separator/>
      </w:r>
    </w:p>
  </w:endnote>
  <w:endnote w:type="continuationSeparator" w:id="0">
    <w:p w14:paraId="05DC68E8" w14:textId="77777777" w:rsidR="00A11921" w:rsidRDefault="00A11921" w:rsidP="00CF4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702832"/>
      <w:docPartObj>
        <w:docPartGallery w:val="Page Numbers (Bottom of Page)"/>
        <w:docPartUnique/>
      </w:docPartObj>
    </w:sdtPr>
    <w:sdtEndPr>
      <w:rPr>
        <w:noProof/>
      </w:rPr>
    </w:sdtEndPr>
    <w:sdtContent>
      <w:p w14:paraId="7B719D53" w14:textId="2B153E39" w:rsidR="00CF49EC" w:rsidRDefault="00CF49EC">
        <w:pPr>
          <w:pStyle w:val="Footer"/>
          <w:jc w:val="right"/>
        </w:pPr>
        <w:r>
          <w:fldChar w:fldCharType="begin"/>
        </w:r>
        <w:r>
          <w:instrText xml:space="preserve"> PAGE   \* MERGEFORMAT </w:instrText>
        </w:r>
        <w:r>
          <w:fldChar w:fldCharType="separate"/>
        </w:r>
        <w:r w:rsidR="007D117A">
          <w:rPr>
            <w:noProof/>
          </w:rPr>
          <w:t>2</w:t>
        </w:r>
        <w:r>
          <w:rPr>
            <w:noProof/>
          </w:rPr>
          <w:fldChar w:fldCharType="end"/>
        </w:r>
      </w:p>
    </w:sdtContent>
  </w:sdt>
  <w:p w14:paraId="452913B4" w14:textId="77777777" w:rsidR="00CF49EC" w:rsidRDefault="00CF49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14C2C" w14:textId="3CCAA346" w:rsidR="00CF49EC" w:rsidRDefault="00CF49EC" w:rsidP="00CF49EC">
    <w:pPr>
      <w:pStyle w:val="Footer"/>
      <w:jc w:val="center"/>
    </w:pPr>
    <w:r>
      <w:t>Београд, јануар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2534B" w14:textId="77777777" w:rsidR="00A11921" w:rsidRDefault="00A11921" w:rsidP="00CF49EC">
      <w:pPr>
        <w:spacing w:after="0" w:line="240" w:lineRule="auto"/>
      </w:pPr>
      <w:r>
        <w:separator/>
      </w:r>
    </w:p>
  </w:footnote>
  <w:footnote w:type="continuationSeparator" w:id="0">
    <w:p w14:paraId="62DA73F5" w14:textId="77777777" w:rsidR="00A11921" w:rsidRDefault="00A11921" w:rsidP="00CF49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BAD"/>
    <w:multiLevelType w:val="hybridMultilevel"/>
    <w:tmpl w:val="9A948E88"/>
    <w:lvl w:ilvl="0" w:tplc="5DEEC6AC">
      <w:start w:val="1"/>
      <w:numFmt w:val="bullet"/>
      <w:lvlText w:val=""/>
      <w:lvlJc w:val="left"/>
      <w:pPr>
        <w:ind w:left="720" w:hanging="360"/>
      </w:pPr>
      <w:rPr>
        <w:rFonts w:ascii="Symbol" w:hAnsi="Symbol" w:hint="default"/>
      </w:rPr>
    </w:lvl>
    <w:lvl w:ilvl="1" w:tplc="533A30B8">
      <w:start w:val="1"/>
      <w:numFmt w:val="bullet"/>
      <w:lvlText w:val="o"/>
      <w:lvlJc w:val="left"/>
      <w:pPr>
        <w:ind w:left="1440" w:hanging="360"/>
      </w:pPr>
      <w:rPr>
        <w:rFonts w:ascii="Courier New" w:hAnsi="Courier New" w:hint="default"/>
      </w:rPr>
    </w:lvl>
    <w:lvl w:ilvl="2" w:tplc="70E6AA96">
      <w:start w:val="1"/>
      <w:numFmt w:val="bullet"/>
      <w:lvlText w:val=""/>
      <w:lvlJc w:val="left"/>
      <w:pPr>
        <w:ind w:left="2160" w:hanging="360"/>
      </w:pPr>
      <w:rPr>
        <w:rFonts w:ascii="Wingdings" w:hAnsi="Wingdings" w:hint="default"/>
      </w:rPr>
    </w:lvl>
    <w:lvl w:ilvl="3" w:tplc="B9D80D66">
      <w:start w:val="1"/>
      <w:numFmt w:val="bullet"/>
      <w:lvlText w:val=""/>
      <w:lvlJc w:val="left"/>
      <w:pPr>
        <w:ind w:left="2880" w:hanging="360"/>
      </w:pPr>
      <w:rPr>
        <w:rFonts w:ascii="Symbol" w:hAnsi="Symbol" w:hint="default"/>
      </w:rPr>
    </w:lvl>
    <w:lvl w:ilvl="4" w:tplc="55ACF902">
      <w:start w:val="1"/>
      <w:numFmt w:val="bullet"/>
      <w:lvlText w:val="o"/>
      <w:lvlJc w:val="left"/>
      <w:pPr>
        <w:ind w:left="3600" w:hanging="360"/>
      </w:pPr>
      <w:rPr>
        <w:rFonts w:ascii="Courier New" w:hAnsi="Courier New" w:hint="default"/>
      </w:rPr>
    </w:lvl>
    <w:lvl w:ilvl="5" w:tplc="5C5E2066">
      <w:start w:val="1"/>
      <w:numFmt w:val="bullet"/>
      <w:lvlText w:val=""/>
      <w:lvlJc w:val="left"/>
      <w:pPr>
        <w:ind w:left="4320" w:hanging="360"/>
      </w:pPr>
      <w:rPr>
        <w:rFonts w:ascii="Wingdings" w:hAnsi="Wingdings" w:hint="default"/>
      </w:rPr>
    </w:lvl>
    <w:lvl w:ilvl="6" w:tplc="3708A3D8">
      <w:start w:val="1"/>
      <w:numFmt w:val="bullet"/>
      <w:lvlText w:val=""/>
      <w:lvlJc w:val="left"/>
      <w:pPr>
        <w:ind w:left="5040" w:hanging="360"/>
      </w:pPr>
      <w:rPr>
        <w:rFonts w:ascii="Symbol" w:hAnsi="Symbol" w:hint="default"/>
      </w:rPr>
    </w:lvl>
    <w:lvl w:ilvl="7" w:tplc="24923E8C">
      <w:start w:val="1"/>
      <w:numFmt w:val="bullet"/>
      <w:lvlText w:val="o"/>
      <w:lvlJc w:val="left"/>
      <w:pPr>
        <w:ind w:left="5760" w:hanging="360"/>
      </w:pPr>
      <w:rPr>
        <w:rFonts w:ascii="Courier New" w:hAnsi="Courier New" w:hint="default"/>
      </w:rPr>
    </w:lvl>
    <w:lvl w:ilvl="8" w:tplc="04A489DA">
      <w:start w:val="1"/>
      <w:numFmt w:val="bullet"/>
      <w:lvlText w:val=""/>
      <w:lvlJc w:val="left"/>
      <w:pPr>
        <w:ind w:left="6480" w:hanging="360"/>
      </w:pPr>
      <w:rPr>
        <w:rFonts w:ascii="Wingdings" w:hAnsi="Wingdings" w:hint="default"/>
      </w:rPr>
    </w:lvl>
  </w:abstractNum>
  <w:abstractNum w:abstractNumId="1">
    <w:nsid w:val="0AE070FF"/>
    <w:multiLevelType w:val="hybridMultilevel"/>
    <w:tmpl w:val="4E08E558"/>
    <w:lvl w:ilvl="0" w:tplc="2804AF40">
      <w:start w:val="1"/>
      <w:numFmt w:val="bullet"/>
      <w:lvlText w:val=""/>
      <w:lvlJc w:val="left"/>
      <w:pPr>
        <w:ind w:left="720" w:hanging="360"/>
      </w:pPr>
      <w:rPr>
        <w:rFonts w:ascii="Symbol" w:hAnsi="Symbol" w:hint="default"/>
      </w:rPr>
    </w:lvl>
    <w:lvl w:ilvl="1" w:tplc="B6929EB0">
      <w:start w:val="1"/>
      <w:numFmt w:val="bullet"/>
      <w:lvlText w:val="o"/>
      <w:lvlJc w:val="left"/>
      <w:pPr>
        <w:ind w:left="1440" w:hanging="360"/>
      </w:pPr>
      <w:rPr>
        <w:rFonts w:ascii="Courier New" w:hAnsi="Courier New" w:hint="default"/>
      </w:rPr>
    </w:lvl>
    <w:lvl w:ilvl="2" w:tplc="37D09BAE">
      <w:start w:val="1"/>
      <w:numFmt w:val="bullet"/>
      <w:lvlText w:val=""/>
      <w:lvlJc w:val="left"/>
      <w:pPr>
        <w:ind w:left="2160" w:hanging="360"/>
      </w:pPr>
      <w:rPr>
        <w:rFonts w:ascii="Wingdings" w:hAnsi="Wingdings" w:hint="default"/>
      </w:rPr>
    </w:lvl>
    <w:lvl w:ilvl="3" w:tplc="E37E0546">
      <w:start w:val="1"/>
      <w:numFmt w:val="bullet"/>
      <w:lvlText w:val=""/>
      <w:lvlJc w:val="left"/>
      <w:pPr>
        <w:ind w:left="2880" w:hanging="360"/>
      </w:pPr>
      <w:rPr>
        <w:rFonts w:ascii="Symbol" w:hAnsi="Symbol" w:hint="default"/>
      </w:rPr>
    </w:lvl>
    <w:lvl w:ilvl="4" w:tplc="C38C53A4">
      <w:start w:val="1"/>
      <w:numFmt w:val="bullet"/>
      <w:lvlText w:val="o"/>
      <w:lvlJc w:val="left"/>
      <w:pPr>
        <w:ind w:left="3600" w:hanging="360"/>
      </w:pPr>
      <w:rPr>
        <w:rFonts w:ascii="Courier New" w:hAnsi="Courier New" w:hint="default"/>
      </w:rPr>
    </w:lvl>
    <w:lvl w:ilvl="5" w:tplc="2CAE92E4">
      <w:start w:val="1"/>
      <w:numFmt w:val="bullet"/>
      <w:lvlText w:val=""/>
      <w:lvlJc w:val="left"/>
      <w:pPr>
        <w:ind w:left="4320" w:hanging="360"/>
      </w:pPr>
      <w:rPr>
        <w:rFonts w:ascii="Wingdings" w:hAnsi="Wingdings" w:hint="default"/>
      </w:rPr>
    </w:lvl>
    <w:lvl w:ilvl="6" w:tplc="D2629B42">
      <w:start w:val="1"/>
      <w:numFmt w:val="bullet"/>
      <w:lvlText w:val=""/>
      <w:lvlJc w:val="left"/>
      <w:pPr>
        <w:ind w:left="5040" w:hanging="360"/>
      </w:pPr>
      <w:rPr>
        <w:rFonts w:ascii="Symbol" w:hAnsi="Symbol" w:hint="default"/>
      </w:rPr>
    </w:lvl>
    <w:lvl w:ilvl="7" w:tplc="D76A9B6C">
      <w:start w:val="1"/>
      <w:numFmt w:val="bullet"/>
      <w:lvlText w:val="o"/>
      <w:lvlJc w:val="left"/>
      <w:pPr>
        <w:ind w:left="5760" w:hanging="360"/>
      </w:pPr>
      <w:rPr>
        <w:rFonts w:ascii="Courier New" w:hAnsi="Courier New" w:hint="default"/>
      </w:rPr>
    </w:lvl>
    <w:lvl w:ilvl="8" w:tplc="E7C87448">
      <w:start w:val="1"/>
      <w:numFmt w:val="bullet"/>
      <w:lvlText w:val=""/>
      <w:lvlJc w:val="left"/>
      <w:pPr>
        <w:ind w:left="6480" w:hanging="360"/>
      </w:pPr>
      <w:rPr>
        <w:rFonts w:ascii="Wingdings" w:hAnsi="Wingdings" w:hint="default"/>
      </w:rPr>
    </w:lvl>
  </w:abstractNum>
  <w:abstractNum w:abstractNumId="2">
    <w:nsid w:val="0BA43F57"/>
    <w:multiLevelType w:val="hybridMultilevel"/>
    <w:tmpl w:val="371EDA8A"/>
    <w:lvl w:ilvl="0" w:tplc="A2FC05AC">
      <w:start w:val="1"/>
      <w:numFmt w:val="bullet"/>
      <w:lvlText w:val=""/>
      <w:lvlJc w:val="left"/>
      <w:pPr>
        <w:ind w:left="720" w:hanging="360"/>
      </w:pPr>
      <w:rPr>
        <w:rFonts w:ascii="Symbol" w:hAnsi="Symbol" w:hint="default"/>
      </w:rPr>
    </w:lvl>
    <w:lvl w:ilvl="1" w:tplc="0D54B604">
      <w:start w:val="1"/>
      <w:numFmt w:val="bullet"/>
      <w:lvlText w:val="o"/>
      <w:lvlJc w:val="left"/>
      <w:pPr>
        <w:ind w:left="1440" w:hanging="360"/>
      </w:pPr>
      <w:rPr>
        <w:rFonts w:ascii="Courier New" w:hAnsi="Courier New" w:hint="default"/>
      </w:rPr>
    </w:lvl>
    <w:lvl w:ilvl="2" w:tplc="2758BFFE">
      <w:start w:val="1"/>
      <w:numFmt w:val="bullet"/>
      <w:lvlText w:val=""/>
      <w:lvlJc w:val="left"/>
      <w:pPr>
        <w:ind w:left="2160" w:hanging="360"/>
      </w:pPr>
      <w:rPr>
        <w:rFonts w:ascii="Wingdings" w:hAnsi="Wingdings" w:hint="default"/>
      </w:rPr>
    </w:lvl>
    <w:lvl w:ilvl="3" w:tplc="F6E2F208">
      <w:start w:val="1"/>
      <w:numFmt w:val="bullet"/>
      <w:lvlText w:val=""/>
      <w:lvlJc w:val="left"/>
      <w:pPr>
        <w:ind w:left="2880" w:hanging="360"/>
      </w:pPr>
      <w:rPr>
        <w:rFonts w:ascii="Symbol" w:hAnsi="Symbol" w:hint="default"/>
      </w:rPr>
    </w:lvl>
    <w:lvl w:ilvl="4" w:tplc="BD76F61E">
      <w:start w:val="1"/>
      <w:numFmt w:val="bullet"/>
      <w:lvlText w:val="o"/>
      <w:lvlJc w:val="left"/>
      <w:pPr>
        <w:ind w:left="3600" w:hanging="360"/>
      </w:pPr>
      <w:rPr>
        <w:rFonts w:ascii="Courier New" w:hAnsi="Courier New" w:hint="default"/>
      </w:rPr>
    </w:lvl>
    <w:lvl w:ilvl="5" w:tplc="A18A9414">
      <w:start w:val="1"/>
      <w:numFmt w:val="bullet"/>
      <w:lvlText w:val=""/>
      <w:lvlJc w:val="left"/>
      <w:pPr>
        <w:ind w:left="4320" w:hanging="360"/>
      </w:pPr>
      <w:rPr>
        <w:rFonts w:ascii="Wingdings" w:hAnsi="Wingdings" w:hint="default"/>
      </w:rPr>
    </w:lvl>
    <w:lvl w:ilvl="6" w:tplc="37841A9A">
      <w:start w:val="1"/>
      <w:numFmt w:val="bullet"/>
      <w:lvlText w:val=""/>
      <w:lvlJc w:val="left"/>
      <w:pPr>
        <w:ind w:left="5040" w:hanging="360"/>
      </w:pPr>
      <w:rPr>
        <w:rFonts w:ascii="Symbol" w:hAnsi="Symbol" w:hint="default"/>
      </w:rPr>
    </w:lvl>
    <w:lvl w:ilvl="7" w:tplc="CAA6F3F2">
      <w:start w:val="1"/>
      <w:numFmt w:val="bullet"/>
      <w:lvlText w:val="o"/>
      <w:lvlJc w:val="left"/>
      <w:pPr>
        <w:ind w:left="5760" w:hanging="360"/>
      </w:pPr>
      <w:rPr>
        <w:rFonts w:ascii="Courier New" w:hAnsi="Courier New" w:hint="default"/>
      </w:rPr>
    </w:lvl>
    <w:lvl w:ilvl="8" w:tplc="268C31F8">
      <w:start w:val="1"/>
      <w:numFmt w:val="bullet"/>
      <w:lvlText w:val=""/>
      <w:lvlJc w:val="left"/>
      <w:pPr>
        <w:ind w:left="6480" w:hanging="360"/>
      </w:pPr>
      <w:rPr>
        <w:rFonts w:ascii="Wingdings" w:hAnsi="Wingdings" w:hint="default"/>
      </w:rPr>
    </w:lvl>
  </w:abstractNum>
  <w:abstractNum w:abstractNumId="3">
    <w:nsid w:val="0CF848A2"/>
    <w:multiLevelType w:val="hybridMultilevel"/>
    <w:tmpl w:val="7902A7BC"/>
    <w:lvl w:ilvl="0" w:tplc="7FD6D330">
      <w:start w:val="1"/>
      <w:numFmt w:val="decimal"/>
      <w:lvlText w:val="%1."/>
      <w:lvlJc w:val="left"/>
      <w:pPr>
        <w:ind w:left="720" w:hanging="360"/>
      </w:pPr>
    </w:lvl>
    <w:lvl w:ilvl="1" w:tplc="65B2EABC">
      <w:start w:val="1"/>
      <w:numFmt w:val="lowerLetter"/>
      <w:lvlText w:val="%2."/>
      <w:lvlJc w:val="left"/>
      <w:pPr>
        <w:ind w:left="1440" w:hanging="360"/>
      </w:pPr>
    </w:lvl>
    <w:lvl w:ilvl="2" w:tplc="D3D637CE">
      <w:start w:val="1"/>
      <w:numFmt w:val="lowerRoman"/>
      <w:lvlText w:val="%3."/>
      <w:lvlJc w:val="right"/>
      <w:pPr>
        <w:ind w:left="2160" w:hanging="180"/>
      </w:pPr>
    </w:lvl>
    <w:lvl w:ilvl="3" w:tplc="66369D10">
      <w:start w:val="1"/>
      <w:numFmt w:val="decimal"/>
      <w:lvlText w:val="%4."/>
      <w:lvlJc w:val="left"/>
      <w:pPr>
        <w:ind w:left="2880" w:hanging="360"/>
      </w:pPr>
    </w:lvl>
    <w:lvl w:ilvl="4" w:tplc="E63E5514">
      <w:start w:val="1"/>
      <w:numFmt w:val="lowerLetter"/>
      <w:lvlText w:val="%5."/>
      <w:lvlJc w:val="left"/>
      <w:pPr>
        <w:ind w:left="3600" w:hanging="360"/>
      </w:pPr>
    </w:lvl>
    <w:lvl w:ilvl="5" w:tplc="59E2A7FE">
      <w:start w:val="1"/>
      <w:numFmt w:val="lowerRoman"/>
      <w:lvlText w:val="%6."/>
      <w:lvlJc w:val="right"/>
      <w:pPr>
        <w:ind w:left="4320" w:hanging="180"/>
      </w:pPr>
    </w:lvl>
    <w:lvl w:ilvl="6" w:tplc="5CAE152C">
      <w:start w:val="1"/>
      <w:numFmt w:val="decimal"/>
      <w:lvlText w:val="%7."/>
      <w:lvlJc w:val="left"/>
      <w:pPr>
        <w:ind w:left="5040" w:hanging="360"/>
      </w:pPr>
    </w:lvl>
    <w:lvl w:ilvl="7" w:tplc="B4F260B8">
      <w:start w:val="1"/>
      <w:numFmt w:val="lowerLetter"/>
      <w:lvlText w:val="%8."/>
      <w:lvlJc w:val="left"/>
      <w:pPr>
        <w:ind w:left="5760" w:hanging="360"/>
      </w:pPr>
    </w:lvl>
    <w:lvl w:ilvl="8" w:tplc="D4DC8646">
      <w:start w:val="1"/>
      <w:numFmt w:val="lowerRoman"/>
      <w:lvlText w:val="%9."/>
      <w:lvlJc w:val="right"/>
      <w:pPr>
        <w:ind w:left="6480" w:hanging="180"/>
      </w:pPr>
    </w:lvl>
  </w:abstractNum>
  <w:abstractNum w:abstractNumId="4">
    <w:nsid w:val="0E51679D"/>
    <w:multiLevelType w:val="hybridMultilevel"/>
    <w:tmpl w:val="77EAB9F4"/>
    <w:lvl w:ilvl="0" w:tplc="531A8460">
      <w:start w:val="1"/>
      <w:numFmt w:val="decimal"/>
      <w:lvlText w:val="%1."/>
      <w:lvlJc w:val="left"/>
      <w:pPr>
        <w:ind w:left="720" w:hanging="360"/>
      </w:pPr>
    </w:lvl>
    <w:lvl w:ilvl="1" w:tplc="CA8615A2">
      <w:start w:val="1"/>
      <w:numFmt w:val="lowerLetter"/>
      <w:lvlText w:val="%2."/>
      <w:lvlJc w:val="left"/>
      <w:pPr>
        <w:ind w:left="1440" w:hanging="360"/>
      </w:pPr>
    </w:lvl>
    <w:lvl w:ilvl="2" w:tplc="39CEF272">
      <w:start w:val="1"/>
      <w:numFmt w:val="lowerRoman"/>
      <w:lvlText w:val="%3."/>
      <w:lvlJc w:val="right"/>
      <w:pPr>
        <w:ind w:left="2160" w:hanging="180"/>
      </w:pPr>
    </w:lvl>
    <w:lvl w:ilvl="3" w:tplc="BDEEE082">
      <w:start w:val="1"/>
      <w:numFmt w:val="decimal"/>
      <w:lvlText w:val="%4."/>
      <w:lvlJc w:val="left"/>
      <w:pPr>
        <w:ind w:left="2880" w:hanging="360"/>
      </w:pPr>
    </w:lvl>
    <w:lvl w:ilvl="4" w:tplc="621C377E">
      <w:start w:val="1"/>
      <w:numFmt w:val="lowerLetter"/>
      <w:lvlText w:val="%5."/>
      <w:lvlJc w:val="left"/>
      <w:pPr>
        <w:ind w:left="3600" w:hanging="360"/>
      </w:pPr>
    </w:lvl>
    <w:lvl w:ilvl="5" w:tplc="4C62C210">
      <w:start w:val="1"/>
      <w:numFmt w:val="lowerRoman"/>
      <w:lvlText w:val="%6."/>
      <w:lvlJc w:val="right"/>
      <w:pPr>
        <w:ind w:left="4320" w:hanging="180"/>
      </w:pPr>
    </w:lvl>
    <w:lvl w:ilvl="6" w:tplc="9B487E4C">
      <w:start w:val="1"/>
      <w:numFmt w:val="decimal"/>
      <w:lvlText w:val="%7."/>
      <w:lvlJc w:val="left"/>
      <w:pPr>
        <w:ind w:left="5040" w:hanging="360"/>
      </w:pPr>
    </w:lvl>
    <w:lvl w:ilvl="7" w:tplc="CFFC95B2">
      <w:start w:val="1"/>
      <w:numFmt w:val="lowerLetter"/>
      <w:lvlText w:val="%8."/>
      <w:lvlJc w:val="left"/>
      <w:pPr>
        <w:ind w:left="5760" w:hanging="360"/>
      </w:pPr>
    </w:lvl>
    <w:lvl w:ilvl="8" w:tplc="57D88E92">
      <w:start w:val="1"/>
      <w:numFmt w:val="lowerRoman"/>
      <w:lvlText w:val="%9."/>
      <w:lvlJc w:val="right"/>
      <w:pPr>
        <w:ind w:left="6480" w:hanging="180"/>
      </w:pPr>
    </w:lvl>
  </w:abstractNum>
  <w:abstractNum w:abstractNumId="5">
    <w:nsid w:val="289C2585"/>
    <w:multiLevelType w:val="hybridMultilevel"/>
    <w:tmpl w:val="4ADEB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EB0998"/>
    <w:multiLevelType w:val="hybridMultilevel"/>
    <w:tmpl w:val="81C6F8A8"/>
    <w:lvl w:ilvl="0" w:tplc="F6F6DBC6">
      <w:start w:val="1"/>
      <w:numFmt w:val="decimal"/>
      <w:lvlText w:val="%1."/>
      <w:lvlJc w:val="left"/>
      <w:pPr>
        <w:ind w:left="720" w:hanging="360"/>
      </w:pPr>
    </w:lvl>
    <w:lvl w:ilvl="1" w:tplc="D6622742">
      <w:start w:val="1"/>
      <w:numFmt w:val="lowerLetter"/>
      <w:lvlText w:val="%2."/>
      <w:lvlJc w:val="left"/>
      <w:pPr>
        <w:ind w:left="1440" w:hanging="360"/>
      </w:pPr>
    </w:lvl>
    <w:lvl w:ilvl="2" w:tplc="83B66CE6">
      <w:start w:val="1"/>
      <w:numFmt w:val="lowerRoman"/>
      <w:lvlText w:val="%3."/>
      <w:lvlJc w:val="right"/>
      <w:pPr>
        <w:ind w:left="2160" w:hanging="180"/>
      </w:pPr>
    </w:lvl>
    <w:lvl w:ilvl="3" w:tplc="26561AF0">
      <w:start w:val="1"/>
      <w:numFmt w:val="decimal"/>
      <w:lvlText w:val="%4."/>
      <w:lvlJc w:val="left"/>
      <w:pPr>
        <w:ind w:left="2880" w:hanging="360"/>
      </w:pPr>
    </w:lvl>
    <w:lvl w:ilvl="4" w:tplc="E410E080">
      <w:start w:val="1"/>
      <w:numFmt w:val="lowerLetter"/>
      <w:lvlText w:val="%5."/>
      <w:lvlJc w:val="left"/>
      <w:pPr>
        <w:ind w:left="3600" w:hanging="360"/>
      </w:pPr>
    </w:lvl>
    <w:lvl w:ilvl="5" w:tplc="1C50A7CC">
      <w:start w:val="1"/>
      <w:numFmt w:val="lowerRoman"/>
      <w:lvlText w:val="%6."/>
      <w:lvlJc w:val="right"/>
      <w:pPr>
        <w:ind w:left="4320" w:hanging="180"/>
      </w:pPr>
    </w:lvl>
    <w:lvl w:ilvl="6" w:tplc="AB320EB8">
      <w:start w:val="1"/>
      <w:numFmt w:val="decimal"/>
      <w:lvlText w:val="%7."/>
      <w:lvlJc w:val="left"/>
      <w:pPr>
        <w:ind w:left="5040" w:hanging="360"/>
      </w:pPr>
    </w:lvl>
    <w:lvl w:ilvl="7" w:tplc="FF006484">
      <w:start w:val="1"/>
      <w:numFmt w:val="lowerLetter"/>
      <w:lvlText w:val="%8."/>
      <w:lvlJc w:val="left"/>
      <w:pPr>
        <w:ind w:left="5760" w:hanging="360"/>
      </w:pPr>
    </w:lvl>
    <w:lvl w:ilvl="8" w:tplc="A5E4926C">
      <w:start w:val="1"/>
      <w:numFmt w:val="lowerRoman"/>
      <w:lvlText w:val="%9."/>
      <w:lvlJc w:val="right"/>
      <w:pPr>
        <w:ind w:left="6480" w:hanging="180"/>
      </w:pPr>
    </w:lvl>
  </w:abstractNum>
  <w:abstractNum w:abstractNumId="7">
    <w:nsid w:val="3E226F1C"/>
    <w:multiLevelType w:val="hybridMultilevel"/>
    <w:tmpl w:val="CF1280E2"/>
    <w:lvl w:ilvl="0" w:tplc="F9166408">
      <w:start w:val="1"/>
      <w:numFmt w:val="bullet"/>
      <w:lvlText w:val=""/>
      <w:lvlJc w:val="left"/>
      <w:pPr>
        <w:ind w:left="720" w:hanging="360"/>
      </w:pPr>
      <w:rPr>
        <w:rFonts w:ascii="Symbol" w:hAnsi="Symbol" w:hint="default"/>
      </w:rPr>
    </w:lvl>
    <w:lvl w:ilvl="1" w:tplc="1DA6ABB6">
      <w:start w:val="1"/>
      <w:numFmt w:val="bullet"/>
      <w:lvlText w:val="o"/>
      <w:lvlJc w:val="left"/>
      <w:pPr>
        <w:ind w:left="1440" w:hanging="360"/>
      </w:pPr>
      <w:rPr>
        <w:rFonts w:ascii="Courier New" w:hAnsi="Courier New" w:hint="default"/>
      </w:rPr>
    </w:lvl>
    <w:lvl w:ilvl="2" w:tplc="FCF25A28">
      <w:start w:val="1"/>
      <w:numFmt w:val="bullet"/>
      <w:lvlText w:val=""/>
      <w:lvlJc w:val="left"/>
      <w:pPr>
        <w:ind w:left="2160" w:hanging="360"/>
      </w:pPr>
      <w:rPr>
        <w:rFonts w:ascii="Wingdings" w:hAnsi="Wingdings" w:hint="default"/>
      </w:rPr>
    </w:lvl>
    <w:lvl w:ilvl="3" w:tplc="0C94F2DA">
      <w:start w:val="1"/>
      <w:numFmt w:val="bullet"/>
      <w:lvlText w:val=""/>
      <w:lvlJc w:val="left"/>
      <w:pPr>
        <w:ind w:left="2880" w:hanging="360"/>
      </w:pPr>
      <w:rPr>
        <w:rFonts w:ascii="Symbol" w:hAnsi="Symbol" w:hint="default"/>
      </w:rPr>
    </w:lvl>
    <w:lvl w:ilvl="4" w:tplc="2F8801C6">
      <w:start w:val="1"/>
      <w:numFmt w:val="bullet"/>
      <w:lvlText w:val="o"/>
      <w:lvlJc w:val="left"/>
      <w:pPr>
        <w:ind w:left="3600" w:hanging="360"/>
      </w:pPr>
      <w:rPr>
        <w:rFonts w:ascii="Courier New" w:hAnsi="Courier New" w:hint="default"/>
      </w:rPr>
    </w:lvl>
    <w:lvl w:ilvl="5" w:tplc="828CB5DC">
      <w:start w:val="1"/>
      <w:numFmt w:val="bullet"/>
      <w:lvlText w:val=""/>
      <w:lvlJc w:val="left"/>
      <w:pPr>
        <w:ind w:left="4320" w:hanging="360"/>
      </w:pPr>
      <w:rPr>
        <w:rFonts w:ascii="Wingdings" w:hAnsi="Wingdings" w:hint="default"/>
      </w:rPr>
    </w:lvl>
    <w:lvl w:ilvl="6" w:tplc="28AC9746">
      <w:start w:val="1"/>
      <w:numFmt w:val="bullet"/>
      <w:lvlText w:val=""/>
      <w:lvlJc w:val="left"/>
      <w:pPr>
        <w:ind w:left="5040" w:hanging="360"/>
      </w:pPr>
      <w:rPr>
        <w:rFonts w:ascii="Symbol" w:hAnsi="Symbol" w:hint="default"/>
      </w:rPr>
    </w:lvl>
    <w:lvl w:ilvl="7" w:tplc="0734ADEE">
      <w:start w:val="1"/>
      <w:numFmt w:val="bullet"/>
      <w:lvlText w:val="o"/>
      <w:lvlJc w:val="left"/>
      <w:pPr>
        <w:ind w:left="5760" w:hanging="360"/>
      </w:pPr>
      <w:rPr>
        <w:rFonts w:ascii="Courier New" w:hAnsi="Courier New" w:hint="default"/>
      </w:rPr>
    </w:lvl>
    <w:lvl w:ilvl="8" w:tplc="231AF076">
      <w:start w:val="1"/>
      <w:numFmt w:val="bullet"/>
      <w:lvlText w:val=""/>
      <w:lvlJc w:val="left"/>
      <w:pPr>
        <w:ind w:left="6480" w:hanging="360"/>
      </w:pPr>
      <w:rPr>
        <w:rFonts w:ascii="Wingdings" w:hAnsi="Wingdings" w:hint="default"/>
      </w:rPr>
    </w:lvl>
  </w:abstractNum>
  <w:abstractNum w:abstractNumId="8">
    <w:nsid w:val="42D64807"/>
    <w:multiLevelType w:val="hybridMultilevel"/>
    <w:tmpl w:val="D1C6186C"/>
    <w:lvl w:ilvl="0" w:tplc="6B5E6D08">
      <w:start w:val="1"/>
      <w:numFmt w:val="bullet"/>
      <w:lvlText w:val=""/>
      <w:lvlJc w:val="left"/>
      <w:pPr>
        <w:ind w:left="720" w:hanging="360"/>
      </w:pPr>
      <w:rPr>
        <w:rFonts w:ascii="Symbol" w:hAnsi="Symbol" w:hint="default"/>
      </w:rPr>
    </w:lvl>
    <w:lvl w:ilvl="1" w:tplc="29A8756C">
      <w:start w:val="1"/>
      <w:numFmt w:val="bullet"/>
      <w:lvlText w:val="o"/>
      <w:lvlJc w:val="left"/>
      <w:pPr>
        <w:ind w:left="1440" w:hanging="360"/>
      </w:pPr>
      <w:rPr>
        <w:rFonts w:ascii="Courier New" w:hAnsi="Courier New" w:hint="default"/>
      </w:rPr>
    </w:lvl>
    <w:lvl w:ilvl="2" w:tplc="0FFA4C82">
      <w:start w:val="1"/>
      <w:numFmt w:val="bullet"/>
      <w:lvlText w:val=""/>
      <w:lvlJc w:val="left"/>
      <w:pPr>
        <w:ind w:left="2160" w:hanging="360"/>
      </w:pPr>
      <w:rPr>
        <w:rFonts w:ascii="Wingdings" w:hAnsi="Wingdings" w:hint="default"/>
      </w:rPr>
    </w:lvl>
    <w:lvl w:ilvl="3" w:tplc="A7D41EB0">
      <w:start w:val="1"/>
      <w:numFmt w:val="bullet"/>
      <w:lvlText w:val=""/>
      <w:lvlJc w:val="left"/>
      <w:pPr>
        <w:ind w:left="2880" w:hanging="360"/>
      </w:pPr>
      <w:rPr>
        <w:rFonts w:ascii="Symbol" w:hAnsi="Symbol" w:hint="default"/>
      </w:rPr>
    </w:lvl>
    <w:lvl w:ilvl="4" w:tplc="BCEC2264">
      <w:start w:val="1"/>
      <w:numFmt w:val="bullet"/>
      <w:lvlText w:val="o"/>
      <w:lvlJc w:val="left"/>
      <w:pPr>
        <w:ind w:left="3600" w:hanging="360"/>
      </w:pPr>
      <w:rPr>
        <w:rFonts w:ascii="Courier New" w:hAnsi="Courier New" w:hint="default"/>
      </w:rPr>
    </w:lvl>
    <w:lvl w:ilvl="5" w:tplc="A73E78C4">
      <w:start w:val="1"/>
      <w:numFmt w:val="bullet"/>
      <w:lvlText w:val=""/>
      <w:lvlJc w:val="left"/>
      <w:pPr>
        <w:ind w:left="4320" w:hanging="360"/>
      </w:pPr>
      <w:rPr>
        <w:rFonts w:ascii="Wingdings" w:hAnsi="Wingdings" w:hint="default"/>
      </w:rPr>
    </w:lvl>
    <w:lvl w:ilvl="6" w:tplc="5E24EA54">
      <w:start w:val="1"/>
      <w:numFmt w:val="bullet"/>
      <w:lvlText w:val=""/>
      <w:lvlJc w:val="left"/>
      <w:pPr>
        <w:ind w:left="5040" w:hanging="360"/>
      </w:pPr>
      <w:rPr>
        <w:rFonts w:ascii="Symbol" w:hAnsi="Symbol" w:hint="default"/>
      </w:rPr>
    </w:lvl>
    <w:lvl w:ilvl="7" w:tplc="4A8A26BA">
      <w:start w:val="1"/>
      <w:numFmt w:val="bullet"/>
      <w:lvlText w:val="o"/>
      <w:lvlJc w:val="left"/>
      <w:pPr>
        <w:ind w:left="5760" w:hanging="360"/>
      </w:pPr>
      <w:rPr>
        <w:rFonts w:ascii="Courier New" w:hAnsi="Courier New" w:hint="default"/>
      </w:rPr>
    </w:lvl>
    <w:lvl w:ilvl="8" w:tplc="10201286">
      <w:start w:val="1"/>
      <w:numFmt w:val="bullet"/>
      <w:lvlText w:val=""/>
      <w:lvlJc w:val="left"/>
      <w:pPr>
        <w:ind w:left="6480" w:hanging="360"/>
      </w:pPr>
      <w:rPr>
        <w:rFonts w:ascii="Wingdings" w:hAnsi="Wingdings" w:hint="default"/>
      </w:rPr>
    </w:lvl>
  </w:abstractNum>
  <w:abstractNum w:abstractNumId="9">
    <w:nsid w:val="48367127"/>
    <w:multiLevelType w:val="hybridMultilevel"/>
    <w:tmpl w:val="448C0B72"/>
    <w:lvl w:ilvl="0" w:tplc="68D05DB4">
      <w:start w:val="1"/>
      <w:numFmt w:val="bullet"/>
      <w:lvlText w:val=""/>
      <w:lvlJc w:val="left"/>
      <w:pPr>
        <w:ind w:left="720" w:hanging="360"/>
      </w:pPr>
      <w:rPr>
        <w:rFonts w:ascii="Symbol" w:hAnsi="Symbol" w:hint="default"/>
      </w:rPr>
    </w:lvl>
    <w:lvl w:ilvl="1" w:tplc="2AECF27E">
      <w:start w:val="1"/>
      <w:numFmt w:val="bullet"/>
      <w:lvlText w:val="o"/>
      <w:lvlJc w:val="left"/>
      <w:pPr>
        <w:ind w:left="1440" w:hanging="360"/>
      </w:pPr>
      <w:rPr>
        <w:rFonts w:ascii="Courier New" w:hAnsi="Courier New" w:hint="default"/>
      </w:rPr>
    </w:lvl>
    <w:lvl w:ilvl="2" w:tplc="51EC1C8E">
      <w:start w:val="1"/>
      <w:numFmt w:val="bullet"/>
      <w:lvlText w:val=""/>
      <w:lvlJc w:val="left"/>
      <w:pPr>
        <w:ind w:left="2160" w:hanging="360"/>
      </w:pPr>
      <w:rPr>
        <w:rFonts w:ascii="Wingdings" w:hAnsi="Wingdings" w:hint="default"/>
      </w:rPr>
    </w:lvl>
    <w:lvl w:ilvl="3" w:tplc="D52A6CB4">
      <w:start w:val="1"/>
      <w:numFmt w:val="bullet"/>
      <w:lvlText w:val=""/>
      <w:lvlJc w:val="left"/>
      <w:pPr>
        <w:ind w:left="2880" w:hanging="360"/>
      </w:pPr>
      <w:rPr>
        <w:rFonts w:ascii="Symbol" w:hAnsi="Symbol" w:hint="default"/>
      </w:rPr>
    </w:lvl>
    <w:lvl w:ilvl="4" w:tplc="B546B036">
      <w:start w:val="1"/>
      <w:numFmt w:val="bullet"/>
      <w:lvlText w:val="o"/>
      <w:lvlJc w:val="left"/>
      <w:pPr>
        <w:ind w:left="3600" w:hanging="360"/>
      </w:pPr>
      <w:rPr>
        <w:rFonts w:ascii="Courier New" w:hAnsi="Courier New" w:hint="default"/>
      </w:rPr>
    </w:lvl>
    <w:lvl w:ilvl="5" w:tplc="A4F0074E">
      <w:start w:val="1"/>
      <w:numFmt w:val="bullet"/>
      <w:lvlText w:val=""/>
      <w:lvlJc w:val="left"/>
      <w:pPr>
        <w:ind w:left="4320" w:hanging="360"/>
      </w:pPr>
      <w:rPr>
        <w:rFonts w:ascii="Wingdings" w:hAnsi="Wingdings" w:hint="default"/>
      </w:rPr>
    </w:lvl>
    <w:lvl w:ilvl="6" w:tplc="896C7376">
      <w:start w:val="1"/>
      <w:numFmt w:val="bullet"/>
      <w:lvlText w:val=""/>
      <w:lvlJc w:val="left"/>
      <w:pPr>
        <w:ind w:left="5040" w:hanging="360"/>
      </w:pPr>
      <w:rPr>
        <w:rFonts w:ascii="Symbol" w:hAnsi="Symbol" w:hint="default"/>
      </w:rPr>
    </w:lvl>
    <w:lvl w:ilvl="7" w:tplc="FB883A1A">
      <w:start w:val="1"/>
      <w:numFmt w:val="bullet"/>
      <w:lvlText w:val="o"/>
      <w:lvlJc w:val="left"/>
      <w:pPr>
        <w:ind w:left="5760" w:hanging="360"/>
      </w:pPr>
      <w:rPr>
        <w:rFonts w:ascii="Courier New" w:hAnsi="Courier New" w:hint="default"/>
      </w:rPr>
    </w:lvl>
    <w:lvl w:ilvl="8" w:tplc="82068714">
      <w:start w:val="1"/>
      <w:numFmt w:val="bullet"/>
      <w:lvlText w:val=""/>
      <w:lvlJc w:val="left"/>
      <w:pPr>
        <w:ind w:left="6480" w:hanging="360"/>
      </w:pPr>
      <w:rPr>
        <w:rFonts w:ascii="Wingdings" w:hAnsi="Wingdings" w:hint="default"/>
      </w:rPr>
    </w:lvl>
  </w:abstractNum>
  <w:abstractNum w:abstractNumId="10">
    <w:nsid w:val="5EEB1630"/>
    <w:multiLevelType w:val="hybridMultilevel"/>
    <w:tmpl w:val="D39460CE"/>
    <w:lvl w:ilvl="0" w:tplc="3A4CED3A">
      <w:start w:val="1"/>
      <w:numFmt w:val="decimal"/>
      <w:lvlText w:val="%1."/>
      <w:lvlJc w:val="left"/>
      <w:pPr>
        <w:ind w:left="720" w:hanging="360"/>
      </w:pPr>
    </w:lvl>
    <w:lvl w:ilvl="1" w:tplc="56AC8504">
      <w:start w:val="1"/>
      <w:numFmt w:val="lowerLetter"/>
      <w:lvlText w:val="%2."/>
      <w:lvlJc w:val="left"/>
      <w:pPr>
        <w:ind w:left="1440" w:hanging="360"/>
      </w:pPr>
    </w:lvl>
    <w:lvl w:ilvl="2" w:tplc="614C04AA">
      <w:start w:val="1"/>
      <w:numFmt w:val="lowerRoman"/>
      <w:lvlText w:val="%3."/>
      <w:lvlJc w:val="right"/>
      <w:pPr>
        <w:ind w:left="2160" w:hanging="180"/>
      </w:pPr>
    </w:lvl>
    <w:lvl w:ilvl="3" w:tplc="67709312">
      <w:start w:val="1"/>
      <w:numFmt w:val="decimal"/>
      <w:lvlText w:val="%4."/>
      <w:lvlJc w:val="left"/>
      <w:pPr>
        <w:ind w:left="2880" w:hanging="360"/>
      </w:pPr>
    </w:lvl>
    <w:lvl w:ilvl="4" w:tplc="ABAC663E">
      <w:start w:val="1"/>
      <w:numFmt w:val="lowerLetter"/>
      <w:lvlText w:val="%5."/>
      <w:lvlJc w:val="left"/>
      <w:pPr>
        <w:ind w:left="3600" w:hanging="360"/>
      </w:pPr>
    </w:lvl>
    <w:lvl w:ilvl="5" w:tplc="B1CC8ED4">
      <w:start w:val="1"/>
      <w:numFmt w:val="lowerRoman"/>
      <w:lvlText w:val="%6."/>
      <w:lvlJc w:val="right"/>
      <w:pPr>
        <w:ind w:left="4320" w:hanging="180"/>
      </w:pPr>
    </w:lvl>
    <w:lvl w:ilvl="6" w:tplc="D9B0E0E2">
      <w:start w:val="1"/>
      <w:numFmt w:val="decimal"/>
      <w:lvlText w:val="%7."/>
      <w:lvlJc w:val="left"/>
      <w:pPr>
        <w:ind w:left="5040" w:hanging="360"/>
      </w:pPr>
    </w:lvl>
    <w:lvl w:ilvl="7" w:tplc="E2C64F6E">
      <w:start w:val="1"/>
      <w:numFmt w:val="lowerLetter"/>
      <w:lvlText w:val="%8."/>
      <w:lvlJc w:val="left"/>
      <w:pPr>
        <w:ind w:left="5760" w:hanging="360"/>
      </w:pPr>
    </w:lvl>
    <w:lvl w:ilvl="8" w:tplc="9CB41D94">
      <w:start w:val="1"/>
      <w:numFmt w:val="lowerRoman"/>
      <w:lvlText w:val="%9."/>
      <w:lvlJc w:val="right"/>
      <w:pPr>
        <w:ind w:left="6480" w:hanging="180"/>
      </w:pPr>
    </w:lvl>
  </w:abstractNum>
  <w:abstractNum w:abstractNumId="11">
    <w:nsid w:val="61EC5CAC"/>
    <w:multiLevelType w:val="hybridMultilevel"/>
    <w:tmpl w:val="09BEFB0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2">
    <w:nsid w:val="66620660"/>
    <w:multiLevelType w:val="hybridMultilevel"/>
    <w:tmpl w:val="94C27390"/>
    <w:lvl w:ilvl="0" w:tplc="FF9E0808">
      <w:start w:val="1"/>
      <w:numFmt w:val="decimal"/>
      <w:lvlText w:val="%1."/>
      <w:lvlJc w:val="left"/>
      <w:pPr>
        <w:ind w:left="720" w:hanging="360"/>
      </w:pPr>
    </w:lvl>
    <w:lvl w:ilvl="1" w:tplc="7BE45E3C">
      <w:start w:val="1"/>
      <w:numFmt w:val="bullet"/>
      <w:lvlText w:val=""/>
      <w:lvlJc w:val="left"/>
      <w:pPr>
        <w:ind w:left="1440" w:hanging="360"/>
      </w:pPr>
      <w:rPr>
        <w:rFonts w:ascii="Symbol" w:hAnsi="Symbol" w:hint="default"/>
      </w:rPr>
    </w:lvl>
    <w:lvl w:ilvl="2" w:tplc="C2749752">
      <w:start w:val="1"/>
      <w:numFmt w:val="lowerRoman"/>
      <w:lvlText w:val="%3."/>
      <w:lvlJc w:val="right"/>
      <w:pPr>
        <w:ind w:left="2160" w:hanging="180"/>
      </w:pPr>
    </w:lvl>
    <w:lvl w:ilvl="3" w:tplc="9DEC0660">
      <w:start w:val="1"/>
      <w:numFmt w:val="decimal"/>
      <w:lvlText w:val="%4."/>
      <w:lvlJc w:val="left"/>
      <w:pPr>
        <w:ind w:left="2880" w:hanging="360"/>
      </w:pPr>
    </w:lvl>
    <w:lvl w:ilvl="4" w:tplc="D63A126A">
      <w:start w:val="1"/>
      <w:numFmt w:val="lowerLetter"/>
      <w:lvlText w:val="%5."/>
      <w:lvlJc w:val="left"/>
      <w:pPr>
        <w:ind w:left="3600" w:hanging="360"/>
      </w:pPr>
    </w:lvl>
    <w:lvl w:ilvl="5" w:tplc="DD1ABE46">
      <w:start w:val="1"/>
      <w:numFmt w:val="lowerRoman"/>
      <w:lvlText w:val="%6."/>
      <w:lvlJc w:val="right"/>
      <w:pPr>
        <w:ind w:left="4320" w:hanging="180"/>
      </w:pPr>
    </w:lvl>
    <w:lvl w:ilvl="6" w:tplc="0B6C7E6C">
      <w:start w:val="1"/>
      <w:numFmt w:val="decimal"/>
      <w:lvlText w:val="%7."/>
      <w:lvlJc w:val="left"/>
      <w:pPr>
        <w:ind w:left="5040" w:hanging="360"/>
      </w:pPr>
    </w:lvl>
    <w:lvl w:ilvl="7" w:tplc="5CAC9136">
      <w:start w:val="1"/>
      <w:numFmt w:val="lowerLetter"/>
      <w:lvlText w:val="%8."/>
      <w:lvlJc w:val="left"/>
      <w:pPr>
        <w:ind w:left="5760" w:hanging="360"/>
      </w:pPr>
    </w:lvl>
    <w:lvl w:ilvl="8" w:tplc="5D90E6EC">
      <w:start w:val="1"/>
      <w:numFmt w:val="lowerRoman"/>
      <w:lvlText w:val="%9."/>
      <w:lvlJc w:val="right"/>
      <w:pPr>
        <w:ind w:left="6480" w:hanging="180"/>
      </w:pPr>
    </w:lvl>
  </w:abstractNum>
  <w:abstractNum w:abstractNumId="13">
    <w:nsid w:val="71715272"/>
    <w:multiLevelType w:val="hybridMultilevel"/>
    <w:tmpl w:val="52B08AD4"/>
    <w:lvl w:ilvl="0" w:tplc="8EB07198">
      <w:start w:val="1"/>
      <w:numFmt w:val="bullet"/>
      <w:lvlText w:val=""/>
      <w:lvlJc w:val="left"/>
      <w:pPr>
        <w:ind w:left="1440" w:hanging="360"/>
      </w:pPr>
      <w:rPr>
        <w:rFonts w:ascii="Symbol" w:hAnsi="Symbol" w:hint="default"/>
      </w:rPr>
    </w:lvl>
    <w:lvl w:ilvl="1" w:tplc="31005610">
      <w:start w:val="1"/>
      <w:numFmt w:val="bullet"/>
      <w:lvlText w:val="o"/>
      <w:lvlJc w:val="left"/>
      <w:pPr>
        <w:ind w:left="2160" w:hanging="360"/>
      </w:pPr>
      <w:rPr>
        <w:rFonts w:ascii="Courier New" w:hAnsi="Courier New" w:hint="default"/>
      </w:rPr>
    </w:lvl>
    <w:lvl w:ilvl="2" w:tplc="F4480804">
      <w:start w:val="1"/>
      <w:numFmt w:val="bullet"/>
      <w:lvlText w:val=""/>
      <w:lvlJc w:val="left"/>
      <w:pPr>
        <w:ind w:left="2880" w:hanging="360"/>
      </w:pPr>
      <w:rPr>
        <w:rFonts w:ascii="Wingdings" w:hAnsi="Wingdings" w:hint="default"/>
      </w:rPr>
    </w:lvl>
    <w:lvl w:ilvl="3" w:tplc="FB685908">
      <w:start w:val="1"/>
      <w:numFmt w:val="bullet"/>
      <w:lvlText w:val=""/>
      <w:lvlJc w:val="left"/>
      <w:pPr>
        <w:ind w:left="3600" w:hanging="360"/>
      </w:pPr>
      <w:rPr>
        <w:rFonts w:ascii="Symbol" w:hAnsi="Symbol" w:hint="default"/>
      </w:rPr>
    </w:lvl>
    <w:lvl w:ilvl="4" w:tplc="F5AA2538">
      <w:start w:val="1"/>
      <w:numFmt w:val="bullet"/>
      <w:lvlText w:val="o"/>
      <w:lvlJc w:val="left"/>
      <w:pPr>
        <w:ind w:left="4320" w:hanging="360"/>
      </w:pPr>
      <w:rPr>
        <w:rFonts w:ascii="Courier New" w:hAnsi="Courier New" w:hint="default"/>
      </w:rPr>
    </w:lvl>
    <w:lvl w:ilvl="5" w:tplc="58841EC0">
      <w:start w:val="1"/>
      <w:numFmt w:val="bullet"/>
      <w:lvlText w:val=""/>
      <w:lvlJc w:val="left"/>
      <w:pPr>
        <w:ind w:left="5040" w:hanging="360"/>
      </w:pPr>
      <w:rPr>
        <w:rFonts w:ascii="Wingdings" w:hAnsi="Wingdings" w:hint="default"/>
      </w:rPr>
    </w:lvl>
    <w:lvl w:ilvl="6" w:tplc="F54C14C0">
      <w:start w:val="1"/>
      <w:numFmt w:val="bullet"/>
      <w:lvlText w:val=""/>
      <w:lvlJc w:val="left"/>
      <w:pPr>
        <w:ind w:left="5760" w:hanging="360"/>
      </w:pPr>
      <w:rPr>
        <w:rFonts w:ascii="Symbol" w:hAnsi="Symbol" w:hint="default"/>
      </w:rPr>
    </w:lvl>
    <w:lvl w:ilvl="7" w:tplc="48B0E5A2">
      <w:start w:val="1"/>
      <w:numFmt w:val="bullet"/>
      <w:lvlText w:val="o"/>
      <w:lvlJc w:val="left"/>
      <w:pPr>
        <w:ind w:left="6480" w:hanging="360"/>
      </w:pPr>
      <w:rPr>
        <w:rFonts w:ascii="Courier New" w:hAnsi="Courier New" w:hint="default"/>
      </w:rPr>
    </w:lvl>
    <w:lvl w:ilvl="8" w:tplc="2A56AF62">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8"/>
  </w:num>
  <w:num w:numId="6">
    <w:abstractNumId w:val="2"/>
  </w:num>
  <w:num w:numId="7">
    <w:abstractNumId w:val="6"/>
  </w:num>
  <w:num w:numId="8">
    <w:abstractNumId w:val="13"/>
  </w:num>
  <w:num w:numId="9">
    <w:abstractNumId w:val="10"/>
  </w:num>
  <w:num w:numId="10">
    <w:abstractNumId w:val="3"/>
  </w:num>
  <w:num w:numId="11">
    <w:abstractNumId w:val="12"/>
  </w:num>
  <w:num w:numId="12">
    <w:abstractNumId w:val="9"/>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08047"/>
    <w:rsid w:val="00205DAA"/>
    <w:rsid w:val="002F3217"/>
    <w:rsid w:val="004F2FD8"/>
    <w:rsid w:val="00593928"/>
    <w:rsid w:val="00597E12"/>
    <w:rsid w:val="006336AE"/>
    <w:rsid w:val="00670D71"/>
    <w:rsid w:val="006A64B0"/>
    <w:rsid w:val="006E26B8"/>
    <w:rsid w:val="00717423"/>
    <w:rsid w:val="007D117A"/>
    <w:rsid w:val="00954B74"/>
    <w:rsid w:val="00960995"/>
    <w:rsid w:val="009B71C1"/>
    <w:rsid w:val="00A11921"/>
    <w:rsid w:val="00CF1B34"/>
    <w:rsid w:val="00CF49EC"/>
    <w:rsid w:val="00DD2C2A"/>
    <w:rsid w:val="018CEA07"/>
    <w:rsid w:val="021AE2D2"/>
    <w:rsid w:val="0235A95E"/>
    <w:rsid w:val="029E0BCF"/>
    <w:rsid w:val="0555A6F0"/>
    <w:rsid w:val="055F65BD"/>
    <w:rsid w:val="07DA2962"/>
    <w:rsid w:val="07FE3E3A"/>
    <w:rsid w:val="0A099419"/>
    <w:rsid w:val="0B11CA24"/>
    <w:rsid w:val="0B140465"/>
    <w:rsid w:val="0BCADA18"/>
    <w:rsid w:val="0C3052D1"/>
    <w:rsid w:val="0CAD9A85"/>
    <w:rsid w:val="0EB30E25"/>
    <w:rsid w:val="1040C60D"/>
    <w:rsid w:val="10B8A18D"/>
    <w:rsid w:val="117A9AC9"/>
    <w:rsid w:val="125471EE"/>
    <w:rsid w:val="14BF0659"/>
    <w:rsid w:val="16D00892"/>
    <w:rsid w:val="17A0992B"/>
    <w:rsid w:val="17B1EED2"/>
    <w:rsid w:val="18B844A6"/>
    <w:rsid w:val="19F2999E"/>
    <w:rsid w:val="1A8ACCFB"/>
    <w:rsid w:val="1B1D2DC9"/>
    <w:rsid w:val="1B2FDB74"/>
    <w:rsid w:val="1B6BCB05"/>
    <w:rsid w:val="1C269D5C"/>
    <w:rsid w:val="1D8BAB3A"/>
    <w:rsid w:val="1E4CC042"/>
    <w:rsid w:val="1EC60AC1"/>
    <w:rsid w:val="2048B2C5"/>
    <w:rsid w:val="2061DB22"/>
    <w:rsid w:val="2169F8A4"/>
    <w:rsid w:val="218F099B"/>
    <w:rsid w:val="22296380"/>
    <w:rsid w:val="22D705B2"/>
    <w:rsid w:val="2321C4FC"/>
    <w:rsid w:val="2345304E"/>
    <w:rsid w:val="267CD110"/>
    <w:rsid w:val="2818A171"/>
    <w:rsid w:val="290B5C2F"/>
    <w:rsid w:val="2D1CD767"/>
    <w:rsid w:val="2F381B25"/>
    <w:rsid w:val="31EACCDF"/>
    <w:rsid w:val="31F868F3"/>
    <w:rsid w:val="342A1822"/>
    <w:rsid w:val="35AE53BD"/>
    <w:rsid w:val="369B70DA"/>
    <w:rsid w:val="37509ED0"/>
    <w:rsid w:val="38D346D4"/>
    <w:rsid w:val="39D4F7A1"/>
    <w:rsid w:val="3A4BD1A1"/>
    <w:rsid w:val="3A67C718"/>
    <w:rsid w:val="3BBDD14B"/>
    <w:rsid w:val="3C1C01AA"/>
    <w:rsid w:val="3C240FF3"/>
    <w:rsid w:val="3D02073E"/>
    <w:rsid w:val="3E8CCBE8"/>
    <w:rsid w:val="40B26805"/>
    <w:rsid w:val="428B432E"/>
    <w:rsid w:val="43341AE5"/>
    <w:rsid w:val="44BB128C"/>
    <w:rsid w:val="44CFEB46"/>
    <w:rsid w:val="45407EF1"/>
    <w:rsid w:val="45BDC6F2"/>
    <w:rsid w:val="46230612"/>
    <w:rsid w:val="46DCFE8F"/>
    <w:rsid w:val="4969AD6C"/>
    <w:rsid w:val="4C0E3437"/>
    <w:rsid w:val="4C3BA691"/>
    <w:rsid w:val="4D9FCD7B"/>
    <w:rsid w:val="4E26DF9C"/>
    <w:rsid w:val="4EB09EB4"/>
    <w:rsid w:val="4FDEE7F8"/>
    <w:rsid w:val="4FE5CBC6"/>
    <w:rsid w:val="5104CC8D"/>
    <w:rsid w:val="528EEC1E"/>
    <w:rsid w:val="550EE970"/>
    <w:rsid w:val="551A1EBC"/>
    <w:rsid w:val="55318AB9"/>
    <w:rsid w:val="556B95BD"/>
    <w:rsid w:val="55ECCBCC"/>
    <w:rsid w:val="569A7E8D"/>
    <w:rsid w:val="58125835"/>
    <w:rsid w:val="599D666C"/>
    <w:rsid w:val="5A135F74"/>
    <w:rsid w:val="5AC03CEF"/>
    <w:rsid w:val="5B7FAD4D"/>
    <w:rsid w:val="5C41B6FE"/>
    <w:rsid w:val="5EA628C6"/>
    <w:rsid w:val="5F39BA10"/>
    <w:rsid w:val="606384FB"/>
    <w:rsid w:val="60BA6884"/>
    <w:rsid w:val="61FB6EE3"/>
    <w:rsid w:val="62508047"/>
    <w:rsid w:val="65171A29"/>
    <w:rsid w:val="66D34737"/>
    <w:rsid w:val="6852B6FA"/>
    <w:rsid w:val="686D8401"/>
    <w:rsid w:val="686F1798"/>
    <w:rsid w:val="69F83A4E"/>
    <w:rsid w:val="6BCACD32"/>
    <w:rsid w:val="6C7FE01C"/>
    <w:rsid w:val="6CD319A2"/>
    <w:rsid w:val="6DA11746"/>
    <w:rsid w:val="6E16D7C4"/>
    <w:rsid w:val="6E4D5AE2"/>
    <w:rsid w:val="6EDCC585"/>
    <w:rsid w:val="6EF8117B"/>
    <w:rsid w:val="6F3CE7A7"/>
    <w:rsid w:val="6F7BA665"/>
    <w:rsid w:val="707A297D"/>
    <w:rsid w:val="716C58D9"/>
    <w:rsid w:val="7170EB65"/>
    <w:rsid w:val="7188B2FC"/>
    <w:rsid w:val="719A413E"/>
    <w:rsid w:val="72AFD4B2"/>
    <w:rsid w:val="72C4613B"/>
    <w:rsid w:val="74E3B5E7"/>
    <w:rsid w:val="755DC82C"/>
    <w:rsid w:val="75AC292B"/>
    <w:rsid w:val="76D042A4"/>
    <w:rsid w:val="76D212EC"/>
    <w:rsid w:val="773CA0F4"/>
    <w:rsid w:val="780AB73E"/>
    <w:rsid w:val="79A8CEF8"/>
    <w:rsid w:val="7B8B44A0"/>
    <w:rsid w:val="7FD59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0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r-Cyrl-R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5DAA"/>
    <w:pPr>
      <w:outlineLvl w:val="9"/>
    </w:pPr>
    <w:rPr>
      <w:lang w:val="en-US"/>
    </w:rPr>
  </w:style>
  <w:style w:type="paragraph" w:styleId="TOC2">
    <w:name w:val="toc 2"/>
    <w:basedOn w:val="Normal"/>
    <w:next w:val="Normal"/>
    <w:autoRedefine/>
    <w:uiPriority w:val="39"/>
    <w:unhideWhenUsed/>
    <w:rsid w:val="00205DAA"/>
    <w:pPr>
      <w:spacing w:after="100"/>
      <w:ind w:left="220"/>
    </w:pPr>
  </w:style>
  <w:style w:type="paragraph" w:styleId="TOC1">
    <w:name w:val="toc 1"/>
    <w:basedOn w:val="Normal"/>
    <w:next w:val="Normal"/>
    <w:autoRedefine/>
    <w:uiPriority w:val="39"/>
    <w:unhideWhenUsed/>
    <w:rsid w:val="00205DAA"/>
    <w:pPr>
      <w:spacing w:after="100"/>
    </w:pPr>
  </w:style>
  <w:style w:type="character" w:styleId="Hyperlink">
    <w:name w:val="Hyperlink"/>
    <w:basedOn w:val="DefaultParagraphFont"/>
    <w:uiPriority w:val="99"/>
    <w:unhideWhenUsed/>
    <w:rsid w:val="00205DAA"/>
    <w:rPr>
      <w:color w:val="0563C1" w:themeColor="hyperlink"/>
      <w:u w:val="single"/>
    </w:rPr>
  </w:style>
  <w:style w:type="character" w:styleId="Strong">
    <w:name w:val="Strong"/>
    <w:basedOn w:val="DefaultParagraphFont"/>
    <w:uiPriority w:val="22"/>
    <w:qFormat/>
    <w:rsid w:val="00954B74"/>
    <w:rPr>
      <w:b/>
      <w:bCs/>
    </w:rPr>
  </w:style>
  <w:style w:type="paragraph" w:styleId="BalloonText">
    <w:name w:val="Balloon Text"/>
    <w:basedOn w:val="Normal"/>
    <w:link w:val="BalloonTextChar"/>
    <w:uiPriority w:val="99"/>
    <w:semiHidden/>
    <w:unhideWhenUsed/>
    <w:rsid w:val="002F3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217"/>
    <w:rPr>
      <w:rFonts w:ascii="Tahoma" w:hAnsi="Tahoma" w:cs="Tahoma"/>
      <w:sz w:val="16"/>
      <w:szCs w:val="16"/>
      <w:lang w:val="sr-Cyrl-RS"/>
    </w:rPr>
  </w:style>
  <w:style w:type="paragraph" w:styleId="Header">
    <w:name w:val="header"/>
    <w:basedOn w:val="Normal"/>
    <w:link w:val="HeaderChar"/>
    <w:uiPriority w:val="99"/>
    <w:unhideWhenUsed/>
    <w:rsid w:val="00CF4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9EC"/>
    <w:rPr>
      <w:lang w:val="sr-Cyrl-RS"/>
    </w:rPr>
  </w:style>
  <w:style w:type="paragraph" w:styleId="Footer">
    <w:name w:val="footer"/>
    <w:basedOn w:val="Normal"/>
    <w:link w:val="FooterChar"/>
    <w:uiPriority w:val="99"/>
    <w:unhideWhenUsed/>
    <w:rsid w:val="00CF4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9EC"/>
    <w:rPr>
      <w:lang w:val="sr-Cyrl-RS"/>
    </w:rPr>
  </w:style>
  <w:style w:type="paragraph" w:styleId="NoSpacing">
    <w:name w:val="No Spacing"/>
    <w:uiPriority w:val="1"/>
    <w:qFormat/>
    <w:rsid w:val="00CF49EC"/>
    <w:pPr>
      <w:spacing w:after="0" w:line="240" w:lineRule="auto"/>
    </w:pPr>
    <w:rPr>
      <w:lang w:val="sr-Cyrl-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r-Cyrl-R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5DAA"/>
    <w:pPr>
      <w:outlineLvl w:val="9"/>
    </w:pPr>
    <w:rPr>
      <w:lang w:val="en-US"/>
    </w:rPr>
  </w:style>
  <w:style w:type="paragraph" w:styleId="TOC2">
    <w:name w:val="toc 2"/>
    <w:basedOn w:val="Normal"/>
    <w:next w:val="Normal"/>
    <w:autoRedefine/>
    <w:uiPriority w:val="39"/>
    <w:unhideWhenUsed/>
    <w:rsid w:val="00205DAA"/>
    <w:pPr>
      <w:spacing w:after="100"/>
      <w:ind w:left="220"/>
    </w:pPr>
  </w:style>
  <w:style w:type="paragraph" w:styleId="TOC1">
    <w:name w:val="toc 1"/>
    <w:basedOn w:val="Normal"/>
    <w:next w:val="Normal"/>
    <w:autoRedefine/>
    <w:uiPriority w:val="39"/>
    <w:unhideWhenUsed/>
    <w:rsid w:val="00205DAA"/>
    <w:pPr>
      <w:spacing w:after="100"/>
    </w:pPr>
  </w:style>
  <w:style w:type="character" w:styleId="Hyperlink">
    <w:name w:val="Hyperlink"/>
    <w:basedOn w:val="DefaultParagraphFont"/>
    <w:uiPriority w:val="99"/>
    <w:unhideWhenUsed/>
    <w:rsid w:val="00205DAA"/>
    <w:rPr>
      <w:color w:val="0563C1" w:themeColor="hyperlink"/>
      <w:u w:val="single"/>
    </w:rPr>
  </w:style>
  <w:style w:type="character" w:styleId="Strong">
    <w:name w:val="Strong"/>
    <w:basedOn w:val="DefaultParagraphFont"/>
    <w:uiPriority w:val="22"/>
    <w:qFormat/>
    <w:rsid w:val="00954B74"/>
    <w:rPr>
      <w:b/>
      <w:bCs/>
    </w:rPr>
  </w:style>
  <w:style w:type="paragraph" w:styleId="BalloonText">
    <w:name w:val="Balloon Text"/>
    <w:basedOn w:val="Normal"/>
    <w:link w:val="BalloonTextChar"/>
    <w:uiPriority w:val="99"/>
    <w:semiHidden/>
    <w:unhideWhenUsed/>
    <w:rsid w:val="002F3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217"/>
    <w:rPr>
      <w:rFonts w:ascii="Tahoma" w:hAnsi="Tahoma" w:cs="Tahoma"/>
      <w:sz w:val="16"/>
      <w:szCs w:val="16"/>
      <w:lang w:val="sr-Cyrl-RS"/>
    </w:rPr>
  </w:style>
  <w:style w:type="paragraph" w:styleId="Header">
    <w:name w:val="header"/>
    <w:basedOn w:val="Normal"/>
    <w:link w:val="HeaderChar"/>
    <w:uiPriority w:val="99"/>
    <w:unhideWhenUsed/>
    <w:rsid w:val="00CF4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9EC"/>
    <w:rPr>
      <w:lang w:val="sr-Cyrl-RS"/>
    </w:rPr>
  </w:style>
  <w:style w:type="paragraph" w:styleId="Footer">
    <w:name w:val="footer"/>
    <w:basedOn w:val="Normal"/>
    <w:link w:val="FooterChar"/>
    <w:uiPriority w:val="99"/>
    <w:unhideWhenUsed/>
    <w:rsid w:val="00CF4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9EC"/>
    <w:rPr>
      <w:lang w:val="sr-Cyrl-RS"/>
    </w:rPr>
  </w:style>
  <w:style w:type="paragraph" w:styleId="NoSpacing">
    <w:name w:val="No Spacing"/>
    <w:uiPriority w:val="1"/>
    <w:qFormat/>
    <w:rsid w:val="00CF49EC"/>
    <w:pPr>
      <w:spacing w:after="0" w:line="240" w:lineRule="auto"/>
    </w:pPr>
    <w:rPr>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03123">
      <w:bodyDiv w:val="1"/>
      <w:marLeft w:val="0"/>
      <w:marRight w:val="0"/>
      <w:marTop w:val="0"/>
      <w:marBottom w:val="0"/>
      <w:divBdr>
        <w:top w:val="none" w:sz="0" w:space="0" w:color="auto"/>
        <w:left w:val="none" w:sz="0" w:space="0" w:color="auto"/>
        <w:bottom w:val="none" w:sz="0" w:space="0" w:color="auto"/>
        <w:right w:val="none" w:sz="0" w:space="0" w:color="auto"/>
      </w:divBdr>
    </w:div>
    <w:div w:id="1548683887">
      <w:bodyDiv w:val="1"/>
      <w:marLeft w:val="0"/>
      <w:marRight w:val="0"/>
      <w:marTop w:val="0"/>
      <w:marBottom w:val="0"/>
      <w:divBdr>
        <w:top w:val="none" w:sz="0" w:space="0" w:color="auto"/>
        <w:left w:val="none" w:sz="0" w:space="0" w:color="auto"/>
        <w:bottom w:val="none" w:sz="0" w:space="0" w:color="auto"/>
        <w:right w:val="none" w:sz="0" w:space="0" w:color="auto"/>
      </w:divBdr>
    </w:div>
    <w:div w:id="167634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BA7FA-0093-442C-8706-DC99170D6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Душан Стијовић</dc:creator>
  <cp:keywords/>
  <dc:description/>
  <cp:lastModifiedBy>Windows User</cp:lastModifiedBy>
  <cp:revision>9</cp:revision>
  <dcterms:created xsi:type="dcterms:W3CDTF">2021-01-17T14:13:00Z</dcterms:created>
  <dcterms:modified xsi:type="dcterms:W3CDTF">2022-01-26T16:45:00Z</dcterms:modified>
</cp:coreProperties>
</file>