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E2CA" w14:textId="3830446B" w:rsidR="00CD565E" w:rsidRDefault="00304D20" w:rsidP="00304D20">
      <w:pPr>
        <w:pStyle w:val="Heading1"/>
      </w:pPr>
      <w:r>
        <w:t>Annotated Code Document – Project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3"/>
        <w:gridCol w:w="2437"/>
      </w:tblGrid>
      <w:tr w:rsidR="00304D20" w14:paraId="1B975669" w14:textId="77777777" w:rsidTr="00CE5634">
        <w:tc>
          <w:tcPr>
            <w:tcW w:w="6913" w:type="dxa"/>
          </w:tcPr>
          <w:p w14:paraId="0B0DC141" w14:textId="26E44D88" w:rsidR="00304D20" w:rsidRPr="00304D20" w:rsidRDefault="00304D20" w:rsidP="00304D20">
            <w:pPr>
              <w:rPr>
                <w:b/>
                <w:bCs/>
              </w:rPr>
            </w:pPr>
            <w:r w:rsidRPr="00304D20">
              <w:rPr>
                <w:b/>
                <w:bCs/>
              </w:rPr>
              <w:t>Code</w:t>
            </w:r>
          </w:p>
        </w:tc>
        <w:tc>
          <w:tcPr>
            <w:tcW w:w="2437" w:type="dxa"/>
          </w:tcPr>
          <w:p w14:paraId="29BB9030" w14:textId="11C1F79E" w:rsidR="00304D20" w:rsidRPr="00304D20" w:rsidRDefault="00304D20" w:rsidP="00304D20">
            <w:pPr>
              <w:rPr>
                <w:b/>
                <w:bCs/>
              </w:rPr>
            </w:pPr>
            <w:r w:rsidRPr="00304D20">
              <w:rPr>
                <w:b/>
                <w:bCs/>
              </w:rPr>
              <w:t>Annotation</w:t>
            </w:r>
          </w:p>
        </w:tc>
      </w:tr>
      <w:tr w:rsidR="00304D20" w14:paraId="40C55030" w14:textId="77777777" w:rsidTr="00CE5634">
        <w:tc>
          <w:tcPr>
            <w:tcW w:w="6913" w:type="dxa"/>
          </w:tcPr>
          <w:p w14:paraId="2C2422A6" w14:textId="3DC4A4FF" w:rsidR="00304D20" w:rsidRDefault="00304D20" w:rsidP="00304D20">
            <w:r w:rsidRPr="00304D20">
              <w:rPr>
                <w:noProof/>
              </w:rPr>
              <w:drawing>
                <wp:inline distT="0" distB="0" distL="0" distR="0" wp14:anchorId="3BFAB230" wp14:editId="0BDE1AE6">
                  <wp:extent cx="4517631" cy="466725"/>
                  <wp:effectExtent l="0" t="0" r="0" b="0"/>
                  <wp:docPr id="1186454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5414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8109" cy="47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7" w:type="dxa"/>
          </w:tcPr>
          <w:p w14:paraId="0151F8E0" w14:textId="28D13322" w:rsidR="00304D20" w:rsidRPr="00304D20" w:rsidRDefault="00304D20" w:rsidP="00304D20">
            <w:pPr>
              <w:rPr>
                <w:sz w:val="20"/>
                <w:szCs w:val="20"/>
              </w:rPr>
            </w:pPr>
            <w:r w:rsidRPr="00304D20">
              <w:rPr>
                <w:sz w:val="20"/>
                <w:szCs w:val="20"/>
              </w:rPr>
              <w:t>This is us calling the raw data file</w:t>
            </w:r>
          </w:p>
        </w:tc>
      </w:tr>
      <w:tr w:rsidR="00304D20" w14:paraId="53D5382A" w14:textId="77777777" w:rsidTr="00CE5634">
        <w:tc>
          <w:tcPr>
            <w:tcW w:w="6913" w:type="dxa"/>
          </w:tcPr>
          <w:p w14:paraId="272DBD57" w14:textId="7A228456" w:rsidR="00304D20" w:rsidRDefault="00304D20" w:rsidP="00304D20">
            <w:r w:rsidRPr="00304D20">
              <w:rPr>
                <w:noProof/>
              </w:rPr>
              <w:drawing>
                <wp:inline distT="0" distB="0" distL="0" distR="0" wp14:anchorId="193BD6C6" wp14:editId="63008E9A">
                  <wp:extent cx="4465493" cy="942975"/>
                  <wp:effectExtent l="0" t="0" r="0" b="0"/>
                  <wp:docPr id="191288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862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979" cy="94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7" w:type="dxa"/>
          </w:tcPr>
          <w:p w14:paraId="20C5803C" w14:textId="6B3B9A54" w:rsidR="00304D20" w:rsidRPr="00304D20" w:rsidRDefault="00304D20" w:rsidP="00304D20">
            <w:pPr>
              <w:rPr>
                <w:sz w:val="20"/>
                <w:szCs w:val="20"/>
              </w:rPr>
            </w:pPr>
            <w:r w:rsidRPr="00304D20">
              <w:rPr>
                <w:sz w:val="20"/>
                <w:szCs w:val="20"/>
              </w:rPr>
              <w:t xml:space="preserve">We use </w:t>
            </w:r>
            <w:proofErr w:type="gramStart"/>
            <w:r w:rsidRPr="00304D20">
              <w:rPr>
                <w:sz w:val="20"/>
                <w:szCs w:val="20"/>
              </w:rPr>
              <w:t>the .agg</w:t>
            </w:r>
            <w:proofErr w:type="gramEnd"/>
            <w:r w:rsidRPr="00304D20">
              <w:rPr>
                <w:sz w:val="20"/>
                <w:szCs w:val="20"/>
              </w:rPr>
              <w:t xml:space="preserve"> </w:t>
            </w:r>
            <w:proofErr w:type="gramStart"/>
            <w:r w:rsidRPr="00304D20">
              <w:rPr>
                <w:sz w:val="20"/>
                <w:szCs w:val="20"/>
              </w:rPr>
              <w:t>and .sort</w:t>
            </w:r>
            <w:proofErr w:type="gramEnd"/>
            <w:r w:rsidRPr="00304D20">
              <w:rPr>
                <w:sz w:val="20"/>
                <w:szCs w:val="20"/>
              </w:rPr>
              <w:t>_values function to narrow down and better organize our columns for ordering. By changing the “by = ‘mean’” to “median”</w:t>
            </w:r>
            <w:r w:rsidRPr="00304D20">
              <w:rPr>
                <w:sz w:val="20"/>
                <w:szCs w:val="20"/>
              </w:rPr>
              <w:br/>
              <w:t xml:space="preserve"> we can also see the data sorted by the median. You can also change ‘</w:t>
            </w:r>
            <w:proofErr w:type="spellStart"/>
            <w:r w:rsidRPr="00304D20">
              <w:rPr>
                <w:sz w:val="20"/>
                <w:szCs w:val="20"/>
              </w:rPr>
              <w:t>voc</w:t>
            </w:r>
            <w:proofErr w:type="spellEnd"/>
            <w:r w:rsidRPr="00304D20">
              <w:rPr>
                <w:sz w:val="20"/>
                <w:szCs w:val="20"/>
              </w:rPr>
              <w:t xml:space="preserve">’ to any data column on the raw data file. Inside of </w:t>
            </w:r>
            <w:proofErr w:type="gramStart"/>
            <w:r w:rsidRPr="00304D20">
              <w:rPr>
                <w:sz w:val="20"/>
                <w:szCs w:val="20"/>
              </w:rPr>
              <w:t>the .</w:t>
            </w:r>
            <w:proofErr w:type="spellStart"/>
            <w:r w:rsidRPr="00304D20">
              <w:rPr>
                <w:sz w:val="20"/>
                <w:szCs w:val="20"/>
              </w:rPr>
              <w:t>groupby</w:t>
            </w:r>
            <w:proofErr w:type="spellEnd"/>
            <w:proofErr w:type="gramEnd"/>
            <w:r w:rsidRPr="00304D20">
              <w:rPr>
                <w:sz w:val="20"/>
                <w:szCs w:val="20"/>
              </w:rPr>
              <w:t>(), you can add multiple columns to view additional columns side by side</w:t>
            </w:r>
          </w:p>
        </w:tc>
      </w:tr>
      <w:tr w:rsidR="00304D20" w14:paraId="1BF4B4A0" w14:textId="77777777" w:rsidTr="00CE5634">
        <w:tc>
          <w:tcPr>
            <w:tcW w:w="6913" w:type="dxa"/>
          </w:tcPr>
          <w:p w14:paraId="35D89034" w14:textId="305F048E" w:rsidR="00304D20" w:rsidRDefault="00304D20" w:rsidP="00304D20">
            <w:r w:rsidRPr="00304D20">
              <w:rPr>
                <w:noProof/>
              </w:rPr>
              <w:drawing>
                <wp:inline distT="0" distB="0" distL="0" distR="0" wp14:anchorId="483E9234" wp14:editId="13C1569D">
                  <wp:extent cx="2686050" cy="1301055"/>
                  <wp:effectExtent l="0" t="0" r="0" b="0"/>
                  <wp:docPr id="1322756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7561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766" cy="1311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7" w:type="dxa"/>
          </w:tcPr>
          <w:p w14:paraId="5020F8C6" w14:textId="0F824C63" w:rsidR="00304D20" w:rsidRPr="00304D20" w:rsidRDefault="00304D20" w:rsidP="00304D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 using definition loops, we can use Python to recognize values within a data set and assign additional characteristics</w:t>
            </w:r>
            <w:r w:rsidR="00CE5634">
              <w:rPr>
                <w:sz w:val="20"/>
                <w:szCs w:val="20"/>
              </w:rPr>
              <w:t>. We can add multiple characteristics, such as colors as well to be paired with one singular range of values.</w:t>
            </w:r>
          </w:p>
        </w:tc>
      </w:tr>
      <w:tr w:rsidR="00304D20" w14:paraId="656A66D9" w14:textId="77777777" w:rsidTr="00CE5634">
        <w:tc>
          <w:tcPr>
            <w:tcW w:w="6913" w:type="dxa"/>
          </w:tcPr>
          <w:p w14:paraId="3080C64B" w14:textId="584D1A0C" w:rsidR="00304D20" w:rsidRDefault="00CE5634" w:rsidP="00304D20">
            <w:r w:rsidRPr="00CE5634">
              <w:rPr>
                <w:noProof/>
              </w:rPr>
              <w:drawing>
                <wp:inline distT="0" distB="0" distL="0" distR="0" wp14:anchorId="20ED3233" wp14:editId="2543E71E">
                  <wp:extent cx="4257675" cy="1599191"/>
                  <wp:effectExtent l="0" t="0" r="0" b="1270"/>
                  <wp:docPr id="197168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680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488" cy="159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7" w:type="dxa"/>
          </w:tcPr>
          <w:p w14:paraId="5743F713" w14:textId="7FAC78A0" w:rsidR="00304D20" w:rsidRPr="00CE5634" w:rsidRDefault="00CE5634" w:rsidP="00304D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Here we are calling our definition loop by adding a .apply(</w:t>
            </w:r>
            <w:proofErr w:type="spellStart"/>
            <w:r>
              <w:rPr>
                <w:sz w:val="20"/>
                <w:szCs w:val="20"/>
              </w:rPr>
              <w:t>assign_temperature</w:t>
            </w:r>
            <w:proofErr w:type="spellEnd"/>
            <w:r>
              <w:rPr>
                <w:sz w:val="20"/>
                <w:szCs w:val="20"/>
              </w:rPr>
              <w:t>) to our code. This takes the temperature as defined by the variable, and labels it based on the characteristics defined above in the loop.</w:t>
            </w:r>
          </w:p>
        </w:tc>
      </w:tr>
    </w:tbl>
    <w:p w14:paraId="373DB8F7" w14:textId="77777777" w:rsidR="00304D20" w:rsidRDefault="00304D20" w:rsidP="00304D20"/>
    <w:p w14:paraId="1D629749" w14:textId="16820E8C" w:rsidR="00CE5634" w:rsidRPr="00304D20" w:rsidRDefault="00CE5634" w:rsidP="00304D20">
      <w:r>
        <w:t xml:space="preserve">Some </w:t>
      </w:r>
      <w:proofErr w:type="gramStart"/>
      <w:r>
        <w:t>variation</w:t>
      </w:r>
      <w:proofErr w:type="gramEnd"/>
      <w:r>
        <w:t xml:space="preserve"> of the code demonstrated above </w:t>
      </w:r>
      <w:proofErr w:type="gramStart"/>
      <w:r>
        <w:t>is</w:t>
      </w:r>
      <w:proofErr w:type="gramEnd"/>
      <w:r>
        <w:t xml:space="preserve"> being </w:t>
      </w:r>
      <w:proofErr w:type="gramStart"/>
      <w:r>
        <w:t>used at all times</w:t>
      </w:r>
      <w:proofErr w:type="gramEnd"/>
      <w:r>
        <w:t>.</w:t>
      </w:r>
    </w:p>
    <w:sectPr w:rsidR="00CE5634" w:rsidRPr="00304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20"/>
    <w:rsid w:val="000762DF"/>
    <w:rsid w:val="00141D0E"/>
    <w:rsid w:val="00180D0C"/>
    <w:rsid w:val="00304D20"/>
    <w:rsid w:val="004E1032"/>
    <w:rsid w:val="00CD565E"/>
    <w:rsid w:val="00CE5634"/>
    <w:rsid w:val="00DF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36D3"/>
  <w15:chartTrackingRefBased/>
  <w15:docId w15:val="{65A04759-A4FD-4D20-A76C-D2D0D70D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meismer</dc:creator>
  <cp:keywords/>
  <dc:description/>
  <cp:lastModifiedBy>adam meismer</cp:lastModifiedBy>
  <cp:revision>2</cp:revision>
  <dcterms:created xsi:type="dcterms:W3CDTF">2026-02-03T16:52:00Z</dcterms:created>
  <dcterms:modified xsi:type="dcterms:W3CDTF">2026-02-03T16:52:00Z</dcterms:modified>
</cp:coreProperties>
</file>