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240" w:lineRule="auto"/>
        <w:ind w:left="0" w:right="0" w:firstLine="0"/>
        <w:jc w:val="left"/>
        <w:rPr>
          <w:rFonts w:ascii="Roboto" w:cs="Roboto" w:eastAsia="Roboto" w:hAnsi="Roboto"/>
          <w:color w:val="374151"/>
          <w:sz w:val="20"/>
          <w:szCs w:val="20"/>
        </w:rPr>
      </w:pPr>
      <w:r w:rsidDel="00000000" w:rsidR="00000000" w:rsidRPr="00000000">
        <w:rPr>
          <w:rFonts w:ascii="Roboto" w:cs="Roboto" w:eastAsia="Roboto" w:hAnsi="Roboto"/>
          <w:b w:val="1"/>
          <w:color w:val="374151"/>
          <w:sz w:val="24"/>
          <w:szCs w:val="24"/>
          <w:rtl w:val="0"/>
        </w:rPr>
        <w:t xml:space="preserve">Abstract</w:t>
      </w:r>
      <w:r w:rsidDel="00000000" w:rsidR="00000000" w:rsidRPr="00000000">
        <w:rPr>
          <w:rFonts w:ascii="Roboto" w:cs="Roboto" w:eastAsia="Roboto" w:hAnsi="Roboto"/>
          <w:color w:val="374151"/>
          <w:sz w:val="24"/>
          <w:szCs w:val="24"/>
          <w:rtl w:val="0"/>
        </w:rPr>
        <w:br w:type="textWrapping"/>
      </w:r>
      <w:r w:rsidDel="00000000" w:rsidR="00000000" w:rsidRPr="00000000">
        <w:rPr>
          <w:rFonts w:ascii="Roboto" w:cs="Roboto" w:eastAsia="Roboto" w:hAnsi="Roboto"/>
          <w:color w:val="374151"/>
          <w:sz w:val="20"/>
          <w:szCs w:val="20"/>
          <w:rtl w:val="0"/>
        </w:rPr>
        <w:t xml:space="preserve">A Software Bill of Materials (SBoM) ls a list of components and dependencies used in the development of a software application​​, along with relevant metadata, to enhance transparency and traceability. It provides detailed information about the software's composition, including third-party libraries, open-source components, and other dependencies. </w:t>
      </w:r>
    </w:p>
    <w:p w:rsidR="00000000" w:rsidDel="00000000" w:rsidP="00000000" w:rsidRDefault="00000000" w:rsidRPr="00000000" w14:paraId="00000002">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240" w:lineRule="auto"/>
        <w:ind w:left="0" w:right="0" w:firstLine="0"/>
        <w:jc w:val="left"/>
        <w:rPr>
          <w:rFonts w:ascii="Roboto" w:cs="Roboto" w:eastAsia="Roboto" w:hAnsi="Roboto"/>
          <w:color w:val="374151"/>
          <w:sz w:val="24"/>
          <w:szCs w:val="24"/>
        </w:rPr>
      </w:pPr>
      <w:r w:rsidDel="00000000" w:rsidR="00000000" w:rsidRPr="00000000">
        <w:rPr>
          <w:rFonts w:ascii="Roboto" w:cs="Roboto" w:eastAsia="Roboto" w:hAnsi="Roboto"/>
          <w:color w:val="374151"/>
          <w:sz w:val="20"/>
          <w:szCs w:val="20"/>
          <w:rtl w:val="0"/>
        </w:rPr>
        <w:t xml:space="preserve">The main purpose of an SBoM is to enhance transparency and security in the software supply chain by allowing organizations to track and manage the software components used in their applications. This is a means and measure to ensure the integrity and traceability of software components. It took a while for the industry to gain the awareness, understanding, or perceived value of SBoMs. However, the signing of the SBoM to trace the accountability of the committer and handover process is currently the missing gap. </w:t>
        <w:br w:type="textWrapping"/>
        <w:br w:type="textWrapping"/>
      </w:r>
      <w:r w:rsidDel="00000000" w:rsidR="00000000" w:rsidRPr="00000000">
        <w:rPr>
          <w:rFonts w:ascii="Roboto" w:cs="Roboto" w:eastAsia="Roboto" w:hAnsi="Roboto"/>
          <w:b w:val="1"/>
          <w:color w:val="374151"/>
          <w:sz w:val="24"/>
          <w:szCs w:val="24"/>
          <w:rtl w:val="0"/>
        </w:rPr>
        <w:t xml:space="preserve">Field of the Invention</w:t>
      </w:r>
      <w:r w:rsidDel="00000000" w:rsidR="00000000" w:rsidRPr="00000000">
        <w:rPr>
          <w:rFonts w:ascii="Roboto" w:cs="Roboto" w:eastAsia="Roboto" w:hAnsi="Roboto"/>
          <w:color w:val="374151"/>
          <w:sz w:val="24"/>
          <w:szCs w:val="24"/>
          <w:rtl w:val="0"/>
        </w:rPr>
        <w:br w:type="textWrapping"/>
      </w:r>
      <w:r w:rsidDel="00000000" w:rsidR="00000000" w:rsidRPr="00000000">
        <w:rPr>
          <w:rFonts w:ascii="Roboto" w:cs="Roboto" w:eastAsia="Roboto" w:hAnsi="Roboto"/>
          <w:color w:val="374151"/>
          <w:sz w:val="20"/>
          <w:szCs w:val="20"/>
          <w:rtl w:val="0"/>
        </w:rPr>
        <w:t xml:space="preserve">Software development, cybersecurity, and supply chain management.</w:t>
      </w: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0" w:firstLine="0"/>
        <w:rPr>
          <w:rFonts w:ascii="Roboto" w:cs="Roboto" w:eastAsia="Roboto" w:hAnsi="Roboto"/>
          <w:color w:val="374151"/>
          <w:sz w:val="20"/>
          <w:szCs w:val="20"/>
        </w:rPr>
      </w:pPr>
      <w:r w:rsidDel="00000000" w:rsidR="00000000" w:rsidRPr="00000000">
        <w:rPr>
          <w:rFonts w:ascii="Roboto" w:cs="Roboto" w:eastAsia="Roboto" w:hAnsi="Roboto"/>
          <w:b w:val="1"/>
          <w:color w:val="374151"/>
          <w:sz w:val="24"/>
          <w:szCs w:val="24"/>
          <w:rtl w:val="0"/>
        </w:rPr>
        <w:t xml:space="preserve">Background</w:t>
      </w:r>
      <w:r w:rsidDel="00000000" w:rsidR="00000000" w:rsidRPr="00000000">
        <w:rPr>
          <w:rFonts w:ascii="Roboto" w:cs="Roboto" w:eastAsia="Roboto" w:hAnsi="Roboto"/>
          <w:color w:val="374151"/>
          <w:sz w:val="24"/>
          <w:szCs w:val="24"/>
          <w:rtl w:val="0"/>
        </w:rPr>
        <w:t xml:space="preserve"> (Problems or limitations of existing solutions)</w:t>
        <w:br w:type="textWrapping"/>
      </w:r>
      <w:r w:rsidDel="00000000" w:rsidR="00000000" w:rsidRPr="00000000">
        <w:rPr>
          <w:rFonts w:ascii="Roboto" w:cs="Roboto" w:eastAsia="Roboto" w:hAnsi="Roboto"/>
          <w:color w:val="374151"/>
          <w:sz w:val="20"/>
          <w:szCs w:val="20"/>
          <w:rtl w:val="0"/>
        </w:rPr>
        <w:t xml:space="preserve">There is lack of personnel traceability, accountability, and audit for the Software Bill of Materials (SBoM). This poses a potential gap in the overall security and management of the software supply chain. </w:t>
        <w:br w:type="textWrapping"/>
        <w:br w:type="textWrapping"/>
        <w:t xml:space="preserve">While signing is encouraged in SBoM, it is not specified what is signed. The signed SBoM here is the focus to include </w:t>
      </w:r>
      <w:r w:rsidDel="00000000" w:rsidR="00000000" w:rsidRPr="00000000">
        <w:rPr>
          <w:rFonts w:ascii="Roboto" w:cs="Roboto" w:eastAsia="Roboto" w:hAnsi="Roboto"/>
          <w:b w:val="1"/>
          <w:color w:val="374151"/>
          <w:sz w:val="20"/>
          <w:szCs w:val="20"/>
          <w:rtl w:val="0"/>
        </w:rPr>
        <w:t xml:space="preserve">personnel audit accountability</w:t>
      </w:r>
      <w:r w:rsidDel="00000000" w:rsidR="00000000" w:rsidRPr="00000000">
        <w:rPr>
          <w:rFonts w:ascii="Roboto" w:cs="Roboto" w:eastAsia="Roboto" w:hAnsi="Roboto"/>
          <w:color w:val="374151"/>
          <w:sz w:val="20"/>
          <w:szCs w:val="20"/>
          <w:rtl w:val="0"/>
        </w:rPr>
        <w:t xml:space="preserve">,</w:t>
      </w:r>
      <w:r w:rsidDel="00000000" w:rsidR="00000000" w:rsidRPr="00000000">
        <w:rPr>
          <w:rFonts w:ascii="Roboto" w:cs="Roboto" w:eastAsia="Roboto" w:hAnsi="Roboto"/>
          <w:color w:val="374151"/>
          <w:sz w:val="20"/>
          <w:szCs w:val="20"/>
          <w:rtl w:val="0"/>
        </w:rPr>
        <w:t xml:space="preserve"> aside the focus on the accountability of where the amended/emended parts are. Hence, the innovation is in the </w:t>
      </w:r>
      <w:r w:rsidDel="00000000" w:rsidR="00000000" w:rsidRPr="00000000">
        <w:rPr>
          <w:rFonts w:ascii="Roboto" w:cs="Roboto" w:eastAsia="Roboto" w:hAnsi="Roboto"/>
          <w:b w:val="1"/>
          <w:sz w:val="20"/>
          <w:szCs w:val="20"/>
          <w:rtl w:val="0"/>
        </w:rPr>
        <w:t xml:space="preserve">signing SOP and ceremony of the audit and handover ceremony</w:t>
      </w:r>
      <w:r w:rsidDel="00000000" w:rsidR="00000000" w:rsidRPr="00000000">
        <w:rPr>
          <w:rFonts w:ascii="Roboto" w:cs="Roboto" w:eastAsia="Roboto" w:hAnsi="Roboto"/>
          <w:color w:val="374151"/>
          <w:sz w:val="20"/>
          <w:szCs w:val="20"/>
          <w:rtl w:val="0"/>
        </w:rPr>
        <w:t xml:space="preserve">. While signed SBoM can go to any granularity, i.e. the means to trace the logs, and the logs can be signed references. In this innovation, it locks down on the emphasis on personnel audit and accountability, and traces it to the specific logic of a possible mal-code for early detection as well as post-mortem forensics - which is lacking today. The structure here proposed provides the framework for enabling this emphasis. </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The absence of a signed SBoM could be attributed to various reasons, and it's important to consider the specific context and circumstances surrounding the software in question. The gap is to address the insidious insider that may slip a malware or mal-code into the production engendering an incident like the Ledger attack. </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color w:val="374151"/>
          <w:sz w:val="20"/>
          <w:szCs w:val="20"/>
        </w:rPr>
      </w:pPr>
      <w:r w:rsidDel="00000000" w:rsidR="00000000" w:rsidRPr="00000000">
        <w:rPr>
          <w:rFonts w:ascii="Courier New" w:cs="Courier New" w:eastAsia="Courier New" w:hAnsi="Courier New"/>
          <w:color w:val="242424"/>
          <w:sz w:val="20"/>
          <w:szCs w:val="20"/>
          <w:shd w:fill="f2f2f2" w:val="clear"/>
          <w:rtl w:val="0"/>
        </w:rPr>
        <w:t xml:space="preserve">The Ledger Connect Kit library (Ledger Connect Kit v1.1.7) was compromised. Ledger that confirmed that this</w:t>
      </w:r>
      <w:hyperlink r:id="rId6">
        <w:r w:rsidDel="00000000" w:rsidR="00000000" w:rsidRPr="00000000">
          <w:rPr>
            <w:rFonts w:ascii="Courier New" w:cs="Courier New" w:eastAsia="Courier New" w:hAnsi="Courier New"/>
            <w:color w:val="242424"/>
            <w:sz w:val="20"/>
            <w:szCs w:val="20"/>
            <w:shd w:fill="f2f2f2" w:val="clear"/>
            <w:rtl w:val="0"/>
          </w:rPr>
          <w:t xml:space="preserve"> </w:t>
        </w:r>
      </w:hyperlink>
      <w:hyperlink r:id="rId7">
        <w:r w:rsidDel="00000000" w:rsidR="00000000" w:rsidRPr="00000000">
          <w:rPr>
            <w:rFonts w:ascii="Courier New" w:cs="Courier New" w:eastAsia="Courier New" w:hAnsi="Courier New"/>
            <w:color w:val="1155cc"/>
            <w:sz w:val="20"/>
            <w:szCs w:val="20"/>
            <w:u w:val="single"/>
            <w:shd w:fill="f2f2f2" w:val="clear"/>
            <w:rtl w:val="0"/>
          </w:rPr>
          <w:t xml:space="preserve">library was indeed compromised by - insider</w:t>
        </w:r>
      </w:hyperlink>
      <w:r w:rsidDel="00000000" w:rsidR="00000000" w:rsidRPr="00000000">
        <w:rPr>
          <w:rFonts w:ascii="Courier New" w:cs="Courier New" w:eastAsia="Courier New" w:hAnsi="Courier New"/>
          <w:color w:val="242424"/>
          <w:sz w:val="20"/>
          <w:szCs w:val="20"/>
          <w:shd w:fill="f2f2f2" w:val="clear"/>
          <w:rtl w:val="0"/>
        </w:rPr>
        <w:t xml:space="preserve">.</w:t>
        <w:br w:type="textWrapping"/>
        <w:br w:type="textWrapping"/>
      </w:r>
      <w:r w:rsidDel="00000000" w:rsidR="00000000" w:rsidRPr="00000000">
        <w:rPr>
          <w:color w:val="374151"/>
          <w:sz w:val="20"/>
          <w:szCs w:val="20"/>
          <w:highlight w:val="white"/>
          <w:rtl w:val="0"/>
        </w:rPr>
        <w:t xml:space="preserve">Packages or components may be deprecated and unsupported / un-maintained. Component end-of-life deprecated and unsupported can be hijacked and weaponized. Attackers can fork and/or continue to support for those highly reliant components making rogue packages.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240" w:lineRule="auto"/>
        <w:ind w:left="0" w:right="0" w:firstLine="0"/>
        <w:jc w:val="left"/>
        <w:rPr>
          <w:rFonts w:ascii="Roboto" w:cs="Roboto" w:eastAsia="Roboto" w:hAnsi="Roboto"/>
          <w:color w:val="374151"/>
          <w:sz w:val="24"/>
          <w:szCs w:val="24"/>
        </w:rPr>
      </w:pPr>
      <w:r w:rsidDel="00000000" w:rsidR="00000000" w:rsidRPr="00000000">
        <w:rPr>
          <w:rFonts w:ascii="Roboto" w:cs="Roboto" w:eastAsia="Roboto" w:hAnsi="Roboto"/>
          <w:b w:val="1"/>
          <w:color w:val="374151"/>
          <w:sz w:val="24"/>
          <w:szCs w:val="24"/>
          <w:rtl w:val="0"/>
        </w:rPr>
        <w:t xml:space="preserve">Summary of the Invention</w:t>
      </w:r>
      <w:r w:rsidDel="00000000" w:rsidR="00000000" w:rsidRPr="00000000">
        <w:rPr>
          <w:rFonts w:ascii="Roboto" w:cs="Roboto" w:eastAsia="Roboto" w:hAnsi="Roboto"/>
          <w:color w:val="374151"/>
          <w:sz w:val="24"/>
          <w:szCs w:val="24"/>
          <w:rtl w:val="0"/>
        </w:rPr>
        <w:t xml:space="preserve">: A concise overview of the invention and its advantages.</w:t>
        <w:br w:type="textWrapping"/>
      </w:r>
      <w:r w:rsidDel="00000000" w:rsidR="00000000" w:rsidRPr="00000000">
        <w:rPr>
          <w:rFonts w:ascii="Roboto" w:cs="Roboto" w:eastAsia="Roboto" w:hAnsi="Roboto"/>
          <w:color w:val="374151"/>
          <w:sz w:val="20"/>
          <w:szCs w:val="20"/>
          <w:rtl w:val="0"/>
        </w:rPr>
        <w:t xml:space="preserve">The innovation brings in Access Controls and Authentication into the cryptographic governance of the audit. It is a full framework which can become a de-facto for the extension of SBoM auditability and traceability which will enforce accountability. This is lacking today.  </w:t>
        <w:br w:type="textWrapping"/>
        <w:br w:type="textWrapping"/>
        <w:t xml:space="preserve">This not only ensures that only authorized personnel have access to critical information related to software components, it creates a cryptographic trail where forensics now can be automated and assisted, as well as to have an early detection if an transgressor attempts to infiltrate the systems with trojan or backdoors. </w:t>
      </w:r>
      <w:r w:rsidDel="00000000" w:rsidR="00000000" w:rsidRPr="00000000">
        <w:rPr>
          <w:rFonts w:ascii="Roboto" w:cs="Roboto" w:eastAsia="Roboto" w:hAnsi="Roboto"/>
          <w:b w:val="1"/>
          <w:sz w:val="20"/>
          <w:szCs w:val="20"/>
          <w:rtl w:val="0"/>
        </w:rPr>
        <w:t xml:space="preserve">This is hardened by independent test patterns which the committer has to obtain the test exit criteria and, thence, is co-signed with the test logs before the commitment. This enforces a cryptographic trail of enforcing separation of duties and cross-examination. </w:t>
      </w:r>
      <w:r w:rsidDel="00000000" w:rsidR="00000000" w:rsidRPr="00000000">
        <w:rPr>
          <w:rFonts w:ascii="Roboto" w:cs="Roboto" w:eastAsia="Roboto" w:hAnsi="Roboto"/>
          <w:sz w:val="20"/>
          <w:szCs w:val="20"/>
          <w:rtl w:val="0"/>
        </w:rPr>
        <w:t xml:space="preserve">The committer can also be audited and have the trails committed on the signed trail for future investigations. This ensures regularly independent audit user activities to detect any unauthorized or suspicious actions.</w:t>
        <w:br w:type="textWrapping"/>
        <w:br w:type="textWrapping"/>
        <w:t xml:space="preserve">The committer credentials can also be part of the trail to ensure that the incident has no weak links or weak leads. The trails can be signed of the existence and proof-of-sufficiency of Personnel Training and Awareness. The trail can be binded to evidence that the committer or personnel involved has/have sufficient capacity to operate in the software development and supply chain processes. Muti-sig or MPC can be included to ensure independent cross-examination and assurance. </w:t>
      </w:r>
      <w:r w:rsidDel="00000000" w:rsidR="00000000" w:rsidRPr="00000000">
        <w:rPr>
          <w:rFonts w:ascii="Roboto" w:cs="Roboto" w:eastAsia="Roboto" w:hAnsi="Roboto"/>
          <w:sz w:val="24"/>
          <w:szCs w:val="24"/>
          <w:rtl w:val="0"/>
        </w:rPr>
        <w:br w:type="textWrapping"/>
        <w:br w:type="textWrapping"/>
      </w:r>
      <w:r w:rsidDel="00000000" w:rsidR="00000000" w:rsidRPr="00000000">
        <w:rPr>
          <w:rFonts w:ascii="Roboto" w:cs="Roboto" w:eastAsia="Roboto" w:hAnsi="Roboto"/>
          <w:sz w:val="20"/>
          <w:szCs w:val="20"/>
          <w:rtl w:val="0"/>
        </w:rPr>
        <w:t xml:space="preserve">The Audit Trails binded includes comprehensive audit trails that capture changes, additions, and deletions to the SBoM. The innovation captures the focus on the meta-data of personnel commitment signatures of the trails. This enables detection and traceability of the `SBoM cargo`.</w:t>
        <w:br w:type="textWrapping"/>
        <w:br w:type="textWrapping"/>
        <w:t xml:space="preserve">The binded materials also include the Documentation and Policies of how the SBoM is determined and defined. This includes clear policies and procedures (and their versioning) regarding personnel responsibilities and actions related to SBoM. It also includes Incident Response Planning and Reporting (public notification and announcement). This addresses any security incidents or breaches promptly, along with procedures for investigating and responding to incidents related to personnel traceability and accountability.</w:t>
      </w:r>
      <w:r w:rsidDel="00000000" w:rsidR="00000000" w:rsidRPr="00000000">
        <w:rPr>
          <w:rtl w:val="0"/>
        </w:rPr>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0" w:firstLine="0"/>
        <w:rPr>
          <w:rFonts w:ascii="Roboto" w:cs="Roboto" w:eastAsia="Roboto" w:hAnsi="Roboto"/>
          <w:sz w:val="20"/>
          <w:szCs w:val="20"/>
        </w:rPr>
      </w:pPr>
      <w:r w:rsidDel="00000000" w:rsidR="00000000" w:rsidRPr="00000000">
        <w:rPr>
          <w:rFonts w:ascii="Roboto" w:cs="Roboto" w:eastAsia="Roboto" w:hAnsi="Roboto"/>
          <w:b w:val="1"/>
          <w:color w:val="374151"/>
          <w:sz w:val="24"/>
          <w:szCs w:val="24"/>
          <w:rtl w:val="0"/>
        </w:rPr>
        <w:t xml:space="preserve">Detailed Description</w:t>
      </w:r>
      <w:r w:rsidDel="00000000" w:rsidR="00000000" w:rsidRPr="00000000">
        <w:rPr>
          <w:rFonts w:ascii="Roboto" w:cs="Roboto" w:eastAsia="Roboto" w:hAnsi="Roboto"/>
          <w:color w:val="374151"/>
          <w:sz w:val="24"/>
          <w:szCs w:val="24"/>
          <w:rtl w:val="0"/>
        </w:rPr>
        <w:br w:type="textWrapping"/>
      </w:r>
      <w:r w:rsidDel="00000000" w:rsidR="00000000" w:rsidRPr="00000000">
        <w:rPr>
          <w:rFonts w:ascii="Roboto" w:cs="Roboto" w:eastAsia="Roboto" w:hAnsi="Roboto"/>
          <w:sz w:val="20"/>
          <w:szCs w:val="20"/>
          <w:rtl w:val="0"/>
        </w:rPr>
        <w:t xml:space="preserve">The innovation involves the Integration of SBoM systems with identity management solutions to ensure that only authenticated and authorized individuals can access and modify the information. The metadata is embedded into the nodes of a linked list. Each node is signed and chained to the next node akin a blockchain structure. The signature signifies a handover process of empowerment and cross-examination on the next version update and/or upgrade. It also indicates a handover of trust and entrustment of the curator or cargo component module designated authorization and mandate of officiation installation and commission. </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6400800" cy="2184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When there is a personnel change or version change, a code state ceremony is held, and users are assured of the continuous monitoring and code safety assurance (including cross-examined QA). </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0" w:firstLine="0"/>
        <w:rPr>
          <w:rFonts w:ascii="Roboto" w:cs="Roboto" w:eastAsia="Roboto" w:hAnsi="Roboto"/>
          <w:color w:val="374151"/>
          <w:sz w:val="24"/>
          <w:szCs w:val="24"/>
        </w:rPr>
      </w:pPr>
      <w:r w:rsidDel="00000000" w:rsidR="00000000" w:rsidRPr="00000000">
        <w:rPr>
          <w:rFonts w:ascii="Roboto" w:cs="Roboto" w:eastAsia="Roboto" w:hAnsi="Roboto"/>
          <w:sz w:val="20"/>
          <w:szCs w:val="20"/>
        </w:rPr>
        <w:drawing>
          <wp:inline distB="114300" distT="114300" distL="114300" distR="114300">
            <wp:extent cx="4576763" cy="386642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6763" cy="3866420"/>
                    </a:xfrm>
                    <a:prstGeom prst="rect"/>
                    <a:ln/>
                  </pic:spPr>
                </pic:pic>
              </a:graphicData>
            </a:graphic>
          </wp:inline>
        </w:drawing>
      </w:r>
      <w:r w:rsidDel="00000000" w:rsidR="00000000" w:rsidRPr="00000000">
        <w:rPr>
          <w:rFonts w:ascii="Roboto" w:cs="Roboto" w:eastAsia="Roboto" w:hAnsi="Roboto"/>
          <w:sz w:val="20"/>
          <w:szCs w:val="20"/>
          <w:rtl w:val="0"/>
        </w:rPr>
        <w:br w:type="textWrapping"/>
        <w:br w:type="textWrapping"/>
        <w:t xml:space="preserve">If the trails are not to be disclosed, cryptographic commitments, if a range proof is required ( e.g. in this case, the committed upper and lower bound running time of (an obscure or ciphered part) as a promise not to overrun a safe process (which can be bound to a timing attack, and yet the bound is required for safety) of some sensitive operations), then a means such as Pederen commitment, which can be parameterized material (instead of hashes or hmacs) in the linked list. The commitment may be as follows:</w:t>
      </w: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Pr>
        <w:drawing>
          <wp:inline distB="114300" distT="114300" distL="114300" distR="114300">
            <wp:extent cx="5586413" cy="2959469"/>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86413" cy="295946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ind w:left="0" w:firstLine="0"/>
        <w:rPr>
          <w:rFonts w:ascii="Roboto" w:cs="Roboto" w:eastAsia="Roboto" w:hAnsi="Roboto"/>
          <w:color w:val="374151"/>
          <w:sz w:val="24"/>
          <w:szCs w:val="24"/>
        </w:rPr>
      </w:pPr>
      <w:r w:rsidDel="00000000" w:rsidR="00000000" w:rsidRPr="00000000">
        <w:rPr>
          <w:rFonts w:ascii="Roboto" w:cs="Roboto" w:eastAsia="Roboto" w:hAnsi="Roboto"/>
          <w:sz w:val="20"/>
          <w:szCs w:val="20"/>
          <w:rtl w:val="0"/>
        </w:rPr>
        <w:t xml:space="preserve">A common hash or signature may suffice for the commitment requirement. </w:t>
      </w:r>
      <w:r w:rsidDel="00000000" w:rsidR="00000000" w:rsidRPr="00000000">
        <w:rPr>
          <w:rtl w:val="0"/>
        </w:rPr>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0" w:firstLine="0"/>
        <w:rPr>
          <w:rFonts w:ascii="Roboto" w:cs="Roboto" w:eastAsia="Roboto" w:hAnsi="Roboto"/>
          <w:color w:val="374151"/>
          <w:sz w:val="20"/>
          <w:szCs w:val="20"/>
        </w:rPr>
      </w:pPr>
      <w:r w:rsidDel="00000000" w:rsidR="00000000" w:rsidRPr="00000000">
        <w:rPr>
          <w:rFonts w:ascii="Roboto" w:cs="Roboto" w:eastAsia="Roboto" w:hAnsi="Roboto"/>
          <w:b w:val="1"/>
          <w:color w:val="374151"/>
          <w:sz w:val="24"/>
          <w:szCs w:val="24"/>
          <w:rtl w:val="0"/>
        </w:rPr>
        <w:t xml:space="preserve">Claims</w:t>
      </w:r>
      <w:r w:rsidDel="00000000" w:rsidR="00000000" w:rsidRPr="00000000">
        <w:rPr>
          <w:rFonts w:ascii="Roboto" w:cs="Roboto" w:eastAsia="Roboto" w:hAnsi="Roboto"/>
          <w:color w:val="374151"/>
          <w:sz w:val="24"/>
          <w:szCs w:val="24"/>
          <w:rtl w:val="0"/>
        </w:rPr>
        <w:br w:type="textWrapping"/>
      </w:r>
      <w:r w:rsidDel="00000000" w:rsidR="00000000" w:rsidRPr="00000000">
        <w:rPr>
          <w:rFonts w:ascii="Roboto" w:cs="Roboto" w:eastAsia="Roboto" w:hAnsi="Roboto"/>
          <w:sz w:val="20"/>
          <w:szCs w:val="20"/>
          <w:rtl w:val="0"/>
        </w:rPr>
        <w:t xml:space="preserve">The scope of protection for the invention involves the framework structure of signed traceability, binded process, people and matter (software modules and artifacts). </w:t>
      </w:r>
      <w:r w:rsidDel="00000000" w:rsidR="00000000" w:rsidRPr="00000000">
        <w:rPr>
          <w:rFonts w:ascii="Roboto" w:cs="Roboto" w:eastAsia="Roboto" w:hAnsi="Roboto"/>
          <w:sz w:val="21"/>
          <w:szCs w:val="21"/>
          <w:rtl w:val="0"/>
        </w:rPr>
        <w:t xml:space="preserve">This innova</w:t>
      </w:r>
      <w:r w:rsidDel="00000000" w:rsidR="00000000" w:rsidRPr="00000000">
        <w:rPr>
          <w:rFonts w:ascii="Roboto" w:cs="Roboto" w:eastAsia="Roboto" w:hAnsi="Roboto"/>
          <w:sz w:val="20"/>
          <w:szCs w:val="20"/>
          <w:rtl w:val="0"/>
        </w:rPr>
        <w:t xml:space="preserve">tion will enhance the Maturity of SBoM Standards which is lacking. </w:t>
      </w:r>
      <w:r w:rsidDel="00000000" w:rsidR="00000000" w:rsidRPr="00000000">
        <w:rPr>
          <w:rtl w:val="0"/>
        </w:rPr>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Some organizations might be concerned about the </w:t>
      </w:r>
      <w:r w:rsidDel="00000000" w:rsidR="00000000" w:rsidRPr="00000000">
        <w:rPr>
          <w:rFonts w:ascii="Roboto" w:cs="Roboto" w:eastAsia="Roboto" w:hAnsi="Roboto"/>
          <w:b w:val="1"/>
          <w:sz w:val="20"/>
          <w:szCs w:val="20"/>
          <w:rtl w:val="0"/>
        </w:rPr>
        <w:t xml:space="preserve">IP security implications</w:t>
      </w:r>
      <w:r w:rsidDel="00000000" w:rsidR="00000000" w:rsidRPr="00000000">
        <w:rPr>
          <w:rFonts w:ascii="Roboto" w:cs="Roboto" w:eastAsia="Roboto" w:hAnsi="Roboto"/>
          <w:sz w:val="20"/>
          <w:szCs w:val="20"/>
          <w:rtl w:val="0"/>
        </w:rPr>
        <w:t xml:space="preserve"> of disclosing detailed information about the software components, i.e. exposure of detailed software component information, they use. They may be cautious about sharing such information, especially if they fear it could be exploited by malicious actors or loss of exclusive knowledge over the IP. As ZKP is set as part of the commitment, integrity and privacy is assured. .</w:t>
      </w:r>
      <w:r w:rsidDel="00000000" w:rsidR="00000000" w:rsidRPr="00000000">
        <w:rPr>
          <w:rFonts w:ascii="Roboto" w:cs="Roboto" w:eastAsia="Roboto" w:hAnsi="Roboto"/>
          <w:color w:val="374151"/>
          <w:sz w:val="20"/>
          <w:szCs w:val="20"/>
          <w:rtl w:val="0"/>
        </w:rPr>
        <w:br w:type="textWrapping"/>
      </w:r>
      <w:r w:rsidDel="00000000" w:rsidR="00000000" w:rsidRPr="00000000">
        <w:rPr>
          <w:rFonts w:ascii="Roboto" w:cs="Roboto" w:eastAsia="Roboto" w:hAnsi="Roboto"/>
          <w:sz w:val="20"/>
          <w:szCs w:val="20"/>
          <w:rtl w:val="0"/>
        </w:rPr>
        <w:br w:type="textWrapping"/>
        <w:t xml:space="preserve">This innovation will also improve the </w:t>
      </w:r>
      <w:r w:rsidDel="00000000" w:rsidR="00000000" w:rsidRPr="00000000">
        <w:rPr>
          <w:rFonts w:ascii="Roboto" w:cs="Roboto" w:eastAsia="Roboto" w:hAnsi="Roboto"/>
          <w:b w:val="1"/>
          <w:sz w:val="20"/>
          <w:szCs w:val="20"/>
          <w:rtl w:val="0"/>
        </w:rPr>
        <w:t xml:space="preserve">automation of trusted monitoring in the Regulatory Compliance Landscape</w:t>
      </w:r>
      <w:r w:rsidDel="00000000" w:rsidR="00000000" w:rsidRPr="00000000">
        <w:rPr>
          <w:rFonts w:ascii="Roboto" w:cs="Roboto" w:eastAsia="Roboto" w:hAnsi="Roboto"/>
          <w:sz w:val="20"/>
          <w:szCs w:val="20"/>
          <w:rtl w:val="0"/>
        </w:rPr>
        <w:t xml:space="preserve">, featuring coordinated support for accredited auditors on the SBoM. This will also </w:t>
      </w:r>
      <w:r w:rsidDel="00000000" w:rsidR="00000000" w:rsidRPr="00000000">
        <w:rPr>
          <w:rFonts w:ascii="Roboto" w:cs="Roboto" w:eastAsia="Roboto" w:hAnsi="Roboto"/>
          <w:b w:val="1"/>
          <w:sz w:val="20"/>
          <w:szCs w:val="20"/>
          <w:rtl w:val="0"/>
        </w:rPr>
        <w:t xml:space="preserve">simplify the Complexity of Secure Software Ecosystem</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In some cases, the complexity of the software ecosystem, especially when dealing with a large number of dependencies and components, can make creating an accurate and comprehensive SBoM challenging. This can be </w:t>
      </w:r>
      <w:r w:rsidDel="00000000" w:rsidR="00000000" w:rsidRPr="00000000">
        <w:rPr>
          <w:rFonts w:ascii="Roboto" w:cs="Roboto" w:eastAsia="Roboto" w:hAnsi="Roboto"/>
          <w:b w:val="1"/>
          <w:sz w:val="20"/>
          <w:szCs w:val="20"/>
          <w:rtl w:val="0"/>
        </w:rPr>
        <w:t xml:space="preserve">assisted with binded signed logs</w:t>
      </w:r>
      <w:r w:rsidDel="00000000" w:rsidR="00000000" w:rsidRPr="00000000">
        <w:rPr>
          <w:rFonts w:ascii="Roboto" w:cs="Roboto" w:eastAsia="Roboto" w:hAnsi="Roboto"/>
          <w:sz w:val="20"/>
          <w:szCs w:val="20"/>
          <w:rtl w:val="0"/>
        </w:rPr>
        <w:t xml:space="preserve"> in this patent. </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sz w:val="21"/>
          <w:szCs w:val="21"/>
        </w:rPr>
      </w:pPr>
      <w:r w:rsidDel="00000000" w:rsidR="00000000" w:rsidRPr="00000000">
        <w:rPr>
          <w:rFonts w:ascii="Roboto" w:cs="Roboto" w:eastAsia="Roboto" w:hAnsi="Roboto"/>
          <w:sz w:val="20"/>
          <w:szCs w:val="20"/>
          <w:rtl w:val="0"/>
        </w:rPr>
        <w:t xml:space="preserve">The structure also simplifies the creation and signing of SBoMs. This optimizes resource allocation and minimization. </w:t>
      </w:r>
      <w:r w:rsidDel="00000000" w:rsidR="00000000" w:rsidRPr="00000000">
        <w:rPr>
          <w:rtl w:val="0"/>
        </w:rPr>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before="30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It's important to note that the landscape is dynamic, and initiatives to promote the use of signed SBoMs is vital. As cybersecurity threats continue to evolve, the industry has to see increased emphasis on secure software supply chain practices, potentially leading to broader adoption of signed SBoMs in the future. The innovation addresses these aspects, and organizations can enhance personnel traceability and accountability in the context of SBoM, contributing to a more secure and well-managed software supply chain.</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before="300" w:line="240" w:lineRule="auto"/>
        <w:rPr>
          <w:rFonts w:ascii="Courier New" w:cs="Courier New" w:eastAsia="Courier New" w:hAnsi="Courier New"/>
          <w:sz w:val="16"/>
          <w:szCs w:val="16"/>
        </w:rPr>
      </w:pPr>
      <w:r w:rsidDel="00000000" w:rsidR="00000000" w:rsidRPr="00000000">
        <w:rPr>
          <w:rFonts w:ascii="Roboto" w:cs="Roboto" w:eastAsia="Roboto" w:hAnsi="Roboto"/>
          <w:sz w:val="20"/>
          <w:szCs w:val="20"/>
          <w:rtl w:val="0"/>
        </w:rPr>
        <w:t xml:space="preserve">The first differentiator is in bridging the signing of the SBoM to trace the accountability of the committer and handover process. While their identities and responsibilities may be stated, there is no means for them to cross-sign during cross-examination (including cross-test validations), re-delegations and handovers. This creates a means to trace the secure creation, declaration and discovery, with the clarity of each transition including the process of secure maintenance in accordance to the personnel subject and secure operational cycles involved.</w:t>
        <w:br w:type="textWrapping"/>
        <w:br w:type="textWrapping"/>
        <w:t xml:space="preserve">The crux (and second differentiator) is in 2-way cross-signing between the predecessor and the successor for the code-handover and/or upgrade ceremony with the audit witnesses in-situ. The cross-signing parameters become the reference for the double-linked list structure. </w:t>
        <w:br w:type="textWrapping"/>
        <w:br w:type="textWrapping"/>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.person_previous = person_previous</w:t>
      </w:r>
    </w:p>
    <w:p w:rsidR="00000000" w:rsidDel="00000000" w:rsidP="00000000" w:rsidRDefault="00000000" w:rsidRPr="00000000" w14:paraId="00000013">
      <w:pPr>
        <w:shd w:fill="f7f7f7" w:val="clear"/>
        <w:spacing w:line="325.71428571428567" w:lineRule="auto"/>
        <w:ind w:right="-720"/>
        <w:rPr>
          <w:rFonts w:ascii="Roboto" w:cs="Roboto" w:eastAsia="Roboto" w:hAnsi="Roboto"/>
          <w:sz w:val="20"/>
          <w:szCs w:val="20"/>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.person_current = </w:t>
      </w:r>
      <w:r w:rsidDel="00000000" w:rsidR="00000000" w:rsidRPr="00000000">
        <w:rPr>
          <w:rFonts w:ascii="Courier New" w:cs="Courier New" w:eastAsia="Courier New" w:hAnsi="Courier New"/>
          <w:color w:val="0000ff"/>
          <w:sz w:val="16"/>
          <w:szCs w:val="16"/>
          <w:rtl w:val="0"/>
        </w:rPr>
        <w:t xml:space="preserve">person_</w:t>
      </w:r>
      <w:r w:rsidDel="00000000" w:rsidR="00000000" w:rsidRPr="00000000">
        <w:rPr>
          <w:rFonts w:ascii="Courier New" w:cs="Courier New" w:eastAsia="Courier New" w:hAnsi="Courier New"/>
          <w:sz w:val="16"/>
          <w:szCs w:val="16"/>
          <w:rtl w:val="0"/>
        </w:rPr>
        <w:t xml:space="preserve">current</w:t>
      </w:r>
      <w:r w:rsidDel="00000000" w:rsidR="00000000" w:rsidRPr="00000000">
        <w:rPr>
          <w:rFonts w:ascii="Courier New" w:cs="Courier New" w:eastAsia="Courier New" w:hAnsi="Courier New"/>
          <w:sz w:val="16"/>
          <w:szCs w:val="16"/>
          <w:rtl w:val="0"/>
        </w:rPr>
        <w:br w:type="textWrapping"/>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.person_next = </w:t>
      </w:r>
      <w:r w:rsidDel="00000000" w:rsidR="00000000" w:rsidRPr="00000000">
        <w:rPr>
          <w:rFonts w:ascii="Courier New" w:cs="Courier New" w:eastAsia="Courier New" w:hAnsi="Courier New"/>
          <w:color w:val="0000ff"/>
          <w:sz w:val="16"/>
          <w:szCs w:val="16"/>
          <w:rtl w:val="0"/>
        </w:rPr>
        <w:t xml:space="preserve">person_next</w:t>
      </w:r>
      <w:r w:rsidDel="00000000" w:rsidR="00000000" w:rsidRPr="00000000">
        <w:rPr>
          <w:rtl w:val="0"/>
        </w:rPr>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before="300" w:line="240" w:lineRule="auto"/>
        <w:rPr>
          <w:rFonts w:ascii="Courier New" w:cs="Courier New" w:eastAsia="Courier New" w:hAnsi="Courier New"/>
          <w:b w:val="1"/>
          <w:sz w:val="16"/>
          <w:szCs w:val="16"/>
          <w:highlight w:val="yellow"/>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.person_previous.signature = person_previous.signature</w:t>
        <w:br w:type="textWrapping"/>
      </w:r>
      <w:r w:rsidDel="00000000" w:rsidR="00000000" w:rsidRPr="00000000">
        <w:rPr>
          <w:rFonts w:ascii="Courier New" w:cs="Courier New" w:eastAsia="Courier New" w:hAnsi="Courier New"/>
          <w:sz w:val="16"/>
          <w:szCs w:val="16"/>
          <w:highlight w:val="yellow"/>
          <w:rtl w:val="0"/>
        </w:rPr>
        <w:t xml:space="preserve">      </w:t>
      </w:r>
      <w:r w:rsidDel="00000000" w:rsidR="00000000" w:rsidRPr="00000000">
        <w:rPr>
          <w:rFonts w:ascii="Courier New" w:cs="Courier New" w:eastAsia="Courier New" w:hAnsi="Courier New"/>
          <w:color w:val="001080"/>
          <w:sz w:val="16"/>
          <w:szCs w:val="16"/>
          <w:highlight w:val="yellow"/>
          <w:rtl w:val="0"/>
        </w:rPr>
        <w:t xml:space="preserve">self</w:t>
      </w:r>
      <w:r w:rsidDel="00000000" w:rsidR="00000000" w:rsidRPr="00000000">
        <w:rPr>
          <w:rFonts w:ascii="Courier New" w:cs="Courier New" w:eastAsia="Courier New" w:hAnsi="Courier New"/>
          <w:sz w:val="16"/>
          <w:szCs w:val="16"/>
          <w:highlight w:val="yellow"/>
          <w:rtl w:val="0"/>
        </w:rPr>
        <w:t xml:space="preserve">.person_previous_with_current.signature = person_previous_with_current.signature # current with backward binding </w:t>
      </w:r>
      <w:r w:rsidDel="00000000" w:rsidR="00000000" w:rsidRPr="00000000">
        <w:rPr>
          <w:rFonts w:ascii="Courier New" w:cs="Courier New" w:eastAsia="Courier New" w:hAnsi="Courier New"/>
          <w:b w:val="1"/>
          <w:sz w:val="16"/>
          <w:szCs w:val="16"/>
          <w:highlight w:val="yellow"/>
          <w:rtl w:val="0"/>
        </w:rPr>
        <w:t xml:space="preserve">(2-of-2 multi-sig or MPC)</w:t>
      </w:r>
    </w:p>
    <w:p w:rsidR="00000000" w:rsidDel="00000000" w:rsidP="00000000" w:rsidRDefault="00000000" w:rsidRPr="00000000" w14:paraId="00000015">
      <w:pPr>
        <w:shd w:fill="f7f7f7" w:val="clear"/>
        <w:spacing w:line="325.71428571428567" w:lineRule="auto"/>
        <w:ind w:right="-720"/>
        <w:rPr>
          <w:rFonts w:ascii="Roboto" w:cs="Roboto" w:eastAsia="Roboto" w:hAnsi="Roboto"/>
          <w:sz w:val="20"/>
          <w:szCs w:val="20"/>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.person_current.signature = </w:t>
      </w:r>
      <w:r w:rsidDel="00000000" w:rsidR="00000000" w:rsidRPr="00000000">
        <w:rPr>
          <w:rFonts w:ascii="Courier New" w:cs="Courier New" w:eastAsia="Courier New" w:hAnsi="Courier New"/>
          <w:color w:val="0000ff"/>
          <w:sz w:val="16"/>
          <w:szCs w:val="16"/>
          <w:rtl w:val="0"/>
        </w:rPr>
        <w:t xml:space="preserve">person_</w:t>
      </w:r>
      <w:r w:rsidDel="00000000" w:rsidR="00000000" w:rsidRPr="00000000">
        <w:rPr>
          <w:rFonts w:ascii="Courier New" w:cs="Courier New" w:eastAsia="Courier New" w:hAnsi="Courier New"/>
          <w:sz w:val="16"/>
          <w:szCs w:val="16"/>
          <w:rtl w:val="0"/>
        </w:rPr>
        <w:t xml:space="preserve">current.signature</w:t>
        <w:br w:type="textWrapping"/>
      </w:r>
      <w:r w:rsidDel="00000000" w:rsidR="00000000" w:rsidRPr="00000000">
        <w:rPr>
          <w:rFonts w:ascii="Courier New" w:cs="Courier New" w:eastAsia="Courier New" w:hAnsi="Courier New"/>
          <w:sz w:val="16"/>
          <w:szCs w:val="16"/>
          <w:highlight w:val="yellow"/>
          <w:rtl w:val="0"/>
        </w:rPr>
        <w:t xml:space="preserve">      </w:t>
      </w:r>
      <w:r w:rsidDel="00000000" w:rsidR="00000000" w:rsidRPr="00000000">
        <w:rPr>
          <w:rFonts w:ascii="Courier New" w:cs="Courier New" w:eastAsia="Courier New" w:hAnsi="Courier New"/>
          <w:color w:val="001080"/>
          <w:sz w:val="16"/>
          <w:szCs w:val="16"/>
          <w:highlight w:val="yellow"/>
          <w:rtl w:val="0"/>
        </w:rPr>
        <w:t xml:space="preserve">self</w:t>
      </w:r>
      <w:r w:rsidDel="00000000" w:rsidR="00000000" w:rsidRPr="00000000">
        <w:rPr>
          <w:rFonts w:ascii="Courier New" w:cs="Courier New" w:eastAsia="Courier New" w:hAnsi="Courier New"/>
          <w:sz w:val="16"/>
          <w:szCs w:val="16"/>
          <w:highlight w:val="yellow"/>
          <w:rtl w:val="0"/>
        </w:rPr>
        <w:t xml:space="preserve">.person_current_with_next.signature = </w:t>
      </w:r>
      <w:r w:rsidDel="00000000" w:rsidR="00000000" w:rsidRPr="00000000">
        <w:rPr>
          <w:rFonts w:ascii="Courier New" w:cs="Courier New" w:eastAsia="Courier New" w:hAnsi="Courier New"/>
          <w:color w:val="0000ff"/>
          <w:sz w:val="16"/>
          <w:szCs w:val="16"/>
          <w:highlight w:val="yellow"/>
          <w:rtl w:val="0"/>
        </w:rPr>
        <w:t xml:space="preserve">person_</w:t>
      </w:r>
      <w:r w:rsidDel="00000000" w:rsidR="00000000" w:rsidRPr="00000000">
        <w:rPr>
          <w:rFonts w:ascii="Courier New" w:cs="Courier New" w:eastAsia="Courier New" w:hAnsi="Courier New"/>
          <w:sz w:val="16"/>
          <w:szCs w:val="16"/>
          <w:highlight w:val="yellow"/>
          <w:rtl w:val="0"/>
        </w:rPr>
        <w:t xml:space="preserve">current_with_next.signature # current with forward binding </w:t>
      </w:r>
      <w:r w:rsidDel="00000000" w:rsidR="00000000" w:rsidRPr="00000000">
        <w:rPr>
          <w:rFonts w:ascii="Courier New" w:cs="Courier New" w:eastAsia="Courier New" w:hAnsi="Courier New"/>
          <w:b w:val="1"/>
          <w:sz w:val="16"/>
          <w:szCs w:val="16"/>
          <w:highlight w:val="yellow"/>
          <w:rtl w:val="0"/>
        </w:rPr>
        <w:t xml:space="preserve">(2-of-2 multi-sig or MPC)</w:t>
      </w:r>
      <w:r w:rsidDel="00000000" w:rsidR="00000000" w:rsidRPr="00000000">
        <w:rPr>
          <w:rFonts w:ascii="Courier New" w:cs="Courier New" w:eastAsia="Courier New" w:hAnsi="Courier New"/>
          <w:sz w:val="16"/>
          <w:szCs w:val="16"/>
          <w:rtl w:val="0"/>
        </w:rPr>
        <w:br w:type="textWrapping"/>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.person_next.signature = </w:t>
      </w:r>
      <w:r w:rsidDel="00000000" w:rsidR="00000000" w:rsidRPr="00000000">
        <w:rPr>
          <w:rFonts w:ascii="Courier New" w:cs="Courier New" w:eastAsia="Courier New" w:hAnsi="Courier New"/>
          <w:color w:val="0000ff"/>
          <w:sz w:val="16"/>
          <w:szCs w:val="16"/>
          <w:rtl w:val="0"/>
        </w:rPr>
        <w:t xml:space="preserve">person_next</w:t>
      </w:r>
      <w:r w:rsidDel="00000000" w:rsidR="00000000" w:rsidRPr="00000000">
        <w:rPr>
          <w:rFonts w:ascii="Courier New" w:cs="Courier New" w:eastAsia="Courier New" w:hAnsi="Courier New"/>
          <w:sz w:val="16"/>
          <w:szCs w:val="16"/>
          <w:rtl w:val="0"/>
        </w:rPr>
        <w:t xml:space="preserve">.signature</w:t>
      </w:r>
      <w:r w:rsidDel="00000000" w:rsidR="00000000" w:rsidRPr="00000000">
        <w:rPr>
          <w:rtl w:val="0"/>
        </w:rPr>
      </w:r>
    </w:p>
    <w:p w:rsidR="00000000" w:rsidDel="00000000" w:rsidP="00000000" w:rsidRDefault="00000000" w:rsidRPr="00000000" w14:paraId="00000016">
      <w:pPr>
        <w:ind w:right="-720"/>
        <w:rPr/>
      </w:pPr>
      <w:r w:rsidDel="00000000" w:rsidR="00000000" w:rsidRPr="00000000">
        <w:rPr>
          <w:i w:val="1"/>
          <w:rtl w:val="0"/>
        </w:rPr>
        <w:t xml:space="preserve">* multi-sig can be e.g. algorithms for aggregate signatures. </w:t>
      </w:r>
      <w:r w:rsidDel="00000000" w:rsidR="00000000" w:rsidRPr="00000000">
        <w:rPr>
          <w:rtl w:val="0"/>
        </w:rPr>
        <w:br w:type="textWrapping"/>
      </w:r>
    </w:p>
    <w:p w:rsidR="00000000" w:rsidDel="00000000" w:rsidP="00000000" w:rsidRDefault="00000000" w:rsidRPr="00000000" w14:paraId="00000017">
      <w:pPr>
        <w:ind w:right="-72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signature signs the individual nodes. The cross signature binds the predecessor and the successor for the code-handover. This third differentiator gives another ecosystemic dimension to the dynamic SBoMs, adding human and secure operations against especially due to organized and state-owned crime to enhance:</w:t>
      </w:r>
    </w:p>
    <w:p w:rsidR="00000000" w:rsidDel="00000000" w:rsidP="00000000" w:rsidRDefault="00000000" w:rsidRPr="00000000" w14:paraId="00000018">
      <w:pPr>
        <w:ind w:right="-720"/>
        <w:rPr>
          <w:rFonts w:ascii="Roboto" w:cs="Roboto" w:eastAsia="Roboto" w:hAnsi="Roboto"/>
          <w:sz w:val="20"/>
          <w:szCs w:val="20"/>
        </w:rPr>
      </w:pPr>
      <w:r w:rsidDel="00000000" w:rsidR="00000000" w:rsidRPr="00000000">
        <w:rPr>
          <w:rFonts w:ascii="Roboto" w:cs="Roboto" w:eastAsia="Roboto" w:hAnsi="Roboto"/>
          <w:sz w:val="20"/>
          <w:szCs w:val="20"/>
          <w:rtl w:val="0"/>
        </w:rPr>
        <w:t xml:space="preserve">1. Provide a strong OSS governance program.</w:t>
      </w:r>
    </w:p>
    <w:p w:rsidR="00000000" w:rsidDel="00000000" w:rsidP="00000000" w:rsidRDefault="00000000" w:rsidRPr="00000000" w14:paraId="00000019">
      <w:pPr>
        <w:ind w:right="-720"/>
        <w:rPr>
          <w:rFonts w:ascii="Roboto" w:cs="Roboto" w:eastAsia="Roboto" w:hAnsi="Roboto"/>
          <w:sz w:val="20"/>
          <w:szCs w:val="20"/>
        </w:rPr>
      </w:pPr>
      <w:r w:rsidDel="00000000" w:rsidR="00000000" w:rsidRPr="00000000">
        <w:rPr>
          <w:rFonts w:ascii="Roboto" w:cs="Roboto" w:eastAsia="Roboto" w:hAnsi="Roboto"/>
          <w:sz w:val="20"/>
          <w:szCs w:val="20"/>
          <w:rtl w:val="0"/>
        </w:rPr>
        <w:t xml:space="preserve">2. Improve the Mean Time To Remediate (MTTR) for resolving known vulnerabilities in OSS </w:t>
      </w:r>
    </w:p>
    <w:p w:rsidR="00000000" w:rsidDel="00000000" w:rsidP="00000000" w:rsidRDefault="00000000" w:rsidRPr="00000000" w14:paraId="0000001A">
      <w:pPr>
        <w:ind w:right="-720"/>
        <w:rPr>
          <w:rFonts w:ascii="Roboto" w:cs="Roboto" w:eastAsia="Roboto" w:hAnsi="Roboto"/>
          <w:sz w:val="20"/>
          <w:szCs w:val="20"/>
        </w:rPr>
      </w:pPr>
      <w:r w:rsidDel="00000000" w:rsidR="00000000" w:rsidRPr="00000000">
        <w:rPr>
          <w:rFonts w:ascii="Roboto" w:cs="Roboto" w:eastAsia="Roboto" w:hAnsi="Roboto"/>
          <w:sz w:val="20"/>
          <w:szCs w:val="20"/>
          <w:rtl w:val="0"/>
        </w:rPr>
        <w:t xml:space="preserve">3. Prevent the consumption of compromised and malicious OSS packages.</w:t>
        <w:br w:type="textWrapping"/>
        <w:br w:type="textWrapping"/>
        <w:t xml:space="preserve">It has been shown that high profile attacks in the supply chain did not just target software components, but the tools, systems, SOPs and even specific personnel involved in managing the software development and build processes. This differentiator is also the missing crux that binds the traceable examination to clear the security and binds the assurance of the subjects (human, organization, processes and operations) to their components (engineering artifacts and modalities). This means that the means to suspend and revoke, as well as the detection and discovery of revoked personnel, countries (that may turn hostile) and organizations will be added into the address. </w:t>
        <w:br w:type="textWrapping"/>
        <w:br w:type="textWrapping"/>
        <w:t xml:space="preserve">With this, the intentional or unintentional omission of data or processes (or introducing crafted weaknesses) can be traced back to the organization(s) and personnel. By being back to track down and trace in, this differentiator can review the forensics of intent, motive, motif and design of insider crimes. Where certain SBoM depends on services e.g. Cloud or specific proprietary services, the integrity of the service operations can be assured and included as part of the signed audit with regulation stating the frequency and depth of the assurance. This gap exists today and this innovation provides the means to deter the impending vulnerability from stealthily transiting to realized into an exploit. </w:t>
      </w:r>
    </w:p>
    <w:p w:rsidR="00000000" w:rsidDel="00000000" w:rsidP="00000000" w:rsidRDefault="00000000" w:rsidRPr="00000000" w14:paraId="0000001B">
      <w:pPr>
        <w:ind w:right="-72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720" w:firstLine="0"/>
        <w:jc w:val="left"/>
        <w:rPr>
          <w:rFonts w:ascii="Roboto" w:cs="Roboto" w:eastAsia="Roboto" w:hAnsi="Roboto"/>
          <w:color w:val="0000ff"/>
          <w:sz w:val="20"/>
          <w:szCs w:val="20"/>
        </w:rPr>
      </w:pPr>
      <w:r w:rsidDel="00000000" w:rsidR="00000000" w:rsidRPr="00000000">
        <w:rPr>
          <w:b w:val="1"/>
          <w:rtl w:val="0"/>
        </w:rPr>
        <w:t xml:space="preserve">Notes</w:t>
      </w: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color w:val="0000ff"/>
          <w:sz w:val="20"/>
          <w:szCs w:val="20"/>
          <w:rtl w:val="0"/>
        </w:rPr>
        <w:t xml:space="preserve">1. Generating SBOMs between organizations or even within the same organization has to be normalized to use the structure, addressing traceability from the build to the source-file level; having an SBOM of the source code, associated data, and artifacts incorporated in the build. </w:t>
        <w:br w:type="textWrapping"/>
        <w:t xml:space="preserve">2. The PKI TR has to be addressed.</w:t>
        <w:br w:type="textWrapping"/>
        <w:t xml:space="preserve">3. `Update wares` can be weaponized. </w:t>
        <w:br w:type="textWrapping"/>
        <w:t xml:space="preserve">4. This binds the SIO. </w:t>
      </w:r>
    </w:p>
    <w:p w:rsidR="00000000" w:rsidDel="00000000" w:rsidP="00000000" w:rsidRDefault="00000000" w:rsidRPr="00000000" w14:paraId="0000001D">
      <w:pPr>
        <w:ind w:right="-72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ind w:right="-720"/>
        <w:rPr/>
      </w:pPr>
      <w:r w:rsidDel="00000000" w:rsidR="00000000" w:rsidRPr="00000000">
        <w:rPr>
          <w:rtl w:val="0"/>
        </w:rPr>
      </w:r>
    </w:p>
    <w:p w:rsidR="00000000" w:rsidDel="00000000" w:rsidP="00000000" w:rsidRDefault="00000000" w:rsidRPr="00000000" w14:paraId="0000001F">
      <w:pPr>
        <w:ind w:right="-720"/>
        <w:rPr>
          <w:rFonts w:ascii="Courier New" w:cs="Courier New" w:eastAsia="Courier New" w:hAnsi="Courier New"/>
          <w:sz w:val="16"/>
          <w:szCs w:val="16"/>
        </w:rPr>
      </w:pPr>
      <w:r w:rsidDel="00000000" w:rsidR="00000000" w:rsidRPr="00000000">
        <w:rPr>
          <w:b w:val="1"/>
          <w:rtl w:val="0"/>
        </w:rPr>
        <w:t xml:space="preserve">Appendix</w:t>
      </w:r>
      <w:r w:rsidDel="00000000" w:rsidR="00000000" w:rsidRPr="00000000">
        <w:rPr>
          <w:rtl w:val="0"/>
        </w:rPr>
        <w:br w:type="textWrapping"/>
        <w:t xml:space="preserve">[Sample Codes]</w:t>
        <w:br w:type="textWrapping"/>
        <w:br w:type="textWrapping"/>
      </w:r>
      <w:r w:rsidDel="00000000" w:rsidR="00000000" w:rsidRPr="00000000">
        <w:rPr>
          <w:rFonts w:ascii="Roboto" w:cs="Roboto" w:eastAsia="Roboto" w:hAnsi="Roboto"/>
          <w:sz w:val="20"/>
          <w:szCs w:val="20"/>
          <w:rtl w:val="0"/>
        </w:rPr>
        <w:t xml:space="preserve">“”” The code here is simplified without cross-signing between predecessor and successor for the double-linked list structure. </w:t>
      </w:r>
      <w:r w:rsidDel="00000000" w:rsidR="00000000" w:rsidRPr="00000000">
        <w:rPr>
          <w:rtl w:val="0"/>
        </w:rPr>
        <w:br w:type="textWrapping"/>
      </w:r>
      <w:r w:rsidDel="00000000" w:rsidR="00000000" w:rsidRPr="00000000">
        <w:rPr>
          <w:rFonts w:ascii="Courier New" w:cs="Courier New" w:eastAsia="Courier New" w:hAnsi="Courier New"/>
          <w:color w:val="af00db"/>
          <w:sz w:val="16"/>
          <w:szCs w:val="16"/>
          <w:rtl w:val="0"/>
        </w:rPr>
        <w:t xml:space="preserve">from</w:t>
      </w:r>
      <w:r w:rsidDel="00000000" w:rsidR="00000000" w:rsidRPr="00000000">
        <w:rPr>
          <w:rFonts w:ascii="Courier New" w:cs="Courier New" w:eastAsia="Courier New" w:hAnsi="Courier New"/>
          <w:sz w:val="16"/>
          <w:szCs w:val="16"/>
          <w:rtl w:val="0"/>
        </w:rPr>
        <w:t xml:space="preserve"> cryptography.hazmat.primitives </w:t>
      </w:r>
      <w:r w:rsidDel="00000000" w:rsidR="00000000" w:rsidRPr="00000000">
        <w:rPr>
          <w:rFonts w:ascii="Courier New" w:cs="Courier New" w:eastAsia="Courier New" w:hAnsi="Courier New"/>
          <w:color w:val="af00db"/>
          <w:sz w:val="16"/>
          <w:szCs w:val="16"/>
          <w:rtl w:val="0"/>
        </w:rPr>
        <w:t xml:space="preserve">import</w:t>
      </w:r>
      <w:r w:rsidDel="00000000" w:rsidR="00000000" w:rsidRPr="00000000">
        <w:rPr>
          <w:rFonts w:ascii="Courier New" w:cs="Courier New" w:eastAsia="Courier New" w:hAnsi="Courier New"/>
          <w:sz w:val="16"/>
          <w:szCs w:val="16"/>
          <w:rtl w:val="0"/>
        </w:rPr>
        <w:t xml:space="preserve"> serialization</w:t>
      </w:r>
    </w:p>
    <w:p w:rsidR="00000000" w:rsidDel="00000000" w:rsidP="00000000" w:rsidRDefault="00000000" w:rsidRPr="00000000" w14:paraId="00000020">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af00db"/>
          <w:sz w:val="16"/>
          <w:szCs w:val="16"/>
          <w:rtl w:val="0"/>
        </w:rPr>
        <w:t xml:space="preserve">from</w:t>
      </w:r>
      <w:r w:rsidDel="00000000" w:rsidR="00000000" w:rsidRPr="00000000">
        <w:rPr>
          <w:rFonts w:ascii="Courier New" w:cs="Courier New" w:eastAsia="Courier New" w:hAnsi="Courier New"/>
          <w:sz w:val="16"/>
          <w:szCs w:val="16"/>
          <w:rtl w:val="0"/>
        </w:rPr>
        <w:t xml:space="preserve"> cryptography.hazmat.primitives.asymmetric </w:t>
      </w:r>
      <w:r w:rsidDel="00000000" w:rsidR="00000000" w:rsidRPr="00000000">
        <w:rPr>
          <w:rFonts w:ascii="Courier New" w:cs="Courier New" w:eastAsia="Courier New" w:hAnsi="Courier New"/>
          <w:color w:val="af00db"/>
          <w:sz w:val="16"/>
          <w:szCs w:val="16"/>
          <w:rtl w:val="0"/>
        </w:rPr>
        <w:t xml:space="preserve">import</w:t>
      </w:r>
      <w:r w:rsidDel="00000000" w:rsidR="00000000" w:rsidRPr="00000000">
        <w:rPr>
          <w:rFonts w:ascii="Courier New" w:cs="Courier New" w:eastAsia="Courier New" w:hAnsi="Courier New"/>
          <w:sz w:val="16"/>
          <w:szCs w:val="16"/>
          <w:rtl w:val="0"/>
        </w:rPr>
        <w:t xml:space="preserve"> rsa, padding</w:t>
      </w:r>
    </w:p>
    <w:p w:rsidR="00000000" w:rsidDel="00000000" w:rsidP="00000000" w:rsidRDefault="00000000" w:rsidRPr="00000000" w14:paraId="00000021">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af00db"/>
          <w:sz w:val="16"/>
          <w:szCs w:val="16"/>
          <w:rtl w:val="0"/>
        </w:rPr>
        <w:t xml:space="preserve">from</w:t>
      </w:r>
      <w:r w:rsidDel="00000000" w:rsidR="00000000" w:rsidRPr="00000000">
        <w:rPr>
          <w:rFonts w:ascii="Courier New" w:cs="Courier New" w:eastAsia="Courier New" w:hAnsi="Courier New"/>
          <w:sz w:val="16"/>
          <w:szCs w:val="16"/>
          <w:rtl w:val="0"/>
        </w:rPr>
        <w:t xml:space="preserve"> cryptography.hazmat.primitives </w:t>
      </w:r>
      <w:r w:rsidDel="00000000" w:rsidR="00000000" w:rsidRPr="00000000">
        <w:rPr>
          <w:rFonts w:ascii="Courier New" w:cs="Courier New" w:eastAsia="Courier New" w:hAnsi="Courier New"/>
          <w:color w:val="af00db"/>
          <w:sz w:val="16"/>
          <w:szCs w:val="16"/>
          <w:rtl w:val="0"/>
        </w:rPr>
        <w:t xml:space="preserve">import</w:t>
      </w:r>
      <w:r w:rsidDel="00000000" w:rsidR="00000000" w:rsidRPr="00000000">
        <w:rPr>
          <w:rFonts w:ascii="Courier New" w:cs="Courier New" w:eastAsia="Courier New" w:hAnsi="Courier New"/>
          <w:sz w:val="16"/>
          <w:szCs w:val="16"/>
          <w:rtl w:val="0"/>
        </w:rPr>
        <w:t xml:space="preserve"> hashes</w:t>
      </w:r>
    </w:p>
    <w:p w:rsidR="00000000" w:rsidDel="00000000" w:rsidP="00000000" w:rsidRDefault="00000000" w:rsidRPr="00000000" w14:paraId="00000022">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af00db"/>
          <w:sz w:val="16"/>
          <w:szCs w:val="16"/>
          <w:rtl w:val="0"/>
        </w:rPr>
        <w:t xml:space="preserve">from</w:t>
      </w:r>
      <w:r w:rsidDel="00000000" w:rsidR="00000000" w:rsidRPr="00000000">
        <w:rPr>
          <w:rFonts w:ascii="Courier New" w:cs="Courier New" w:eastAsia="Courier New" w:hAnsi="Courier New"/>
          <w:sz w:val="16"/>
          <w:szCs w:val="16"/>
          <w:rtl w:val="0"/>
        </w:rPr>
        <w:t xml:space="preserve"> cryptography.hazmat.backends </w:t>
      </w:r>
      <w:r w:rsidDel="00000000" w:rsidR="00000000" w:rsidRPr="00000000">
        <w:rPr>
          <w:rFonts w:ascii="Courier New" w:cs="Courier New" w:eastAsia="Courier New" w:hAnsi="Courier New"/>
          <w:color w:val="af00db"/>
          <w:sz w:val="16"/>
          <w:szCs w:val="16"/>
          <w:rtl w:val="0"/>
        </w:rPr>
        <w:t xml:space="preserve">import</w:t>
      </w:r>
      <w:r w:rsidDel="00000000" w:rsidR="00000000" w:rsidRPr="00000000">
        <w:rPr>
          <w:rFonts w:ascii="Courier New" w:cs="Courier New" w:eastAsia="Courier New" w:hAnsi="Courier New"/>
          <w:sz w:val="16"/>
          <w:szCs w:val="16"/>
          <w:rtl w:val="0"/>
        </w:rPr>
        <w:t xml:space="preserve"> default_backend</w:t>
      </w:r>
    </w:p>
    <w:p w:rsidR="00000000" w:rsidDel="00000000" w:rsidP="00000000" w:rsidRDefault="00000000" w:rsidRPr="00000000" w14:paraId="00000023">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4">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af00db"/>
          <w:sz w:val="16"/>
          <w:szCs w:val="16"/>
          <w:rtl w:val="0"/>
        </w:rPr>
        <w:t xml:space="preserve">import</w:t>
      </w:r>
      <w:r w:rsidDel="00000000" w:rsidR="00000000" w:rsidRPr="00000000">
        <w:rPr>
          <w:rFonts w:ascii="Courier New" w:cs="Courier New" w:eastAsia="Courier New" w:hAnsi="Courier New"/>
          <w:sz w:val="16"/>
          <w:szCs w:val="16"/>
          <w:rtl w:val="0"/>
        </w:rPr>
        <w:t xml:space="preserve"> time</w:t>
      </w:r>
    </w:p>
    <w:p w:rsidR="00000000" w:rsidDel="00000000" w:rsidP="00000000" w:rsidRDefault="00000000" w:rsidRPr="00000000" w14:paraId="00000025">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af00db"/>
          <w:sz w:val="16"/>
          <w:szCs w:val="16"/>
          <w:rtl w:val="0"/>
        </w:rPr>
        <w:t xml:space="preserve">from</w:t>
      </w:r>
      <w:r w:rsidDel="00000000" w:rsidR="00000000" w:rsidRPr="00000000">
        <w:rPr>
          <w:rFonts w:ascii="Courier New" w:cs="Courier New" w:eastAsia="Courier New" w:hAnsi="Courier New"/>
          <w:sz w:val="16"/>
          <w:szCs w:val="16"/>
          <w:rtl w:val="0"/>
        </w:rPr>
        <w:t xml:space="preserve"> datetime </w:t>
      </w:r>
      <w:r w:rsidDel="00000000" w:rsidR="00000000" w:rsidRPr="00000000">
        <w:rPr>
          <w:rFonts w:ascii="Courier New" w:cs="Courier New" w:eastAsia="Courier New" w:hAnsi="Courier New"/>
          <w:color w:val="af00db"/>
          <w:sz w:val="16"/>
          <w:szCs w:val="16"/>
          <w:rtl w:val="0"/>
        </w:rPr>
        <w:t xml:space="preserve">import</w:t>
      </w:r>
      <w:r w:rsidDel="00000000" w:rsidR="00000000" w:rsidRPr="00000000">
        <w:rPr>
          <w:rFonts w:ascii="Courier New" w:cs="Courier New" w:eastAsia="Courier New" w:hAnsi="Courier New"/>
          <w:sz w:val="16"/>
          <w:szCs w:val="16"/>
          <w:rtl w:val="0"/>
        </w:rPr>
        <w:t xml:space="preserve"> datetime</w:t>
      </w:r>
    </w:p>
    <w:p w:rsidR="00000000" w:rsidDel="00000000" w:rsidP="00000000" w:rsidRDefault="00000000" w:rsidRPr="00000000" w14:paraId="00000026">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7">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af00db"/>
          <w:sz w:val="16"/>
          <w:szCs w:val="16"/>
          <w:rtl w:val="0"/>
        </w:rPr>
        <w:t xml:space="preserve">import</w:t>
      </w:r>
      <w:r w:rsidDel="00000000" w:rsidR="00000000" w:rsidRPr="00000000">
        <w:rPr>
          <w:rFonts w:ascii="Courier New" w:cs="Courier New" w:eastAsia="Courier New" w:hAnsi="Courier New"/>
          <w:sz w:val="16"/>
          <w:szCs w:val="16"/>
          <w:rtl w:val="0"/>
        </w:rPr>
        <w:t xml:space="preserve"> base64</w:t>
      </w:r>
    </w:p>
    <w:p w:rsidR="00000000" w:rsidDel="00000000" w:rsidP="00000000" w:rsidRDefault="00000000" w:rsidRPr="00000000" w14:paraId="00000028">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9">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0000ff"/>
          <w:sz w:val="16"/>
          <w:szCs w:val="16"/>
          <w:rtl w:val="0"/>
        </w:rPr>
        <w:t xml:space="preserve">class</w:t>
      </w:r>
      <w:r w:rsidDel="00000000" w:rsidR="00000000" w:rsidRPr="00000000">
        <w:rPr>
          <w:rFonts w:ascii="Courier New" w:cs="Courier New" w:eastAsia="Courier New" w:hAnsi="Courier New"/>
          <w:sz w:val="16"/>
          <w:szCs w:val="16"/>
          <w:rtl w:val="0"/>
        </w:rPr>
        <w:t xml:space="preserve"> signer_trace:</w:t>
      </w:r>
    </w:p>
    <w:p w:rsidR="00000000" w:rsidDel="00000000" w:rsidP="00000000" w:rsidRDefault="00000000" w:rsidRPr="00000000" w14:paraId="0000002A">
      <w:pPr>
        <w:shd w:fill="f7f7f7" w:val="clear"/>
        <w:spacing w:line="325.71428571428567" w:lineRule="auto"/>
        <w:ind w:right="-720"/>
        <w:rPr>
          <w:rFonts w:ascii="Courier New" w:cs="Courier New" w:eastAsia="Courier New" w:hAnsi="Courier New"/>
          <w:color w:val="008000"/>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__init__</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name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profile_data</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loaded_modules</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None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previous_person</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None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 payload to be signed in the node</w:t>
      </w:r>
    </w:p>
    <w:p w:rsidR="00000000" w:rsidDel="00000000" w:rsidP="00000000" w:rsidRDefault="00000000" w:rsidRPr="00000000" w14:paraId="0000002B">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.name = name</w:t>
      </w:r>
    </w:p>
    <w:p w:rsidR="00000000" w:rsidDel="00000000" w:rsidP="00000000" w:rsidRDefault="00000000" w:rsidRPr="00000000" w14:paraId="0000002C">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.profile_data = profile_data</w:t>
      </w:r>
    </w:p>
    <w:p w:rsidR="00000000" w:rsidDel="00000000" w:rsidP="00000000" w:rsidRDefault="00000000" w:rsidRPr="00000000" w14:paraId="0000002D">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.loaded_modules = loaded_modules </w:t>
      </w:r>
      <w:r w:rsidDel="00000000" w:rsidR="00000000" w:rsidRPr="00000000">
        <w:rPr>
          <w:rFonts w:ascii="Courier New" w:cs="Courier New" w:eastAsia="Courier New" w:hAnsi="Courier New"/>
          <w:color w:val="af00db"/>
          <w:sz w:val="16"/>
          <w:szCs w:val="16"/>
          <w:rtl w:val="0"/>
        </w:rPr>
        <w:t xml:space="preserve">if</w:t>
      </w:r>
      <w:r w:rsidDel="00000000" w:rsidR="00000000" w:rsidRPr="00000000">
        <w:rPr>
          <w:rFonts w:ascii="Courier New" w:cs="Courier New" w:eastAsia="Courier New" w:hAnsi="Courier New"/>
          <w:sz w:val="16"/>
          <w:szCs w:val="16"/>
          <w:rtl w:val="0"/>
        </w:rPr>
        <w:t xml:space="preserve"> loaded_modules </w:t>
      </w:r>
      <w:r w:rsidDel="00000000" w:rsidR="00000000" w:rsidRPr="00000000">
        <w:rPr>
          <w:rFonts w:ascii="Courier New" w:cs="Courier New" w:eastAsia="Courier New" w:hAnsi="Courier New"/>
          <w:color w:val="0000ff"/>
          <w:sz w:val="16"/>
          <w:szCs w:val="16"/>
          <w:rtl w:val="0"/>
        </w:rPr>
        <w:t xml:space="preserve">is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not</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None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else</w:t>
      </w: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2E">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.previous_person = previous_person</w:t>
      </w:r>
    </w:p>
    <w:p w:rsidR="00000000" w:rsidDel="00000000" w:rsidP="00000000" w:rsidRDefault="00000000" w:rsidRPr="00000000" w14:paraId="0000002F">
      <w:pPr>
        <w:shd w:fill="f7f7f7" w:val="clear"/>
        <w:spacing w:line="325.71428571428567" w:lineRule="auto"/>
        <w:ind w:right="-720"/>
        <w:rPr>
          <w:rFonts w:ascii="Courier New" w:cs="Courier New" w:eastAsia="Courier New" w:hAnsi="Courier New"/>
          <w:color w:val="0000ff"/>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.next_person = </w:t>
      </w:r>
      <w:r w:rsidDel="00000000" w:rsidR="00000000" w:rsidRPr="00000000">
        <w:rPr>
          <w:rFonts w:ascii="Courier New" w:cs="Courier New" w:eastAsia="Courier New" w:hAnsi="Courier New"/>
          <w:color w:val="0000ff"/>
          <w:sz w:val="16"/>
          <w:szCs w:val="16"/>
          <w:rtl w:val="0"/>
        </w:rPr>
        <w:t xml:space="preserve">None</w:t>
      </w:r>
    </w:p>
    <w:p w:rsidR="00000000" w:rsidDel="00000000" w:rsidP="00000000" w:rsidRDefault="00000000" w:rsidRPr="00000000" w14:paraId="00000030">
      <w:pPr>
        <w:shd w:fill="f7f7f7" w:val="clear"/>
        <w:spacing w:line="325.71428571428567" w:lineRule="auto"/>
        <w:ind w:right="-720"/>
        <w:rPr>
          <w:rFonts w:ascii="Courier New" w:cs="Courier New" w:eastAsia="Courier New" w:hAnsi="Courier New"/>
          <w:color w:val="008000"/>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.private_key,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.public_key =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.generate_key_pair()                    </w:t>
      </w:r>
      <w:r w:rsidDel="00000000" w:rsidR="00000000" w:rsidRPr="00000000">
        <w:rPr>
          <w:rFonts w:ascii="Courier New" w:cs="Courier New" w:eastAsia="Courier New" w:hAnsi="Courier New"/>
          <w:color w:val="008000"/>
          <w:sz w:val="16"/>
          <w:szCs w:val="16"/>
          <w:rtl w:val="0"/>
        </w:rPr>
        <w:t xml:space="preserve"># to be securely managed by designated KMS</w:t>
      </w:r>
    </w:p>
    <w:p w:rsidR="00000000" w:rsidDel="00000000" w:rsidP="00000000" w:rsidRDefault="00000000" w:rsidRPr="00000000" w14:paraId="00000031">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32">
      <w:pPr>
        <w:shd w:fill="f7f7f7" w:val="clear"/>
        <w:spacing w:line="325.71428571428567" w:lineRule="auto"/>
        <w:ind w:right="-720"/>
        <w:rPr>
          <w:rFonts w:ascii="Courier New" w:cs="Courier New" w:eastAsia="Courier New" w:hAnsi="Courier New"/>
          <w:color w:val="008000"/>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.timestamp = time.time()                                                    </w:t>
      </w:r>
      <w:r w:rsidDel="00000000" w:rsidR="00000000" w:rsidRPr="00000000">
        <w:rPr>
          <w:rFonts w:ascii="Courier New" w:cs="Courier New" w:eastAsia="Courier New" w:hAnsi="Courier New"/>
          <w:color w:val="008000"/>
          <w:sz w:val="16"/>
          <w:szCs w:val="16"/>
          <w:rtl w:val="0"/>
        </w:rPr>
        <w:t xml:space="preserve"># Get current timestamp</w:t>
      </w:r>
    </w:p>
    <w:p w:rsidR="00000000" w:rsidDel="00000000" w:rsidP="00000000" w:rsidRDefault="00000000" w:rsidRPr="00000000" w14:paraId="00000033">
      <w:pPr>
        <w:shd w:fill="f7f7f7" w:val="clear"/>
        <w:spacing w:line="325.71428571428567" w:lineRule="auto"/>
        <w:ind w:right="-720"/>
        <w:rPr>
          <w:rFonts w:ascii="Courier New" w:cs="Courier New" w:eastAsia="Courier New" w:hAnsi="Courier New"/>
          <w:color w:val="008000"/>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 Convert timestamp to a datetime object</w:t>
      </w:r>
    </w:p>
    <w:p w:rsidR="00000000" w:rsidDel="00000000" w:rsidP="00000000" w:rsidRDefault="00000000" w:rsidRPr="00000000" w14:paraId="00000034">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dt_object = datetime.fromtimestamp(</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.timestamp)</w:t>
      </w:r>
    </w:p>
    <w:p w:rsidR="00000000" w:rsidDel="00000000" w:rsidP="00000000" w:rsidRDefault="00000000" w:rsidRPr="00000000" w14:paraId="00000035">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36">
      <w:pPr>
        <w:shd w:fill="f7f7f7" w:val="clear"/>
        <w:spacing w:line="325.71428571428567" w:lineRule="auto"/>
        <w:ind w:right="-720"/>
        <w:rPr>
          <w:rFonts w:ascii="Courier New" w:cs="Courier New" w:eastAsia="Courier New" w:hAnsi="Courier New"/>
          <w:color w:val="008000"/>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.formatted_timestamp = dt_object.strftime(</w:t>
      </w:r>
      <w:r w:rsidDel="00000000" w:rsidR="00000000" w:rsidRPr="00000000">
        <w:rPr>
          <w:rFonts w:ascii="Courier New" w:cs="Courier New" w:eastAsia="Courier New" w:hAnsi="Courier New"/>
          <w:color w:val="a31515"/>
          <w:sz w:val="16"/>
          <w:szCs w:val="16"/>
          <w:rtl w:val="0"/>
        </w:rPr>
        <w:t xml:space="preserve">'%Y-%m-%d_%H%M%S'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 Format datetime object as "yyyy-mm-dd_hhmm_ss"</w:t>
      </w:r>
    </w:p>
    <w:p w:rsidR="00000000" w:rsidDel="00000000" w:rsidP="00000000" w:rsidRDefault="00000000" w:rsidRPr="00000000" w14:paraId="00000037">
      <w:pPr>
        <w:shd w:fill="f7f7f7" w:val="clear"/>
        <w:spacing w:line="325.71428571428567" w:lineRule="auto"/>
        <w:ind w:right="-720"/>
        <w:rPr>
          <w:rFonts w:ascii="Courier New" w:cs="Courier New" w:eastAsia="Courier New" w:hAnsi="Courier New"/>
          <w:color w:val="0000ff"/>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.signature = </w:t>
      </w:r>
      <w:r w:rsidDel="00000000" w:rsidR="00000000" w:rsidRPr="00000000">
        <w:rPr>
          <w:rFonts w:ascii="Courier New" w:cs="Courier New" w:eastAsia="Courier New" w:hAnsi="Courier New"/>
          <w:color w:val="0000ff"/>
          <w:sz w:val="16"/>
          <w:szCs w:val="16"/>
          <w:rtl w:val="0"/>
        </w:rPr>
        <w:t xml:space="preserve">None</w:t>
      </w:r>
    </w:p>
    <w:p w:rsidR="00000000" w:rsidDel="00000000" w:rsidP="00000000" w:rsidRDefault="00000000" w:rsidRPr="00000000" w14:paraId="00000038">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39">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generate_key_pair</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3A">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private_key = rsa.generate_private_key(</w:t>
      </w:r>
    </w:p>
    <w:p w:rsidR="00000000" w:rsidDel="00000000" w:rsidP="00000000" w:rsidRDefault="00000000" w:rsidRPr="00000000" w14:paraId="0000003B">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public_exponent=</w:t>
      </w:r>
      <w:r w:rsidDel="00000000" w:rsidR="00000000" w:rsidRPr="00000000">
        <w:rPr>
          <w:rFonts w:ascii="Courier New" w:cs="Courier New" w:eastAsia="Courier New" w:hAnsi="Courier New"/>
          <w:color w:val="116644"/>
          <w:sz w:val="16"/>
          <w:szCs w:val="16"/>
          <w:rtl w:val="0"/>
        </w:rPr>
        <w:t xml:space="preserve">65537</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3C">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key_size=</w:t>
      </w:r>
      <w:r w:rsidDel="00000000" w:rsidR="00000000" w:rsidRPr="00000000">
        <w:rPr>
          <w:rFonts w:ascii="Courier New" w:cs="Courier New" w:eastAsia="Courier New" w:hAnsi="Courier New"/>
          <w:color w:val="116644"/>
          <w:sz w:val="16"/>
          <w:szCs w:val="16"/>
          <w:rtl w:val="0"/>
        </w:rPr>
        <w:t xml:space="preserve">2048</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3D">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backend=default_backend()</w:t>
      </w:r>
    </w:p>
    <w:p w:rsidR="00000000" w:rsidDel="00000000" w:rsidP="00000000" w:rsidRDefault="00000000" w:rsidRPr="00000000" w14:paraId="0000003E">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3F">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public_key = private_key.public_key()</w:t>
      </w:r>
    </w:p>
    <w:p w:rsidR="00000000" w:rsidDel="00000000" w:rsidP="00000000" w:rsidRDefault="00000000" w:rsidRPr="00000000" w14:paraId="00000040">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return</w:t>
      </w:r>
      <w:r w:rsidDel="00000000" w:rsidR="00000000" w:rsidRPr="00000000">
        <w:rPr>
          <w:rFonts w:ascii="Courier New" w:cs="Courier New" w:eastAsia="Courier New" w:hAnsi="Courier New"/>
          <w:sz w:val="16"/>
          <w:szCs w:val="16"/>
          <w:rtl w:val="0"/>
        </w:rPr>
        <w:t xml:space="preserve"> private_key, public_key</w:t>
      </w:r>
    </w:p>
    <w:p w:rsidR="00000000" w:rsidDel="00000000" w:rsidP="00000000" w:rsidRDefault="00000000" w:rsidRPr="00000000" w14:paraId="00000041">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42">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sign</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43">
      <w:pPr>
        <w:shd w:fill="f7f7f7" w:val="clear"/>
        <w:spacing w:line="325.71428571428567" w:lineRule="auto"/>
        <w:ind w:right="-720"/>
        <w:rPr>
          <w:rFonts w:ascii="Courier New" w:cs="Courier New" w:eastAsia="Courier New" w:hAnsi="Courier New"/>
          <w:color w:val="a31515"/>
          <w:sz w:val="16"/>
          <w:szCs w:val="16"/>
        </w:rPr>
      </w:pPr>
      <w:r w:rsidDel="00000000" w:rsidR="00000000" w:rsidRPr="00000000">
        <w:rPr>
          <w:rFonts w:ascii="Courier New" w:cs="Courier New" w:eastAsia="Courier New" w:hAnsi="Courier New"/>
          <w:sz w:val="16"/>
          <w:szCs w:val="16"/>
          <w:rtl w:val="0"/>
        </w:rPr>
        <w:t xml:space="preserve">       data_to_sign = </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.name}</w:t>
      </w:r>
      <w:r w:rsidDel="00000000" w:rsidR="00000000" w:rsidRPr="00000000">
        <w:rPr>
          <w:rFonts w:ascii="Courier New" w:cs="Courier New" w:eastAsia="Courier New" w:hAnsi="Courier New"/>
          <w:color w:val="a31515"/>
          <w:sz w:val="16"/>
          <w:szCs w:val="16"/>
          <w:rtl w:val="0"/>
        </w:rPr>
        <w:t xml:space="preserve"> -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.profile_data}</w:t>
      </w:r>
      <w:r w:rsidDel="00000000" w:rsidR="00000000" w:rsidRPr="00000000">
        <w:rPr>
          <w:rFonts w:ascii="Courier New" w:cs="Courier New" w:eastAsia="Courier New" w:hAnsi="Courier New"/>
          <w:color w:val="a31515"/>
          <w:sz w:val="16"/>
          <w:szCs w:val="16"/>
          <w:rtl w:val="0"/>
        </w:rPr>
        <w:t xml:space="preserve"> -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.timestamp}</w:t>
      </w:r>
      <w:r w:rsidDel="00000000" w:rsidR="00000000" w:rsidRPr="00000000">
        <w:rPr>
          <w:rFonts w:ascii="Courier New" w:cs="Courier New" w:eastAsia="Courier New" w:hAnsi="Courier New"/>
          <w:color w:val="a31515"/>
          <w:sz w:val="16"/>
          <w:szCs w:val="16"/>
          <w:rtl w:val="0"/>
        </w:rPr>
        <w:t xml:space="preserve"> -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.formatted_timestamp}</w:t>
      </w:r>
      <w:r w:rsidDel="00000000" w:rsidR="00000000" w:rsidRPr="00000000">
        <w:rPr>
          <w:rFonts w:ascii="Courier New" w:cs="Courier New" w:eastAsia="Courier New" w:hAnsi="Courier New"/>
          <w:color w:val="a31515"/>
          <w:sz w:val="16"/>
          <w:szCs w:val="16"/>
          <w:rtl w:val="0"/>
        </w:rPr>
        <w:t xml:space="preserve"> -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.loaded_modules}</w:t>
      </w:r>
      <w:r w:rsidDel="00000000" w:rsidR="00000000" w:rsidRPr="00000000">
        <w:rPr>
          <w:rFonts w:ascii="Courier New" w:cs="Courier New" w:eastAsia="Courier New" w:hAnsi="Courier New"/>
          <w:color w:val="a31515"/>
          <w:sz w:val="16"/>
          <w:szCs w:val="16"/>
          <w:rtl w:val="0"/>
        </w:rPr>
        <w:t xml:space="preserve">"</w:t>
      </w:r>
    </w:p>
    <w:p w:rsidR="00000000" w:rsidDel="00000000" w:rsidP="00000000" w:rsidRDefault="00000000" w:rsidRPr="00000000" w14:paraId="00000044">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signature =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.private_key.sign(</w:t>
      </w:r>
    </w:p>
    <w:p w:rsidR="00000000" w:rsidDel="00000000" w:rsidP="00000000" w:rsidRDefault="00000000" w:rsidRPr="00000000" w14:paraId="00000045">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data_to_sign.encode(),</w:t>
      </w:r>
    </w:p>
    <w:p w:rsidR="00000000" w:rsidDel="00000000" w:rsidP="00000000" w:rsidRDefault="00000000" w:rsidRPr="00000000" w14:paraId="00000046">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padding.PSS(</w:t>
      </w:r>
    </w:p>
    <w:p w:rsidR="00000000" w:rsidDel="00000000" w:rsidP="00000000" w:rsidRDefault="00000000" w:rsidRPr="00000000" w14:paraId="00000047">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mgf=padding.MGF1(hashes.SHA256()),</w:t>
      </w:r>
    </w:p>
    <w:p w:rsidR="00000000" w:rsidDel="00000000" w:rsidP="00000000" w:rsidRDefault="00000000" w:rsidRPr="00000000" w14:paraId="00000048">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salt_length=padding.PSS.MAX_LENGTH</w:t>
      </w:r>
    </w:p>
    <w:p w:rsidR="00000000" w:rsidDel="00000000" w:rsidP="00000000" w:rsidRDefault="00000000" w:rsidRPr="00000000" w14:paraId="00000049">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4A">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hashes.SHA256()</w:t>
      </w:r>
    </w:p>
    <w:p w:rsidR="00000000" w:rsidDel="00000000" w:rsidP="00000000" w:rsidRDefault="00000000" w:rsidRPr="00000000" w14:paraId="0000004B">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4C">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.signature = signature</w:t>
      </w:r>
    </w:p>
    <w:p w:rsidR="00000000" w:rsidDel="00000000" w:rsidP="00000000" w:rsidRDefault="00000000" w:rsidRPr="00000000" w14:paraId="0000004D">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4E">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verify_signature</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data</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signature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public_key</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4F">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try</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50">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public_key.verify(</w:t>
      </w:r>
    </w:p>
    <w:p w:rsidR="00000000" w:rsidDel="00000000" w:rsidP="00000000" w:rsidRDefault="00000000" w:rsidRPr="00000000" w14:paraId="00000051">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signature,</w:t>
      </w:r>
    </w:p>
    <w:p w:rsidR="00000000" w:rsidDel="00000000" w:rsidP="00000000" w:rsidRDefault="00000000" w:rsidRPr="00000000" w14:paraId="00000052">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data.encode(),</w:t>
      </w:r>
    </w:p>
    <w:p w:rsidR="00000000" w:rsidDel="00000000" w:rsidP="00000000" w:rsidRDefault="00000000" w:rsidRPr="00000000" w14:paraId="00000053">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padding.PSS(</w:t>
      </w:r>
    </w:p>
    <w:p w:rsidR="00000000" w:rsidDel="00000000" w:rsidP="00000000" w:rsidRDefault="00000000" w:rsidRPr="00000000" w14:paraId="00000054">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mgf=padding.MGF1(hashes.SHA256()),</w:t>
      </w:r>
    </w:p>
    <w:p w:rsidR="00000000" w:rsidDel="00000000" w:rsidP="00000000" w:rsidRDefault="00000000" w:rsidRPr="00000000" w14:paraId="00000055">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salt_length=padding.PSS.MAX_LENGTH</w:t>
      </w:r>
    </w:p>
    <w:p w:rsidR="00000000" w:rsidDel="00000000" w:rsidP="00000000" w:rsidRDefault="00000000" w:rsidRPr="00000000" w14:paraId="00000056">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57">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hashes.SHA256()</w:t>
      </w:r>
    </w:p>
    <w:p w:rsidR="00000000" w:rsidDel="00000000" w:rsidP="00000000" w:rsidRDefault="00000000" w:rsidRPr="00000000" w14:paraId="00000058">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59">
      <w:pPr>
        <w:shd w:fill="f7f7f7" w:val="clear"/>
        <w:spacing w:line="325.71428571428567" w:lineRule="auto"/>
        <w:ind w:right="-720"/>
        <w:rPr>
          <w:rFonts w:ascii="Courier New" w:cs="Courier New" w:eastAsia="Courier New" w:hAnsi="Courier New"/>
          <w:color w:val="0000ff"/>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return</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True</w:t>
      </w:r>
    </w:p>
    <w:p w:rsidR="00000000" w:rsidDel="00000000" w:rsidP="00000000" w:rsidRDefault="00000000" w:rsidRPr="00000000" w14:paraId="0000005A">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except</w:t>
      </w:r>
      <w:r w:rsidDel="00000000" w:rsidR="00000000" w:rsidRPr="00000000">
        <w:rPr>
          <w:rFonts w:ascii="Courier New" w:cs="Courier New" w:eastAsia="Courier New" w:hAnsi="Courier New"/>
          <w:sz w:val="16"/>
          <w:szCs w:val="16"/>
          <w:rtl w:val="0"/>
        </w:rPr>
        <w:t xml:space="preserve"> Exception </w:t>
      </w:r>
      <w:r w:rsidDel="00000000" w:rsidR="00000000" w:rsidRPr="00000000">
        <w:rPr>
          <w:rFonts w:ascii="Courier New" w:cs="Courier New" w:eastAsia="Courier New" w:hAnsi="Courier New"/>
          <w:color w:val="af00db"/>
          <w:sz w:val="16"/>
          <w:szCs w:val="16"/>
          <w:rtl w:val="0"/>
        </w:rPr>
        <w:t xml:space="preserve">as</w:t>
      </w:r>
      <w:r w:rsidDel="00000000" w:rsidR="00000000" w:rsidRPr="00000000">
        <w:rPr>
          <w:rFonts w:ascii="Courier New" w:cs="Courier New" w:eastAsia="Courier New" w:hAnsi="Courier New"/>
          <w:sz w:val="16"/>
          <w:szCs w:val="16"/>
          <w:rtl w:val="0"/>
        </w:rPr>
        <w:t xml:space="preserve"> e:</w:t>
      </w:r>
    </w:p>
    <w:p w:rsidR="00000000" w:rsidDel="00000000" w:rsidP="00000000" w:rsidRDefault="00000000" w:rsidRPr="00000000" w14:paraId="0000005B">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"Signature verification failed: </w:t>
      </w:r>
      <w:r w:rsidDel="00000000" w:rsidR="00000000" w:rsidRPr="00000000">
        <w:rPr>
          <w:rFonts w:ascii="Courier New" w:cs="Courier New" w:eastAsia="Courier New" w:hAnsi="Courier New"/>
          <w:sz w:val="16"/>
          <w:szCs w:val="16"/>
          <w:rtl w:val="0"/>
        </w:rPr>
        <w:t xml:space="preserve">{e}</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5C">
      <w:pPr>
        <w:shd w:fill="f7f7f7" w:val="clear"/>
        <w:spacing w:line="325.71428571428567" w:lineRule="auto"/>
        <w:ind w:right="-720"/>
        <w:rPr>
          <w:rFonts w:ascii="Courier New" w:cs="Courier New" w:eastAsia="Courier New" w:hAnsi="Courier New"/>
          <w:color w:val="0000ff"/>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return</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False</w:t>
      </w:r>
    </w:p>
    <w:p w:rsidR="00000000" w:rsidDel="00000000" w:rsidP="00000000" w:rsidRDefault="00000000" w:rsidRPr="00000000" w14:paraId="0000005D">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5E">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update_profile</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profile_data</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loaded_modules</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5F">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.profile_data = profile_data</w:t>
      </w:r>
    </w:p>
    <w:p w:rsidR="00000000" w:rsidDel="00000000" w:rsidP="00000000" w:rsidRDefault="00000000" w:rsidRPr="00000000" w14:paraId="00000060">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.loaded_modules = loaded_modules</w:t>
      </w:r>
    </w:p>
    <w:p w:rsidR="00000000" w:rsidDel="00000000" w:rsidP="00000000" w:rsidRDefault="00000000" w:rsidRPr="00000000" w14:paraId="00000061">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.sign()</w:t>
      </w:r>
    </w:p>
    <w:p w:rsidR="00000000" w:rsidDel="00000000" w:rsidP="00000000" w:rsidRDefault="00000000" w:rsidRPr="00000000" w14:paraId="00000062">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63">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load_modules</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modules</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4">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.loaded_modules.extend(modules)</w:t>
      </w:r>
    </w:p>
    <w:p w:rsidR="00000000" w:rsidDel="00000000" w:rsidP="00000000" w:rsidRDefault="00000000" w:rsidRPr="00000000" w14:paraId="00000065">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.sign()</w:t>
      </w:r>
    </w:p>
    <w:p w:rsidR="00000000" w:rsidDel="00000000" w:rsidP="00000000" w:rsidRDefault="00000000" w:rsidRPr="00000000" w14:paraId="00000066">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67">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display_profile</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8">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"Name: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.name}</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9">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"Profile Data: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.profile_data}</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A">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"Loaded Modules: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.loaded_modules}</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B">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"Timestamp: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.timestamp}</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C">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"Formatted timestamp: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.formatted_timestamp}</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D">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6E">
      <w:pPr>
        <w:shd w:fill="f7f7f7" w:val="clear"/>
        <w:spacing w:line="325.71428571428567" w:lineRule="auto"/>
        <w:ind w:right="-720"/>
        <w:rPr>
          <w:rFonts w:ascii="Courier New" w:cs="Courier New" w:eastAsia="Courier New" w:hAnsi="Courier New"/>
          <w:color w:val="008000"/>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 Convert hex string to bytes</w:t>
      </w:r>
    </w:p>
    <w:p w:rsidR="00000000" w:rsidDel="00000000" w:rsidP="00000000" w:rsidRDefault="00000000" w:rsidRPr="00000000" w14:paraId="0000006F">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byte_data = </w:t>
      </w:r>
      <w:r w:rsidDel="00000000" w:rsidR="00000000" w:rsidRPr="00000000">
        <w:rPr>
          <w:rFonts w:ascii="Courier New" w:cs="Courier New" w:eastAsia="Courier New" w:hAnsi="Courier New"/>
          <w:color w:val="257693"/>
          <w:sz w:val="16"/>
          <w:szCs w:val="16"/>
          <w:rtl w:val="0"/>
        </w:rPr>
        <w:t xml:space="preserve">bytes</w:t>
      </w:r>
      <w:r w:rsidDel="00000000" w:rsidR="00000000" w:rsidRPr="00000000">
        <w:rPr>
          <w:rFonts w:ascii="Courier New" w:cs="Courier New" w:eastAsia="Courier New" w:hAnsi="Courier New"/>
          <w:sz w:val="16"/>
          <w:szCs w:val="16"/>
          <w:rtl w:val="0"/>
        </w:rPr>
        <w:t xml:space="preserve">.fromhex(</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.signature.</w:t>
      </w:r>
      <w:r w:rsidDel="00000000" w:rsidR="00000000" w:rsidRPr="00000000">
        <w:rPr>
          <w:rFonts w:ascii="Courier New" w:cs="Courier New" w:eastAsia="Courier New" w:hAnsi="Courier New"/>
          <w:color w:val="795e26"/>
          <w:sz w:val="16"/>
          <w:szCs w:val="16"/>
          <w:rtl w:val="0"/>
        </w:rPr>
        <w:t xml:space="preserve">hex</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70">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hex_representation = </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.join(</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{byte:</w:t>
      </w:r>
      <w:r w:rsidDel="00000000" w:rsidR="00000000" w:rsidRPr="00000000">
        <w:rPr>
          <w:rFonts w:ascii="Courier New" w:cs="Courier New" w:eastAsia="Courier New" w:hAnsi="Courier New"/>
          <w:color w:val="116644"/>
          <w:sz w:val="16"/>
          <w:szCs w:val="16"/>
          <w:rtl w:val="0"/>
        </w:rPr>
        <w:t xml:space="preserve">02</w:t>
      </w:r>
      <w:r w:rsidDel="00000000" w:rsidR="00000000" w:rsidRPr="00000000">
        <w:rPr>
          <w:rFonts w:ascii="Courier New" w:cs="Courier New" w:eastAsia="Courier New" w:hAnsi="Courier New"/>
          <w:sz w:val="16"/>
          <w:szCs w:val="16"/>
          <w:rtl w:val="0"/>
        </w:rPr>
        <w:t xml:space="preserve">x}</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for</w:t>
      </w:r>
      <w:r w:rsidDel="00000000" w:rsidR="00000000" w:rsidRPr="00000000">
        <w:rPr>
          <w:rFonts w:ascii="Courier New" w:cs="Courier New" w:eastAsia="Courier New" w:hAnsi="Courier New"/>
          <w:sz w:val="16"/>
          <w:szCs w:val="16"/>
          <w:rtl w:val="0"/>
        </w:rPr>
        <w:t xml:space="preserve"> byte </w:t>
      </w:r>
      <w:r w:rsidDel="00000000" w:rsidR="00000000" w:rsidRPr="00000000">
        <w:rPr>
          <w:rFonts w:ascii="Courier New" w:cs="Courier New" w:eastAsia="Courier New" w:hAnsi="Courier New"/>
          <w:color w:val="0000ff"/>
          <w:sz w:val="16"/>
          <w:szCs w:val="16"/>
          <w:rtl w:val="0"/>
        </w:rPr>
        <w:t xml:space="preserve">in</w:t>
      </w:r>
      <w:r w:rsidDel="00000000" w:rsidR="00000000" w:rsidRPr="00000000">
        <w:rPr>
          <w:rFonts w:ascii="Courier New" w:cs="Courier New" w:eastAsia="Courier New" w:hAnsi="Courier New"/>
          <w:sz w:val="16"/>
          <w:szCs w:val="16"/>
          <w:rtl w:val="0"/>
        </w:rPr>
        <w:t xml:space="preserve"> byte_data)</w:t>
      </w:r>
    </w:p>
    <w:p w:rsidR="00000000" w:rsidDel="00000000" w:rsidP="00000000" w:rsidRDefault="00000000" w:rsidRPr="00000000" w14:paraId="00000071">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(hex_representation)</w:t>
      </w:r>
    </w:p>
    <w:p w:rsidR="00000000" w:rsidDel="00000000" w:rsidP="00000000" w:rsidRDefault="00000000" w:rsidRPr="00000000" w14:paraId="00000072">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73">
      <w:pPr>
        <w:shd w:fill="f7f7f7" w:val="clear"/>
        <w:spacing w:line="325.71428571428567" w:lineRule="auto"/>
        <w:ind w:right="-720"/>
        <w:rPr>
          <w:rFonts w:ascii="Courier New" w:cs="Courier New" w:eastAsia="Courier New" w:hAnsi="Courier New"/>
          <w:color w:val="008000"/>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 Encode bytes in base64</w:t>
      </w:r>
    </w:p>
    <w:p w:rsidR="00000000" w:rsidDel="00000000" w:rsidP="00000000" w:rsidRDefault="00000000" w:rsidRPr="00000000" w14:paraId="00000074">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base64_encoded = base64.b64encode(byte_data)</w:t>
      </w:r>
    </w:p>
    <w:p w:rsidR="00000000" w:rsidDel="00000000" w:rsidP="00000000" w:rsidRDefault="00000000" w:rsidRPr="00000000" w14:paraId="00000075">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(base64_encoded.decode(</w:t>
      </w:r>
      <w:r w:rsidDel="00000000" w:rsidR="00000000" w:rsidRPr="00000000">
        <w:rPr>
          <w:rFonts w:ascii="Courier New" w:cs="Courier New" w:eastAsia="Courier New" w:hAnsi="Courier New"/>
          <w:color w:val="a31515"/>
          <w:sz w:val="16"/>
          <w:szCs w:val="16"/>
          <w:rtl w:val="0"/>
        </w:rPr>
        <w:t xml:space="preserve">'utf-8'</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76">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77">
      <w:pPr>
        <w:shd w:fill="f7f7f7" w:val="clear"/>
        <w:spacing w:line="325.71428571428567" w:lineRule="auto"/>
        <w:ind w:right="-720"/>
        <w:rPr>
          <w:rFonts w:ascii="Courier New" w:cs="Courier New" w:eastAsia="Courier New" w:hAnsi="Courier New"/>
          <w:color w:val="008000"/>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00ff"/>
          <w:sz w:val="16"/>
          <w:szCs w:val="16"/>
          <w:rtl w:val="0"/>
        </w:rPr>
        <w:t xml:space="preserve">f</w:t>
      </w:r>
      <w:r w:rsidDel="00000000" w:rsidR="00000000" w:rsidRPr="00000000">
        <w:rPr>
          <w:rFonts w:ascii="Courier New" w:cs="Courier New" w:eastAsia="Courier New" w:hAnsi="Courier New"/>
          <w:color w:val="a31515"/>
          <w:sz w:val="16"/>
          <w:szCs w:val="16"/>
          <w:rtl w:val="0"/>
        </w:rPr>
        <w:t xml:space="preserve">"Signature: </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self</w:t>
      </w:r>
      <w:r w:rsidDel="00000000" w:rsidR="00000000" w:rsidRPr="00000000">
        <w:rPr>
          <w:rFonts w:ascii="Courier New" w:cs="Courier New" w:eastAsia="Courier New" w:hAnsi="Courier New"/>
          <w:sz w:val="16"/>
          <w:szCs w:val="16"/>
          <w:rtl w:val="0"/>
        </w:rPr>
        <w:t xml:space="preserve">.signature}</w:t>
      </w:r>
      <w:r w:rsidDel="00000000" w:rsidR="00000000" w:rsidRPr="00000000">
        <w:rPr>
          <w:rFonts w:ascii="Courier New" w:cs="Courier New" w:eastAsia="Courier New" w:hAnsi="Courier New"/>
          <w:color w:val="a31515"/>
          <w:sz w:val="16"/>
          <w:szCs w:val="16"/>
          <w:rtl w:val="0"/>
        </w:rPr>
        <w:t xml:space="preserv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 we sign the binary bytes directly in this case</w:t>
      </w:r>
    </w:p>
    <w:p w:rsidR="00000000" w:rsidDel="00000000" w:rsidP="00000000" w:rsidRDefault="00000000" w:rsidRPr="00000000" w14:paraId="00000078">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print</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79">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7A">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create_linked_list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names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profiles</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modules_list</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7B">
      <w:pPr>
        <w:shd w:fill="f7f7f7" w:val="clear"/>
        <w:spacing w:line="325.71428571428567" w:lineRule="auto"/>
        <w:ind w:right="-720"/>
        <w:rPr>
          <w:rFonts w:ascii="Courier New" w:cs="Courier New" w:eastAsia="Courier New" w:hAnsi="Courier New"/>
          <w:color w:val="0000ff"/>
          <w:sz w:val="16"/>
          <w:szCs w:val="16"/>
        </w:rPr>
      </w:pPr>
      <w:r w:rsidDel="00000000" w:rsidR="00000000" w:rsidRPr="00000000">
        <w:rPr>
          <w:rFonts w:ascii="Courier New" w:cs="Courier New" w:eastAsia="Courier New" w:hAnsi="Courier New"/>
          <w:sz w:val="16"/>
          <w:szCs w:val="16"/>
          <w:rtl w:val="0"/>
        </w:rPr>
        <w:t xml:space="preserve">   head = </w:t>
      </w:r>
      <w:r w:rsidDel="00000000" w:rsidR="00000000" w:rsidRPr="00000000">
        <w:rPr>
          <w:rFonts w:ascii="Courier New" w:cs="Courier New" w:eastAsia="Courier New" w:hAnsi="Courier New"/>
          <w:color w:val="0000ff"/>
          <w:sz w:val="16"/>
          <w:szCs w:val="16"/>
          <w:rtl w:val="0"/>
        </w:rPr>
        <w:t xml:space="preserve">None</w:t>
      </w:r>
    </w:p>
    <w:p w:rsidR="00000000" w:rsidDel="00000000" w:rsidP="00000000" w:rsidRDefault="00000000" w:rsidRPr="00000000" w14:paraId="0000007C">
      <w:pPr>
        <w:shd w:fill="f7f7f7" w:val="clear"/>
        <w:spacing w:line="325.71428571428567" w:lineRule="auto"/>
        <w:ind w:right="-720"/>
        <w:rPr>
          <w:rFonts w:ascii="Courier New" w:cs="Courier New" w:eastAsia="Courier New" w:hAnsi="Courier New"/>
          <w:color w:val="0000ff"/>
          <w:sz w:val="16"/>
          <w:szCs w:val="16"/>
        </w:rPr>
      </w:pPr>
      <w:r w:rsidDel="00000000" w:rsidR="00000000" w:rsidRPr="00000000">
        <w:rPr>
          <w:rFonts w:ascii="Courier New" w:cs="Courier New" w:eastAsia="Courier New" w:hAnsi="Courier New"/>
          <w:sz w:val="16"/>
          <w:szCs w:val="16"/>
          <w:rtl w:val="0"/>
        </w:rPr>
        <w:t xml:space="preserve">   prev_person = </w:t>
      </w:r>
      <w:r w:rsidDel="00000000" w:rsidR="00000000" w:rsidRPr="00000000">
        <w:rPr>
          <w:rFonts w:ascii="Courier New" w:cs="Courier New" w:eastAsia="Courier New" w:hAnsi="Courier New"/>
          <w:color w:val="0000ff"/>
          <w:sz w:val="16"/>
          <w:szCs w:val="16"/>
          <w:rtl w:val="0"/>
        </w:rPr>
        <w:t xml:space="preserve">None</w:t>
      </w:r>
    </w:p>
    <w:p w:rsidR="00000000" w:rsidDel="00000000" w:rsidP="00000000" w:rsidRDefault="00000000" w:rsidRPr="00000000" w14:paraId="0000007D">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7E">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for</w:t>
      </w:r>
      <w:r w:rsidDel="00000000" w:rsidR="00000000" w:rsidRPr="00000000">
        <w:rPr>
          <w:rFonts w:ascii="Courier New" w:cs="Courier New" w:eastAsia="Courier New" w:hAnsi="Courier New"/>
          <w:sz w:val="16"/>
          <w:szCs w:val="16"/>
          <w:rtl w:val="0"/>
        </w:rPr>
        <w:t xml:space="preserve"> name, profile, modules </w:t>
      </w:r>
      <w:r w:rsidDel="00000000" w:rsidR="00000000" w:rsidRPr="00000000">
        <w:rPr>
          <w:rFonts w:ascii="Courier New" w:cs="Courier New" w:eastAsia="Courier New" w:hAnsi="Courier New"/>
          <w:color w:val="0000ff"/>
          <w:sz w:val="16"/>
          <w:szCs w:val="16"/>
          <w:rtl w:val="0"/>
        </w:rPr>
        <w:t xml:space="preserve">in</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zip</w:t>
      </w:r>
      <w:r w:rsidDel="00000000" w:rsidR="00000000" w:rsidRPr="00000000">
        <w:rPr>
          <w:rFonts w:ascii="Courier New" w:cs="Courier New" w:eastAsia="Courier New" w:hAnsi="Courier New"/>
          <w:sz w:val="16"/>
          <w:szCs w:val="16"/>
          <w:rtl w:val="0"/>
        </w:rPr>
        <w:t xml:space="preserve">(names, profiles, modules_list):</w:t>
      </w:r>
    </w:p>
    <w:p w:rsidR="00000000" w:rsidDel="00000000" w:rsidP="00000000" w:rsidRDefault="00000000" w:rsidRPr="00000000" w14:paraId="0000007F">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person = signer_trace(name, profile, modules, prev_person)</w:t>
      </w:r>
    </w:p>
    <w:p w:rsidR="00000000" w:rsidDel="00000000" w:rsidP="00000000" w:rsidRDefault="00000000" w:rsidRPr="00000000" w14:paraId="00000080">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if</w:t>
      </w:r>
      <w:r w:rsidDel="00000000" w:rsidR="00000000" w:rsidRPr="00000000">
        <w:rPr>
          <w:rFonts w:ascii="Courier New" w:cs="Courier New" w:eastAsia="Courier New" w:hAnsi="Courier New"/>
          <w:sz w:val="16"/>
          <w:szCs w:val="16"/>
          <w:rtl w:val="0"/>
        </w:rPr>
        <w:t xml:space="preserve"> prev_person:</w:t>
      </w:r>
    </w:p>
    <w:p w:rsidR="00000000" w:rsidDel="00000000" w:rsidP="00000000" w:rsidRDefault="00000000" w:rsidRPr="00000000" w14:paraId="00000081">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prev_person.next_person = person</w:t>
      </w:r>
    </w:p>
    <w:p w:rsidR="00000000" w:rsidDel="00000000" w:rsidP="00000000" w:rsidRDefault="00000000" w:rsidRPr="00000000" w14:paraId="00000082">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prev_person = person</w:t>
      </w:r>
    </w:p>
    <w:p w:rsidR="00000000" w:rsidDel="00000000" w:rsidP="00000000" w:rsidRDefault="00000000" w:rsidRPr="00000000" w14:paraId="00000083">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if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not</w:t>
      </w:r>
      <w:r w:rsidDel="00000000" w:rsidR="00000000" w:rsidRPr="00000000">
        <w:rPr>
          <w:rFonts w:ascii="Courier New" w:cs="Courier New" w:eastAsia="Courier New" w:hAnsi="Courier New"/>
          <w:sz w:val="16"/>
          <w:szCs w:val="16"/>
          <w:rtl w:val="0"/>
        </w:rPr>
        <w:t xml:space="preserve"> head:</w:t>
      </w:r>
    </w:p>
    <w:p w:rsidR="00000000" w:rsidDel="00000000" w:rsidP="00000000" w:rsidRDefault="00000000" w:rsidRPr="00000000" w14:paraId="00000084">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head = person</w:t>
      </w:r>
    </w:p>
    <w:p w:rsidR="00000000" w:rsidDel="00000000" w:rsidP="00000000" w:rsidRDefault="00000000" w:rsidRPr="00000000" w14:paraId="00000085">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86">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return</w:t>
      </w:r>
      <w:r w:rsidDel="00000000" w:rsidR="00000000" w:rsidRPr="00000000">
        <w:rPr>
          <w:rFonts w:ascii="Courier New" w:cs="Courier New" w:eastAsia="Courier New" w:hAnsi="Courier New"/>
          <w:sz w:val="16"/>
          <w:szCs w:val="16"/>
          <w:rtl w:val="0"/>
        </w:rPr>
        <w:t xml:space="preserve"> head</w:t>
      </w:r>
    </w:p>
    <w:p w:rsidR="00000000" w:rsidDel="00000000" w:rsidP="00000000" w:rsidRDefault="00000000" w:rsidRPr="00000000" w14:paraId="00000087">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88">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display_signed_linked_list</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1080"/>
          <w:sz w:val="16"/>
          <w:szCs w:val="16"/>
          <w:rtl w:val="0"/>
        </w:rPr>
        <w:t xml:space="preserve">signed_trace_linked_list_head</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89">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current_person = signed_trace_linked_list_head</w:t>
      </w:r>
    </w:p>
    <w:p w:rsidR="00000000" w:rsidDel="00000000" w:rsidP="00000000" w:rsidRDefault="00000000" w:rsidRPr="00000000" w14:paraId="0000008A">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f00db"/>
          <w:sz w:val="16"/>
          <w:szCs w:val="16"/>
          <w:rtl w:val="0"/>
        </w:rPr>
        <w:t xml:space="preserve">while</w:t>
      </w:r>
      <w:r w:rsidDel="00000000" w:rsidR="00000000" w:rsidRPr="00000000">
        <w:rPr>
          <w:rFonts w:ascii="Courier New" w:cs="Courier New" w:eastAsia="Courier New" w:hAnsi="Courier New"/>
          <w:sz w:val="16"/>
          <w:szCs w:val="16"/>
          <w:rtl w:val="0"/>
        </w:rPr>
        <w:t xml:space="preserve"> current_person:</w:t>
      </w:r>
    </w:p>
    <w:p w:rsidR="00000000" w:rsidDel="00000000" w:rsidP="00000000" w:rsidRDefault="00000000" w:rsidRPr="00000000" w14:paraId="0000008B">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current_person.sign()</w:t>
      </w:r>
    </w:p>
    <w:p w:rsidR="00000000" w:rsidDel="00000000" w:rsidP="00000000" w:rsidRDefault="00000000" w:rsidRPr="00000000" w14:paraId="0000008C">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current_person.display_profile()</w:t>
      </w:r>
    </w:p>
    <w:p w:rsidR="00000000" w:rsidDel="00000000" w:rsidP="00000000" w:rsidRDefault="00000000" w:rsidRPr="00000000" w14:paraId="0000008D">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current_person = current_person.next_person</w:t>
      </w:r>
    </w:p>
    <w:p w:rsidR="00000000" w:rsidDel="00000000" w:rsidP="00000000" w:rsidRDefault="00000000" w:rsidRPr="00000000" w14:paraId="0000008E">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8F">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0">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0000ff"/>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795e26"/>
          <w:sz w:val="16"/>
          <w:szCs w:val="16"/>
          <w:rtl w:val="0"/>
        </w:rPr>
        <w:t xml:space="preserve">main</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91">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names = [</w:t>
      </w:r>
      <w:r w:rsidDel="00000000" w:rsidR="00000000" w:rsidRPr="00000000">
        <w:rPr>
          <w:rFonts w:ascii="Courier New" w:cs="Courier New" w:eastAsia="Courier New" w:hAnsi="Courier New"/>
          <w:color w:val="a31515"/>
          <w:sz w:val="16"/>
          <w:szCs w:val="16"/>
          <w:rtl w:val="0"/>
        </w:rPr>
        <w:t xml:space="preserve">"Blazej"</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"Michael"</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"Trent"</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92">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profiles = [{</w:t>
      </w:r>
      <w:r w:rsidDel="00000000" w:rsidR="00000000" w:rsidRPr="00000000">
        <w:rPr>
          <w:rFonts w:ascii="Courier New" w:cs="Courier New" w:eastAsia="Courier New" w:hAnsi="Courier New"/>
          <w:color w:val="a31515"/>
          <w:sz w:val="16"/>
          <w:szCs w:val="16"/>
          <w:rtl w:val="0"/>
        </w:rPr>
        <w:t xml:space="preserve">"age"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116644"/>
          <w:sz w:val="16"/>
          <w:szCs w:val="16"/>
          <w:rtl w:val="0"/>
        </w:rPr>
        <w:t xml:space="preserve">25</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"occupation"</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"Engineer"</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"age"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116644"/>
          <w:sz w:val="16"/>
          <w:szCs w:val="16"/>
          <w:rtl w:val="0"/>
        </w:rPr>
        <w:t xml:space="preserve">50</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"occupation"</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"Auditor"</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"age"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116644"/>
          <w:sz w:val="16"/>
          <w:szCs w:val="16"/>
          <w:rtl w:val="0"/>
        </w:rPr>
        <w:t xml:space="preserve">35</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"occupation"</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"Developer"</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93">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modules_list = [[</w:t>
      </w:r>
      <w:r w:rsidDel="00000000" w:rsidR="00000000" w:rsidRPr="00000000">
        <w:rPr>
          <w:rFonts w:ascii="Courier New" w:cs="Courier New" w:eastAsia="Courier New" w:hAnsi="Courier New"/>
          <w:color w:val="a31515"/>
          <w:sz w:val="16"/>
          <w:szCs w:val="16"/>
          <w:rtl w:val="0"/>
        </w:rPr>
        <w:t xml:space="preserve">"Module1"</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"Module2"</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"Module3"</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a31515"/>
          <w:sz w:val="16"/>
          <w:szCs w:val="16"/>
          <w:rtl w:val="0"/>
        </w:rPr>
        <w:t xml:space="preserve">"Module4"</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94">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5">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signed_trace_linked_list_head = create_linked_list(names, profiles, modules_list)</w:t>
      </w:r>
    </w:p>
    <w:p w:rsidR="00000000" w:rsidDel="00000000" w:rsidP="00000000" w:rsidRDefault="00000000" w:rsidRPr="00000000" w14:paraId="00000096">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7">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display_signed_linked_list(signed_trace_linked_list_head)</w:t>
      </w:r>
    </w:p>
    <w:p w:rsidR="00000000" w:rsidDel="00000000" w:rsidP="00000000" w:rsidRDefault="00000000" w:rsidRPr="00000000" w14:paraId="00000098">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9">
      <w:pPr>
        <w:shd w:fill="f7f7f7" w:val="clear"/>
        <w:spacing w:line="325.71428571428567" w:lineRule="auto"/>
        <w:ind w:right="-72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A">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color w:val="af00db"/>
          <w:sz w:val="16"/>
          <w:szCs w:val="16"/>
          <w:rtl w:val="0"/>
        </w:rPr>
        <w:t xml:space="preserve">if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1080"/>
          <w:sz w:val="16"/>
          <w:szCs w:val="16"/>
          <w:rtl w:val="0"/>
        </w:rPr>
        <w:t xml:space="preserve">__name__</w:t>
      </w:r>
      <w:r w:rsidDel="00000000" w:rsidR="00000000" w:rsidRPr="00000000">
        <w:rPr>
          <w:rFonts w:ascii="Courier New" w:cs="Courier New" w:eastAsia="Courier New" w:hAnsi="Courier New"/>
          <w:sz w:val="16"/>
          <w:szCs w:val="16"/>
          <w:rtl w:val="0"/>
        </w:rPr>
        <w:t xml:space="preserve"> == </w:t>
      </w:r>
      <w:r w:rsidDel="00000000" w:rsidR="00000000" w:rsidRPr="00000000">
        <w:rPr>
          <w:rFonts w:ascii="Courier New" w:cs="Courier New" w:eastAsia="Courier New" w:hAnsi="Courier New"/>
          <w:color w:val="a31515"/>
          <w:sz w:val="16"/>
          <w:szCs w:val="16"/>
          <w:rtl w:val="0"/>
        </w:rPr>
        <w:t xml:space="preserve">"__main__"</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9B">
      <w:pPr>
        <w:shd w:fill="f7f7f7" w:val="clear"/>
        <w:spacing w:line="325.71428571428567" w:lineRule="auto"/>
        <w:ind w:right="-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main()</w:t>
      </w:r>
    </w:p>
    <w:p w:rsidR="00000000" w:rsidDel="00000000" w:rsidP="00000000" w:rsidRDefault="00000000" w:rsidRPr="00000000" w14:paraId="0000009C">
      <w:pPr>
        <w:ind w:right="-720"/>
        <w:rPr/>
      </w:pPr>
      <w:r w:rsidDel="00000000" w:rsidR="00000000" w:rsidRPr="00000000">
        <w:rPr>
          <w:rtl w:val="0"/>
        </w:rPr>
        <w:br w:type="textWrapping"/>
        <w:t xml:space="preserve">“”” Sample output:</w:t>
        <w:br w:type="textWrapping"/>
      </w:r>
    </w:p>
    <w:p w:rsidR="00000000" w:rsidDel="00000000" w:rsidP="00000000" w:rsidRDefault="00000000" w:rsidRPr="00000000" w14:paraId="0000009D">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Name: Blazej</w:t>
      </w:r>
    </w:p>
    <w:p w:rsidR="00000000" w:rsidDel="00000000" w:rsidP="00000000" w:rsidRDefault="00000000" w:rsidRPr="00000000" w14:paraId="0000009E">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Profile Data: {'age': 25, 'occupation': 'Engineer'}</w:t>
      </w:r>
    </w:p>
    <w:p w:rsidR="00000000" w:rsidDel="00000000" w:rsidP="00000000" w:rsidRDefault="00000000" w:rsidRPr="00000000" w14:paraId="0000009F">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Loaded Modules: ['Module1', 'Module2']</w:t>
      </w:r>
    </w:p>
    <w:p w:rsidR="00000000" w:rsidDel="00000000" w:rsidP="00000000" w:rsidRDefault="00000000" w:rsidRPr="00000000" w14:paraId="000000A0">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Timestamp: 1703781060.503342</w:t>
      </w:r>
    </w:p>
    <w:p w:rsidR="00000000" w:rsidDel="00000000" w:rsidP="00000000" w:rsidRDefault="00000000" w:rsidRPr="00000000" w14:paraId="000000A1">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Formatted timestamp: 2023-12-28_163100</w:t>
      </w:r>
    </w:p>
    <w:p w:rsidR="00000000" w:rsidDel="00000000" w:rsidP="00000000" w:rsidRDefault="00000000" w:rsidRPr="00000000" w14:paraId="000000A2">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</w:t>
      </w:r>
    </w:p>
    <w:p w:rsidR="00000000" w:rsidDel="00000000" w:rsidP="00000000" w:rsidRDefault="00000000" w:rsidRPr="00000000" w14:paraId="000000A3">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n3xeJKEJjYHNQMrr41vNqCTP6/YUmHIJ0Tk/ke0YNwMpImmApke3W7W+D9IYNJhTkIShPkJa80ukNe33H8h+M/PVYBOxsBOT9qj6/IOSgBH+mh9PD9YBMQMbLM7+FcuGrheM5/KYEwqOf9fljSnSV328qeNDFyv6xY46ho3zMTLCWb6wWyXZv+A5aCS8gcMa0Y5RbmVeYCOBY57y5geFaouvnnikAvegcGQKwL50js0ioD1fuvNwfhGLBni38S/GAEPtRmeGI3TIOy0fA0KzNnEws7qVGbiVH9+bghN44m+FVYwDL53A57xN/9p21BycBOsX4TPDxmyfiqU1CwEtlA==</w:t>
      </w:r>
    </w:p>
    <w:p w:rsidR="00000000" w:rsidDel="00000000" w:rsidP="00000000" w:rsidRDefault="00000000" w:rsidRPr="00000000" w14:paraId="000000A4">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Signature: b'\x9f|^$\xa1\t\x8d\x81\xcd@\xca\xeb\xe3[\xcd\xa8$\xcf\xeb\xf6\x14\x98r\t\xd19?\x91\xed\x187\x03)"i\x80\xa6G\xb7[\xb5\xbe\x0f\xd2\x184\x98S\x90\x84\xa1&gt;BZ\xf3K\xa45\xed\xf7\x1f\xc8~3\xf3\xd5`\x13\xb1\xb0\x13\x93\xf6\xa8\xfa\xfc\x83\x92\x80\x11\xfe\x9a\x1fO\x0f\xd6\x011\x03\x1b,\xce\xfe\x15\xcb\x86\xae\x17\x8c\xe7\xf2\x98\x13\n\x8e\x7f\xd7\xe5\x8d)\xd2W}\xbc\xa9\xe3C\x17+\xfa\xc5\x8e:\x86\x8d\xf312\xc2Y\xbe\xb0[%\xd9\xbf\xe09h$\xbc\x81\xc3\x1a\xd1\x8eQne^`#\x81c\x9e\xf2\xe6\x07\x85j\x8b\xaf\x9ex\xa4\x02\xf7\xa0pd\n\xc0\xbet\x8e\xcd"\xa0=_\xba\xf3p~\x11\x8b\x06x\xb7\xf1/\xc6\x00C\xedFg\x86#t\xc8;-\x1f\x03B\xb36q0\xb3\xba\x95\x19\xb8\x95\x1f\xdf\x9b\x82\x13x\xe2o\x85U\x8c\x03/\x9d\xc0\xe7\xbcM\xff\xdav\xd4\x1c\x9c\x04\xeb\x17\xe13\xc3\xc6l\x9f\x8a\xa55\x0b\x01-\x94'</w:t>
      </w:r>
    </w:p>
    <w:p w:rsidR="00000000" w:rsidDel="00000000" w:rsidP="00000000" w:rsidRDefault="00000000" w:rsidRPr="00000000" w14:paraId="000000A5">
      <w:pPr>
        <w:ind w:right="-720"/>
        <w:rPr>
          <w:rFonts w:ascii="Courier New" w:cs="Courier New" w:eastAsia="Courier New" w:hAnsi="Courier New"/>
          <w:color w:val="212121"/>
          <w:sz w:val="16"/>
          <w:szCs w:val="16"/>
          <w:highlight w:val="white"/>
        </w:rPr>
      </w:pPr>
      <w:r w:rsidDel="00000000" w:rsidR="00000000" w:rsidRPr="00000000">
        <w:rPr>
          <w:rtl w:val="0"/>
        </w:rPr>
      </w:r>
    </w:p>
    <w:p w:rsidR="00000000" w:rsidDel="00000000" w:rsidP="00000000" w:rsidRDefault="00000000" w:rsidRPr="00000000" w14:paraId="000000A6">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Name: Michael</w:t>
      </w:r>
    </w:p>
    <w:p w:rsidR="00000000" w:rsidDel="00000000" w:rsidP="00000000" w:rsidRDefault="00000000" w:rsidRPr="00000000" w14:paraId="000000A7">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Profile Data: {'age': 50, 'occupation': 'Auditor'}</w:t>
      </w:r>
    </w:p>
    <w:p w:rsidR="00000000" w:rsidDel="00000000" w:rsidP="00000000" w:rsidRDefault="00000000" w:rsidRPr="00000000" w14:paraId="000000A8">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Loaded Modules: ['Module3']</w:t>
      </w:r>
    </w:p>
    <w:p w:rsidR="00000000" w:rsidDel="00000000" w:rsidP="00000000" w:rsidRDefault="00000000" w:rsidRPr="00000000" w14:paraId="000000A9">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Timestamp: 1703781060.530758</w:t>
      </w:r>
    </w:p>
    <w:p w:rsidR="00000000" w:rsidDel="00000000" w:rsidP="00000000" w:rsidRDefault="00000000" w:rsidRPr="00000000" w14:paraId="000000AA">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Formatted timestamp: 2023-12-28_163100</w:t>
      </w:r>
    </w:p>
    <w:p w:rsidR="00000000" w:rsidDel="00000000" w:rsidP="00000000" w:rsidRDefault="00000000" w:rsidRPr="00000000" w14:paraId="000000AB">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</w:t>
      </w:r>
    </w:p>
    <w:p w:rsidR="00000000" w:rsidDel="00000000" w:rsidP="00000000" w:rsidRDefault="00000000" w:rsidRPr="00000000" w14:paraId="000000AC">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VCbKVC8HYpWDU5UzFSnCjh1UUgokzNVxbBlr5nhlyhx/j2F1u/CE0NaKSTUvjHLWUxk5zWxNfw5Pr3l8tzKs3xlj04tW8LiN/ksNnmOq8Gu50TW5qLkxeEISoECRwBYJl0i0remOSyQhEjKGw9a4C3CETjqD64BvErGQjoFw/4FrLUELjQpliLXVt7fA6SEf41nhbkITiJw8l/QT4MKLZWbMX9NuCPdp+ujl2OvB0HYxZtntDiwNGbrykuAKcRNcPGTexKG7IB2CfqS7yW2W9RY5VNwzw/lRst2Vp8VdfZ+UKZiSCaNz7/pGxXEI7ZxpyCfngukX0HyudB59qXLS9Q==</w:t>
      </w:r>
    </w:p>
    <w:p w:rsidR="00000000" w:rsidDel="00000000" w:rsidP="00000000" w:rsidRDefault="00000000" w:rsidRPr="00000000" w14:paraId="000000AD">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Signature: b"T&amp;\xcaT/\x07b\x95\x83S\x953\x15)\xc2\x8e\x1dTR\n$\xcc\xd5ql\x19k\xe6xe\xca\x1c\x7f\x8fau\xbb\xf0\x84\xd0\xd6\x8aI5/\x8cr\xd6S\x199\xcdlM\x7f\x0eO\xafy|\xb72\xac\xdf\x19c\xd3\x8bV\xf0\xb8\x8d\xfeK\r\x9ec\xaa\xf0k\xb9\xd15\xb9\xa8\xb91xB\x12\xa0@\x91\xc0\x16\t\x97H\xb4\xad\xe9\x8eK$!\x122\x86\xc3\xd6\xb8\x0bp\x84N:\x83\xeb\x80o\x12\xb1\x90\x8e\x81p\xff\x81k-A\x0b\x8d\ne\x88\xb5\xd5\xb7\xb7\xc0\xe9!\x1f\xe3Y\xe1nB\x13\x88\x9c&lt;\x97\xf4\x13\xe0\xc2\x8bef\xcc_\xd3n\x08\xf7i\xfa\xe8\xe5\xd8\xeb\xc1\xd0v1f\xd9\xed\x0e,\r\x19\xba\xf2\x92\xe0\nq\x13\\&lt;d\xde\xc4\xa1\xbb \x1d\x82~\xa4\xbb\xc9m\x96\xf5\x169T\xdc3\xc3\xf9Q\xb2\xdd\x95\xa7\xc5]}\x9f\x94)\x98\x92\t\xa3s\xef\xfaF\xc5q\x08\xed\x9ci\xc8'\xe7\x82\xe9\x17\xd0|\xaet\x1e}\xa9r\xd2\xf5"</w:t>
      </w:r>
    </w:p>
    <w:p w:rsidR="00000000" w:rsidDel="00000000" w:rsidP="00000000" w:rsidRDefault="00000000" w:rsidRPr="00000000" w14:paraId="000000AE">
      <w:pPr>
        <w:ind w:right="-720"/>
        <w:rPr>
          <w:rFonts w:ascii="Courier New" w:cs="Courier New" w:eastAsia="Courier New" w:hAnsi="Courier New"/>
          <w:color w:val="212121"/>
          <w:sz w:val="16"/>
          <w:szCs w:val="16"/>
          <w:highlight w:val="white"/>
        </w:rPr>
      </w:pPr>
      <w:r w:rsidDel="00000000" w:rsidR="00000000" w:rsidRPr="00000000">
        <w:rPr>
          <w:rtl w:val="0"/>
        </w:rPr>
      </w:r>
    </w:p>
    <w:p w:rsidR="00000000" w:rsidDel="00000000" w:rsidP="00000000" w:rsidRDefault="00000000" w:rsidRPr="00000000" w14:paraId="000000AF">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Name: Trent</w:t>
      </w:r>
    </w:p>
    <w:p w:rsidR="00000000" w:rsidDel="00000000" w:rsidP="00000000" w:rsidRDefault="00000000" w:rsidRPr="00000000" w14:paraId="000000B0">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Profile Data: {'age': 35, 'occupation': 'Developer'}</w:t>
      </w:r>
    </w:p>
    <w:p w:rsidR="00000000" w:rsidDel="00000000" w:rsidP="00000000" w:rsidRDefault="00000000" w:rsidRPr="00000000" w14:paraId="000000B1">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Loaded Modules: ['Module4']</w:t>
      </w:r>
    </w:p>
    <w:p w:rsidR="00000000" w:rsidDel="00000000" w:rsidP="00000000" w:rsidRDefault="00000000" w:rsidRPr="00000000" w14:paraId="000000B2">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Timestamp: 1703781060.5908728</w:t>
      </w:r>
    </w:p>
    <w:p w:rsidR="00000000" w:rsidDel="00000000" w:rsidP="00000000" w:rsidRDefault="00000000" w:rsidRPr="00000000" w14:paraId="000000B3">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Formatted timestamp: 2023-12-28_163100</w:t>
      </w:r>
    </w:p>
    <w:p w:rsidR="00000000" w:rsidDel="00000000" w:rsidP="00000000" w:rsidRDefault="00000000" w:rsidRPr="00000000" w14:paraId="000000B4">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</w:t>
      </w:r>
    </w:p>
    <w:p w:rsidR="00000000" w:rsidDel="00000000" w:rsidP="00000000" w:rsidRDefault="00000000" w:rsidRPr="00000000" w14:paraId="000000B5">
      <w:pPr>
        <w:ind w:right="-720"/>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VEfkcLYaDaOu1bN97xDfNjlTv4F83Zk35qSrgaBuV+UfEgmIBG2RMxhzAJXOEVsk4qlg0XdjexB9jAo4935q+nFpmpnY0b4dFbOfyDQF07ln4+QBMYcMuNDwusCl4/Q0AAzX/CDqbFMM2tGQPQqmZ8RGPZpZTy3NKeP9VKGQRc5VCOfF2r90IRDsZJe8tFNqEaepUIw5BUZFxck2Sn2Fu3/WJmMliZRSBlCGtDKmolP2mFN9bgOhXRPt2dHcsgf7iwIvr+1wtR8rUXIEosIpYPBbBHnuSmqEl/TiexxEZoicxyvotk0WMhIZX281xFZIdg9YMc9pNP0O91UE7fHYJw==</w:t>
      </w:r>
    </w:p>
    <w:p w:rsidR="00000000" w:rsidDel="00000000" w:rsidP="00000000" w:rsidRDefault="00000000" w:rsidRPr="00000000" w14:paraId="000000B6">
      <w:pPr>
        <w:ind w:right="-720"/>
        <w:rPr/>
      </w:pPr>
      <w:r w:rsidDel="00000000" w:rsidR="00000000" w:rsidRPr="00000000">
        <w:rPr>
          <w:rFonts w:ascii="Courier New" w:cs="Courier New" w:eastAsia="Courier New" w:hAnsi="Courier New"/>
          <w:color w:val="212121"/>
          <w:sz w:val="16"/>
          <w:szCs w:val="16"/>
          <w:highlight w:val="white"/>
          <w:rtl w:val="0"/>
        </w:rPr>
        <w:t xml:space="preserve">Signature: b"TG\xe4p\xb6\x1a\r\xa3\xae\xd5\xb3}\xef\x10\xdf69S\xbf\x81|\xdd\x997\xe6\xa4\xab\x81\xa0nW\xe5\x1f\x12\t\x88\x04m\x913\x18s\x00\x95\xce\x11[$\xe2\xa9`\xd1wc{\x10}\x8c\n8\xf7~j\xfaqi\x9a\x99\xd8\xd1\xbe\x1d\x15\xb3\x9f\xc84\x05\xd3\xb9g\xe3\xe4\x011\x87\x0c\xb8\xd0\xf0\xba\xc0\xa5\xe3\xf44\x00\x0c\xd7\xfc \xealS\x0c\xda\xd1\x90=\n\xa6g\xc4F=\x9aYO-\xcd)\xe3\xfdT\xa1\x90E\xceU\x08\xe7\xc5\xda\xbft!\x10\xecd\x97\xbc\xb4Sj\x11\xa7\xa9P\x8c9\x05FE\xc5\xc96J}\x85\xbb\x7f\xd6&amp;c%\x89\x94R\x06P\x86\xb42\xa6\xa2S\xf6\x98S}n\x03\xa1]\x13\xed\xd9\xd1\xdc\xb2\x07\xfb\x8b\x02/\xaf\xedp\xb5\x1f+Qr\x04\xa2\xc2)`\xf0[\x04y\xeeJj\x84\x97\xf4\xe2{\x1cDf\x88\x9c\xc7+\xe8\xb6M\x162\x12\x19_o5\xc4VHv\x0fX1\xcfi4\xfd\x0e\xf7U\x04\xed\xf1\xd8'"</w:t>
      </w:r>
      <w:r w:rsidDel="00000000" w:rsidR="00000000" w:rsidRPr="00000000">
        <w:rPr>
          <w:rtl w:val="0"/>
        </w:rPr>
        <w:br w:type="textWrapping"/>
        <w:t xml:space="preserve">“””</w:t>
      </w:r>
    </w:p>
    <w:p w:rsidR="00000000" w:rsidDel="00000000" w:rsidP="00000000" w:rsidRDefault="00000000" w:rsidRPr="00000000" w14:paraId="000000B7">
      <w:pPr>
        <w:ind w:right="-720"/>
        <w:rPr/>
      </w:pPr>
      <w:r w:rsidDel="00000000" w:rsidR="00000000" w:rsidRPr="00000000">
        <w:rPr>
          <w:rtl w:val="0"/>
        </w:rPr>
      </w:r>
    </w:p>
    <w:p w:rsidR="00000000" w:rsidDel="00000000" w:rsidP="00000000" w:rsidRDefault="00000000" w:rsidRPr="00000000" w14:paraId="000000B8">
      <w:pPr>
        <w:ind w:right="-720"/>
        <w:rPr>
          <w:color w:val="0c0c0c"/>
          <w:sz w:val="20"/>
          <w:szCs w:val="20"/>
        </w:rPr>
      </w:pPr>
      <w:r w:rsidDel="00000000" w:rsidR="00000000" w:rsidRPr="00000000">
        <w:rPr>
          <w:b w:val="1"/>
          <w:sz w:val="20"/>
          <w:szCs w:val="20"/>
          <w:rtl w:val="0"/>
        </w:rPr>
        <w:t xml:space="preserve">References</w:t>
      </w:r>
      <w:r w:rsidDel="00000000" w:rsidR="00000000" w:rsidRPr="00000000">
        <w:rPr>
          <w:rtl w:val="0"/>
        </w:rPr>
        <w:br w:type="textWrapping"/>
      </w:r>
      <w:r w:rsidDel="00000000" w:rsidR="00000000" w:rsidRPr="00000000">
        <w:rPr>
          <w:sz w:val="20"/>
          <w:szCs w:val="20"/>
          <w:rtl w:val="0"/>
        </w:rPr>
        <w:t xml:space="preserve">1. </w:t>
      </w:r>
      <w:hyperlink r:id="rId11">
        <w:r w:rsidDel="00000000" w:rsidR="00000000" w:rsidRPr="00000000">
          <w:rPr>
            <w:color w:val="0c0c0c"/>
            <w:sz w:val="20"/>
            <w:szCs w:val="20"/>
            <w:u w:val="single"/>
            <w:rtl w:val="0"/>
          </w:rPr>
          <w:t xml:space="preserve">Securing the Software Supply Chain: Recommended Practices for Managing Open-Source Software and Software Bills of Material</w:t>
        </w:r>
      </w:hyperlink>
      <w:r w:rsidDel="00000000" w:rsidR="00000000" w:rsidRPr="00000000">
        <w:rPr>
          <w:color w:val="0c0c0c"/>
          <w:sz w:val="20"/>
          <w:szCs w:val="20"/>
          <w:rtl w:val="0"/>
        </w:rPr>
        <w:br w:type="textWrapping"/>
      </w:r>
      <w:r w:rsidDel="00000000" w:rsidR="00000000" w:rsidRPr="00000000">
        <w:rPr>
          <w:color w:val="0c0c0c"/>
          <w:sz w:val="20"/>
          <w:szCs w:val="20"/>
          <w:rtl w:val="0"/>
        </w:rPr>
        <w:t xml:space="preserve">2. White House </w:t>
      </w:r>
      <w:hyperlink r:id="rId12">
        <w:r w:rsidDel="00000000" w:rsidR="00000000" w:rsidRPr="00000000">
          <w:rPr>
            <w:color w:val="0c0c0c"/>
            <w:sz w:val="20"/>
            <w:szCs w:val="20"/>
            <w:u w:val="single"/>
            <w:rtl w:val="0"/>
          </w:rPr>
          <w:t xml:space="preserve">Cybersecurity Executive Order (EO)</w:t>
        </w:r>
      </w:hyperlink>
      <w:r w:rsidDel="00000000" w:rsidR="00000000" w:rsidRPr="00000000">
        <w:rPr>
          <w:color w:val="0c0c0c"/>
          <w:sz w:val="20"/>
          <w:szCs w:val="20"/>
          <w:rtl w:val="0"/>
        </w:rPr>
        <w:t xml:space="preserve"> </w:t>
        <w:br w:type="textWrapping"/>
        <w:t xml:space="preserve">3. Memos and forthcoming requirements for Federal agencies, such as the Office of Management and  Budget's (OMB) memos </w:t>
      </w:r>
      <w:hyperlink r:id="rId13">
        <w:r w:rsidDel="00000000" w:rsidR="00000000" w:rsidRPr="00000000">
          <w:rPr>
            <w:color w:val="0c0c0c"/>
            <w:sz w:val="20"/>
            <w:szCs w:val="20"/>
            <w:u w:val="single"/>
            <w:rtl w:val="0"/>
          </w:rPr>
          <w:t xml:space="preserve">22-18</w:t>
        </w:r>
      </w:hyperlink>
      <w:r w:rsidDel="00000000" w:rsidR="00000000" w:rsidRPr="00000000">
        <w:rPr>
          <w:color w:val="0c0c0c"/>
          <w:sz w:val="20"/>
          <w:szCs w:val="20"/>
          <w:rtl w:val="0"/>
        </w:rPr>
        <w:t xml:space="preserve"> and </w:t>
      </w:r>
      <w:hyperlink r:id="rId14">
        <w:r w:rsidDel="00000000" w:rsidR="00000000" w:rsidRPr="00000000">
          <w:rPr>
            <w:color w:val="0c0c0c"/>
            <w:sz w:val="20"/>
            <w:szCs w:val="20"/>
            <w:u w:val="single"/>
            <w:rtl w:val="0"/>
          </w:rPr>
          <w:t xml:space="preserve">23-16</w:t>
        </w:r>
      </w:hyperlink>
      <w:r w:rsidDel="00000000" w:rsidR="00000000" w:rsidRPr="00000000">
        <w:rPr>
          <w:color w:val="0c0c0c"/>
          <w:sz w:val="20"/>
          <w:szCs w:val="20"/>
          <w:rtl w:val="0"/>
        </w:rPr>
        <w:t xml:space="preserve"> </w:t>
      </w:r>
    </w:p>
    <w:p w:rsidR="00000000" w:rsidDel="00000000" w:rsidP="00000000" w:rsidRDefault="00000000" w:rsidRPr="00000000" w14:paraId="000000B9">
      <w:pPr>
        <w:ind w:right="-720"/>
        <w:rPr>
          <w:color w:val="0c0c0c"/>
          <w:sz w:val="20"/>
          <w:szCs w:val="20"/>
          <w:highlight w:val="white"/>
        </w:rPr>
      </w:pPr>
      <w:r w:rsidDel="00000000" w:rsidR="00000000" w:rsidRPr="00000000">
        <w:rPr>
          <w:color w:val="0c0c0c"/>
          <w:sz w:val="20"/>
          <w:szCs w:val="20"/>
          <w:rtl w:val="0"/>
        </w:rPr>
        <w:t xml:space="preserve">4.</w:t>
      </w:r>
      <w:r w:rsidDel="00000000" w:rsidR="00000000" w:rsidRPr="00000000">
        <w:rPr>
          <w:color w:val="0c0c0c"/>
          <w:sz w:val="20"/>
          <w:szCs w:val="20"/>
          <w:rtl w:val="0"/>
        </w:rPr>
        <w:t xml:space="preserve"> </w:t>
      </w:r>
      <w:hyperlink r:id="rId15">
        <w:r w:rsidDel="00000000" w:rsidR="00000000" w:rsidRPr="00000000">
          <w:rPr>
            <w:color w:val="0c0c0c"/>
            <w:sz w:val="20"/>
            <w:szCs w:val="20"/>
            <w:u w:val="single"/>
            <w:rtl w:val="0"/>
          </w:rPr>
          <w:t xml:space="preserve">Secure Software Development Framework (SSDF)</w:t>
        </w:r>
      </w:hyperlink>
      <w:r w:rsidDel="00000000" w:rsidR="00000000" w:rsidRPr="00000000">
        <w:rPr>
          <w:color w:val="0c0c0c"/>
          <w:sz w:val="20"/>
          <w:szCs w:val="20"/>
          <w:rtl w:val="0"/>
        </w:rPr>
        <w:t xml:space="preserve"> </w:t>
      </w:r>
      <w:r w:rsidDel="00000000" w:rsidR="00000000" w:rsidRPr="00000000">
        <w:rPr>
          <w:color w:val="0c0c0c"/>
          <w:sz w:val="27"/>
          <w:szCs w:val="27"/>
          <w:rtl w:val="0"/>
        </w:rPr>
        <w:br w:type="textWrapping"/>
      </w:r>
      <w:r w:rsidDel="00000000" w:rsidR="00000000" w:rsidRPr="00000000">
        <w:rPr>
          <w:color w:val="0c0c0c"/>
          <w:sz w:val="20"/>
          <w:szCs w:val="20"/>
          <w:rtl w:val="0"/>
        </w:rPr>
        <w:t xml:space="preserve">5. </w:t>
      </w:r>
      <w:hyperlink r:id="rId16">
        <w:r w:rsidDel="00000000" w:rsidR="00000000" w:rsidRPr="00000000">
          <w:rPr>
            <w:color w:val="1155cc"/>
            <w:sz w:val="20"/>
            <w:szCs w:val="20"/>
            <w:u w:val="single"/>
            <w:rtl w:val="0"/>
          </w:rPr>
          <w:t xml:space="preserve">Understanding the NSA’s latest guidance on managing OSS and SBOMs</w:t>
        </w:r>
      </w:hyperlink>
      <w:r w:rsidDel="00000000" w:rsidR="00000000" w:rsidRPr="00000000">
        <w:rPr>
          <w:color w:val="0c0c0c"/>
          <w:sz w:val="20"/>
          <w:szCs w:val="20"/>
          <w:rtl w:val="0"/>
        </w:rPr>
        <w:br w:type="textWrapping"/>
        <w:t xml:space="preserve">6. </w:t>
      </w:r>
      <w:r w:rsidDel="00000000" w:rsidR="00000000" w:rsidRPr="00000000">
        <w:rPr>
          <w:color w:val="0c0c0c"/>
          <w:sz w:val="20"/>
          <w:szCs w:val="20"/>
          <w:highlight w:val="white"/>
          <w:rtl w:val="0"/>
        </w:rPr>
        <w:t xml:space="preserve">Linux Foundation's </w:t>
      </w:r>
      <w:hyperlink r:id="rId17">
        <w:r w:rsidDel="00000000" w:rsidR="00000000" w:rsidRPr="00000000">
          <w:rPr>
            <w:color w:val="0c0c0c"/>
            <w:sz w:val="20"/>
            <w:szCs w:val="20"/>
            <w:highlight w:val="white"/>
            <w:u w:val="single"/>
            <w:rtl w:val="0"/>
          </w:rPr>
          <w:t xml:space="preserve">SPDX</w:t>
        </w:r>
      </w:hyperlink>
      <w:r w:rsidDel="00000000" w:rsidR="00000000" w:rsidRPr="00000000">
        <w:rPr>
          <w:color w:val="0c0c0c"/>
          <w:sz w:val="20"/>
          <w:szCs w:val="20"/>
          <w:highlight w:val="white"/>
          <w:rtl w:val="0"/>
        </w:rPr>
        <w:t xml:space="preserve"> </w:t>
        <w:br w:type="textWrapping"/>
        <w:t xml:space="preserve">7. OWASP's </w:t>
      </w:r>
      <w:hyperlink r:id="rId18">
        <w:r w:rsidDel="00000000" w:rsidR="00000000" w:rsidRPr="00000000">
          <w:rPr>
            <w:color w:val="0c0c0c"/>
            <w:sz w:val="20"/>
            <w:szCs w:val="20"/>
            <w:highlight w:val="white"/>
            <w:u w:val="single"/>
            <w:rtl w:val="0"/>
          </w:rPr>
          <w:t xml:space="preserve">CycloneDX</w:t>
        </w:r>
      </w:hyperlink>
      <w:r w:rsidDel="00000000" w:rsidR="00000000" w:rsidRPr="00000000">
        <w:rPr>
          <w:color w:val="0c0c0c"/>
          <w:sz w:val="20"/>
          <w:szCs w:val="20"/>
          <w:highlight w:val="white"/>
          <w:rtl w:val="0"/>
        </w:rPr>
        <w:t xml:space="preserve">. </w:t>
        <w:br w:type="textWrapping"/>
        <w:t xml:space="preserve">8. NTIA's "</w:t>
      </w:r>
      <w:hyperlink r:id="rId19">
        <w:r w:rsidDel="00000000" w:rsidR="00000000" w:rsidRPr="00000000">
          <w:rPr>
            <w:color w:val="0c0c0c"/>
            <w:sz w:val="20"/>
            <w:szCs w:val="20"/>
            <w:highlight w:val="white"/>
            <w:u w:val="single"/>
            <w:rtl w:val="0"/>
          </w:rPr>
          <w:t xml:space="preserve">Minimum Elements for a SBOM</w:t>
        </w:r>
      </w:hyperlink>
      <w:r w:rsidDel="00000000" w:rsidR="00000000" w:rsidRPr="00000000">
        <w:rPr>
          <w:color w:val="0c0c0c"/>
          <w:sz w:val="20"/>
          <w:szCs w:val="20"/>
          <w:highlight w:val="white"/>
          <w:rtl w:val="0"/>
        </w:rPr>
        <w:t xml:space="preserve">"</w:t>
        <w:br w:type="textWrapping"/>
        <w:t xml:space="preserve">9. NTIA's "</w:t>
      </w:r>
      <w:hyperlink r:id="rId20">
        <w:r w:rsidDel="00000000" w:rsidR="00000000" w:rsidRPr="00000000">
          <w:rPr>
            <w:color w:val="5a645e"/>
            <w:sz w:val="20"/>
            <w:szCs w:val="20"/>
            <w:highlight w:val="white"/>
            <w:u w:val="single"/>
            <w:rtl w:val="0"/>
          </w:rPr>
          <w:t xml:space="preserve">Software Suppliers Playbook: SBOM Production and Provision</w:t>
        </w:r>
      </w:hyperlink>
      <w:r w:rsidDel="00000000" w:rsidR="00000000" w:rsidRPr="00000000">
        <w:rPr>
          <w:color w:val="0c0c0c"/>
          <w:sz w:val="20"/>
          <w:szCs w:val="20"/>
          <w:highlight w:val="white"/>
          <w:rtl w:val="0"/>
        </w:rPr>
        <w:t xml:space="preserve">".</w:t>
        <w:br w:type="textWrapping"/>
        <w:t xml:space="preserve">10. </w:t>
      </w:r>
      <w:hyperlink r:id="rId21">
        <w:r w:rsidDel="00000000" w:rsidR="00000000" w:rsidRPr="00000000">
          <w:rPr>
            <w:color w:val="1155cc"/>
            <w:sz w:val="20"/>
            <w:szCs w:val="20"/>
            <w:highlight w:val="white"/>
            <w:u w:val="single"/>
            <w:rtl w:val="0"/>
          </w:rPr>
          <w:t xml:space="preserve">Framing Software Component Transparency: Establishing a Common Software Bill of Material (SBOM)</w:t>
        </w:r>
      </w:hyperlink>
      <w:r w:rsidDel="00000000" w:rsidR="00000000" w:rsidRPr="00000000">
        <w:rPr>
          <w:rtl w:val="0"/>
        </w:rPr>
      </w:r>
    </w:p>
    <w:p w:rsidR="00000000" w:rsidDel="00000000" w:rsidP="00000000" w:rsidRDefault="00000000" w:rsidRPr="00000000" w14:paraId="000000BA">
      <w:pPr>
        <w:ind w:right="-720"/>
        <w:rPr>
          <w:color w:val="0c0c0c"/>
          <w:sz w:val="20"/>
          <w:szCs w:val="20"/>
          <w:highlight w:val="white"/>
          <w:u w:val="single"/>
        </w:rPr>
      </w:pPr>
      <w:r w:rsidDel="00000000" w:rsidR="00000000" w:rsidRPr="00000000">
        <w:rPr>
          <w:color w:val="0c0c0c"/>
          <w:sz w:val="20"/>
          <w:szCs w:val="20"/>
          <w:highlight w:val="white"/>
          <w:rtl w:val="0"/>
        </w:rPr>
        <w:t xml:space="preserve">11. </w:t>
      </w:r>
      <w:hyperlink r:id="rId22">
        <w:r w:rsidDel="00000000" w:rsidR="00000000" w:rsidRPr="00000000">
          <w:rPr>
            <w:color w:val="0c0c0c"/>
            <w:sz w:val="20"/>
            <w:szCs w:val="20"/>
            <w:highlight w:val="white"/>
            <w:u w:val="single"/>
            <w:rtl w:val="0"/>
          </w:rPr>
          <w:t xml:space="preserve">Secure Supply Chain Consumption (S2C2F)</w:t>
        </w:r>
      </w:hyperlink>
      <w:r w:rsidDel="00000000" w:rsidR="00000000" w:rsidRPr="00000000">
        <w:rPr>
          <w:color w:val="0c0c0c"/>
          <w:sz w:val="20"/>
          <w:szCs w:val="20"/>
          <w:highlight w:val="white"/>
          <w:rtl w:val="0"/>
        </w:rPr>
        <w:br w:type="textWrapping"/>
        <w:t xml:space="preserve">12.</w:t>
      </w:r>
      <w:r w:rsidDel="00000000" w:rsidR="00000000" w:rsidRPr="00000000">
        <w:rPr>
          <w:color w:val="0c0c0c"/>
          <w:sz w:val="20"/>
          <w:szCs w:val="20"/>
          <w:highlight w:val="white"/>
          <w:rtl w:val="0"/>
        </w:rPr>
        <w:t xml:space="preserve"> </w:t>
      </w:r>
      <w:hyperlink r:id="rId23">
        <w:r w:rsidDel="00000000" w:rsidR="00000000" w:rsidRPr="00000000">
          <w:rPr>
            <w:color w:val="0c0c0c"/>
            <w:sz w:val="20"/>
            <w:szCs w:val="20"/>
            <w:highlight w:val="white"/>
            <w:u w:val="single"/>
            <w:rtl w:val="0"/>
          </w:rPr>
          <w:t xml:space="preserve">OpenSSF Scorecard</w:t>
        </w:r>
      </w:hyperlink>
      <w:r w:rsidDel="00000000" w:rsidR="00000000" w:rsidRPr="00000000">
        <w:rPr>
          <w:color w:val="0c0c0c"/>
          <w:sz w:val="20"/>
          <w:szCs w:val="20"/>
          <w:highlight w:val="white"/>
          <w:u w:val="single"/>
          <w:rtl w:val="0"/>
        </w:rPr>
        <w:br w:type="textWrapping"/>
      </w:r>
      <w:r w:rsidDel="00000000" w:rsidR="00000000" w:rsidRPr="00000000">
        <w:rPr>
          <w:color w:val="0c0c0c"/>
          <w:sz w:val="20"/>
          <w:szCs w:val="20"/>
          <w:highlight w:val="white"/>
          <w:rtl w:val="0"/>
        </w:rPr>
        <w:t xml:space="preserve">13. </w:t>
      </w:r>
      <w:hyperlink r:id="rId24">
        <w:r w:rsidDel="00000000" w:rsidR="00000000" w:rsidRPr="00000000">
          <w:rPr>
            <w:color w:val="0c0c0c"/>
            <w:sz w:val="20"/>
            <w:szCs w:val="20"/>
            <w:highlight w:val="white"/>
            <w:u w:val="single"/>
            <w:rtl w:val="0"/>
          </w:rPr>
          <w:t xml:space="preserve">Known Exploited Vulnerability (KEV)</w:t>
        </w:r>
      </w:hyperlink>
      <w:r w:rsidDel="00000000" w:rsidR="00000000" w:rsidRPr="00000000">
        <w:rPr>
          <w:rtl w:val="0"/>
        </w:rPr>
      </w:r>
    </w:p>
    <w:p w:rsidR="00000000" w:rsidDel="00000000" w:rsidP="00000000" w:rsidRDefault="00000000" w:rsidRPr="00000000" w14:paraId="000000BB">
      <w:pPr>
        <w:ind w:right="-720"/>
        <w:rPr>
          <w:color w:val="0c0c0c"/>
          <w:sz w:val="20"/>
          <w:szCs w:val="20"/>
          <w:highlight w:val="white"/>
          <w:u w:val="single"/>
        </w:rPr>
      </w:pPr>
      <w:r w:rsidDel="00000000" w:rsidR="00000000" w:rsidRPr="00000000">
        <w:rPr>
          <w:color w:val="0c0c0c"/>
          <w:sz w:val="20"/>
          <w:szCs w:val="20"/>
          <w:highlight w:val="white"/>
          <w:rtl w:val="0"/>
        </w:rPr>
        <w:t xml:space="preserve">14. </w:t>
      </w:r>
      <w:r w:rsidDel="00000000" w:rsidR="00000000" w:rsidRPr="00000000">
        <w:rPr>
          <w:color w:val="0c0c0c"/>
          <w:sz w:val="20"/>
          <w:szCs w:val="20"/>
          <w:highlight w:val="white"/>
          <w:u w:val="single"/>
          <w:rtl w:val="0"/>
        </w:rPr>
        <w:t xml:space="preserve">US CISA's </w:t>
      </w:r>
      <w:hyperlink r:id="rId25">
        <w:r w:rsidDel="00000000" w:rsidR="00000000" w:rsidRPr="00000000">
          <w:rPr>
            <w:color w:val="0c0c0c"/>
            <w:sz w:val="20"/>
            <w:szCs w:val="20"/>
            <w:highlight w:val="white"/>
            <w:u w:val="single"/>
            <w:rtl w:val="0"/>
          </w:rPr>
          <w:t xml:space="preserve">resources</w:t>
        </w:r>
      </w:hyperlink>
      <w:r w:rsidDel="00000000" w:rsidR="00000000" w:rsidRPr="00000000">
        <w:rPr>
          <w:color w:val="0c0c0c"/>
          <w:sz w:val="20"/>
          <w:szCs w:val="20"/>
          <w:highlight w:val="white"/>
          <w:u w:val="single"/>
          <w:rtl w:val="0"/>
        </w:rPr>
        <w:br w:type="textWrapping"/>
      </w:r>
      <w:r w:rsidDel="00000000" w:rsidR="00000000" w:rsidRPr="00000000">
        <w:rPr>
          <w:color w:val="0c0c0c"/>
          <w:sz w:val="20"/>
          <w:szCs w:val="20"/>
          <w:highlight w:val="white"/>
          <w:rtl w:val="0"/>
        </w:rPr>
        <w:br w:type="textWrapping"/>
      </w:r>
      <w:r w:rsidDel="00000000" w:rsidR="00000000" w:rsidRPr="00000000">
        <w:rPr>
          <w:color w:val="0c0c0c"/>
          <w:sz w:val="20"/>
          <w:szCs w:val="20"/>
          <w:highlight w:val="white"/>
          <w:u w:val="single"/>
          <w:rtl w:val="0"/>
        </w:rPr>
        <w:br w:type="textWrapping"/>
      </w:r>
    </w:p>
    <w:p w:rsidR="00000000" w:rsidDel="00000000" w:rsidP="00000000" w:rsidRDefault="00000000" w:rsidRPr="00000000" w14:paraId="000000BC">
      <w:pPr>
        <w:ind w:right="-720"/>
        <w:rPr>
          <w:color w:val="0c0c0c"/>
          <w:sz w:val="27"/>
          <w:szCs w:val="27"/>
        </w:rPr>
      </w:pPr>
      <w:r w:rsidDel="00000000" w:rsidR="00000000" w:rsidRPr="00000000">
        <w:rPr>
          <w:color w:val="0c0c0c"/>
          <w:sz w:val="27"/>
          <w:szCs w:val="27"/>
          <w:rtl w:val="0"/>
        </w:rPr>
        <w:br w:type="textWrapping"/>
      </w:r>
    </w:p>
    <w:p w:rsidR="00000000" w:rsidDel="00000000" w:rsidP="00000000" w:rsidRDefault="00000000" w:rsidRPr="00000000" w14:paraId="000000BD">
      <w:pPr>
        <w:ind w:right="-720"/>
        <w:rPr/>
      </w:pPr>
      <w:r w:rsidDel="00000000" w:rsidR="00000000" w:rsidRPr="00000000">
        <w:rPr>
          <w:rtl w:val="0"/>
        </w:rPr>
      </w:r>
    </w:p>
    <w:sectPr>
      <w:pgSz w:h="15840" w:w="12240" w:orient="portrait"/>
      <w:pgMar w:bottom="450" w:top="72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tia.gov/files/ntia/publications/software_suppliers_sbom_production_and_provision_-_final.pdf" TargetMode="External"/><Relationship Id="rId22" Type="http://schemas.openxmlformats.org/officeDocument/2006/relationships/hyperlink" Target="https://www.cncf.io/blog/2023/08/04/supply-chain-security-framework-s2c2f/" TargetMode="External"/><Relationship Id="rId21" Type="http://schemas.openxmlformats.org/officeDocument/2006/relationships/hyperlink" Target="https://www.ntia.gov/files/ntia/publications/framingsbom_20191112.pdf" TargetMode="External"/><Relationship Id="rId24" Type="http://schemas.openxmlformats.org/officeDocument/2006/relationships/hyperlink" Target="https://www.cisa.gov/known-exploited-vulnerabilities-catalog" TargetMode="External"/><Relationship Id="rId23" Type="http://schemas.openxmlformats.org/officeDocument/2006/relationships/hyperlink" Target="https://github.com/ossf/scorec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hyperlink" Target="https://www.cisa.gov/sbom" TargetMode="External"/><Relationship Id="rId5" Type="http://schemas.openxmlformats.org/officeDocument/2006/relationships/styles" Target="styles.xml"/><Relationship Id="rId6" Type="http://schemas.openxmlformats.org/officeDocument/2006/relationships/hyperlink" Target="https://hacken.io/insights/ledger-hack-explained/" TargetMode="External"/><Relationship Id="rId7" Type="http://schemas.openxmlformats.org/officeDocument/2006/relationships/hyperlink" Target="https://hacken.io/insights/ledger-hack-explained/" TargetMode="External"/><Relationship Id="rId8" Type="http://schemas.openxmlformats.org/officeDocument/2006/relationships/image" Target="media/image1.png"/><Relationship Id="rId11" Type="http://schemas.openxmlformats.org/officeDocument/2006/relationships/hyperlink" Target="https://media.defense.gov/2023/Dec/11/2003355557/-1/-1/0/ESF_SECURING_THE_SOFTWARE_SUPPLY_CHAIN%20RECOMMENDED%20PRACTICES%20FOR%20MANAGING%20OPEN%20SOURCE%20SOFTWARE%20AND%20SOFTWARE%20BILL%20OF%20MATERIALS.PDF" TargetMode="External"/><Relationship Id="rId10" Type="http://schemas.openxmlformats.org/officeDocument/2006/relationships/image" Target="media/image2.png"/><Relationship Id="rId13" Type="http://schemas.openxmlformats.org/officeDocument/2006/relationships/hyperlink" Target="https://www.whitehouse.gov/wp-content/uploads/2022/09/M-22-18.pdf" TargetMode="External"/><Relationship Id="rId12" Type="http://schemas.openxmlformats.org/officeDocument/2006/relationships/hyperlink" Target="https://www.whitehouse.gov/briefing-room/presidential-actions/2021/05/12/executive-order-on-improving-the-nations-cybersecurity/" TargetMode="External"/><Relationship Id="rId15" Type="http://schemas.openxmlformats.org/officeDocument/2006/relationships/hyperlink" Target="https://csrc.nist.gov/pubs/sp/800/218/final" TargetMode="External"/><Relationship Id="rId14" Type="http://schemas.openxmlformats.org/officeDocument/2006/relationships/hyperlink" Target="https://www.whitehouse.gov/wp-content/uploads/2023/06/M-23-16-Update-to-M-22-18-Enhancing-Software-Security.pdf" TargetMode="External"/><Relationship Id="rId17" Type="http://schemas.openxmlformats.org/officeDocument/2006/relationships/hyperlink" Target="https://spdx.dev/" TargetMode="External"/><Relationship Id="rId16" Type="http://schemas.openxmlformats.org/officeDocument/2006/relationships/hyperlink" Target="https://www.csoonline.com/article/1267725/understanding-the-nsas-latest-guidance-on-managing-oss-and-sboms.html" TargetMode="External"/><Relationship Id="rId19" Type="http://schemas.openxmlformats.org/officeDocument/2006/relationships/hyperlink" Target="https://www.ntia.doc.gov/files/ntia/publications/sbom_minimum_elements_report.pdf" TargetMode="External"/><Relationship Id="rId18" Type="http://schemas.openxmlformats.org/officeDocument/2006/relationships/hyperlink" Target="https://owasp.org/www-project-cycloned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