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16503" w14:textId="0F3AF0AE" w:rsidR="00255D40" w:rsidRPr="00086D1B" w:rsidRDefault="00255D40" w:rsidP="00255D40">
      <w:pPr>
        <w:spacing w:line="259" w:lineRule="auto"/>
        <w:jc w:val="left"/>
        <w:rPr>
          <w:lang w:val="en-GB"/>
        </w:rPr>
      </w:pPr>
      <w:r w:rsidRPr="00086D1B">
        <w:rPr>
          <w:lang w:val="en-GB"/>
        </w:rPr>
        <w:t>SUPPLEMENT</w:t>
      </w:r>
      <w:r w:rsidR="00063C8D">
        <w:rPr>
          <w:lang w:val="en-GB"/>
        </w:rPr>
        <w:t xml:space="preserve"> </w:t>
      </w:r>
      <w:r w:rsidRPr="00086D1B">
        <w:rPr>
          <w:lang w:val="en-GB"/>
        </w:rPr>
        <w:t xml:space="preserve"> </w:t>
      </w:r>
    </w:p>
    <w:p w14:paraId="26E2941E" w14:textId="322314F2" w:rsidR="00086D1B" w:rsidRPr="00086D1B" w:rsidRDefault="00086D1B" w:rsidP="00255D40">
      <w:pPr>
        <w:spacing w:line="259" w:lineRule="auto"/>
        <w:jc w:val="left"/>
        <w:rPr>
          <w:lang w:val="en-GB"/>
        </w:rPr>
      </w:pPr>
      <w:r w:rsidRPr="00086D1B">
        <w:rPr>
          <w:b/>
          <w:bCs/>
          <w:lang w:val="en-GB"/>
        </w:rPr>
        <w:t>Supplement Table 1. General information on the participants.</w:t>
      </w:r>
      <w:r w:rsidRPr="00086D1B">
        <w:rPr>
          <w:lang w:val="en-GB"/>
        </w:rPr>
        <w:t xml:space="preserve"> </w:t>
      </w:r>
      <w:r>
        <w:rPr>
          <w:lang w:val="en-GB"/>
        </w:rPr>
        <w:t xml:space="preserve">Questionnaires were filled out at each stool sample submission and events were reported for the previous 14 days, here we report the day of reporting and not the day of event. </w:t>
      </w:r>
    </w:p>
    <w:tbl>
      <w:tblPr>
        <w:tblW w:w="12616" w:type="dxa"/>
        <w:tblLayout w:type="fixed"/>
        <w:tblCellMar>
          <w:left w:w="70" w:type="dxa"/>
          <w:right w:w="70" w:type="dxa"/>
        </w:tblCellMar>
        <w:tblLook w:val="04A0" w:firstRow="1" w:lastRow="0" w:firstColumn="1" w:lastColumn="0" w:noHBand="0" w:noVBand="1"/>
      </w:tblPr>
      <w:tblGrid>
        <w:gridCol w:w="358"/>
        <w:gridCol w:w="440"/>
        <w:gridCol w:w="500"/>
        <w:gridCol w:w="877"/>
        <w:gridCol w:w="2361"/>
        <w:gridCol w:w="1276"/>
        <w:gridCol w:w="1701"/>
        <w:gridCol w:w="2410"/>
        <w:gridCol w:w="992"/>
        <w:gridCol w:w="1701"/>
      </w:tblGrid>
      <w:tr w:rsidR="00086D1B" w:rsidRPr="00086D1B" w14:paraId="19C8DB22" w14:textId="77777777" w:rsidTr="00086D1B">
        <w:trPr>
          <w:trHeight w:val="484"/>
        </w:trPr>
        <w:tc>
          <w:tcPr>
            <w:tcW w:w="358" w:type="dxa"/>
            <w:tcBorders>
              <w:top w:val="single" w:sz="4" w:space="0" w:color="auto"/>
              <w:left w:val="nil"/>
              <w:bottom w:val="single" w:sz="4" w:space="0" w:color="auto"/>
              <w:right w:val="nil"/>
            </w:tcBorders>
            <w:shd w:val="clear" w:color="auto" w:fill="auto"/>
            <w:noWrap/>
            <w:hideMark/>
          </w:tcPr>
          <w:p w14:paraId="541F3095" w14:textId="5272BF20" w:rsidR="00086D1B" w:rsidRPr="00086D1B" w:rsidRDefault="00086D1B" w:rsidP="00086D1B">
            <w:pPr>
              <w:spacing w:after="0" w:line="240" w:lineRule="auto"/>
              <w:jc w:val="left"/>
              <w:rPr>
                <w:rFonts w:eastAsia="Times New Roman" w:cs="Times New Roman"/>
                <w:b/>
                <w:bCs/>
                <w:color w:val="000000"/>
                <w:sz w:val="18"/>
                <w:szCs w:val="18"/>
                <w:lang w:val="en-GB" w:eastAsia="sl-SI"/>
              </w:rPr>
            </w:pPr>
          </w:p>
        </w:tc>
        <w:tc>
          <w:tcPr>
            <w:tcW w:w="440" w:type="dxa"/>
            <w:tcBorders>
              <w:top w:val="single" w:sz="4" w:space="0" w:color="auto"/>
              <w:left w:val="nil"/>
              <w:bottom w:val="single" w:sz="4" w:space="0" w:color="auto"/>
              <w:right w:val="nil"/>
            </w:tcBorders>
            <w:shd w:val="clear" w:color="auto" w:fill="auto"/>
            <w:noWrap/>
            <w:hideMark/>
          </w:tcPr>
          <w:p w14:paraId="4B97A922"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Age </w:t>
            </w:r>
          </w:p>
        </w:tc>
        <w:tc>
          <w:tcPr>
            <w:tcW w:w="500" w:type="dxa"/>
            <w:tcBorders>
              <w:top w:val="single" w:sz="4" w:space="0" w:color="auto"/>
              <w:left w:val="nil"/>
              <w:bottom w:val="single" w:sz="4" w:space="0" w:color="auto"/>
              <w:right w:val="nil"/>
            </w:tcBorders>
            <w:shd w:val="clear" w:color="auto" w:fill="auto"/>
            <w:noWrap/>
            <w:hideMark/>
          </w:tcPr>
          <w:p w14:paraId="14405180"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BMI</w:t>
            </w:r>
          </w:p>
        </w:tc>
        <w:tc>
          <w:tcPr>
            <w:tcW w:w="877" w:type="dxa"/>
            <w:tcBorders>
              <w:top w:val="single" w:sz="4" w:space="0" w:color="auto"/>
              <w:left w:val="nil"/>
              <w:bottom w:val="single" w:sz="4" w:space="0" w:color="auto"/>
              <w:right w:val="nil"/>
            </w:tcBorders>
            <w:shd w:val="clear" w:color="auto" w:fill="auto"/>
            <w:noWrap/>
            <w:hideMark/>
          </w:tcPr>
          <w:p w14:paraId="02834E4E"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Diet</w:t>
            </w:r>
          </w:p>
        </w:tc>
        <w:tc>
          <w:tcPr>
            <w:tcW w:w="2361" w:type="dxa"/>
            <w:tcBorders>
              <w:top w:val="single" w:sz="4" w:space="0" w:color="auto"/>
              <w:left w:val="nil"/>
              <w:bottom w:val="single" w:sz="4" w:space="0" w:color="auto"/>
              <w:right w:val="nil"/>
            </w:tcBorders>
            <w:shd w:val="clear" w:color="auto" w:fill="auto"/>
            <w:noWrap/>
            <w:hideMark/>
          </w:tcPr>
          <w:p w14:paraId="025FBFA9"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Constant food supplements</w:t>
            </w:r>
          </w:p>
        </w:tc>
        <w:tc>
          <w:tcPr>
            <w:tcW w:w="1276" w:type="dxa"/>
            <w:tcBorders>
              <w:top w:val="single" w:sz="4" w:space="0" w:color="auto"/>
              <w:left w:val="nil"/>
              <w:bottom w:val="single" w:sz="4" w:space="0" w:color="auto"/>
              <w:right w:val="nil"/>
            </w:tcBorders>
            <w:shd w:val="clear" w:color="auto" w:fill="auto"/>
            <w:hideMark/>
          </w:tcPr>
          <w:p w14:paraId="2AD05BA8"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Antibiotic consumption</w:t>
            </w:r>
          </w:p>
        </w:tc>
        <w:tc>
          <w:tcPr>
            <w:tcW w:w="1701" w:type="dxa"/>
            <w:tcBorders>
              <w:top w:val="single" w:sz="4" w:space="0" w:color="auto"/>
              <w:left w:val="nil"/>
              <w:bottom w:val="single" w:sz="4" w:space="0" w:color="auto"/>
              <w:right w:val="nil"/>
            </w:tcBorders>
            <w:shd w:val="clear" w:color="auto" w:fill="auto"/>
            <w:noWrap/>
            <w:hideMark/>
          </w:tcPr>
          <w:p w14:paraId="165916C6"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Probiotics </w:t>
            </w:r>
          </w:p>
        </w:tc>
        <w:tc>
          <w:tcPr>
            <w:tcW w:w="2410" w:type="dxa"/>
            <w:tcBorders>
              <w:top w:val="single" w:sz="4" w:space="0" w:color="auto"/>
              <w:left w:val="nil"/>
              <w:bottom w:val="single" w:sz="4" w:space="0" w:color="auto"/>
              <w:right w:val="nil"/>
            </w:tcBorders>
            <w:shd w:val="clear" w:color="auto" w:fill="auto"/>
            <w:noWrap/>
            <w:hideMark/>
          </w:tcPr>
          <w:p w14:paraId="72CB5C21"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Travel </w:t>
            </w:r>
          </w:p>
        </w:tc>
        <w:tc>
          <w:tcPr>
            <w:tcW w:w="992" w:type="dxa"/>
            <w:tcBorders>
              <w:top w:val="single" w:sz="4" w:space="0" w:color="auto"/>
              <w:left w:val="nil"/>
              <w:bottom w:val="single" w:sz="4" w:space="0" w:color="auto"/>
              <w:right w:val="nil"/>
            </w:tcBorders>
            <w:shd w:val="clear" w:color="auto" w:fill="auto"/>
            <w:noWrap/>
            <w:hideMark/>
          </w:tcPr>
          <w:p w14:paraId="7E9A52A6"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Stress</w:t>
            </w:r>
          </w:p>
        </w:tc>
        <w:tc>
          <w:tcPr>
            <w:tcW w:w="1701" w:type="dxa"/>
            <w:tcBorders>
              <w:top w:val="single" w:sz="4" w:space="0" w:color="auto"/>
              <w:left w:val="nil"/>
              <w:bottom w:val="single" w:sz="4" w:space="0" w:color="auto"/>
              <w:right w:val="nil"/>
            </w:tcBorders>
            <w:shd w:val="clear" w:color="auto" w:fill="auto"/>
            <w:noWrap/>
            <w:hideMark/>
          </w:tcPr>
          <w:p w14:paraId="0161A378" w14:textId="780264D4" w:rsidR="00086D1B" w:rsidRPr="00086D1B" w:rsidRDefault="00086D1B" w:rsidP="00086D1B">
            <w:pPr>
              <w:tabs>
                <w:tab w:val="right" w:pos="3689"/>
              </w:tabs>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Other reported events</w:t>
            </w:r>
          </w:p>
        </w:tc>
      </w:tr>
      <w:tr w:rsidR="00086D1B" w:rsidRPr="00086D1B" w14:paraId="6B2E4957" w14:textId="77777777" w:rsidTr="00086D1B">
        <w:trPr>
          <w:trHeight w:val="302"/>
        </w:trPr>
        <w:tc>
          <w:tcPr>
            <w:tcW w:w="358" w:type="dxa"/>
            <w:tcBorders>
              <w:top w:val="nil"/>
              <w:left w:val="nil"/>
              <w:bottom w:val="nil"/>
              <w:right w:val="nil"/>
            </w:tcBorders>
            <w:shd w:val="clear" w:color="auto" w:fill="auto"/>
            <w:noWrap/>
            <w:hideMark/>
          </w:tcPr>
          <w:p w14:paraId="498B651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A</w:t>
            </w:r>
          </w:p>
        </w:tc>
        <w:tc>
          <w:tcPr>
            <w:tcW w:w="440" w:type="dxa"/>
            <w:tcBorders>
              <w:top w:val="nil"/>
              <w:left w:val="nil"/>
              <w:bottom w:val="nil"/>
              <w:right w:val="nil"/>
            </w:tcBorders>
            <w:shd w:val="clear" w:color="auto" w:fill="auto"/>
            <w:noWrap/>
            <w:hideMark/>
          </w:tcPr>
          <w:p w14:paraId="03B2227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34</w:t>
            </w:r>
          </w:p>
        </w:tc>
        <w:tc>
          <w:tcPr>
            <w:tcW w:w="500" w:type="dxa"/>
            <w:tcBorders>
              <w:top w:val="nil"/>
              <w:left w:val="nil"/>
              <w:bottom w:val="nil"/>
              <w:right w:val="nil"/>
            </w:tcBorders>
            <w:shd w:val="clear" w:color="auto" w:fill="auto"/>
            <w:noWrap/>
            <w:hideMark/>
          </w:tcPr>
          <w:p w14:paraId="63E1488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54A87BA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5E9D4F6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omega3 </w:t>
            </w:r>
          </w:p>
        </w:tc>
        <w:tc>
          <w:tcPr>
            <w:tcW w:w="1276" w:type="dxa"/>
            <w:tcBorders>
              <w:top w:val="nil"/>
              <w:left w:val="nil"/>
              <w:bottom w:val="nil"/>
              <w:right w:val="nil"/>
            </w:tcBorders>
            <w:shd w:val="clear" w:color="auto" w:fill="auto"/>
            <w:noWrap/>
            <w:hideMark/>
          </w:tcPr>
          <w:p w14:paraId="7F1B85E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hideMark/>
          </w:tcPr>
          <w:p w14:paraId="5DEDF06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2410" w:type="dxa"/>
            <w:tcBorders>
              <w:top w:val="nil"/>
              <w:left w:val="nil"/>
              <w:bottom w:val="nil"/>
              <w:right w:val="nil"/>
            </w:tcBorders>
            <w:shd w:val="clear" w:color="auto" w:fill="auto"/>
            <w:noWrap/>
            <w:hideMark/>
          </w:tcPr>
          <w:p w14:paraId="0C2D4DE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61: Croatia</w:t>
            </w:r>
          </w:p>
        </w:tc>
        <w:tc>
          <w:tcPr>
            <w:tcW w:w="992" w:type="dxa"/>
            <w:tcBorders>
              <w:top w:val="nil"/>
              <w:left w:val="nil"/>
              <w:bottom w:val="nil"/>
              <w:right w:val="nil"/>
            </w:tcBorders>
            <w:shd w:val="clear" w:color="auto" w:fill="auto"/>
            <w:noWrap/>
            <w:vAlign w:val="bottom"/>
            <w:hideMark/>
          </w:tcPr>
          <w:p w14:paraId="41127B9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vAlign w:val="bottom"/>
            <w:hideMark/>
          </w:tcPr>
          <w:p w14:paraId="7D1D6165"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r>
      <w:tr w:rsidR="00086D1B" w:rsidRPr="00086D1B" w14:paraId="69B72C63"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69C06CF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B</w:t>
            </w:r>
          </w:p>
        </w:tc>
        <w:tc>
          <w:tcPr>
            <w:tcW w:w="440" w:type="dxa"/>
            <w:tcBorders>
              <w:top w:val="nil"/>
              <w:left w:val="nil"/>
              <w:bottom w:val="nil"/>
              <w:right w:val="nil"/>
            </w:tcBorders>
            <w:shd w:val="clear" w:color="auto" w:fill="F2F2F2" w:themeFill="background1" w:themeFillShade="F2"/>
            <w:noWrap/>
            <w:hideMark/>
          </w:tcPr>
          <w:p w14:paraId="1620276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25</w:t>
            </w:r>
          </w:p>
        </w:tc>
        <w:tc>
          <w:tcPr>
            <w:tcW w:w="500" w:type="dxa"/>
            <w:tcBorders>
              <w:top w:val="nil"/>
              <w:left w:val="nil"/>
              <w:bottom w:val="nil"/>
              <w:right w:val="nil"/>
            </w:tcBorders>
            <w:shd w:val="clear" w:color="auto" w:fill="F2F2F2" w:themeFill="background1" w:themeFillShade="F2"/>
            <w:noWrap/>
            <w:hideMark/>
          </w:tcPr>
          <w:p w14:paraId="6A9469B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22</w:t>
            </w:r>
          </w:p>
        </w:tc>
        <w:tc>
          <w:tcPr>
            <w:tcW w:w="877" w:type="dxa"/>
            <w:tcBorders>
              <w:top w:val="nil"/>
              <w:left w:val="nil"/>
              <w:bottom w:val="nil"/>
              <w:right w:val="nil"/>
            </w:tcBorders>
            <w:shd w:val="clear" w:color="auto" w:fill="F2F2F2" w:themeFill="background1" w:themeFillShade="F2"/>
            <w:noWrap/>
            <w:hideMark/>
          </w:tcPr>
          <w:p w14:paraId="5AA78BE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68AE3C1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10F7278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74B5347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26: Biotics strong</w:t>
            </w:r>
          </w:p>
        </w:tc>
        <w:tc>
          <w:tcPr>
            <w:tcW w:w="2410" w:type="dxa"/>
            <w:tcBorders>
              <w:top w:val="nil"/>
              <w:left w:val="nil"/>
              <w:bottom w:val="nil"/>
              <w:right w:val="nil"/>
            </w:tcBorders>
            <w:shd w:val="clear" w:color="auto" w:fill="F2F2F2" w:themeFill="background1" w:themeFillShade="F2"/>
            <w:hideMark/>
          </w:tcPr>
          <w:p w14:paraId="66A9ECA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26: Tanzania, Kenia; Day 69: Croatia</w:t>
            </w:r>
          </w:p>
        </w:tc>
        <w:tc>
          <w:tcPr>
            <w:tcW w:w="992" w:type="dxa"/>
            <w:tcBorders>
              <w:top w:val="nil"/>
              <w:left w:val="nil"/>
              <w:bottom w:val="nil"/>
              <w:right w:val="nil"/>
            </w:tcBorders>
            <w:shd w:val="clear" w:color="auto" w:fill="F2F2F2" w:themeFill="background1" w:themeFillShade="F2"/>
            <w:noWrap/>
            <w:vAlign w:val="bottom"/>
            <w:hideMark/>
          </w:tcPr>
          <w:p w14:paraId="1FE8AA9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3BE56096"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4B274CA5" w14:textId="77777777" w:rsidTr="00086D1B">
        <w:trPr>
          <w:trHeight w:val="302"/>
        </w:trPr>
        <w:tc>
          <w:tcPr>
            <w:tcW w:w="358" w:type="dxa"/>
            <w:tcBorders>
              <w:top w:val="nil"/>
              <w:left w:val="nil"/>
              <w:bottom w:val="nil"/>
              <w:right w:val="nil"/>
            </w:tcBorders>
            <w:shd w:val="clear" w:color="auto" w:fill="auto"/>
            <w:noWrap/>
            <w:hideMark/>
          </w:tcPr>
          <w:p w14:paraId="332EC04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C</w:t>
            </w:r>
          </w:p>
        </w:tc>
        <w:tc>
          <w:tcPr>
            <w:tcW w:w="440" w:type="dxa"/>
            <w:tcBorders>
              <w:top w:val="nil"/>
              <w:left w:val="nil"/>
              <w:bottom w:val="nil"/>
              <w:right w:val="nil"/>
            </w:tcBorders>
            <w:shd w:val="clear" w:color="auto" w:fill="auto"/>
            <w:noWrap/>
            <w:hideMark/>
          </w:tcPr>
          <w:p w14:paraId="23928C3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481973C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auto"/>
            <w:noWrap/>
            <w:hideMark/>
          </w:tcPr>
          <w:p w14:paraId="137B0DF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72D41F9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4220199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64831F2E"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auto"/>
            <w:noWrap/>
            <w:hideMark/>
          </w:tcPr>
          <w:p w14:paraId="155019A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49: UK</w:t>
            </w:r>
          </w:p>
        </w:tc>
        <w:tc>
          <w:tcPr>
            <w:tcW w:w="992" w:type="dxa"/>
            <w:tcBorders>
              <w:top w:val="nil"/>
              <w:left w:val="nil"/>
              <w:bottom w:val="nil"/>
              <w:right w:val="nil"/>
            </w:tcBorders>
            <w:shd w:val="clear" w:color="auto" w:fill="auto"/>
            <w:noWrap/>
            <w:vAlign w:val="bottom"/>
            <w:hideMark/>
          </w:tcPr>
          <w:p w14:paraId="3CF5E64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vAlign w:val="bottom"/>
            <w:hideMark/>
          </w:tcPr>
          <w:p w14:paraId="408F0E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Migrenes between days 70 to 84. </w:t>
            </w:r>
          </w:p>
        </w:tc>
      </w:tr>
      <w:tr w:rsidR="00086D1B" w:rsidRPr="00086D1B" w14:paraId="3908A550" w14:textId="77777777" w:rsidTr="00086D1B">
        <w:trPr>
          <w:trHeight w:val="741"/>
        </w:trPr>
        <w:tc>
          <w:tcPr>
            <w:tcW w:w="358" w:type="dxa"/>
            <w:tcBorders>
              <w:top w:val="nil"/>
              <w:left w:val="nil"/>
              <w:bottom w:val="nil"/>
              <w:right w:val="nil"/>
            </w:tcBorders>
            <w:shd w:val="clear" w:color="auto" w:fill="F2F2F2" w:themeFill="background1" w:themeFillShade="F2"/>
            <w:noWrap/>
            <w:hideMark/>
          </w:tcPr>
          <w:p w14:paraId="3DB432A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w:t>
            </w:r>
          </w:p>
        </w:tc>
        <w:tc>
          <w:tcPr>
            <w:tcW w:w="440" w:type="dxa"/>
            <w:tcBorders>
              <w:top w:val="nil"/>
              <w:left w:val="nil"/>
              <w:bottom w:val="nil"/>
              <w:right w:val="nil"/>
            </w:tcBorders>
            <w:shd w:val="clear" w:color="auto" w:fill="F2F2F2" w:themeFill="background1" w:themeFillShade="F2"/>
            <w:noWrap/>
            <w:hideMark/>
          </w:tcPr>
          <w:p w14:paraId="4507186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37</w:t>
            </w:r>
          </w:p>
        </w:tc>
        <w:tc>
          <w:tcPr>
            <w:tcW w:w="500" w:type="dxa"/>
            <w:tcBorders>
              <w:top w:val="nil"/>
              <w:left w:val="nil"/>
              <w:bottom w:val="nil"/>
              <w:right w:val="nil"/>
            </w:tcBorders>
            <w:shd w:val="clear" w:color="auto" w:fill="F2F2F2" w:themeFill="background1" w:themeFillShade="F2"/>
            <w:noWrap/>
            <w:hideMark/>
          </w:tcPr>
          <w:p w14:paraId="3C4070C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F2F2F2" w:themeFill="background1" w:themeFillShade="F2"/>
            <w:noWrap/>
            <w:hideMark/>
          </w:tcPr>
          <w:p w14:paraId="0F32523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1888C10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probiotic yoghurt, protein powder</w:t>
            </w:r>
          </w:p>
        </w:tc>
        <w:tc>
          <w:tcPr>
            <w:tcW w:w="1276" w:type="dxa"/>
            <w:tcBorders>
              <w:top w:val="nil"/>
              <w:left w:val="nil"/>
              <w:bottom w:val="nil"/>
              <w:right w:val="nil"/>
            </w:tcBorders>
            <w:shd w:val="clear" w:color="auto" w:fill="F2F2F2" w:themeFill="background1" w:themeFillShade="F2"/>
            <w:noWrap/>
            <w:hideMark/>
          </w:tcPr>
          <w:p w14:paraId="113AB8A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4CA7BE5"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hideMark/>
          </w:tcPr>
          <w:p w14:paraId="36FFAD8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23: Switzerland, Austria; Day 76: Natherlands</w:t>
            </w:r>
          </w:p>
        </w:tc>
        <w:tc>
          <w:tcPr>
            <w:tcW w:w="992" w:type="dxa"/>
            <w:tcBorders>
              <w:top w:val="nil"/>
              <w:left w:val="nil"/>
              <w:bottom w:val="nil"/>
              <w:right w:val="nil"/>
            </w:tcBorders>
            <w:shd w:val="clear" w:color="auto" w:fill="F2F2F2" w:themeFill="background1" w:themeFillShade="F2"/>
            <w:hideMark/>
          </w:tcPr>
          <w:p w14:paraId="09B0C367" w14:textId="5BC349A4"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149 to 191 </w:t>
            </w:r>
          </w:p>
        </w:tc>
        <w:tc>
          <w:tcPr>
            <w:tcW w:w="1701" w:type="dxa"/>
            <w:tcBorders>
              <w:top w:val="nil"/>
              <w:left w:val="nil"/>
              <w:bottom w:val="nil"/>
              <w:right w:val="nil"/>
            </w:tcBorders>
            <w:shd w:val="clear" w:color="auto" w:fill="F2F2F2" w:themeFill="background1" w:themeFillShade="F2"/>
            <w:noWrap/>
            <w:vAlign w:val="bottom"/>
            <w:hideMark/>
          </w:tcPr>
          <w:p w14:paraId="5D44F21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r>
      <w:tr w:rsidR="00086D1B" w:rsidRPr="00086D1B" w14:paraId="17DDC17F" w14:textId="77777777" w:rsidTr="00086D1B">
        <w:trPr>
          <w:trHeight w:val="484"/>
        </w:trPr>
        <w:tc>
          <w:tcPr>
            <w:tcW w:w="358" w:type="dxa"/>
            <w:tcBorders>
              <w:top w:val="nil"/>
              <w:left w:val="nil"/>
              <w:bottom w:val="nil"/>
              <w:right w:val="nil"/>
            </w:tcBorders>
            <w:shd w:val="clear" w:color="auto" w:fill="auto"/>
            <w:noWrap/>
            <w:hideMark/>
          </w:tcPr>
          <w:p w14:paraId="1BBACE0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E</w:t>
            </w:r>
          </w:p>
        </w:tc>
        <w:tc>
          <w:tcPr>
            <w:tcW w:w="440" w:type="dxa"/>
            <w:tcBorders>
              <w:top w:val="nil"/>
              <w:left w:val="nil"/>
              <w:bottom w:val="nil"/>
              <w:right w:val="nil"/>
            </w:tcBorders>
            <w:shd w:val="clear" w:color="auto" w:fill="auto"/>
            <w:noWrap/>
            <w:hideMark/>
          </w:tcPr>
          <w:p w14:paraId="687F6FF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28</w:t>
            </w:r>
          </w:p>
        </w:tc>
        <w:tc>
          <w:tcPr>
            <w:tcW w:w="500" w:type="dxa"/>
            <w:tcBorders>
              <w:top w:val="nil"/>
              <w:left w:val="nil"/>
              <w:bottom w:val="nil"/>
              <w:right w:val="nil"/>
            </w:tcBorders>
            <w:shd w:val="clear" w:color="auto" w:fill="auto"/>
            <w:noWrap/>
            <w:hideMark/>
          </w:tcPr>
          <w:p w14:paraId="7BF7F74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72D64BB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22246FB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auto"/>
            <w:hideMark/>
          </w:tcPr>
          <w:p w14:paraId="5BB47E1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6 to 14: doxycycline</w:t>
            </w:r>
          </w:p>
        </w:tc>
        <w:tc>
          <w:tcPr>
            <w:tcW w:w="1701" w:type="dxa"/>
            <w:tcBorders>
              <w:top w:val="nil"/>
              <w:left w:val="nil"/>
              <w:bottom w:val="nil"/>
              <w:right w:val="nil"/>
            </w:tcBorders>
            <w:shd w:val="clear" w:color="auto" w:fill="auto"/>
            <w:hideMark/>
          </w:tcPr>
          <w:p w14:paraId="36574A7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6 to 14, 72: linexForte, Omnibiotic Stress Repair, kefir</w:t>
            </w:r>
          </w:p>
        </w:tc>
        <w:tc>
          <w:tcPr>
            <w:tcW w:w="2410" w:type="dxa"/>
            <w:tcBorders>
              <w:top w:val="nil"/>
              <w:left w:val="nil"/>
              <w:bottom w:val="nil"/>
              <w:right w:val="nil"/>
            </w:tcBorders>
            <w:shd w:val="clear" w:color="auto" w:fill="auto"/>
            <w:noWrap/>
            <w:vAlign w:val="bottom"/>
            <w:hideMark/>
          </w:tcPr>
          <w:p w14:paraId="4DD1BEC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992" w:type="dxa"/>
            <w:tcBorders>
              <w:top w:val="nil"/>
              <w:left w:val="nil"/>
              <w:bottom w:val="nil"/>
              <w:right w:val="nil"/>
            </w:tcBorders>
            <w:shd w:val="clear" w:color="auto" w:fill="auto"/>
            <w:noWrap/>
            <w:vAlign w:val="bottom"/>
            <w:hideMark/>
          </w:tcPr>
          <w:p w14:paraId="0291C86B"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1701" w:type="dxa"/>
            <w:tcBorders>
              <w:top w:val="nil"/>
              <w:left w:val="nil"/>
              <w:bottom w:val="nil"/>
              <w:right w:val="nil"/>
            </w:tcBorders>
            <w:shd w:val="clear" w:color="auto" w:fill="auto"/>
            <w:noWrap/>
            <w:vAlign w:val="bottom"/>
            <w:hideMark/>
          </w:tcPr>
          <w:p w14:paraId="2DC273B5"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1D4FF700" w14:textId="77777777" w:rsidTr="00086D1B">
        <w:trPr>
          <w:trHeight w:val="302"/>
        </w:trPr>
        <w:tc>
          <w:tcPr>
            <w:tcW w:w="358" w:type="dxa"/>
            <w:tcBorders>
              <w:top w:val="nil"/>
              <w:left w:val="nil"/>
              <w:bottom w:val="nil"/>
              <w:right w:val="nil"/>
            </w:tcBorders>
            <w:shd w:val="clear" w:color="auto" w:fill="F2F2F2" w:themeFill="background1" w:themeFillShade="F2"/>
            <w:noWrap/>
            <w:hideMark/>
          </w:tcPr>
          <w:p w14:paraId="3154EE5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F</w:t>
            </w:r>
          </w:p>
        </w:tc>
        <w:tc>
          <w:tcPr>
            <w:tcW w:w="440" w:type="dxa"/>
            <w:tcBorders>
              <w:top w:val="nil"/>
              <w:left w:val="nil"/>
              <w:bottom w:val="nil"/>
              <w:right w:val="nil"/>
            </w:tcBorders>
            <w:shd w:val="clear" w:color="auto" w:fill="F2F2F2" w:themeFill="background1" w:themeFillShade="F2"/>
            <w:noWrap/>
            <w:hideMark/>
          </w:tcPr>
          <w:p w14:paraId="22486B3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F2F2F2" w:themeFill="background1" w:themeFillShade="F2"/>
            <w:noWrap/>
            <w:hideMark/>
          </w:tcPr>
          <w:p w14:paraId="4F457D6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33</w:t>
            </w:r>
          </w:p>
        </w:tc>
        <w:tc>
          <w:tcPr>
            <w:tcW w:w="877" w:type="dxa"/>
            <w:tcBorders>
              <w:top w:val="nil"/>
              <w:left w:val="nil"/>
              <w:bottom w:val="nil"/>
              <w:right w:val="nil"/>
            </w:tcBorders>
            <w:shd w:val="clear" w:color="auto" w:fill="F2F2F2" w:themeFill="background1" w:themeFillShade="F2"/>
            <w:noWrap/>
            <w:hideMark/>
          </w:tcPr>
          <w:p w14:paraId="37E9F97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26144AE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002E6C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0004910"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noWrap/>
            <w:hideMark/>
          </w:tcPr>
          <w:p w14:paraId="75FFA86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28: Croatia</w:t>
            </w:r>
          </w:p>
        </w:tc>
        <w:tc>
          <w:tcPr>
            <w:tcW w:w="992" w:type="dxa"/>
            <w:tcBorders>
              <w:top w:val="nil"/>
              <w:left w:val="nil"/>
              <w:bottom w:val="nil"/>
              <w:right w:val="nil"/>
            </w:tcBorders>
            <w:shd w:val="clear" w:color="auto" w:fill="F2F2F2" w:themeFill="background1" w:themeFillShade="F2"/>
            <w:noWrap/>
            <w:vAlign w:val="bottom"/>
            <w:hideMark/>
          </w:tcPr>
          <w:p w14:paraId="6BEC6B7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67E37D6F"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30DD42FE" w14:textId="77777777" w:rsidTr="00086D1B">
        <w:trPr>
          <w:trHeight w:val="302"/>
        </w:trPr>
        <w:tc>
          <w:tcPr>
            <w:tcW w:w="358" w:type="dxa"/>
            <w:tcBorders>
              <w:top w:val="nil"/>
              <w:left w:val="nil"/>
              <w:bottom w:val="nil"/>
              <w:right w:val="nil"/>
            </w:tcBorders>
            <w:shd w:val="clear" w:color="auto" w:fill="auto"/>
            <w:noWrap/>
            <w:hideMark/>
          </w:tcPr>
          <w:p w14:paraId="1FC36F2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G</w:t>
            </w:r>
          </w:p>
        </w:tc>
        <w:tc>
          <w:tcPr>
            <w:tcW w:w="440" w:type="dxa"/>
            <w:tcBorders>
              <w:top w:val="nil"/>
              <w:left w:val="nil"/>
              <w:bottom w:val="nil"/>
              <w:right w:val="nil"/>
            </w:tcBorders>
            <w:shd w:val="clear" w:color="auto" w:fill="auto"/>
            <w:noWrap/>
            <w:hideMark/>
          </w:tcPr>
          <w:p w14:paraId="278BEED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3E5615A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26</w:t>
            </w:r>
          </w:p>
        </w:tc>
        <w:tc>
          <w:tcPr>
            <w:tcW w:w="877" w:type="dxa"/>
            <w:tcBorders>
              <w:top w:val="nil"/>
              <w:left w:val="nil"/>
              <w:bottom w:val="nil"/>
              <w:right w:val="nil"/>
            </w:tcBorders>
            <w:shd w:val="clear" w:color="auto" w:fill="auto"/>
            <w:noWrap/>
            <w:hideMark/>
          </w:tcPr>
          <w:p w14:paraId="078A85D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683C289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00C8B38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2E9CF7B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155: linexForte </w:t>
            </w:r>
          </w:p>
        </w:tc>
        <w:tc>
          <w:tcPr>
            <w:tcW w:w="2410" w:type="dxa"/>
            <w:tcBorders>
              <w:top w:val="nil"/>
              <w:left w:val="nil"/>
              <w:bottom w:val="nil"/>
              <w:right w:val="nil"/>
            </w:tcBorders>
            <w:shd w:val="clear" w:color="auto" w:fill="auto"/>
            <w:noWrap/>
            <w:hideMark/>
          </w:tcPr>
          <w:p w14:paraId="56D84355"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30: Croatia</w:t>
            </w:r>
          </w:p>
        </w:tc>
        <w:tc>
          <w:tcPr>
            <w:tcW w:w="992" w:type="dxa"/>
            <w:tcBorders>
              <w:top w:val="nil"/>
              <w:left w:val="nil"/>
              <w:bottom w:val="nil"/>
              <w:right w:val="nil"/>
            </w:tcBorders>
            <w:shd w:val="clear" w:color="auto" w:fill="auto"/>
            <w:noWrap/>
            <w:hideMark/>
          </w:tcPr>
          <w:p w14:paraId="419BF207" w14:textId="0ACC9052"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169</w:t>
            </w:r>
          </w:p>
        </w:tc>
        <w:tc>
          <w:tcPr>
            <w:tcW w:w="1701" w:type="dxa"/>
            <w:tcBorders>
              <w:top w:val="nil"/>
              <w:left w:val="nil"/>
              <w:bottom w:val="nil"/>
              <w:right w:val="nil"/>
            </w:tcBorders>
            <w:shd w:val="clear" w:color="auto" w:fill="auto"/>
            <w:noWrap/>
            <w:hideMark/>
          </w:tcPr>
          <w:p w14:paraId="16A0C61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Food poisoning on day 154</w:t>
            </w:r>
          </w:p>
        </w:tc>
      </w:tr>
      <w:tr w:rsidR="00086D1B" w:rsidRPr="00086D1B" w14:paraId="2036373C"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335FD8CD"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H</w:t>
            </w:r>
          </w:p>
        </w:tc>
        <w:tc>
          <w:tcPr>
            <w:tcW w:w="440" w:type="dxa"/>
            <w:tcBorders>
              <w:top w:val="nil"/>
              <w:left w:val="nil"/>
              <w:bottom w:val="nil"/>
              <w:right w:val="nil"/>
            </w:tcBorders>
            <w:shd w:val="clear" w:color="auto" w:fill="F2F2F2" w:themeFill="background1" w:themeFillShade="F2"/>
            <w:noWrap/>
            <w:hideMark/>
          </w:tcPr>
          <w:p w14:paraId="7F0CF1B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43</w:t>
            </w:r>
          </w:p>
        </w:tc>
        <w:tc>
          <w:tcPr>
            <w:tcW w:w="500" w:type="dxa"/>
            <w:tcBorders>
              <w:top w:val="nil"/>
              <w:left w:val="nil"/>
              <w:bottom w:val="nil"/>
              <w:right w:val="nil"/>
            </w:tcBorders>
            <w:shd w:val="clear" w:color="auto" w:fill="F2F2F2" w:themeFill="background1" w:themeFillShade="F2"/>
            <w:noWrap/>
            <w:hideMark/>
          </w:tcPr>
          <w:p w14:paraId="2EA29B2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29</w:t>
            </w:r>
          </w:p>
        </w:tc>
        <w:tc>
          <w:tcPr>
            <w:tcW w:w="877" w:type="dxa"/>
            <w:tcBorders>
              <w:top w:val="nil"/>
              <w:left w:val="nil"/>
              <w:bottom w:val="nil"/>
              <w:right w:val="nil"/>
            </w:tcBorders>
            <w:shd w:val="clear" w:color="auto" w:fill="F2F2F2" w:themeFill="background1" w:themeFillShade="F2"/>
            <w:noWrap/>
            <w:hideMark/>
          </w:tcPr>
          <w:p w14:paraId="2F2709B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07ABEC6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hideMark/>
          </w:tcPr>
          <w:p w14:paraId="25F4282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70 to 84: amoxicillin</w:t>
            </w:r>
          </w:p>
        </w:tc>
        <w:tc>
          <w:tcPr>
            <w:tcW w:w="1701" w:type="dxa"/>
            <w:tcBorders>
              <w:top w:val="nil"/>
              <w:left w:val="nil"/>
              <w:bottom w:val="nil"/>
              <w:right w:val="nil"/>
            </w:tcBorders>
            <w:shd w:val="clear" w:color="auto" w:fill="F2F2F2" w:themeFill="background1" w:themeFillShade="F2"/>
            <w:noWrap/>
            <w:hideMark/>
          </w:tcPr>
          <w:p w14:paraId="22B5862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70 to 84: linexForte </w:t>
            </w:r>
          </w:p>
        </w:tc>
        <w:tc>
          <w:tcPr>
            <w:tcW w:w="2410" w:type="dxa"/>
            <w:tcBorders>
              <w:top w:val="nil"/>
              <w:left w:val="nil"/>
              <w:bottom w:val="nil"/>
              <w:right w:val="nil"/>
            </w:tcBorders>
            <w:shd w:val="clear" w:color="auto" w:fill="F2F2F2" w:themeFill="background1" w:themeFillShade="F2"/>
            <w:hideMark/>
          </w:tcPr>
          <w:p w14:paraId="28E7AD0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30: Croatia; Day 61: BIH</w:t>
            </w:r>
          </w:p>
        </w:tc>
        <w:tc>
          <w:tcPr>
            <w:tcW w:w="992" w:type="dxa"/>
            <w:tcBorders>
              <w:top w:val="nil"/>
              <w:left w:val="nil"/>
              <w:bottom w:val="nil"/>
              <w:right w:val="nil"/>
            </w:tcBorders>
            <w:shd w:val="clear" w:color="auto" w:fill="F2F2F2" w:themeFill="background1" w:themeFillShade="F2"/>
            <w:noWrap/>
            <w:vAlign w:val="bottom"/>
            <w:hideMark/>
          </w:tcPr>
          <w:p w14:paraId="5AE4D35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178D3BA7"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75F012E7" w14:textId="77777777" w:rsidTr="00086D1B">
        <w:trPr>
          <w:trHeight w:val="614"/>
        </w:trPr>
        <w:tc>
          <w:tcPr>
            <w:tcW w:w="358" w:type="dxa"/>
            <w:tcBorders>
              <w:top w:val="nil"/>
              <w:left w:val="nil"/>
              <w:bottom w:val="single" w:sz="4" w:space="0" w:color="auto"/>
              <w:right w:val="nil"/>
            </w:tcBorders>
            <w:shd w:val="clear" w:color="auto" w:fill="auto"/>
            <w:noWrap/>
            <w:hideMark/>
          </w:tcPr>
          <w:p w14:paraId="5AF1A9C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I</w:t>
            </w:r>
          </w:p>
        </w:tc>
        <w:tc>
          <w:tcPr>
            <w:tcW w:w="440" w:type="dxa"/>
            <w:tcBorders>
              <w:top w:val="nil"/>
              <w:left w:val="nil"/>
              <w:bottom w:val="single" w:sz="4" w:space="0" w:color="auto"/>
              <w:right w:val="nil"/>
            </w:tcBorders>
            <w:shd w:val="clear" w:color="auto" w:fill="auto"/>
            <w:noWrap/>
            <w:hideMark/>
          </w:tcPr>
          <w:p w14:paraId="040BEF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30</w:t>
            </w:r>
          </w:p>
        </w:tc>
        <w:tc>
          <w:tcPr>
            <w:tcW w:w="500" w:type="dxa"/>
            <w:tcBorders>
              <w:top w:val="nil"/>
              <w:left w:val="nil"/>
              <w:bottom w:val="single" w:sz="4" w:space="0" w:color="auto"/>
              <w:right w:val="nil"/>
            </w:tcBorders>
            <w:shd w:val="clear" w:color="auto" w:fill="auto"/>
            <w:noWrap/>
            <w:hideMark/>
          </w:tcPr>
          <w:p w14:paraId="58EAD77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18</w:t>
            </w:r>
          </w:p>
        </w:tc>
        <w:tc>
          <w:tcPr>
            <w:tcW w:w="877" w:type="dxa"/>
            <w:tcBorders>
              <w:top w:val="nil"/>
              <w:left w:val="nil"/>
              <w:bottom w:val="single" w:sz="4" w:space="0" w:color="auto"/>
              <w:right w:val="nil"/>
            </w:tcBorders>
            <w:shd w:val="clear" w:color="auto" w:fill="auto"/>
            <w:hideMark/>
          </w:tcPr>
          <w:p w14:paraId="4457F24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lactose-free omnivore </w:t>
            </w:r>
          </w:p>
        </w:tc>
        <w:tc>
          <w:tcPr>
            <w:tcW w:w="2361" w:type="dxa"/>
            <w:tcBorders>
              <w:top w:val="nil"/>
              <w:left w:val="nil"/>
              <w:bottom w:val="single" w:sz="4" w:space="0" w:color="auto"/>
              <w:right w:val="nil"/>
            </w:tcBorders>
            <w:shd w:val="clear" w:color="auto" w:fill="auto"/>
            <w:hideMark/>
          </w:tcPr>
          <w:p w14:paraId="7CF65AA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omega3, vitaminD, complex B.Q10, probiotics: Vivomox, EkoŠrknicl Unibiotic Strong</w:t>
            </w:r>
          </w:p>
        </w:tc>
        <w:tc>
          <w:tcPr>
            <w:tcW w:w="1276" w:type="dxa"/>
            <w:tcBorders>
              <w:top w:val="nil"/>
              <w:left w:val="nil"/>
              <w:bottom w:val="single" w:sz="4" w:space="0" w:color="auto"/>
              <w:right w:val="nil"/>
            </w:tcBorders>
            <w:shd w:val="clear" w:color="auto" w:fill="auto"/>
            <w:noWrap/>
            <w:hideMark/>
          </w:tcPr>
          <w:p w14:paraId="5416F60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hideMark/>
          </w:tcPr>
          <w:p w14:paraId="0FEA7E8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2410" w:type="dxa"/>
            <w:tcBorders>
              <w:top w:val="nil"/>
              <w:left w:val="nil"/>
              <w:bottom w:val="single" w:sz="4" w:space="0" w:color="auto"/>
              <w:right w:val="nil"/>
            </w:tcBorders>
            <w:shd w:val="clear" w:color="auto" w:fill="auto"/>
            <w:noWrap/>
            <w:hideMark/>
          </w:tcPr>
          <w:p w14:paraId="3205F70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992" w:type="dxa"/>
            <w:tcBorders>
              <w:top w:val="nil"/>
              <w:left w:val="nil"/>
              <w:bottom w:val="single" w:sz="4" w:space="0" w:color="auto"/>
              <w:right w:val="nil"/>
            </w:tcBorders>
            <w:shd w:val="clear" w:color="auto" w:fill="auto"/>
            <w:noWrap/>
            <w:hideMark/>
          </w:tcPr>
          <w:p w14:paraId="29E1F75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vAlign w:val="bottom"/>
            <w:hideMark/>
          </w:tcPr>
          <w:p w14:paraId="5CDBC3B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r>
    </w:tbl>
    <w:p w14:paraId="3316ADF3" w14:textId="77777777" w:rsidR="00086D1B" w:rsidRDefault="00086D1B" w:rsidP="00255D40">
      <w:pPr>
        <w:spacing w:line="259" w:lineRule="auto"/>
        <w:jc w:val="left"/>
        <w:rPr>
          <w:lang w:val="en-GB"/>
        </w:rPr>
      </w:pPr>
    </w:p>
    <w:p w14:paraId="5C9B1BBD" w14:textId="77777777" w:rsidR="00AE1A19" w:rsidRDefault="00AE1A19" w:rsidP="00255D40">
      <w:pPr>
        <w:spacing w:line="259" w:lineRule="auto"/>
        <w:jc w:val="left"/>
        <w:rPr>
          <w:lang w:val="en-GB"/>
        </w:rPr>
      </w:pPr>
    </w:p>
    <w:p w14:paraId="6307789B" w14:textId="7F0F517A" w:rsidR="00086D1B" w:rsidRPr="00086D1B" w:rsidRDefault="00086D1B" w:rsidP="00255D40">
      <w:pPr>
        <w:spacing w:line="259" w:lineRule="auto"/>
        <w:jc w:val="left"/>
        <w:rPr>
          <w:b/>
          <w:bCs/>
          <w:lang w:val="en-GB"/>
        </w:rPr>
      </w:pPr>
      <w:r w:rsidRPr="00086D1B">
        <w:rPr>
          <w:b/>
          <w:bCs/>
          <w:lang w:val="en-GB"/>
        </w:rPr>
        <w:t xml:space="preserve">Supplement Table 2. Bacterial strains reported in the probiotics consumed by participants. </w:t>
      </w:r>
    </w:p>
    <w:tbl>
      <w:tblPr>
        <w:tblW w:w="12616" w:type="dxa"/>
        <w:tblCellMar>
          <w:left w:w="70" w:type="dxa"/>
          <w:right w:w="70" w:type="dxa"/>
        </w:tblCellMar>
        <w:tblLook w:val="04A0" w:firstRow="1" w:lastRow="0" w:firstColumn="1" w:lastColumn="0" w:noHBand="0" w:noVBand="1"/>
      </w:tblPr>
      <w:tblGrid>
        <w:gridCol w:w="5780"/>
        <w:gridCol w:w="6836"/>
      </w:tblGrid>
      <w:tr w:rsidR="00086D1B" w:rsidRPr="00086D1B" w14:paraId="7CB6E98C" w14:textId="77777777" w:rsidTr="00AE1A19">
        <w:trPr>
          <w:trHeight w:val="300"/>
          <w:tblHeader/>
        </w:trPr>
        <w:tc>
          <w:tcPr>
            <w:tcW w:w="5780" w:type="dxa"/>
            <w:tcBorders>
              <w:top w:val="single" w:sz="4" w:space="0" w:color="auto"/>
              <w:left w:val="nil"/>
              <w:bottom w:val="single" w:sz="4" w:space="0" w:color="auto"/>
              <w:right w:val="nil"/>
            </w:tcBorders>
            <w:shd w:val="clear" w:color="auto" w:fill="auto"/>
            <w:noWrap/>
            <w:vAlign w:val="bottom"/>
            <w:hideMark/>
          </w:tcPr>
          <w:p w14:paraId="4ED47853" w14:textId="77777777" w:rsidR="00086D1B" w:rsidRPr="00086D1B" w:rsidRDefault="00086D1B" w:rsidP="00086D1B">
            <w:pPr>
              <w:spacing w:after="0" w:line="240" w:lineRule="auto"/>
              <w:jc w:val="left"/>
              <w:rPr>
                <w:rFonts w:eastAsia="Times New Roman" w:cs="Times New Roman"/>
                <w:b/>
                <w:bCs/>
                <w:sz w:val="20"/>
                <w:szCs w:val="20"/>
                <w:lang w:val="en-GB" w:eastAsia="sl-SI"/>
              </w:rPr>
            </w:pPr>
            <w:r w:rsidRPr="00086D1B">
              <w:rPr>
                <w:rFonts w:eastAsia="Times New Roman" w:cs="Times New Roman"/>
                <w:b/>
                <w:bCs/>
                <w:sz w:val="20"/>
                <w:szCs w:val="20"/>
                <w:lang w:val="en-GB" w:eastAsia="sl-SI"/>
              </w:rPr>
              <w:t>Probiotic (manufacturer)</w:t>
            </w:r>
          </w:p>
        </w:tc>
        <w:tc>
          <w:tcPr>
            <w:tcW w:w="6836" w:type="dxa"/>
            <w:tcBorders>
              <w:top w:val="single" w:sz="4" w:space="0" w:color="auto"/>
              <w:left w:val="nil"/>
              <w:bottom w:val="single" w:sz="4" w:space="0" w:color="auto"/>
              <w:right w:val="nil"/>
            </w:tcBorders>
            <w:shd w:val="clear" w:color="auto" w:fill="auto"/>
            <w:noWrap/>
            <w:vAlign w:val="bottom"/>
            <w:hideMark/>
          </w:tcPr>
          <w:p w14:paraId="4818DBD9" w14:textId="77777777" w:rsidR="00086D1B" w:rsidRPr="00086D1B" w:rsidRDefault="00086D1B" w:rsidP="00086D1B">
            <w:pPr>
              <w:spacing w:after="0" w:line="240" w:lineRule="auto"/>
              <w:jc w:val="left"/>
              <w:rPr>
                <w:rFonts w:eastAsia="Times New Roman" w:cs="Times New Roman"/>
                <w:b/>
                <w:bCs/>
                <w:sz w:val="20"/>
                <w:szCs w:val="20"/>
                <w:lang w:val="en-GB" w:eastAsia="sl-SI"/>
              </w:rPr>
            </w:pPr>
            <w:r w:rsidRPr="00086D1B">
              <w:rPr>
                <w:rFonts w:eastAsia="Times New Roman" w:cs="Times New Roman"/>
                <w:b/>
                <w:bCs/>
                <w:sz w:val="20"/>
                <w:szCs w:val="20"/>
                <w:lang w:val="en-GB" w:eastAsia="sl-SI"/>
              </w:rPr>
              <w:t xml:space="preserve">Bacterial strains </w:t>
            </w:r>
          </w:p>
        </w:tc>
      </w:tr>
      <w:tr w:rsidR="00086D1B" w:rsidRPr="00086D1B" w14:paraId="6ECFE4AD" w14:textId="77777777" w:rsidTr="00086D1B">
        <w:trPr>
          <w:trHeight w:val="1275"/>
        </w:trPr>
        <w:tc>
          <w:tcPr>
            <w:tcW w:w="5780" w:type="dxa"/>
            <w:tcBorders>
              <w:top w:val="nil"/>
              <w:left w:val="nil"/>
              <w:bottom w:val="nil"/>
              <w:right w:val="nil"/>
            </w:tcBorders>
            <w:shd w:val="clear" w:color="auto" w:fill="auto"/>
            <w:noWrap/>
            <w:hideMark/>
          </w:tcPr>
          <w:p w14:paraId="102A9846"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t>Biotics Strong (FutuNatura, EU)</w:t>
            </w:r>
          </w:p>
        </w:tc>
        <w:tc>
          <w:tcPr>
            <w:tcW w:w="6836" w:type="dxa"/>
            <w:tcBorders>
              <w:top w:val="nil"/>
              <w:left w:val="nil"/>
              <w:bottom w:val="nil"/>
              <w:right w:val="nil"/>
            </w:tcBorders>
            <w:shd w:val="clear" w:color="auto" w:fill="auto"/>
            <w:hideMark/>
          </w:tcPr>
          <w:p w14:paraId="4D206502"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Bifidobacterium longum, Lactobacillus plantarum, Lactobacillus reuteri, Lactobacillus acidophilus, Bifidobacterium lactis, Lactobacillus rhamnosus, Lactobacillus crispatus, Bifidobacterium bifidum, Lactobacillus casei, Lactobacillus paracasei, Bifidobacterium breve, Lactobacillus sporogenes, Lactobacillus gasseri, Lactobacillus lactis, Lactobacillus brevis, Lactobacillus </w:t>
            </w:r>
            <w:r w:rsidRPr="00086D1B">
              <w:rPr>
                <w:rFonts w:eastAsia="Times New Roman" w:cs="Times New Roman"/>
                <w:i/>
                <w:iCs/>
                <w:sz w:val="20"/>
                <w:szCs w:val="20"/>
                <w:lang w:val="en-GB" w:eastAsia="sl-SI"/>
              </w:rPr>
              <w:lastRenderedPageBreak/>
              <w:t>salivarius, Lactobacillus bulgaricus, Bifidobacterium adolescentis, Streptococcus thermophilus</w:t>
            </w:r>
          </w:p>
        </w:tc>
      </w:tr>
      <w:tr w:rsidR="00086D1B" w:rsidRPr="00086D1B" w14:paraId="1A566CCA" w14:textId="77777777" w:rsidTr="00086D1B">
        <w:trPr>
          <w:trHeight w:val="300"/>
        </w:trPr>
        <w:tc>
          <w:tcPr>
            <w:tcW w:w="5780" w:type="dxa"/>
            <w:tcBorders>
              <w:top w:val="nil"/>
              <w:left w:val="nil"/>
              <w:bottom w:val="nil"/>
              <w:right w:val="nil"/>
            </w:tcBorders>
            <w:shd w:val="clear" w:color="auto" w:fill="auto"/>
            <w:noWrap/>
            <w:hideMark/>
          </w:tcPr>
          <w:p w14:paraId="3884B0B7"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lastRenderedPageBreak/>
              <w:t>Linex Forte (Chr. Hansen, Denmark)</w:t>
            </w:r>
          </w:p>
        </w:tc>
        <w:tc>
          <w:tcPr>
            <w:tcW w:w="6836" w:type="dxa"/>
            <w:tcBorders>
              <w:top w:val="nil"/>
              <w:left w:val="nil"/>
              <w:bottom w:val="nil"/>
              <w:right w:val="nil"/>
            </w:tcBorders>
            <w:shd w:val="clear" w:color="auto" w:fill="auto"/>
            <w:hideMark/>
          </w:tcPr>
          <w:p w14:paraId="557C3DA9"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Lactobacillus acidophilus, </w:t>
            </w:r>
            <w:r w:rsidRPr="00086D1B">
              <w:rPr>
                <w:rFonts w:eastAsia="Times New Roman" w:cs="Times New Roman"/>
                <w:sz w:val="20"/>
                <w:szCs w:val="20"/>
                <w:lang w:val="en-GB" w:eastAsia="sl-SI"/>
              </w:rPr>
              <w:t>LA-5</w:t>
            </w:r>
            <w:r w:rsidRPr="00086D1B">
              <w:rPr>
                <w:rFonts w:eastAsia="Times New Roman" w:cs="Times New Roman"/>
                <w:i/>
                <w:iCs/>
                <w:sz w:val="20"/>
                <w:szCs w:val="20"/>
                <w:lang w:val="en-GB" w:eastAsia="sl-SI"/>
              </w:rPr>
              <w:t xml:space="preserve">, in Bifidobacterium animalis </w:t>
            </w:r>
            <w:r w:rsidRPr="00086D1B">
              <w:rPr>
                <w:rFonts w:eastAsia="Times New Roman" w:cs="Times New Roman"/>
                <w:sz w:val="20"/>
                <w:szCs w:val="20"/>
                <w:lang w:val="en-GB" w:eastAsia="sl-SI"/>
              </w:rPr>
              <w:t>subsp</w:t>
            </w:r>
            <w:r w:rsidRPr="00086D1B">
              <w:rPr>
                <w:rFonts w:eastAsia="Times New Roman" w:cs="Times New Roman"/>
                <w:i/>
                <w:iCs/>
                <w:sz w:val="20"/>
                <w:szCs w:val="20"/>
                <w:lang w:val="en-GB" w:eastAsia="sl-SI"/>
              </w:rPr>
              <w:t xml:space="preserve">. lactis, </w:t>
            </w:r>
            <w:r w:rsidRPr="00086D1B">
              <w:rPr>
                <w:rFonts w:eastAsia="Times New Roman" w:cs="Times New Roman"/>
                <w:sz w:val="20"/>
                <w:szCs w:val="20"/>
                <w:lang w:val="en-GB" w:eastAsia="sl-SI"/>
              </w:rPr>
              <w:t>BB-12</w:t>
            </w:r>
          </w:p>
        </w:tc>
      </w:tr>
      <w:tr w:rsidR="00086D1B" w:rsidRPr="00086D1B" w14:paraId="116A17CF" w14:textId="77777777" w:rsidTr="00086D1B">
        <w:trPr>
          <w:trHeight w:val="765"/>
        </w:trPr>
        <w:tc>
          <w:tcPr>
            <w:tcW w:w="5780" w:type="dxa"/>
            <w:tcBorders>
              <w:top w:val="nil"/>
              <w:left w:val="nil"/>
              <w:bottom w:val="nil"/>
              <w:right w:val="nil"/>
            </w:tcBorders>
            <w:shd w:val="clear" w:color="auto" w:fill="auto"/>
            <w:noWrap/>
            <w:hideMark/>
          </w:tcPr>
          <w:p w14:paraId="0098468C" w14:textId="6EC0D470" w:rsidR="00086D1B" w:rsidRPr="00086D1B" w:rsidRDefault="00086D1B" w:rsidP="00086D1B">
            <w:pPr>
              <w:spacing w:after="0" w:line="240" w:lineRule="auto"/>
              <w:jc w:val="left"/>
              <w:rPr>
                <w:rFonts w:eastAsia="Times New Roman" w:cs="Times New Roman"/>
                <w:sz w:val="20"/>
                <w:szCs w:val="20"/>
                <w:lang w:val="en-GB" w:eastAsia="sl-SI"/>
              </w:rPr>
            </w:pPr>
            <w:r>
              <w:rPr>
                <w:rFonts w:eastAsia="Times New Roman" w:cs="Times New Roman"/>
                <w:sz w:val="20"/>
                <w:szCs w:val="20"/>
                <w:lang w:val="en-GB" w:eastAsia="sl-SI"/>
              </w:rPr>
              <w:t>OMNi-BiOTiC</w:t>
            </w:r>
            <w:r w:rsidRPr="00086D1B">
              <w:rPr>
                <w:rFonts w:eastAsia="Times New Roman" w:cs="Times New Roman"/>
                <w:sz w:val="20"/>
                <w:szCs w:val="20"/>
                <w:lang w:val="en-GB" w:eastAsia="sl-SI"/>
              </w:rPr>
              <w:t xml:space="preserve"> Stress Repair (OMNi-BiOTiC, Austria)</w:t>
            </w:r>
          </w:p>
        </w:tc>
        <w:tc>
          <w:tcPr>
            <w:tcW w:w="6836" w:type="dxa"/>
            <w:tcBorders>
              <w:top w:val="nil"/>
              <w:left w:val="nil"/>
              <w:bottom w:val="nil"/>
              <w:right w:val="nil"/>
            </w:tcBorders>
            <w:shd w:val="clear" w:color="auto" w:fill="auto"/>
            <w:hideMark/>
          </w:tcPr>
          <w:p w14:paraId="6CD70F12"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4"/>
                <w:lang w:val="en-GB" w:eastAsia="sl-SI"/>
              </w:rPr>
              <w:t xml:space="preserve">Lactobacillus casei </w:t>
            </w:r>
            <w:r w:rsidRPr="00086D1B">
              <w:rPr>
                <w:rFonts w:eastAsia="Times New Roman" w:cs="Times New Roman"/>
                <w:sz w:val="20"/>
                <w:szCs w:val="24"/>
                <w:lang w:val="en-GB" w:eastAsia="sl-SI"/>
              </w:rPr>
              <w:t>W56</w:t>
            </w:r>
            <w:r w:rsidRPr="00086D1B">
              <w:rPr>
                <w:rFonts w:eastAsia="Times New Roman" w:cs="Times New Roman"/>
                <w:i/>
                <w:iCs/>
                <w:sz w:val="20"/>
                <w:szCs w:val="24"/>
                <w:lang w:val="en-GB" w:eastAsia="sl-SI"/>
              </w:rPr>
              <w:t xml:space="preserve">, Lactococcus lactis </w:t>
            </w:r>
            <w:r w:rsidRPr="00086D1B">
              <w:rPr>
                <w:rFonts w:eastAsia="Times New Roman" w:cs="Times New Roman"/>
                <w:sz w:val="20"/>
                <w:szCs w:val="24"/>
                <w:lang w:val="en-GB" w:eastAsia="sl-SI"/>
              </w:rPr>
              <w:t>W19</w:t>
            </w:r>
            <w:r w:rsidRPr="00086D1B">
              <w:rPr>
                <w:rFonts w:eastAsia="Times New Roman" w:cs="Times New Roman"/>
                <w:i/>
                <w:iCs/>
                <w:sz w:val="20"/>
                <w:szCs w:val="24"/>
                <w:lang w:val="en-GB" w:eastAsia="sl-SI"/>
              </w:rPr>
              <w:t xml:space="preserve">, Lactobacillus acidophilus </w:t>
            </w:r>
            <w:r w:rsidRPr="00086D1B">
              <w:rPr>
                <w:rFonts w:eastAsia="Times New Roman" w:cs="Times New Roman"/>
                <w:sz w:val="20"/>
                <w:szCs w:val="24"/>
                <w:lang w:val="en-GB" w:eastAsia="sl-SI"/>
              </w:rPr>
              <w:t>W22</w:t>
            </w:r>
            <w:r w:rsidRPr="00086D1B">
              <w:rPr>
                <w:rFonts w:eastAsia="Times New Roman" w:cs="Times New Roman"/>
                <w:i/>
                <w:iCs/>
                <w:sz w:val="20"/>
                <w:szCs w:val="24"/>
                <w:lang w:val="en-GB" w:eastAsia="sl-SI"/>
              </w:rPr>
              <w:t xml:space="preserve"> , Bifidobacterium lactis </w:t>
            </w:r>
            <w:r w:rsidRPr="00086D1B">
              <w:rPr>
                <w:rFonts w:eastAsia="Times New Roman" w:cs="Times New Roman"/>
                <w:sz w:val="20"/>
                <w:szCs w:val="24"/>
                <w:lang w:val="en-GB" w:eastAsia="sl-SI"/>
              </w:rPr>
              <w:t>W52</w:t>
            </w:r>
            <w:r w:rsidRPr="00086D1B">
              <w:rPr>
                <w:rFonts w:eastAsia="Times New Roman" w:cs="Times New Roman"/>
                <w:i/>
                <w:iCs/>
                <w:sz w:val="20"/>
                <w:szCs w:val="24"/>
                <w:lang w:val="en-GB" w:eastAsia="sl-SI"/>
              </w:rPr>
              <w:t xml:space="preserve">, Lactobacillus paracasei </w:t>
            </w:r>
            <w:r w:rsidRPr="00086D1B">
              <w:rPr>
                <w:rFonts w:eastAsia="Times New Roman" w:cs="Times New Roman"/>
                <w:sz w:val="20"/>
                <w:szCs w:val="24"/>
                <w:lang w:val="en-GB" w:eastAsia="sl-SI"/>
              </w:rPr>
              <w:t>W20</w:t>
            </w:r>
            <w:r w:rsidRPr="00086D1B">
              <w:rPr>
                <w:rFonts w:eastAsia="Times New Roman" w:cs="Times New Roman"/>
                <w:i/>
                <w:iCs/>
                <w:sz w:val="20"/>
                <w:szCs w:val="24"/>
                <w:lang w:val="en-GB" w:eastAsia="sl-SI"/>
              </w:rPr>
              <w:t xml:space="preserve">, Lactobacillus plantarum </w:t>
            </w:r>
            <w:r w:rsidRPr="00086D1B">
              <w:rPr>
                <w:rFonts w:eastAsia="Times New Roman" w:cs="Times New Roman"/>
                <w:sz w:val="20"/>
                <w:szCs w:val="24"/>
                <w:lang w:val="en-GB" w:eastAsia="sl-SI"/>
              </w:rPr>
              <w:t>W62</w:t>
            </w:r>
            <w:r w:rsidRPr="00086D1B">
              <w:rPr>
                <w:rFonts w:eastAsia="Times New Roman" w:cs="Times New Roman"/>
                <w:i/>
                <w:iCs/>
                <w:sz w:val="20"/>
                <w:szCs w:val="24"/>
                <w:lang w:val="en-GB" w:eastAsia="sl-SI"/>
              </w:rPr>
              <w:t xml:space="preserve">, Bifidobacterium lactis </w:t>
            </w:r>
            <w:r w:rsidRPr="00086D1B">
              <w:rPr>
                <w:rFonts w:eastAsia="Times New Roman" w:cs="Times New Roman"/>
                <w:sz w:val="20"/>
                <w:szCs w:val="24"/>
                <w:lang w:val="en-GB" w:eastAsia="sl-SI"/>
              </w:rPr>
              <w:t>W51</w:t>
            </w:r>
            <w:r w:rsidRPr="00086D1B">
              <w:rPr>
                <w:rFonts w:eastAsia="Times New Roman" w:cs="Times New Roman"/>
                <w:i/>
                <w:iCs/>
                <w:sz w:val="20"/>
                <w:szCs w:val="24"/>
                <w:lang w:val="en-GB" w:eastAsia="sl-SI"/>
              </w:rPr>
              <w:t xml:space="preserve">, Bifidobacterium bifidum </w:t>
            </w:r>
            <w:r w:rsidRPr="00086D1B">
              <w:rPr>
                <w:rFonts w:eastAsia="Times New Roman" w:cs="Times New Roman"/>
                <w:sz w:val="20"/>
                <w:szCs w:val="24"/>
                <w:lang w:val="en-GB" w:eastAsia="sl-SI"/>
              </w:rPr>
              <w:t>W23</w:t>
            </w:r>
            <w:r w:rsidRPr="00086D1B">
              <w:rPr>
                <w:rFonts w:eastAsia="Times New Roman" w:cs="Times New Roman"/>
                <w:i/>
                <w:iCs/>
                <w:sz w:val="20"/>
                <w:szCs w:val="24"/>
                <w:lang w:val="en-GB" w:eastAsia="sl-SI"/>
              </w:rPr>
              <w:t xml:space="preserve">, Lactobacillus salivarius </w:t>
            </w:r>
            <w:r w:rsidRPr="00086D1B">
              <w:rPr>
                <w:rFonts w:eastAsia="Times New Roman" w:cs="Times New Roman"/>
                <w:sz w:val="20"/>
                <w:szCs w:val="24"/>
                <w:lang w:val="en-GB" w:eastAsia="sl-SI"/>
              </w:rPr>
              <w:t>W24</w:t>
            </w:r>
            <w:r w:rsidRPr="00086D1B">
              <w:rPr>
                <w:rFonts w:eastAsia="Times New Roman" w:cs="Times New Roman"/>
                <w:i/>
                <w:iCs/>
                <w:sz w:val="20"/>
                <w:szCs w:val="24"/>
                <w:lang w:val="en-GB" w:eastAsia="sl-SI"/>
              </w:rPr>
              <w:t xml:space="preserve">  </w:t>
            </w:r>
          </w:p>
        </w:tc>
      </w:tr>
      <w:tr w:rsidR="00086D1B" w:rsidRPr="00086D1B" w14:paraId="7D863FA5" w14:textId="77777777" w:rsidTr="00086D1B">
        <w:trPr>
          <w:trHeight w:val="765"/>
        </w:trPr>
        <w:tc>
          <w:tcPr>
            <w:tcW w:w="5780" w:type="dxa"/>
            <w:tcBorders>
              <w:top w:val="nil"/>
              <w:left w:val="nil"/>
              <w:bottom w:val="nil"/>
              <w:right w:val="nil"/>
            </w:tcBorders>
            <w:shd w:val="clear" w:color="auto" w:fill="auto"/>
            <w:noWrap/>
            <w:hideMark/>
          </w:tcPr>
          <w:p w14:paraId="2E201F5D"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t>Vivomixx (US)</w:t>
            </w:r>
          </w:p>
        </w:tc>
        <w:tc>
          <w:tcPr>
            <w:tcW w:w="6836" w:type="dxa"/>
            <w:tcBorders>
              <w:top w:val="nil"/>
              <w:left w:val="nil"/>
              <w:bottom w:val="nil"/>
              <w:right w:val="nil"/>
            </w:tcBorders>
            <w:shd w:val="clear" w:color="auto" w:fill="auto"/>
            <w:hideMark/>
          </w:tcPr>
          <w:p w14:paraId="21601159"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Streptococcus thermophilus, Bifidobacterium breve, Bifidobacterium longum, Bifidobacterium infantis, Lactobacillus plantarum, Lactobacillus acidophilus, Lactobacillus paracasei, Lactobacillus dilbeckii subsp. Bulgaricus</w:t>
            </w:r>
          </w:p>
        </w:tc>
      </w:tr>
      <w:tr w:rsidR="00086D1B" w:rsidRPr="00086D1B" w14:paraId="0A67FD93" w14:textId="77777777" w:rsidTr="00086D1B">
        <w:trPr>
          <w:trHeight w:val="1020"/>
        </w:trPr>
        <w:tc>
          <w:tcPr>
            <w:tcW w:w="5780" w:type="dxa"/>
            <w:tcBorders>
              <w:top w:val="nil"/>
              <w:left w:val="nil"/>
              <w:bottom w:val="single" w:sz="4" w:space="0" w:color="auto"/>
              <w:right w:val="nil"/>
            </w:tcBorders>
            <w:shd w:val="clear" w:color="auto" w:fill="auto"/>
            <w:noWrap/>
            <w:hideMark/>
          </w:tcPr>
          <w:p w14:paraId="2244A59D"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t>EkoŠkrnicl Unibiotic Strong (BIO PAK Nutracevtika, Slovenia)</w:t>
            </w:r>
          </w:p>
        </w:tc>
        <w:tc>
          <w:tcPr>
            <w:tcW w:w="6836" w:type="dxa"/>
            <w:tcBorders>
              <w:top w:val="nil"/>
              <w:left w:val="nil"/>
              <w:bottom w:val="single" w:sz="4" w:space="0" w:color="auto"/>
              <w:right w:val="nil"/>
            </w:tcBorders>
            <w:shd w:val="clear" w:color="auto" w:fill="auto"/>
            <w:hideMark/>
          </w:tcPr>
          <w:p w14:paraId="3E923780"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4"/>
                <w:lang w:val="en-GB" w:eastAsia="sl-SI"/>
              </w:rPr>
              <w:t>Lactobacillus acidophilus, Lactobacillus bulgaricus, Lactobacillus casei, Bificobacterium breve, Lactobacillus plantarum, Lactobacillus brevis, Lactobacillus paracasei, Lactobacillus rhamnosus, Bifidobacterium breve, Bifidobacterium lactis, Bifidobacterium longum, Lactococcus lactis, Streptococcus thermophilus, Lactobacillus reuteri, Lactobacillus salivarius, Lactobacillus helveticus</w:t>
            </w:r>
          </w:p>
        </w:tc>
      </w:tr>
    </w:tbl>
    <w:p w14:paraId="5047B7A2" w14:textId="77777777" w:rsidR="00086D1B" w:rsidRDefault="00086D1B" w:rsidP="00255D40">
      <w:pPr>
        <w:spacing w:line="259" w:lineRule="auto"/>
        <w:jc w:val="left"/>
        <w:rPr>
          <w:lang w:val="en-GB"/>
        </w:rPr>
      </w:pPr>
    </w:p>
    <w:p w14:paraId="15F02C72" w14:textId="77777777" w:rsidR="00086D1B" w:rsidRPr="00086D1B" w:rsidRDefault="00086D1B" w:rsidP="00255D40">
      <w:pPr>
        <w:spacing w:line="259" w:lineRule="auto"/>
        <w:jc w:val="left"/>
        <w:rPr>
          <w:lang w:val="en-GB"/>
        </w:rPr>
      </w:pPr>
    </w:p>
    <w:p w14:paraId="248D0DD1" w14:textId="4446C5BE" w:rsidR="00255D40" w:rsidRPr="00AE1A19" w:rsidRDefault="00255D40" w:rsidP="00255D40">
      <w:pPr>
        <w:rPr>
          <w:b/>
          <w:bCs/>
          <w:lang w:val="en-GB"/>
        </w:rPr>
      </w:pPr>
      <w:r w:rsidRPr="00AE1A19">
        <w:rPr>
          <w:b/>
          <w:bCs/>
          <w:lang w:val="en-GB"/>
        </w:rPr>
        <w:t xml:space="preserve">Supplement Table </w:t>
      </w:r>
      <w:r w:rsidR="00AE1A19" w:rsidRPr="00AE1A19">
        <w:rPr>
          <w:b/>
          <w:bCs/>
          <w:lang w:val="en-GB"/>
        </w:rPr>
        <w:t>3</w:t>
      </w:r>
      <w:r w:rsidRPr="00AE1A19">
        <w:rPr>
          <w:b/>
          <w:bCs/>
          <w:lang w:val="en-GB"/>
        </w:rPr>
        <w:t xml:space="preserve">. </w:t>
      </w:r>
      <w:r w:rsidR="00AE1A19">
        <w:rPr>
          <w:b/>
          <w:bCs/>
          <w:lang w:val="en-GB"/>
        </w:rPr>
        <w:t>Details on p</w:t>
      </w:r>
      <w:r w:rsidRPr="00AE1A19">
        <w:rPr>
          <w:b/>
          <w:bCs/>
          <w:lang w:val="en-GB"/>
        </w:rPr>
        <w:t xml:space="preserve">rotocols </w:t>
      </w:r>
      <w:r w:rsidR="00AE1A19">
        <w:rPr>
          <w:b/>
          <w:bCs/>
          <w:lang w:val="en-GB"/>
        </w:rPr>
        <w:t xml:space="preserve">for bulk </w:t>
      </w:r>
      <w:r w:rsidRPr="00AE1A19">
        <w:rPr>
          <w:b/>
          <w:bCs/>
          <w:lang w:val="en-GB"/>
        </w:rPr>
        <w:t xml:space="preserve">DNA isolation from human stool samples. </w:t>
      </w:r>
    </w:p>
    <w:tbl>
      <w:tblPr>
        <w:tblW w:w="12180" w:type="dxa"/>
        <w:tblCellMar>
          <w:left w:w="70" w:type="dxa"/>
          <w:right w:w="70" w:type="dxa"/>
        </w:tblCellMar>
        <w:tblLook w:val="04A0" w:firstRow="1" w:lastRow="0" w:firstColumn="1" w:lastColumn="0" w:noHBand="0" w:noVBand="1"/>
      </w:tblPr>
      <w:tblGrid>
        <w:gridCol w:w="1900"/>
        <w:gridCol w:w="2860"/>
        <w:gridCol w:w="2260"/>
        <w:gridCol w:w="2900"/>
        <w:gridCol w:w="2260"/>
      </w:tblGrid>
      <w:tr w:rsidR="00AE1A19" w:rsidRPr="00AE1A19" w14:paraId="5C7F0D86" w14:textId="77777777" w:rsidTr="00AE1A19">
        <w:trPr>
          <w:trHeight w:val="525"/>
          <w:tblHeader/>
        </w:trPr>
        <w:tc>
          <w:tcPr>
            <w:tcW w:w="1900" w:type="dxa"/>
            <w:tcBorders>
              <w:top w:val="single" w:sz="4" w:space="0" w:color="auto"/>
              <w:left w:val="nil"/>
              <w:bottom w:val="single" w:sz="4" w:space="0" w:color="auto"/>
              <w:right w:val="nil"/>
            </w:tcBorders>
            <w:shd w:val="clear" w:color="auto" w:fill="auto"/>
            <w:hideMark/>
          </w:tcPr>
          <w:p w14:paraId="303B7936"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Protocol </w:t>
            </w:r>
          </w:p>
        </w:tc>
        <w:tc>
          <w:tcPr>
            <w:tcW w:w="2860" w:type="dxa"/>
            <w:tcBorders>
              <w:top w:val="single" w:sz="4" w:space="0" w:color="auto"/>
              <w:left w:val="nil"/>
              <w:bottom w:val="single" w:sz="4" w:space="0" w:color="auto"/>
              <w:right w:val="nil"/>
            </w:tcBorders>
            <w:shd w:val="clear" w:color="auto" w:fill="auto"/>
            <w:hideMark/>
          </w:tcPr>
          <w:p w14:paraId="74A5E5EE"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QIAamp Fast DNA Stool Mini Kit </w:t>
            </w:r>
          </w:p>
        </w:tc>
        <w:tc>
          <w:tcPr>
            <w:tcW w:w="2260" w:type="dxa"/>
            <w:tcBorders>
              <w:top w:val="single" w:sz="4" w:space="0" w:color="auto"/>
              <w:left w:val="nil"/>
              <w:bottom w:val="single" w:sz="4" w:space="0" w:color="auto"/>
              <w:right w:val="nil"/>
            </w:tcBorders>
            <w:shd w:val="clear" w:color="auto" w:fill="auto"/>
            <w:hideMark/>
          </w:tcPr>
          <w:p w14:paraId="1B72C915"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 NucleoSpin Soil Mini Kit</w:t>
            </w:r>
          </w:p>
        </w:tc>
        <w:tc>
          <w:tcPr>
            <w:tcW w:w="2900" w:type="dxa"/>
            <w:tcBorders>
              <w:top w:val="single" w:sz="4" w:space="0" w:color="auto"/>
              <w:left w:val="nil"/>
              <w:bottom w:val="single" w:sz="4" w:space="0" w:color="auto"/>
              <w:right w:val="nil"/>
            </w:tcBorders>
            <w:shd w:val="clear" w:color="auto" w:fill="auto"/>
            <w:hideMark/>
          </w:tcPr>
          <w:p w14:paraId="1D98FA94"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QIAamp PowerFecal Pro DNA Kit </w:t>
            </w:r>
          </w:p>
        </w:tc>
        <w:tc>
          <w:tcPr>
            <w:tcW w:w="2260" w:type="dxa"/>
            <w:tcBorders>
              <w:top w:val="single" w:sz="4" w:space="0" w:color="auto"/>
              <w:left w:val="nil"/>
              <w:bottom w:val="single" w:sz="4" w:space="0" w:color="auto"/>
              <w:right w:val="nil"/>
            </w:tcBorders>
            <w:shd w:val="clear" w:color="auto" w:fill="auto"/>
            <w:hideMark/>
          </w:tcPr>
          <w:p w14:paraId="10D1D257" w14:textId="77777777" w:rsidR="00AE1A19" w:rsidRPr="00AE1A19" w:rsidRDefault="00AE1A19" w:rsidP="00AE1A19">
            <w:pPr>
              <w:spacing w:after="0" w:line="240" w:lineRule="auto"/>
              <w:jc w:val="left"/>
              <w:rPr>
                <w:rFonts w:eastAsia="Times New Roman" w:cs="Times New Roman"/>
                <w:b/>
                <w:bCs/>
                <w:i/>
                <w:iCs/>
                <w:color w:val="000000"/>
                <w:sz w:val="20"/>
                <w:szCs w:val="20"/>
                <w:lang w:val="sl-SI" w:eastAsia="sl-SI"/>
              </w:rPr>
            </w:pPr>
            <w:r w:rsidRPr="00AE1A19">
              <w:rPr>
                <w:rFonts w:eastAsia="Times New Roman" w:cs="Times New Roman"/>
                <w:b/>
                <w:bCs/>
                <w:i/>
                <w:iCs/>
                <w:color w:val="000000"/>
                <w:sz w:val="20"/>
                <w:szCs w:val="20"/>
                <w:lang w:val="en-GB" w:eastAsia="sl-SI"/>
              </w:rPr>
              <w:t>in-house</w:t>
            </w:r>
            <w:r w:rsidRPr="00AE1A19">
              <w:rPr>
                <w:rFonts w:eastAsia="Times New Roman" w:cs="Times New Roman"/>
                <w:b/>
                <w:bCs/>
                <w:color w:val="000000"/>
                <w:sz w:val="20"/>
                <w:szCs w:val="20"/>
                <w:lang w:val="en-GB" w:eastAsia="sl-SI"/>
              </w:rPr>
              <w:t xml:space="preserve"> protocol based on DNeasy Blood and Tissue Kit </w:t>
            </w:r>
          </w:p>
        </w:tc>
      </w:tr>
      <w:tr w:rsidR="00AE1A19" w:rsidRPr="00AE1A19" w14:paraId="096A2A5D" w14:textId="77777777" w:rsidTr="00AE1A19">
        <w:trPr>
          <w:trHeight w:val="300"/>
        </w:trPr>
        <w:tc>
          <w:tcPr>
            <w:tcW w:w="1900" w:type="dxa"/>
            <w:tcBorders>
              <w:top w:val="nil"/>
              <w:left w:val="nil"/>
              <w:bottom w:val="nil"/>
              <w:right w:val="nil"/>
            </w:tcBorders>
            <w:shd w:val="clear" w:color="auto" w:fill="auto"/>
            <w:hideMark/>
          </w:tcPr>
          <w:p w14:paraId="1136B72F"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Manufacturer</w:t>
            </w:r>
          </w:p>
        </w:tc>
        <w:tc>
          <w:tcPr>
            <w:tcW w:w="2860" w:type="dxa"/>
            <w:tcBorders>
              <w:top w:val="nil"/>
              <w:left w:val="nil"/>
              <w:bottom w:val="nil"/>
              <w:right w:val="nil"/>
            </w:tcBorders>
            <w:shd w:val="clear" w:color="auto" w:fill="auto"/>
            <w:hideMark/>
          </w:tcPr>
          <w:p w14:paraId="7B1E2FF5"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5022B87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Macherey-Nagel</w:t>
            </w:r>
          </w:p>
        </w:tc>
        <w:tc>
          <w:tcPr>
            <w:tcW w:w="2900" w:type="dxa"/>
            <w:tcBorders>
              <w:top w:val="nil"/>
              <w:left w:val="nil"/>
              <w:bottom w:val="nil"/>
              <w:right w:val="nil"/>
            </w:tcBorders>
            <w:shd w:val="clear" w:color="auto" w:fill="auto"/>
            <w:hideMark/>
          </w:tcPr>
          <w:p w14:paraId="5F0AE3B9"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3FCF292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r>
      <w:tr w:rsidR="00AE1A19" w:rsidRPr="00AE1A19" w14:paraId="1A6F077B" w14:textId="77777777" w:rsidTr="00AE1A19">
        <w:trPr>
          <w:trHeight w:val="765"/>
        </w:trPr>
        <w:tc>
          <w:tcPr>
            <w:tcW w:w="1900" w:type="dxa"/>
            <w:tcBorders>
              <w:top w:val="nil"/>
              <w:left w:val="nil"/>
              <w:bottom w:val="nil"/>
              <w:right w:val="nil"/>
            </w:tcBorders>
            <w:shd w:val="clear" w:color="auto" w:fill="auto"/>
            <w:hideMark/>
          </w:tcPr>
          <w:p w14:paraId="48E7F4EC"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Cell lysis</w:t>
            </w:r>
          </w:p>
        </w:tc>
        <w:tc>
          <w:tcPr>
            <w:tcW w:w="2860" w:type="dxa"/>
            <w:tcBorders>
              <w:top w:val="nil"/>
              <w:left w:val="nil"/>
              <w:bottom w:val="nil"/>
              <w:right w:val="nil"/>
            </w:tcBorders>
            <w:shd w:val="clear" w:color="auto" w:fill="auto"/>
            <w:hideMark/>
          </w:tcPr>
          <w:p w14:paraId="05ABD1FD"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Mechanical (bead-beating using MagnaLyser; 7000rpm, 70s) &amp; heating the lysate at 95°C for 5min</w:t>
            </w:r>
          </w:p>
        </w:tc>
        <w:tc>
          <w:tcPr>
            <w:tcW w:w="2260" w:type="dxa"/>
            <w:tcBorders>
              <w:top w:val="nil"/>
              <w:left w:val="nil"/>
              <w:bottom w:val="nil"/>
              <w:right w:val="nil"/>
            </w:tcBorders>
            <w:shd w:val="clear" w:color="auto" w:fill="auto"/>
            <w:hideMark/>
          </w:tcPr>
          <w:p w14:paraId="2BA378A1"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Mechanical (bead-beating by vortexing; max speed, 5min)</w:t>
            </w:r>
          </w:p>
        </w:tc>
        <w:tc>
          <w:tcPr>
            <w:tcW w:w="2900" w:type="dxa"/>
            <w:tcBorders>
              <w:top w:val="nil"/>
              <w:left w:val="nil"/>
              <w:bottom w:val="nil"/>
              <w:right w:val="nil"/>
            </w:tcBorders>
            <w:shd w:val="clear" w:color="auto" w:fill="auto"/>
            <w:hideMark/>
          </w:tcPr>
          <w:p w14:paraId="3957884A"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Chemical (CD1 solution) &amp; Mechanical (bead-beating by vortexing; max speed, 10min)</w:t>
            </w:r>
          </w:p>
        </w:tc>
        <w:tc>
          <w:tcPr>
            <w:tcW w:w="2260" w:type="dxa"/>
            <w:tcBorders>
              <w:top w:val="nil"/>
              <w:left w:val="nil"/>
              <w:bottom w:val="nil"/>
              <w:right w:val="nil"/>
            </w:tcBorders>
            <w:shd w:val="clear" w:color="auto" w:fill="auto"/>
            <w:hideMark/>
          </w:tcPr>
          <w:p w14:paraId="6E14438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Chemical (ATL buffer) &amp; Mechanical (bead-beating by MagnaLyser; 7000 rpm 70s)</w:t>
            </w:r>
          </w:p>
        </w:tc>
      </w:tr>
      <w:tr w:rsidR="00AE1A19" w:rsidRPr="00AE1A19" w14:paraId="748EA552" w14:textId="77777777" w:rsidTr="00AE1A19">
        <w:trPr>
          <w:trHeight w:val="1020"/>
        </w:trPr>
        <w:tc>
          <w:tcPr>
            <w:tcW w:w="1900" w:type="dxa"/>
            <w:tcBorders>
              <w:top w:val="nil"/>
              <w:left w:val="nil"/>
              <w:bottom w:val="single" w:sz="4" w:space="0" w:color="auto"/>
              <w:right w:val="nil"/>
            </w:tcBorders>
            <w:shd w:val="clear" w:color="auto" w:fill="auto"/>
            <w:hideMark/>
          </w:tcPr>
          <w:p w14:paraId="307EBC25"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Bead-beating tubes, beads and solutions</w:t>
            </w:r>
          </w:p>
        </w:tc>
        <w:tc>
          <w:tcPr>
            <w:tcW w:w="2860" w:type="dxa"/>
            <w:tcBorders>
              <w:top w:val="nil"/>
              <w:left w:val="nil"/>
              <w:bottom w:val="single" w:sz="4" w:space="0" w:color="auto"/>
              <w:right w:val="nil"/>
            </w:tcBorders>
            <w:shd w:val="clear" w:color="auto" w:fill="auto"/>
            <w:hideMark/>
          </w:tcPr>
          <w:p w14:paraId="0904B5B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 xml:space="preserve">2,0 ml nuclease-free tubes (Starstedt, DE) with 0.1 mm (0.25g) and 0.5 mm (0.25g) silica </w:t>
            </w:r>
            <w:r w:rsidRPr="00AE1A19">
              <w:rPr>
                <w:rFonts w:eastAsia="Times New Roman" w:cs="Times New Roman"/>
                <w:color w:val="000000"/>
                <w:sz w:val="20"/>
                <w:szCs w:val="20"/>
                <w:lang w:val="en-GB" w:eastAsia="sl-SI"/>
              </w:rPr>
              <w:lastRenderedPageBreak/>
              <w:t>beads (Biospec Products, US) containing Inhibitex buffer</w:t>
            </w:r>
          </w:p>
        </w:tc>
        <w:tc>
          <w:tcPr>
            <w:tcW w:w="2260" w:type="dxa"/>
            <w:tcBorders>
              <w:top w:val="nil"/>
              <w:left w:val="nil"/>
              <w:bottom w:val="single" w:sz="4" w:space="0" w:color="auto"/>
              <w:right w:val="nil"/>
            </w:tcBorders>
            <w:shd w:val="clear" w:color="auto" w:fill="auto"/>
            <w:hideMark/>
          </w:tcPr>
          <w:p w14:paraId="14BB813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lastRenderedPageBreak/>
              <w:t xml:space="preserve">NucleoSpin Bead Tube Type A containing SL2 lysis buffer </w:t>
            </w:r>
          </w:p>
        </w:tc>
        <w:tc>
          <w:tcPr>
            <w:tcW w:w="2900" w:type="dxa"/>
            <w:tcBorders>
              <w:top w:val="nil"/>
              <w:left w:val="nil"/>
              <w:bottom w:val="single" w:sz="4" w:space="0" w:color="auto"/>
              <w:right w:val="nil"/>
            </w:tcBorders>
            <w:shd w:val="clear" w:color="auto" w:fill="auto"/>
            <w:hideMark/>
          </w:tcPr>
          <w:p w14:paraId="78584DF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 xml:space="preserve">PowerBead Pro Tubes (2ml) containing PowerBead and C1 solution </w:t>
            </w:r>
          </w:p>
        </w:tc>
        <w:tc>
          <w:tcPr>
            <w:tcW w:w="2260" w:type="dxa"/>
            <w:tcBorders>
              <w:top w:val="nil"/>
              <w:left w:val="nil"/>
              <w:bottom w:val="single" w:sz="4" w:space="0" w:color="auto"/>
              <w:right w:val="nil"/>
            </w:tcBorders>
            <w:shd w:val="clear" w:color="auto" w:fill="auto"/>
            <w:hideMark/>
          </w:tcPr>
          <w:p w14:paraId="6EB36DF8"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 xml:space="preserve">2,0 ml nuclease-free tubes (Starstedt, DE) with 0.1 mm (0.25g) and 0.5 mm (0.25g) silica beads </w:t>
            </w:r>
            <w:r w:rsidRPr="00AE1A19">
              <w:rPr>
                <w:rFonts w:eastAsia="Times New Roman" w:cs="Times New Roman"/>
                <w:color w:val="000000"/>
                <w:sz w:val="20"/>
                <w:szCs w:val="20"/>
                <w:lang w:val="en-GB" w:eastAsia="sl-SI"/>
              </w:rPr>
              <w:lastRenderedPageBreak/>
              <w:t>(Biospec Products, US) and ATL buffer</w:t>
            </w:r>
          </w:p>
        </w:tc>
      </w:tr>
    </w:tbl>
    <w:p w14:paraId="3922DFEE" w14:textId="77777777" w:rsidR="00255D40" w:rsidRDefault="00255D40" w:rsidP="00255D40">
      <w:pPr>
        <w:spacing w:line="259" w:lineRule="auto"/>
        <w:jc w:val="left"/>
        <w:rPr>
          <w:lang w:val="en-GB"/>
        </w:rPr>
      </w:pPr>
    </w:p>
    <w:p w14:paraId="2C50CD08" w14:textId="77777777" w:rsidR="00AE1A19" w:rsidRPr="00086D1B" w:rsidRDefault="00AE1A19" w:rsidP="00255D40">
      <w:pPr>
        <w:spacing w:line="259" w:lineRule="auto"/>
        <w:jc w:val="left"/>
        <w:rPr>
          <w:lang w:val="en-GB"/>
        </w:rPr>
      </w:pPr>
    </w:p>
    <w:p w14:paraId="09F58AD3" w14:textId="65F6D288" w:rsidR="00255D40" w:rsidRDefault="00255D40" w:rsidP="00255D40">
      <w:pPr>
        <w:rPr>
          <w:b/>
          <w:bCs/>
          <w:lang w:val="en-GB"/>
        </w:rPr>
      </w:pPr>
      <w:bookmarkStart w:id="0" w:name="_Hlk178757460"/>
      <w:r w:rsidRPr="00AE1A19">
        <w:rPr>
          <w:b/>
          <w:bCs/>
          <w:lang w:val="en-GB"/>
        </w:rPr>
        <w:t xml:space="preserve">Supplementary Table </w:t>
      </w:r>
      <w:r w:rsidR="00AE1A19" w:rsidRPr="00AE1A19">
        <w:rPr>
          <w:b/>
          <w:bCs/>
          <w:lang w:val="en-GB"/>
        </w:rPr>
        <w:t>4</w:t>
      </w:r>
      <w:r w:rsidRPr="00AE1A19">
        <w:rPr>
          <w:b/>
          <w:bCs/>
          <w:lang w:val="en-GB"/>
        </w:rPr>
        <w:t xml:space="preserve">. Details on sequencing </w:t>
      </w:r>
      <w:r w:rsidR="00AE1A19">
        <w:rPr>
          <w:b/>
          <w:bCs/>
          <w:lang w:val="en-GB"/>
        </w:rPr>
        <w:t>experiments</w:t>
      </w:r>
      <w:r w:rsidRPr="00AE1A19">
        <w:rPr>
          <w:b/>
          <w:bCs/>
          <w:lang w:val="en-GB"/>
        </w:rPr>
        <w:t xml:space="preserve"> in this thesis.  </w:t>
      </w:r>
    </w:p>
    <w:p w14:paraId="37739517" w14:textId="77777777" w:rsidR="005F7352" w:rsidRPr="00AE1A19" w:rsidRDefault="005F7352" w:rsidP="00255D40">
      <w:pPr>
        <w:rPr>
          <w:b/>
          <w:bCs/>
          <w:lang w:val="en-GB"/>
        </w:rPr>
      </w:pPr>
    </w:p>
    <w:bookmarkEnd w:id="0"/>
    <w:p w14:paraId="080B3416" w14:textId="77777777" w:rsidR="00255D40" w:rsidRPr="00086D1B" w:rsidRDefault="00255D40" w:rsidP="00255D40">
      <w:pPr>
        <w:rPr>
          <w:lang w:val="en-GB"/>
        </w:rPr>
      </w:pPr>
    </w:p>
    <w:p w14:paraId="17C701EE" w14:textId="77777777" w:rsidR="00AB175B" w:rsidRPr="00086D1B" w:rsidRDefault="00AB175B" w:rsidP="00255D40">
      <w:pPr>
        <w:rPr>
          <w:lang w:val="en-GB"/>
        </w:rPr>
        <w:sectPr w:rsidR="00AB175B" w:rsidRPr="00086D1B" w:rsidSect="00255D40">
          <w:pgSz w:w="15840" w:h="12240" w:orient="landscape"/>
          <w:pgMar w:top="1440" w:right="1440" w:bottom="1440" w:left="1440" w:header="720" w:footer="720" w:gutter="0"/>
          <w:lnNumType w:countBy="1" w:restart="continuous"/>
          <w:cols w:space="720"/>
          <w:docGrid w:linePitch="360"/>
        </w:sectPr>
      </w:pPr>
    </w:p>
    <w:p w14:paraId="5E207F97" w14:textId="77777777" w:rsidR="00396A59" w:rsidRDefault="00396A59" w:rsidP="00396A59">
      <w:pPr>
        <w:rPr>
          <w:b/>
          <w:bCs/>
          <w:lang w:val="en-GB"/>
        </w:rPr>
      </w:pPr>
      <w:r w:rsidRPr="00BA5FD7">
        <w:rPr>
          <w:b/>
          <w:lang w:val="en-GB"/>
        </w:rPr>
        <w:lastRenderedPageBreak/>
        <w:t>Supplement Text 1.</w:t>
      </w:r>
      <w:r>
        <w:rPr>
          <w:bCs/>
          <w:lang w:val="en-GB"/>
        </w:rPr>
        <w:t xml:space="preserve"> </w:t>
      </w:r>
      <w:r w:rsidRPr="00086D1B">
        <w:rPr>
          <w:b/>
          <w:bCs/>
          <w:lang w:val="en-GB"/>
        </w:rPr>
        <w:t>Cultivation of spore-forming bacteria from human stool samples after ethanol or heat shock</w:t>
      </w:r>
    </w:p>
    <w:p w14:paraId="1FCBA0C5" w14:textId="77777777" w:rsidR="00396A59" w:rsidRDefault="00396A59" w:rsidP="00396A59">
      <w:pPr>
        <w:rPr>
          <w:rFonts w:cs="Times New Roman"/>
          <w:szCs w:val="24"/>
          <w:lang w:val="en-GB"/>
        </w:rPr>
      </w:pPr>
      <w:r w:rsidRPr="00086D1B">
        <w:rPr>
          <w:rFonts w:cs="Times New Roman"/>
          <w:szCs w:val="24"/>
          <w:lang w:val="en-GB"/>
        </w:rPr>
        <w:t>We compared different variations of ethanol and heat shock on stool samples to determine, which treatment is more effective for elimination of vegetative cells and later isolation of spore-forming bacteria from stool samples in culture (Supplement žnj) and for DNA isolation from spores only.</w:t>
      </w:r>
      <w:bookmarkStart w:id="1" w:name="_Toc184220083"/>
      <w:bookmarkStart w:id="2" w:name="_Hlk184283269"/>
    </w:p>
    <w:p w14:paraId="61E36208" w14:textId="77777777" w:rsidR="00396A59" w:rsidRPr="00BA5FD7" w:rsidRDefault="00396A59" w:rsidP="00396A59">
      <w:pPr>
        <w:rPr>
          <w:rFonts w:cs="Times New Roman"/>
          <w:b/>
          <w:bCs/>
          <w:szCs w:val="24"/>
          <w:lang w:val="en-GB"/>
        </w:rPr>
      </w:pPr>
      <w:r w:rsidRPr="00BA5FD7">
        <w:rPr>
          <w:rFonts w:cs="Times New Roman"/>
          <w:b/>
          <w:bCs/>
          <w:szCs w:val="24"/>
          <w:lang w:val="en-GB"/>
        </w:rPr>
        <w:t>Method</w:t>
      </w:r>
    </w:p>
    <w:bookmarkEnd w:id="1"/>
    <w:bookmarkEnd w:id="2"/>
    <w:p w14:paraId="6B34BD26" w14:textId="3AAE6698" w:rsidR="00396A59" w:rsidRDefault="00396A59" w:rsidP="00396A59">
      <w:pPr>
        <w:rPr>
          <w:lang w:val="en-GB"/>
        </w:rPr>
      </w:pPr>
      <w:r w:rsidRPr="00086D1B">
        <w:rPr>
          <w:lang w:val="en-GB"/>
        </w:rPr>
        <w:t xml:space="preserve">There are two generally used treatments for elimination of vegetative cells from pure cultures of spore-forming bacteria, heat shock and ethanol shock with multiple variations </w:t>
      </w:r>
      <w:r w:rsidRPr="00086D1B">
        <w:rPr>
          <w:lang w:val="en-GB"/>
        </w:rPr>
        <w:fldChar w:fldCharType="begin"/>
      </w:r>
      <w:r w:rsidRPr="00086D1B">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086D1B">
        <w:rPr>
          <w:lang w:val="en-GB"/>
        </w:rPr>
        <w:fldChar w:fldCharType="separate"/>
      </w:r>
      <w:r w:rsidR="00543C8E" w:rsidRPr="00543C8E">
        <w:rPr>
          <w:rFonts w:cs="Times New Roman"/>
          <w:lang w:val="en-GB"/>
        </w:rPr>
        <w:t>(Setlow, 2014)</w:t>
      </w:r>
      <w:r w:rsidRPr="00086D1B">
        <w:rPr>
          <w:lang w:val="en-GB"/>
        </w:rPr>
        <w:fldChar w:fldCharType="end"/>
      </w:r>
      <w:r w:rsidRPr="00086D1B">
        <w:rPr>
          <w:lang w:val="en-GB"/>
        </w:rPr>
        <w:t>.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Biolife, Italy) with 0.1% L-cysteine (Merck, USA) and 0.5% yeast extract (Biolife, Italy). Incubation took place in the anaerobic workstation (Whitley A35, Don Whitley Scientific, UK) at 37 °C for 14 days. On the 1</w:t>
      </w:r>
      <w:r w:rsidRPr="00086D1B">
        <w:rPr>
          <w:vertAlign w:val="superscript"/>
          <w:lang w:val="en-GB"/>
        </w:rPr>
        <w:t>st</w:t>
      </w:r>
      <w:r w:rsidRPr="00086D1B">
        <w:rPr>
          <w:lang w:val="en-GB"/>
        </w:rPr>
        <w:t>, 2</w:t>
      </w:r>
      <w:r w:rsidRPr="00086D1B">
        <w:rPr>
          <w:vertAlign w:val="superscript"/>
          <w:lang w:val="en-GB"/>
        </w:rPr>
        <w:t>nd</w:t>
      </w:r>
      <w:r w:rsidRPr="00086D1B">
        <w:rPr>
          <w:lang w:val="en-GB"/>
        </w:rPr>
        <w:t>, 5</w:t>
      </w:r>
      <w:r w:rsidRPr="00086D1B">
        <w:rPr>
          <w:vertAlign w:val="superscript"/>
          <w:lang w:val="en-GB"/>
        </w:rPr>
        <w:t>th</w:t>
      </w:r>
      <w:r w:rsidRPr="00086D1B">
        <w:rPr>
          <w:lang w:val="en-GB"/>
        </w:rPr>
        <w:t>, 7</w:t>
      </w:r>
      <w:r w:rsidRPr="00086D1B">
        <w:rPr>
          <w:vertAlign w:val="superscript"/>
          <w:lang w:val="en-GB"/>
        </w:rPr>
        <w:t>th</w:t>
      </w:r>
      <w:r w:rsidRPr="00086D1B">
        <w:rPr>
          <w:lang w:val="en-GB"/>
        </w:rPr>
        <w:t>, and 14</w:t>
      </w:r>
      <w:r w:rsidRPr="00086D1B">
        <w:rPr>
          <w:vertAlign w:val="superscript"/>
          <w:lang w:val="en-GB"/>
        </w:rPr>
        <w:t>th</w:t>
      </w:r>
      <w:r w:rsidRPr="00086D1B">
        <w:rPr>
          <w:lang w:val="en-GB"/>
        </w:rPr>
        <w:t xml:space="preserve"> day colony forming unit (CFU) was counted on plates or 100 µl of liquid culture was plated confluently and CFU was counted the next day. On the 2</w:t>
      </w:r>
      <w:r w:rsidRPr="00086D1B">
        <w:rPr>
          <w:vertAlign w:val="superscript"/>
          <w:lang w:val="en-GB"/>
        </w:rPr>
        <w:t>nd</w:t>
      </w:r>
      <w:r w:rsidRPr="00086D1B">
        <w:rPr>
          <w:lang w:val="en-GB"/>
        </w:rPr>
        <w:t>, 5</w:t>
      </w:r>
      <w:r w:rsidRPr="00086D1B">
        <w:rPr>
          <w:vertAlign w:val="superscript"/>
          <w:lang w:val="en-GB"/>
        </w:rPr>
        <w:t>th</w:t>
      </w:r>
      <w:r w:rsidRPr="00086D1B">
        <w:rPr>
          <w:lang w:val="en-GB"/>
        </w:rPr>
        <w:t>, 7</w:t>
      </w:r>
      <w:r w:rsidRPr="00086D1B">
        <w:rPr>
          <w:vertAlign w:val="superscript"/>
          <w:lang w:val="en-GB"/>
        </w:rPr>
        <w:t>th</w:t>
      </w:r>
      <w:r w:rsidRPr="00086D1B">
        <w:rPr>
          <w:lang w:val="en-GB"/>
        </w:rPr>
        <w:t>, and 14</w:t>
      </w:r>
      <w:r w:rsidRPr="00086D1B">
        <w:rPr>
          <w:vertAlign w:val="superscript"/>
          <w:lang w:val="en-GB"/>
        </w:rPr>
        <w:t>th</w:t>
      </w:r>
      <w:r w:rsidRPr="00086D1B">
        <w:rPr>
          <w:lang w:val="en-GB"/>
        </w:rPr>
        <w:t xml:space="preserve"> day two plates were swabbed in whole or 0,5 ml of liquid culture was used for DNA isolation. DNA was isolated using MasterPure™ Complete DNA and RNA Purification Kit (Lucigen, US) with a pre-step of bead-beating the sample in Cell Lysis Solution with 0,5 g of 0,5 mm silica beads. Bead-beating was performed on MagNA Lyser (Roche Diagnostics, Germany) for 70 s at 7000 rpm.</w:t>
      </w:r>
    </w:p>
    <w:p w14:paraId="61493863" w14:textId="77777777" w:rsidR="00396A59" w:rsidRPr="00BA5FD7" w:rsidRDefault="00396A59" w:rsidP="00396A59">
      <w:pPr>
        <w:rPr>
          <w:lang w:val="en-GB"/>
        </w:rPr>
      </w:pPr>
      <w:r w:rsidRPr="00CD77AB">
        <w:rPr>
          <w:rFonts w:cs="Times New Roman"/>
          <w:szCs w:val="24"/>
        </w:rPr>
        <w:t xml:space="preserve">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 and community structure based on 16S rRNA. </w:t>
      </w:r>
    </w:p>
    <w:p w14:paraId="51052939" w14:textId="77777777" w:rsidR="00396A59" w:rsidRDefault="00396A59" w:rsidP="00396A59">
      <w:pPr>
        <w:rPr>
          <w:rFonts w:cs="Times New Roman"/>
          <w:szCs w:val="24"/>
        </w:rPr>
      </w:pPr>
      <w:r w:rsidRPr="00CD77AB">
        <w:rPr>
          <w:rFonts w:cs="Times New Roman"/>
          <w:szCs w:val="24"/>
        </w:rPr>
        <w:t xml:space="preserve">CFU was influenced by the addition of 5% bile acids solution both in enrichment media and on plates (Figure 2). When bile acids were added to enrichment media prior to plating, bacterial growth was inhibited </w:t>
      </w:r>
      <w:r w:rsidRPr="00CD77AB">
        <w:rPr>
          <w:rFonts w:cs="Times New Roman"/>
          <w:szCs w:val="24"/>
        </w:rPr>
        <w:lastRenderedPageBreak/>
        <w:t xml:space="preserve">after day 2 (CFU &lt; 10), whereas enrichment without bile acids resulted in over 100 colonies after the same period (Figure 2, left). Conversely, on plates without prior enrichment, addition of bile acids accelerated germination and replication, yielding over 150 CFU on day 1, compared to similar CFU observed only after day 5 without bile acids (Figure 2, right). </w:t>
      </w:r>
    </w:p>
    <w:p w14:paraId="4E0B41D4" w14:textId="77777777" w:rsidR="00396A59" w:rsidRPr="00CD77AB" w:rsidRDefault="00396A59" w:rsidP="00396A59">
      <w:pPr>
        <w:rPr>
          <w:rFonts w:cs="Times New Roman"/>
          <w:szCs w:val="24"/>
        </w:rPr>
      </w:pPr>
    </w:p>
    <w:p w14:paraId="20E93EDB" w14:textId="77777777" w:rsidR="00396A59" w:rsidRPr="00CD77AB" w:rsidRDefault="00396A59" w:rsidP="00396A59">
      <w:pPr>
        <w:rPr>
          <w:rFonts w:cs="Times New Roman"/>
          <w:szCs w:val="24"/>
        </w:rPr>
      </w:pPr>
      <w:r w:rsidRPr="00CD77AB">
        <w:rPr>
          <w:rFonts w:cs="Times New Roman"/>
          <w:noProof/>
          <w:szCs w:val="24"/>
        </w:rPr>
        <w:drawing>
          <wp:inline distT="0" distB="0" distL="0" distR="0" wp14:anchorId="4627F913" wp14:editId="068B2AAB">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2F1D0D0F" w14:textId="3CDFBE1D" w:rsidR="00396A59" w:rsidRDefault="00543C8E" w:rsidP="00396A59">
      <w:pPr>
        <w:pStyle w:val="FigureTable"/>
      </w:pPr>
      <w:r>
        <w:rPr>
          <w:b/>
          <w:bCs/>
        </w:rPr>
        <w:t xml:space="preserve">Supplement </w:t>
      </w:r>
      <w:r w:rsidR="00396A59" w:rsidRPr="009B3EB0">
        <w:rPr>
          <w:b/>
          <w:bCs/>
        </w:rPr>
        <w:t xml:space="preserve">Figure </w:t>
      </w:r>
      <w:r>
        <w:rPr>
          <w:b/>
          <w:bCs/>
        </w:rPr>
        <w:t>1</w:t>
      </w:r>
      <w:r w:rsidR="00396A59" w:rsidRPr="009B3EB0">
        <w:rPr>
          <w:b/>
          <w:bCs/>
        </w:rPr>
        <w:t>. Colony-forming unit was influenced by addition of bile acids to the enrichment media and agar plates.</w:t>
      </w:r>
      <w:r w:rsidR="00396A59" w:rsidRPr="009B3EB0">
        <w:t xml:space="preserve"> Bacterial growth with and without enrichment step on BHIS, with and without the addition of bovine bile acids after two variations of ethanol concentration (100% or 70%) and heat shock at 80 °C (30 or 60 min) on days 1, 2, 5, 7, and 14.  </w:t>
      </w:r>
    </w:p>
    <w:p w14:paraId="088AC674" w14:textId="77777777" w:rsidR="00396A59" w:rsidRDefault="00396A59" w:rsidP="00396A59">
      <w:pPr>
        <w:rPr>
          <w:rFonts w:cs="Times New Roman"/>
          <w:szCs w:val="24"/>
        </w:rPr>
      </w:pPr>
      <w:r w:rsidRPr="00CD77AB">
        <w:rPr>
          <w:rFonts w:cs="Times New Roman"/>
          <w:szCs w:val="24"/>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CD77AB">
        <w:rPr>
          <w:rFonts w:cs="Times New Roman"/>
          <w:i/>
          <w:iCs/>
          <w:szCs w:val="24"/>
        </w:rPr>
        <w:t>Bacillota</w:t>
      </w:r>
      <w:r w:rsidRPr="00CD77AB">
        <w:rPr>
          <w:rFonts w:cs="Times New Roman"/>
          <w:szCs w:val="24"/>
        </w:rPr>
        <w:t xml:space="preserve">, 34.1% </w:t>
      </w:r>
      <w:r w:rsidRPr="00CD77AB">
        <w:rPr>
          <w:rFonts w:cs="Times New Roman"/>
          <w:i/>
          <w:iCs/>
          <w:szCs w:val="24"/>
        </w:rPr>
        <w:t>Bacteriodota</w:t>
      </w:r>
      <w:r w:rsidRPr="00CD77AB">
        <w:rPr>
          <w:rFonts w:cs="Times New Roman"/>
          <w:szCs w:val="24"/>
        </w:rPr>
        <w:t xml:space="preserve">, 3.6% </w:t>
      </w:r>
      <w:r w:rsidRPr="00CD77AB">
        <w:rPr>
          <w:rFonts w:cs="Times New Roman"/>
          <w:i/>
          <w:iCs/>
          <w:szCs w:val="24"/>
        </w:rPr>
        <w:t>Actinomycetota</w:t>
      </w:r>
      <w:r w:rsidRPr="00CD77AB">
        <w:rPr>
          <w:rFonts w:cs="Times New Roman"/>
          <w:szCs w:val="24"/>
        </w:rPr>
        <w:t xml:space="preserve">, 8.2% </w:t>
      </w:r>
      <w:r w:rsidRPr="00CD77AB">
        <w:rPr>
          <w:rFonts w:cs="Times New Roman"/>
          <w:i/>
          <w:iCs/>
          <w:szCs w:val="24"/>
        </w:rPr>
        <w:t>Pseudomonadota</w:t>
      </w:r>
      <w:r w:rsidRPr="00CD77AB">
        <w:rPr>
          <w:rFonts w:cs="Times New Roman"/>
          <w:szCs w:val="24"/>
        </w:rPr>
        <w:t xml:space="preserve">, 4% </w:t>
      </w:r>
      <w:r w:rsidRPr="00CD77AB">
        <w:rPr>
          <w:rFonts w:cs="Times New Roman"/>
          <w:i/>
          <w:iCs/>
          <w:szCs w:val="24"/>
        </w:rPr>
        <w:t>Verrucomicrobiota</w:t>
      </w:r>
      <w:r w:rsidRPr="00CD77AB">
        <w:rPr>
          <w:rFonts w:cs="Times New Roman"/>
          <w:szCs w:val="24"/>
        </w:rPr>
        <w:t xml:space="preserve">, 2.8% unclassified </w:t>
      </w:r>
      <w:r w:rsidRPr="00CD77AB">
        <w:rPr>
          <w:rFonts w:cs="Times New Roman"/>
          <w:i/>
          <w:iCs/>
          <w:szCs w:val="24"/>
        </w:rPr>
        <w:t>Bacteria</w:t>
      </w:r>
      <w:r w:rsidRPr="00CD77AB">
        <w:rPr>
          <w:rFonts w:cs="Times New Roman"/>
          <w:szCs w:val="24"/>
        </w:rPr>
        <w:t xml:space="preserve"> and 1.4% other phyla). All treatments were able to some degree eliminate the non-spore-forming bacteria, but ethanol shock using 70% ethanol eliminated the greatest number of known non-sporeformers in the phyla </w:t>
      </w:r>
      <w:r w:rsidRPr="00CD77AB">
        <w:rPr>
          <w:rFonts w:cs="Times New Roman"/>
          <w:i/>
          <w:iCs/>
          <w:szCs w:val="24"/>
        </w:rPr>
        <w:t>Bacteriodota</w:t>
      </w:r>
      <w:r w:rsidRPr="00CD77AB">
        <w:rPr>
          <w:rFonts w:cs="Times New Roman"/>
          <w:szCs w:val="24"/>
        </w:rPr>
        <w:t xml:space="preserve"> and </w:t>
      </w:r>
      <w:r w:rsidRPr="00CD77AB">
        <w:rPr>
          <w:rFonts w:cs="Times New Roman"/>
          <w:i/>
          <w:iCs/>
          <w:szCs w:val="24"/>
        </w:rPr>
        <w:t>Verrucomicrobiota</w:t>
      </w:r>
      <w:r w:rsidRPr="00CD77AB">
        <w:rPr>
          <w:rFonts w:cs="Times New Roman"/>
          <w:szCs w:val="24"/>
        </w:rPr>
        <w:t xml:space="preserve"> (Figure 3). A reduction also happened in the phyla</w:t>
      </w:r>
      <w:r w:rsidRPr="00CD77AB">
        <w:rPr>
          <w:rFonts w:cs="Times New Roman"/>
          <w:i/>
          <w:iCs/>
          <w:szCs w:val="24"/>
        </w:rPr>
        <w:t xml:space="preserve"> Pseudomonadota</w:t>
      </w:r>
      <w:r w:rsidRPr="00CD77AB">
        <w:rPr>
          <w:rFonts w:cs="Times New Roman"/>
          <w:szCs w:val="24"/>
        </w:rPr>
        <w:t xml:space="preserve"> and </w:t>
      </w:r>
      <w:r w:rsidRPr="00CD77AB">
        <w:rPr>
          <w:rFonts w:cs="Times New Roman"/>
          <w:i/>
          <w:iCs/>
          <w:szCs w:val="24"/>
        </w:rPr>
        <w:t>Actinomycetota</w:t>
      </w:r>
      <w:r w:rsidRPr="00CD77AB">
        <w:rPr>
          <w:rFonts w:cs="Times New Roman"/>
          <w:szCs w:val="24"/>
        </w:rPr>
        <w:t xml:space="preserve"> although some representatives withstood both ethanol and heat shocks (Figure 3). </w:t>
      </w:r>
    </w:p>
    <w:p w14:paraId="4EEC06FD" w14:textId="77777777" w:rsidR="00396A59" w:rsidRPr="00CD77AB" w:rsidRDefault="00396A59" w:rsidP="00396A59">
      <w:pPr>
        <w:rPr>
          <w:rFonts w:cs="Times New Roman"/>
          <w:szCs w:val="24"/>
        </w:rPr>
      </w:pPr>
    </w:p>
    <w:p w14:paraId="4FD4F040" w14:textId="77777777" w:rsidR="00396A59" w:rsidRPr="00CD77AB" w:rsidRDefault="00396A59" w:rsidP="00396A59">
      <w:pPr>
        <w:rPr>
          <w:rFonts w:cs="Times New Roman"/>
          <w:szCs w:val="24"/>
        </w:rPr>
      </w:pPr>
      <w:r w:rsidRPr="00CD77AB">
        <w:rPr>
          <w:rFonts w:cs="Times New Roman"/>
          <w:noProof/>
          <w:szCs w:val="24"/>
        </w:rPr>
        <w:lastRenderedPageBreak/>
        <w:drawing>
          <wp:inline distT="0" distB="0" distL="0" distR="0" wp14:anchorId="23F090A7" wp14:editId="7EC0F03C">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3711A702" w14:textId="083AFE05" w:rsidR="00396A59" w:rsidRPr="00CD77AB" w:rsidRDefault="004E45CB" w:rsidP="00396A59">
      <w:pPr>
        <w:pStyle w:val="FigureTable"/>
      </w:pPr>
      <w:r>
        <w:rPr>
          <w:b/>
          <w:bCs/>
        </w:rPr>
        <w:t xml:space="preserve">Supplement </w:t>
      </w:r>
      <w:r w:rsidR="00396A59" w:rsidRPr="00386B8B">
        <w:rPr>
          <w:b/>
          <w:bCs/>
        </w:rPr>
        <w:t xml:space="preserve">Figure </w:t>
      </w:r>
      <w:r>
        <w:rPr>
          <w:b/>
          <w:bCs/>
        </w:rPr>
        <w:t>2</w:t>
      </w:r>
      <w:r w:rsidR="00396A59" w:rsidRPr="00386B8B">
        <w:rPr>
          <w:b/>
          <w:bCs/>
        </w:rPr>
        <w:t>. All treatments were able to some degree eliminate the non-spore-forming bacteria, but ethanol shock using 70% ethanol eliminated the greatest number of known non-sporeformers</w:t>
      </w:r>
      <w:r w:rsidR="00396A59">
        <w:rPr>
          <w:b/>
          <w:bCs/>
        </w:rPr>
        <w:t>.</w:t>
      </w:r>
      <w:r w:rsidR="00396A59" w:rsidRPr="00CD77AB">
        <w:t xml:space="preserve">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30A938CB" w14:textId="77777777" w:rsidR="004E45CB" w:rsidRDefault="004E45CB" w:rsidP="00396A59">
      <w:pPr>
        <w:rPr>
          <w:lang w:val="en-GB"/>
        </w:rPr>
      </w:pPr>
    </w:p>
    <w:p w14:paraId="417DB04C" w14:textId="38EB29A4" w:rsidR="00396A59" w:rsidRPr="00086D1B" w:rsidRDefault="00396A59" w:rsidP="00396A59">
      <w:pPr>
        <w:rPr>
          <w:lang w:val="en-GB"/>
        </w:rPr>
      </w:pPr>
      <w:r w:rsidRPr="00086D1B">
        <w:rPr>
          <w:lang w:val="en-GB"/>
        </w:rPr>
        <w:t xml:space="preserve">Supplement Table </w:t>
      </w:r>
      <w:r>
        <w:rPr>
          <w:lang w:val="en-GB"/>
        </w:rPr>
        <w:t>5</w:t>
      </w:r>
      <w:r w:rsidRPr="00086D1B">
        <w:rPr>
          <w:lang w:val="en-GB"/>
        </w:rPr>
        <w:t>. Summed relative abundance shock + cultivation</w:t>
      </w:r>
      <w:r w:rsidR="004E45CB">
        <w:rPr>
          <w:lang w:val="en-GB"/>
        </w:rPr>
        <w:t xml:space="preserve">. </w:t>
      </w:r>
    </w:p>
    <w:tbl>
      <w:tblPr>
        <w:tblW w:w="9600" w:type="dxa"/>
        <w:tblCellMar>
          <w:left w:w="70" w:type="dxa"/>
          <w:right w:w="70" w:type="dxa"/>
        </w:tblCellMar>
        <w:tblLook w:val="04A0" w:firstRow="1" w:lastRow="0" w:firstColumn="1" w:lastColumn="0" w:noHBand="0" w:noVBand="1"/>
      </w:tblPr>
      <w:tblGrid>
        <w:gridCol w:w="1960"/>
        <w:gridCol w:w="750"/>
        <w:gridCol w:w="2094"/>
        <w:gridCol w:w="2094"/>
        <w:gridCol w:w="1416"/>
        <w:gridCol w:w="1286"/>
      </w:tblGrid>
      <w:tr w:rsidR="00396A59" w:rsidRPr="00086D1B" w14:paraId="772BA0E7" w14:textId="77777777" w:rsidTr="00396A59">
        <w:trPr>
          <w:trHeight w:val="300"/>
          <w:tblHeader/>
        </w:trPr>
        <w:tc>
          <w:tcPr>
            <w:tcW w:w="1960" w:type="dxa"/>
            <w:tcBorders>
              <w:top w:val="single" w:sz="4" w:space="0" w:color="auto"/>
              <w:left w:val="nil"/>
              <w:bottom w:val="nil"/>
              <w:right w:val="nil"/>
            </w:tcBorders>
            <w:shd w:val="clear" w:color="auto" w:fill="auto"/>
            <w:noWrap/>
            <w:vAlign w:val="bottom"/>
            <w:hideMark/>
          </w:tcPr>
          <w:p w14:paraId="0DE11912"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w:t>
            </w:r>
          </w:p>
        </w:tc>
        <w:tc>
          <w:tcPr>
            <w:tcW w:w="7640" w:type="dxa"/>
            <w:gridSpan w:val="5"/>
            <w:tcBorders>
              <w:top w:val="single" w:sz="4" w:space="0" w:color="auto"/>
              <w:left w:val="nil"/>
              <w:bottom w:val="single" w:sz="4" w:space="0" w:color="auto"/>
              <w:right w:val="nil"/>
            </w:tcBorders>
            <w:shd w:val="clear" w:color="auto" w:fill="auto"/>
            <w:noWrap/>
            <w:vAlign w:val="bottom"/>
            <w:hideMark/>
          </w:tcPr>
          <w:p w14:paraId="0F8B89A1" w14:textId="77777777" w:rsidR="00396A59" w:rsidRPr="00086D1B" w:rsidRDefault="00396A59" w:rsidP="00DD1852">
            <w:pPr>
              <w:spacing w:after="0" w:line="240" w:lineRule="auto"/>
              <w:jc w:val="center"/>
              <w:rPr>
                <w:rFonts w:eastAsia="Times New Roman" w:cs="Times New Roman"/>
                <w:b/>
                <w:bCs/>
                <w:lang w:val="en-GB" w:eastAsia="sl-SI"/>
              </w:rPr>
            </w:pPr>
            <w:r w:rsidRPr="00086D1B">
              <w:rPr>
                <w:rFonts w:eastAsia="Times New Roman" w:cs="Times New Roman"/>
                <w:b/>
                <w:bCs/>
                <w:lang w:val="en-GB" w:eastAsia="sl-SI"/>
              </w:rPr>
              <w:t xml:space="preserve">Relative abundance </w:t>
            </w:r>
          </w:p>
        </w:tc>
      </w:tr>
      <w:tr w:rsidR="00396A59" w:rsidRPr="00086D1B" w14:paraId="33B58C85" w14:textId="77777777" w:rsidTr="00396A59">
        <w:trPr>
          <w:trHeight w:val="300"/>
          <w:tblHeader/>
        </w:trPr>
        <w:tc>
          <w:tcPr>
            <w:tcW w:w="1960" w:type="dxa"/>
            <w:tcBorders>
              <w:top w:val="nil"/>
              <w:left w:val="nil"/>
              <w:bottom w:val="single" w:sz="4" w:space="0" w:color="auto"/>
              <w:right w:val="nil"/>
            </w:tcBorders>
            <w:shd w:val="clear" w:color="auto" w:fill="auto"/>
            <w:noWrap/>
            <w:vAlign w:val="center"/>
            <w:hideMark/>
          </w:tcPr>
          <w:p w14:paraId="5FC8BFB1"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xml:space="preserve">  Phylum                </w:t>
            </w:r>
          </w:p>
        </w:tc>
        <w:tc>
          <w:tcPr>
            <w:tcW w:w="750" w:type="dxa"/>
            <w:tcBorders>
              <w:top w:val="nil"/>
              <w:left w:val="nil"/>
              <w:bottom w:val="single" w:sz="4" w:space="0" w:color="auto"/>
              <w:right w:val="nil"/>
            </w:tcBorders>
            <w:shd w:val="clear" w:color="auto" w:fill="auto"/>
            <w:noWrap/>
            <w:vAlign w:val="bottom"/>
            <w:hideMark/>
          </w:tcPr>
          <w:p w14:paraId="336EDA38"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xml:space="preserve">Stool </w:t>
            </w:r>
          </w:p>
        </w:tc>
        <w:tc>
          <w:tcPr>
            <w:tcW w:w="2094" w:type="dxa"/>
            <w:tcBorders>
              <w:top w:val="nil"/>
              <w:left w:val="nil"/>
              <w:bottom w:val="single" w:sz="4" w:space="0" w:color="auto"/>
              <w:right w:val="nil"/>
            </w:tcBorders>
            <w:shd w:val="clear" w:color="auto" w:fill="auto"/>
            <w:noWrap/>
            <w:vAlign w:val="bottom"/>
            <w:hideMark/>
          </w:tcPr>
          <w:p w14:paraId="3EB665EB"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Heat shock 30 min</w:t>
            </w:r>
          </w:p>
        </w:tc>
        <w:tc>
          <w:tcPr>
            <w:tcW w:w="2094" w:type="dxa"/>
            <w:tcBorders>
              <w:top w:val="nil"/>
              <w:left w:val="nil"/>
              <w:bottom w:val="single" w:sz="4" w:space="0" w:color="auto"/>
              <w:right w:val="nil"/>
            </w:tcBorders>
            <w:shd w:val="clear" w:color="auto" w:fill="auto"/>
            <w:noWrap/>
            <w:vAlign w:val="bottom"/>
            <w:hideMark/>
          </w:tcPr>
          <w:p w14:paraId="7670BE76"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Heat shock 60 min</w:t>
            </w:r>
          </w:p>
        </w:tc>
        <w:tc>
          <w:tcPr>
            <w:tcW w:w="1416" w:type="dxa"/>
            <w:tcBorders>
              <w:top w:val="nil"/>
              <w:left w:val="nil"/>
              <w:bottom w:val="single" w:sz="4" w:space="0" w:color="auto"/>
              <w:right w:val="nil"/>
            </w:tcBorders>
            <w:shd w:val="clear" w:color="auto" w:fill="auto"/>
            <w:noWrap/>
            <w:vAlign w:val="bottom"/>
            <w:hideMark/>
          </w:tcPr>
          <w:p w14:paraId="5E47A9C1"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EtOH 100%</w:t>
            </w:r>
          </w:p>
        </w:tc>
        <w:tc>
          <w:tcPr>
            <w:tcW w:w="1286" w:type="dxa"/>
            <w:tcBorders>
              <w:top w:val="nil"/>
              <w:left w:val="nil"/>
              <w:bottom w:val="single" w:sz="4" w:space="0" w:color="auto"/>
              <w:right w:val="nil"/>
            </w:tcBorders>
            <w:shd w:val="clear" w:color="auto" w:fill="auto"/>
            <w:noWrap/>
            <w:vAlign w:val="bottom"/>
            <w:hideMark/>
          </w:tcPr>
          <w:p w14:paraId="7E4838BC"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EtOH 70%</w:t>
            </w:r>
          </w:p>
        </w:tc>
      </w:tr>
      <w:tr w:rsidR="00396A59" w:rsidRPr="00086D1B" w14:paraId="317132DC" w14:textId="77777777" w:rsidTr="00DD1852">
        <w:trPr>
          <w:trHeight w:val="300"/>
        </w:trPr>
        <w:tc>
          <w:tcPr>
            <w:tcW w:w="1960" w:type="dxa"/>
            <w:tcBorders>
              <w:top w:val="nil"/>
              <w:left w:val="nil"/>
              <w:bottom w:val="nil"/>
              <w:right w:val="nil"/>
            </w:tcBorders>
            <w:shd w:val="clear" w:color="auto" w:fill="auto"/>
            <w:noWrap/>
            <w:vAlign w:val="center"/>
            <w:hideMark/>
          </w:tcPr>
          <w:p w14:paraId="56DC867C"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Bacillota</w:t>
            </w:r>
          </w:p>
        </w:tc>
        <w:tc>
          <w:tcPr>
            <w:tcW w:w="750" w:type="dxa"/>
            <w:tcBorders>
              <w:top w:val="nil"/>
              <w:left w:val="nil"/>
              <w:bottom w:val="nil"/>
              <w:right w:val="nil"/>
            </w:tcBorders>
            <w:shd w:val="clear" w:color="auto" w:fill="auto"/>
            <w:noWrap/>
            <w:vAlign w:val="bottom"/>
            <w:hideMark/>
          </w:tcPr>
          <w:p w14:paraId="6520176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0.453</w:t>
            </w:r>
          </w:p>
        </w:tc>
        <w:tc>
          <w:tcPr>
            <w:tcW w:w="2094" w:type="dxa"/>
            <w:tcBorders>
              <w:top w:val="nil"/>
              <w:left w:val="nil"/>
              <w:bottom w:val="nil"/>
              <w:right w:val="nil"/>
            </w:tcBorders>
            <w:shd w:val="clear" w:color="auto" w:fill="auto"/>
            <w:noWrap/>
            <w:vAlign w:val="bottom"/>
            <w:hideMark/>
          </w:tcPr>
          <w:p w14:paraId="1B2F2B94"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0.935</w:t>
            </w:r>
          </w:p>
        </w:tc>
        <w:tc>
          <w:tcPr>
            <w:tcW w:w="2094" w:type="dxa"/>
            <w:tcBorders>
              <w:top w:val="nil"/>
              <w:left w:val="nil"/>
              <w:bottom w:val="nil"/>
              <w:right w:val="nil"/>
            </w:tcBorders>
            <w:shd w:val="clear" w:color="auto" w:fill="auto"/>
            <w:noWrap/>
            <w:vAlign w:val="center"/>
            <w:hideMark/>
          </w:tcPr>
          <w:p w14:paraId="7BA7A01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0.946    </w:t>
            </w:r>
          </w:p>
        </w:tc>
        <w:tc>
          <w:tcPr>
            <w:tcW w:w="1416" w:type="dxa"/>
            <w:tcBorders>
              <w:top w:val="nil"/>
              <w:left w:val="nil"/>
              <w:bottom w:val="nil"/>
              <w:right w:val="nil"/>
            </w:tcBorders>
            <w:shd w:val="clear" w:color="auto" w:fill="auto"/>
            <w:noWrap/>
            <w:vAlign w:val="bottom"/>
            <w:hideMark/>
          </w:tcPr>
          <w:p w14:paraId="68B5453B"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 0.943</w:t>
            </w:r>
          </w:p>
        </w:tc>
        <w:tc>
          <w:tcPr>
            <w:tcW w:w="1286" w:type="dxa"/>
            <w:tcBorders>
              <w:top w:val="nil"/>
              <w:left w:val="nil"/>
              <w:bottom w:val="nil"/>
              <w:right w:val="nil"/>
            </w:tcBorders>
            <w:shd w:val="clear" w:color="auto" w:fill="auto"/>
            <w:noWrap/>
            <w:vAlign w:val="bottom"/>
            <w:hideMark/>
          </w:tcPr>
          <w:p w14:paraId="0D2DCF2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0.902</w:t>
            </w:r>
          </w:p>
        </w:tc>
      </w:tr>
      <w:tr w:rsidR="00396A59" w:rsidRPr="00086D1B" w14:paraId="39C9B7E1" w14:textId="77777777" w:rsidTr="00DD1852">
        <w:trPr>
          <w:trHeight w:val="300"/>
        </w:trPr>
        <w:tc>
          <w:tcPr>
            <w:tcW w:w="1960" w:type="dxa"/>
            <w:tcBorders>
              <w:top w:val="nil"/>
              <w:left w:val="nil"/>
              <w:bottom w:val="nil"/>
              <w:right w:val="nil"/>
            </w:tcBorders>
            <w:shd w:val="clear" w:color="auto" w:fill="auto"/>
            <w:noWrap/>
            <w:vAlign w:val="center"/>
            <w:hideMark/>
          </w:tcPr>
          <w:p w14:paraId="5EB8E907" w14:textId="77777777" w:rsidR="00396A59" w:rsidRPr="00086D1B" w:rsidRDefault="00396A59" w:rsidP="00DD1852">
            <w:pPr>
              <w:spacing w:after="0" w:line="240" w:lineRule="auto"/>
              <w:jc w:val="left"/>
              <w:rPr>
                <w:rFonts w:eastAsia="Times New Roman" w:cs="Times New Roman"/>
                <w:i/>
                <w:lang w:val="en-GB" w:eastAsia="sl-SI"/>
              </w:rPr>
            </w:pPr>
            <w:r w:rsidRPr="00086D1B">
              <w:rPr>
                <w:rFonts w:eastAsia="Times New Roman" w:cs="Times New Roman"/>
                <w:i/>
                <w:lang w:val="en-GB" w:eastAsia="sl-SI"/>
              </w:rPr>
              <w:t>Bacteroidota</w:t>
            </w:r>
          </w:p>
        </w:tc>
        <w:tc>
          <w:tcPr>
            <w:tcW w:w="750" w:type="dxa"/>
            <w:tcBorders>
              <w:top w:val="nil"/>
              <w:left w:val="nil"/>
              <w:bottom w:val="nil"/>
              <w:right w:val="nil"/>
            </w:tcBorders>
            <w:shd w:val="clear" w:color="auto" w:fill="auto"/>
            <w:noWrap/>
            <w:vAlign w:val="bottom"/>
            <w:hideMark/>
          </w:tcPr>
          <w:p w14:paraId="76D099D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0.341</w:t>
            </w:r>
          </w:p>
        </w:tc>
        <w:tc>
          <w:tcPr>
            <w:tcW w:w="2094" w:type="dxa"/>
            <w:tcBorders>
              <w:top w:val="nil"/>
              <w:left w:val="nil"/>
              <w:bottom w:val="nil"/>
              <w:right w:val="nil"/>
            </w:tcBorders>
            <w:shd w:val="clear" w:color="auto" w:fill="auto"/>
            <w:noWrap/>
            <w:vAlign w:val="bottom"/>
            <w:hideMark/>
          </w:tcPr>
          <w:p w14:paraId="3BAAC75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0.00335</w:t>
            </w:r>
          </w:p>
        </w:tc>
        <w:tc>
          <w:tcPr>
            <w:tcW w:w="2094" w:type="dxa"/>
            <w:tcBorders>
              <w:top w:val="nil"/>
              <w:left w:val="nil"/>
              <w:bottom w:val="nil"/>
              <w:right w:val="nil"/>
            </w:tcBorders>
            <w:shd w:val="clear" w:color="auto" w:fill="auto"/>
            <w:noWrap/>
            <w:vAlign w:val="bottom"/>
            <w:hideMark/>
          </w:tcPr>
          <w:p w14:paraId="21AD2BCB"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0.00269</w:t>
            </w:r>
          </w:p>
        </w:tc>
        <w:tc>
          <w:tcPr>
            <w:tcW w:w="1416" w:type="dxa"/>
            <w:tcBorders>
              <w:top w:val="nil"/>
              <w:left w:val="nil"/>
              <w:bottom w:val="nil"/>
              <w:right w:val="nil"/>
            </w:tcBorders>
            <w:shd w:val="clear" w:color="auto" w:fill="auto"/>
            <w:noWrap/>
            <w:vAlign w:val="bottom"/>
            <w:hideMark/>
          </w:tcPr>
          <w:p w14:paraId="0B75DB86"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 0.0000536</w:t>
            </w:r>
          </w:p>
        </w:tc>
        <w:tc>
          <w:tcPr>
            <w:tcW w:w="1286" w:type="dxa"/>
            <w:tcBorders>
              <w:top w:val="nil"/>
              <w:left w:val="nil"/>
              <w:bottom w:val="nil"/>
              <w:right w:val="nil"/>
            </w:tcBorders>
            <w:shd w:val="clear" w:color="auto" w:fill="auto"/>
            <w:noWrap/>
            <w:vAlign w:val="bottom"/>
            <w:hideMark/>
          </w:tcPr>
          <w:p w14:paraId="43734FD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0.0000182</w:t>
            </w:r>
          </w:p>
        </w:tc>
      </w:tr>
      <w:tr w:rsidR="00396A59" w:rsidRPr="00086D1B" w14:paraId="7C765C64" w14:textId="77777777" w:rsidTr="00DD1852">
        <w:trPr>
          <w:trHeight w:val="300"/>
        </w:trPr>
        <w:tc>
          <w:tcPr>
            <w:tcW w:w="1960" w:type="dxa"/>
            <w:tcBorders>
              <w:top w:val="nil"/>
              <w:left w:val="nil"/>
              <w:bottom w:val="nil"/>
              <w:right w:val="nil"/>
            </w:tcBorders>
            <w:shd w:val="clear" w:color="auto" w:fill="auto"/>
            <w:noWrap/>
            <w:vAlign w:val="center"/>
            <w:hideMark/>
          </w:tcPr>
          <w:p w14:paraId="0A9FFA00"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Actinomycetota</w:t>
            </w:r>
          </w:p>
        </w:tc>
        <w:tc>
          <w:tcPr>
            <w:tcW w:w="750" w:type="dxa"/>
            <w:tcBorders>
              <w:top w:val="nil"/>
              <w:left w:val="nil"/>
              <w:bottom w:val="nil"/>
              <w:right w:val="nil"/>
            </w:tcBorders>
            <w:shd w:val="clear" w:color="auto" w:fill="auto"/>
            <w:noWrap/>
            <w:vAlign w:val="bottom"/>
            <w:hideMark/>
          </w:tcPr>
          <w:p w14:paraId="36467B83"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0.0362</w:t>
            </w:r>
          </w:p>
        </w:tc>
        <w:tc>
          <w:tcPr>
            <w:tcW w:w="2094" w:type="dxa"/>
            <w:tcBorders>
              <w:top w:val="nil"/>
              <w:left w:val="nil"/>
              <w:bottom w:val="nil"/>
              <w:right w:val="nil"/>
            </w:tcBorders>
            <w:shd w:val="clear" w:color="auto" w:fill="auto"/>
            <w:noWrap/>
            <w:vAlign w:val="bottom"/>
            <w:hideMark/>
          </w:tcPr>
          <w:p w14:paraId="48FD1C3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0.0436</w:t>
            </w:r>
          </w:p>
        </w:tc>
        <w:tc>
          <w:tcPr>
            <w:tcW w:w="2094" w:type="dxa"/>
            <w:tcBorders>
              <w:top w:val="nil"/>
              <w:left w:val="nil"/>
              <w:bottom w:val="nil"/>
              <w:right w:val="nil"/>
            </w:tcBorders>
            <w:shd w:val="clear" w:color="auto" w:fill="auto"/>
            <w:noWrap/>
            <w:vAlign w:val="bottom"/>
            <w:hideMark/>
          </w:tcPr>
          <w:p w14:paraId="312F683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0.0307</w:t>
            </w:r>
          </w:p>
        </w:tc>
        <w:tc>
          <w:tcPr>
            <w:tcW w:w="1416" w:type="dxa"/>
            <w:tcBorders>
              <w:top w:val="nil"/>
              <w:left w:val="nil"/>
              <w:bottom w:val="nil"/>
              <w:right w:val="nil"/>
            </w:tcBorders>
            <w:shd w:val="clear" w:color="auto" w:fill="auto"/>
            <w:noWrap/>
            <w:vAlign w:val="bottom"/>
            <w:hideMark/>
          </w:tcPr>
          <w:p w14:paraId="02BD7C0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0.0439</w:t>
            </w:r>
          </w:p>
        </w:tc>
        <w:tc>
          <w:tcPr>
            <w:tcW w:w="1286" w:type="dxa"/>
            <w:tcBorders>
              <w:top w:val="nil"/>
              <w:left w:val="nil"/>
              <w:bottom w:val="nil"/>
              <w:right w:val="nil"/>
            </w:tcBorders>
            <w:shd w:val="clear" w:color="auto" w:fill="auto"/>
            <w:noWrap/>
            <w:vAlign w:val="bottom"/>
            <w:hideMark/>
          </w:tcPr>
          <w:p w14:paraId="3A4B7939"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0.0731</w:t>
            </w:r>
          </w:p>
        </w:tc>
      </w:tr>
      <w:tr w:rsidR="00396A59" w:rsidRPr="00086D1B" w14:paraId="4DE4174B" w14:textId="77777777" w:rsidTr="00DD1852">
        <w:trPr>
          <w:trHeight w:val="300"/>
        </w:trPr>
        <w:tc>
          <w:tcPr>
            <w:tcW w:w="1960" w:type="dxa"/>
            <w:tcBorders>
              <w:top w:val="nil"/>
              <w:left w:val="nil"/>
              <w:bottom w:val="nil"/>
              <w:right w:val="nil"/>
            </w:tcBorders>
            <w:shd w:val="clear" w:color="auto" w:fill="auto"/>
            <w:noWrap/>
            <w:vAlign w:val="center"/>
            <w:hideMark/>
          </w:tcPr>
          <w:p w14:paraId="63C3739E"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Pseudomonadota</w:t>
            </w:r>
          </w:p>
        </w:tc>
        <w:tc>
          <w:tcPr>
            <w:tcW w:w="750" w:type="dxa"/>
            <w:tcBorders>
              <w:top w:val="nil"/>
              <w:left w:val="nil"/>
              <w:bottom w:val="nil"/>
              <w:right w:val="nil"/>
            </w:tcBorders>
            <w:shd w:val="clear" w:color="auto" w:fill="auto"/>
            <w:noWrap/>
            <w:vAlign w:val="bottom"/>
            <w:hideMark/>
          </w:tcPr>
          <w:p w14:paraId="5C376803"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0.0822</w:t>
            </w:r>
          </w:p>
        </w:tc>
        <w:tc>
          <w:tcPr>
            <w:tcW w:w="2094" w:type="dxa"/>
            <w:tcBorders>
              <w:top w:val="nil"/>
              <w:left w:val="nil"/>
              <w:bottom w:val="nil"/>
              <w:right w:val="nil"/>
            </w:tcBorders>
            <w:shd w:val="clear" w:color="auto" w:fill="auto"/>
            <w:noWrap/>
            <w:vAlign w:val="bottom"/>
            <w:hideMark/>
          </w:tcPr>
          <w:p w14:paraId="549E1F5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0.0089</w:t>
            </w:r>
          </w:p>
        </w:tc>
        <w:tc>
          <w:tcPr>
            <w:tcW w:w="2094" w:type="dxa"/>
            <w:tcBorders>
              <w:top w:val="nil"/>
              <w:left w:val="nil"/>
              <w:bottom w:val="nil"/>
              <w:right w:val="nil"/>
            </w:tcBorders>
            <w:shd w:val="clear" w:color="auto" w:fill="auto"/>
            <w:noWrap/>
            <w:vAlign w:val="bottom"/>
            <w:hideMark/>
          </w:tcPr>
          <w:p w14:paraId="51254E2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0.0122</w:t>
            </w:r>
          </w:p>
        </w:tc>
        <w:tc>
          <w:tcPr>
            <w:tcW w:w="1416" w:type="dxa"/>
            <w:tcBorders>
              <w:top w:val="nil"/>
              <w:left w:val="nil"/>
              <w:bottom w:val="nil"/>
              <w:right w:val="nil"/>
            </w:tcBorders>
            <w:shd w:val="clear" w:color="auto" w:fill="auto"/>
            <w:noWrap/>
            <w:vAlign w:val="bottom"/>
            <w:hideMark/>
          </w:tcPr>
          <w:p w14:paraId="1F34308C"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0.0109</w:t>
            </w:r>
          </w:p>
        </w:tc>
        <w:tc>
          <w:tcPr>
            <w:tcW w:w="1286" w:type="dxa"/>
            <w:tcBorders>
              <w:top w:val="nil"/>
              <w:left w:val="nil"/>
              <w:bottom w:val="nil"/>
              <w:right w:val="nil"/>
            </w:tcBorders>
            <w:shd w:val="clear" w:color="auto" w:fill="auto"/>
            <w:noWrap/>
            <w:vAlign w:val="bottom"/>
            <w:hideMark/>
          </w:tcPr>
          <w:p w14:paraId="3037206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0.0048</w:t>
            </w:r>
          </w:p>
        </w:tc>
      </w:tr>
      <w:tr w:rsidR="00396A59" w:rsidRPr="00086D1B" w14:paraId="625C8AD9" w14:textId="77777777" w:rsidTr="00DD1852">
        <w:trPr>
          <w:trHeight w:val="300"/>
        </w:trPr>
        <w:tc>
          <w:tcPr>
            <w:tcW w:w="1960" w:type="dxa"/>
            <w:tcBorders>
              <w:top w:val="nil"/>
              <w:left w:val="nil"/>
              <w:bottom w:val="nil"/>
              <w:right w:val="nil"/>
            </w:tcBorders>
            <w:shd w:val="clear" w:color="auto" w:fill="auto"/>
            <w:noWrap/>
            <w:vAlign w:val="center"/>
            <w:hideMark/>
          </w:tcPr>
          <w:p w14:paraId="425E7156"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Verrucomicrobiota</w:t>
            </w:r>
          </w:p>
        </w:tc>
        <w:tc>
          <w:tcPr>
            <w:tcW w:w="750" w:type="dxa"/>
            <w:tcBorders>
              <w:top w:val="nil"/>
              <w:left w:val="nil"/>
              <w:bottom w:val="nil"/>
              <w:right w:val="nil"/>
            </w:tcBorders>
            <w:shd w:val="clear" w:color="auto" w:fill="auto"/>
            <w:noWrap/>
            <w:vAlign w:val="bottom"/>
            <w:hideMark/>
          </w:tcPr>
          <w:p w14:paraId="3C2EC8F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0.0456</w:t>
            </w:r>
          </w:p>
        </w:tc>
        <w:tc>
          <w:tcPr>
            <w:tcW w:w="2094" w:type="dxa"/>
            <w:tcBorders>
              <w:top w:val="nil"/>
              <w:left w:val="nil"/>
              <w:bottom w:val="nil"/>
              <w:right w:val="nil"/>
            </w:tcBorders>
            <w:shd w:val="clear" w:color="auto" w:fill="auto"/>
            <w:noWrap/>
            <w:vAlign w:val="bottom"/>
            <w:hideMark/>
          </w:tcPr>
          <w:p w14:paraId="69E03B3D"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0.00476</w:t>
            </w:r>
          </w:p>
        </w:tc>
        <w:tc>
          <w:tcPr>
            <w:tcW w:w="2094" w:type="dxa"/>
            <w:tcBorders>
              <w:top w:val="nil"/>
              <w:left w:val="nil"/>
              <w:bottom w:val="nil"/>
              <w:right w:val="nil"/>
            </w:tcBorders>
            <w:shd w:val="clear" w:color="auto" w:fill="auto"/>
            <w:noWrap/>
            <w:vAlign w:val="bottom"/>
            <w:hideMark/>
          </w:tcPr>
          <w:p w14:paraId="5A4D840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0.00446</w:t>
            </w:r>
          </w:p>
        </w:tc>
        <w:tc>
          <w:tcPr>
            <w:tcW w:w="1416" w:type="dxa"/>
            <w:tcBorders>
              <w:top w:val="nil"/>
              <w:left w:val="nil"/>
              <w:bottom w:val="nil"/>
              <w:right w:val="nil"/>
            </w:tcBorders>
            <w:shd w:val="clear" w:color="auto" w:fill="auto"/>
            <w:noWrap/>
            <w:vAlign w:val="bottom"/>
            <w:hideMark/>
          </w:tcPr>
          <w:p w14:paraId="6ACDE2F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0.000404</w:t>
            </w:r>
          </w:p>
        </w:tc>
        <w:tc>
          <w:tcPr>
            <w:tcW w:w="1286" w:type="dxa"/>
            <w:tcBorders>
              <w:top w:val="nil"/>
              <w:left w:val="nil"/>
              <w:bottom w:val="nil"/>
              <w:right w:val="nil"/>
            </w:tcBorders>
            <w:shd w:val="clear" w:color="auto" w:fill="auto"/>
            <w:noWrap/>
            <w:vAlign w:val="bottom"/>
            <w:hideMark/>
          </w:tcPr>
          <w:p w14:paraId="77891E4E"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0.0000909</w:t>
            </w:r>
          </w:p>
        </w:tc>
      </w:tr>
      <w:tr w:rsidR="00396A59" w:rsidRPr="00086D1B" w14:paraId="1A847CE1" w14:textId="77777777" w:rsidTr="00DD1852">
        <w:trPr>
          <w:trHeight w:val="300"/>
        </w:trPr>
        <w:tc>
          <w:tcPr>
            <w:tcW w:w="1960" w:type="dxa"/>
            <w:tcBorders>
              <w:top w:val="nil"/>
              <w:left w:val="nil"/>
              <w:bottom w:val="nil"/>
              <w:right w:val="nil"/>
            </w:tcBorders>
            <w:shd w:val="clear" w:color="auto" w:fill="auto"/>
            <w:noWrap/>
            <w:vAlign w:val="center"/>
            <w:hideMark/>
          </w:tcPr>
          <w:p w14:paraId="1347920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lastRenderedPageBreak/>
              <w:t xml:space="preserve">unclassified </w:t>
            </w:r>
            <w:r w:rsidRPr="00086D1B">
              <w:rPr>
                <w:rFonts w:eastAsia="Times New Roman" w:cs="Times New Roman"/>
                <w:i/>
                <w:iCs/>
                <w:lang w:val="en-GB" w:eastAsia="sl-SI"/>
              </w:rPr>
              <w:t>Bacteria</w:t>
            </w:r>
          </w:p>
        </w:tc>
        <w:tc>
          <w:tcPr>
            <w:tcW w:w="750" w:type="dxa"/>
            <w:tcBorders>
              <w:top w:val="nil"/>
              <w:left w:val="nil"/>
              <w:bottom w:val="nil"/>
              <w:right w:val="nil"/>
            </w:tcBorders>
            <w:shd w:val="clear" w:color="auto" w:fill="auto"/>
            <w:noWrap/>
            <w:vAlign w:val="bottom"/>
            <w:hideMark/>
          </w:tcPr>
          <w:p w14:paraId="3BBAFA2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0.0284</w:t>
            </w:r>
          </w:p>
        </w:tc>
        <w:tc>
          <w:tcPr>
            <w:tcW w:w="2094" w:type="dxa"/>
            <w:tcBorders>
              <w:top w:val="nil"/>
              <w:left w:val="nil"/>
              <w:bottom w:val="nil"/>
              <w:right w:val="nil"/>
            </w:tcBorders>
            <w:shd w:val="clear" w:color="auto" w:fill="auto"/>
            <w:noWrap/>
            <w:vAlign w:val="bottom"/>
            <w:hideMark/>
          </w:tcPr>
          <w:p w14:paraId="0F1B868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0.00443</w:t>
            </w:r>
          </w:p>
        </w:tc>
        <w:tc>
          <w:tcPr>
            <w:tcW w:w="2094" w:type="dxa"/>
            <w:tcBorders>
              <w:top w:val="nil"/>
              <w:left w:val="nil"/>
              <w:bottom w:val="nil"/>
              <w:right w:val="nil"/>
            </w:tcBorders>
            <w:shd w:val="clear" w:color="auto" w:fill="auto"/>
            <w:noWrap/>
            <w:vAlign w:val="bottom"/>
            <w:hideMark/>
          </w:tcPr>
          <w:p w14:paraId="2E05CE0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0.00357</w:t>
            </w:r>
          </w:p>
        </w:tc>
        <w:tc>
          <w:tcPr>
            <w:tcW w:w="1416" w:type="dxa"/>
            <w:tcBorders>
              <w:top w:val="nil"/>
              <w:left w:val="nil"/>
              <w:bottom w:val="nil"/>
              <w:right w:val="nil"/>
            </w:tcBorders>
            <w:shd w:val="clear" w:color="auto" w:fill="auto"/>
            <w:noWrap/>
            <w:vAlign w:val="bottom"/>
            <w:hideMark/>
          </w:tcPr>
          <w:p w14:paraId="2FBCBCB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0.00219</w:t>
            </w:r>
          </w:p>
        </w:tc>
        <w:tc>
          <w:tcPr>
            <w:tcW w:w="1286" w:type="dxa"/>
            <w:tcBorders>
              <w:top w:val="nil"/>
              <w:left w:val="nil"/>
              <w:bottom w:val="nil"/>
              <w:right w:val="nil"/>
            </w:tcBorders>
            <w:shd w:val="clear" w:color="auto" w:fill="auto"/>
            <w:noWrap/>
            <w:vAlign w:val="bottom"/>
            <w:hideMark/>
          </w:tcPr>
          <w:p w14:paraId="76A1068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0.0198</w:t>
            </w:r>
          </w:p>
        </w:tc>
      </w:tr>
      <w:tr w:rsidR="00396A59" w:rsidRPr="00086D1B" w14:paraId="66E6FA94" w14:textId="77777777" w:rsidTr="00DD1852">
        <w:trPr>
          <w:trHeight w:val="300"/>
        </w:trPr>
        <w:tc>
          <w:tcPr>
            <w:tcW w:w="1960" w:type="dxa"/>
            <w:tcBorders>
              <w:top w:val="nil"/>
              <w:left w:val="nil"/>
              <w:bottom w:val="single" w:sz="4" w:space="0" w:color="auto"/>
              <w:right w:val="nil"/>
            </w:tcBorders>
            <w:shd w:val="clear" w:color="auto" w:fill="auto"/>
            <w:noWrap/>
            <w:vAlign w:val="center"/>
            <w:hideMark/>
          </w:tcPr>
          <w:p w14:paraId="67B785B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Other</w:t>
            </w:r>
          </w:p>
        </w:tc>
        <w:tc>
          <w:tcPr>
            <w:tcW w:w="750" w:type="dxa"/>
            <w:tcBorders>
              <w:top w:val="nil"/>
              <w:left w:val="nil"/>
              <w:bottom w:val="single" w:sz="4" w:space="0" w:color="auto"/>
              <w:right w:val="nil"/>
            </w:tcBorders>
            <w:shd w:val="clear" w:color="auto" w:fill="auto"/>
            <w:noWrap/>
            <w:vAlign w:val="bottom"/>
            <w:hideMark/>
          </w:tcPr>
          <w:p w14:paraId="0692F19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0.0140</w:t>
            </w:r>
          </w:p>
        </w:tc>
        <w:tc>
          <w:tcPr>
            <w:tcW w:w="2094" w:type="dxa"/>
            <w:tcBorders>
              <w:top w:val="nil"/>
              <w:left w:val="nil"/>
              <w:bottom w:val="single" w:sz="4" w:space="0" w:color="auto"/>
              <w:right w:val="nil"/>
            </w:tcBorders>
            <w:shd w:val="clear" w:color="auto" w:fill="auto"/>
            <w:noWrap/>
            <w:vAlign w:val="bottom"/>
            <w:hideMark/>
          </w:tcPr>
          <w:p w14:paraId="4E4A00D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0.0004</w:t>
            </w:r>
          </w:p>
        </w:tc>
        <w:tc>
          <w:tcPr>
            <w:tcW w:w="2094" w:type="dxa"/>
            <w:tcBorders>
              <w:top w:val="nil"/>
              <w:left w:val="nil"/>
              <w:bottom w:val="single" w:sz="4" w:space="0" w:color="auto"/>
              <w:right w:val="nil"/>
            </w:tcBorders>
            <w:shd w:val="clear" w:color="auto" w:fill="auto"/>
            <w:noWrap/>
            <w:vAlign w:val="bottom"/>
            <w:hideMark/>
          </w:tcPr>
          <w:p w14:paraId="080F4F04"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0.0000593</w:t>
            </w:r>
          </w:p>
        </w:tc>
        <w:tc>
          <w:tcPr>
            <w:tcW w:w="1416" w:type="dxa"/>
            <w:tcBorders>
              <w:top w:val="nil"/>
              <w:left w:val="nil"/>
              <w:bottom w:val="single" w:sz="4" w:space="0" w:color="auto"/>
              <w:right w:val="nil"/>
            </w:tcBorders>
            <w:shd w:val="clear" w:color="auto" w:fill="auto"/>
            <w:noWrap/>
            <w:vAlign w:val="bottom"/>
            <w:hideMark/>
          </w:tcPr>
          <w:p w14:paraId="4E56F92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0.0000107</w:t>
            </w:r>
          </w:p>
        </w:tc>
        <w:tc>
          <w:tcPr>
            <w:tcW w:w="1286" w:type="dxa"/>
            <w:tcBorders>
              <w:top w:val="nil"/>
              <w:left w:val="nil"/>
              <w:bottom w:val="single" w:sz="4" w:space="0" w:color="auto"/>
              <w:right w:val="nil"/>
            </w:tcBorders>
            <w:shd w:val="clear" w:color="auto" w:fill="auto"/>
            <w:noWrap/>
            <w:vAlign w:val="bottom"/>
            <w:hideMark/>
          </w:tcPr>
          <w:p w14:paraId="79A26AC5" w14:textId="77777777" w:rsidR="00396A59" w:rsidRPr="00086D1B" w:rsidRDefault="00396A59" w:rsidP="00DD1852">
            <w:pPr>
              <w:spacing w:after="0" w:line="240" w:lineRule="auto"/>
              <w:jc w:val="right"/>
              <w:rPr>
                <w:rFonts w:eastAsia="Times New Roman" w:cs="Times New Roman"/>
                <w:lang w:val="en-GB" w:eastAsia="sl-SI"/>
              </w:rPr>
            </w:pPr>
            <w:r w:rsidRPr="00086D1B">
              <w:rPr>
                <w:rFonts w:eastAsia="Times New Roman" w:cs="Times New Roman"/>
                <w:lang w:val="en-GB" w:eastAsia="sl-SI"/>
              </w:rPr>
              <w:t>0</w:t>
            </w:r>
          </w:p>
        </w:tc>
      </w:tr>
    </w:tbl>
    <w:p w14:paraId="537D8DB1" w14:textId="77777777" w:rsidR="00396A59" w:rsidRDefault="00396A59" w:rsidP="00255D40">
      <w:pPr>
        <w:rPr>
          <w:b/>
          <w:bCs/>
          <w:lang w:val="en-GB"/>
        </w:rPr>
      </w:pPr>
    </w:p>
    <w:p w14:paraId="50F14CA4" w14:textId="77777777" w:rsidR="00264E27" w:rsidRDefault="00264E27" w:rsidP="00255D40">
      <w:pPr>
        <w:rPr>
          <w:b/>
          <w:bCs/>
          <w:lang w:val="en-GB"/>
        </w:rPr>
      </w:pPr>
    </w:p>
    <w:p w14:paraId="592C14B9" w14:textId="77777777" w:rsidR="005F7352" w:rsidRDefault="005F7352" w:rsidP="00255D40">
      <w:pPr>
        <w:rPr>
          <w:b/>
          <w:bCs/>
          <w:lang w:val="en-GB"/>
        </w:rPr>
      </w:pPr>
    </w:p>
    <w:p w14:paraId="11ABE143" w14:textId="4BB05942" w:rsidR="005F7352" w:rsidRDefault="005F7352" w:rsidP="00255D40">
      <w:pPr>
        <w:rPr>
          <w:b/>
          <w:bCs/>
          <w:lang w:val="en-GB"/>
        </w:rPr>
      </w:pPr>
      <w:r>
        <w:rPr>
          <w:b/>
          <w:bCs/>
          <w:lang w:val="en-GB"/>
        </w:rPr>
        <w:t xml:space="preserve">Supplement Figure 3. Relative abundance of microorganism detected in each sample. </w:t>
      </w:r>
    </w:p>
    <w:p w14:paraId="4BE70E0F" w14:textId="77777777" w:rsidR="005F7352" w:rsidRDefault="005F7352" w:rsidP="00255D40">
      <w:pPr>
        <w:rPr>
          <w:b/>
          <w:bCs/>
          <w:lang w:val="en-GB"/>
        </w:rPr>
      </w:pPr>
    </w:p>
    <w:p w14:paraId="3569A7DB" w14:textId="77777777" w:rsidR="005F7352" w:rsidRPr="00086D1B" w:rsidRDefault="005F7352" w:rsidP="005F7352">
      <w:pPr>
        <w:rPr>
          <w:bCs/>
          <w:lang w:val="en-GB"/>
        </w:rPr>
      </w:pPr>
      <w:r w:rsidRPr="00086D1B">
        <w:rPr>
          <w:bCs/>
          <w:noProof/>
          <w:lang w:val="en-GB"/>
        </w:rPr>
        <w:drawing>
          <wp:inline distT="0" distB="0" distL="0" distR="0" wp14:anchorId="475DA661" wp14:editId="49154D1C">
            <wp:extent cx="5943600" cy="4533900"/>
            <wp:effectExtent l="0" t="0" r="0" b="0"/>
            <wp:docPr id="558851428" name="Picture 1" descr="A diagram of different colored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51428" name="Picture 1" descr="A diagram of different colored triangl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33900"/>
                    </a:xfrm>
                    <a:prstGeom prst="rect">
                      <a:avLst/>
                    </a:prstGeom>
                    <a:noFill/>
                    <a:ln>
                      <a:noFill/>
                    </a:ln>
                  </pic:spPr>
                </pic:pic>
              </a:graphicData>
            </a:graphic>
          </wp:inline>
        </w:drawing>
      </w:r>
    </w:p>
    <w:p w14:paraId="31593BF3" w14:textId="1D60D772" w:rsidR="005F7352" w:rsidRPr="00086D1B" w:rsidRDefault="005F7352" w:rsidP="005F7352">
      <w:pPr>
        <w:rPr>
          <w:bCs/>
          <w:lang w:val="en-GB"/>
        </w:rPr>
      </w:pPr>
      <w:r w:rsidRPr="00086D1B">
        <w:rPr>
          <w:bCs/>
          <w:lang w:val="en-GB"/>
        </w:rPr>
        <w:t xml:space="preserve">Supplement Figure </w:t>
      </w:r>
      <w:r>
        <w:rPr>
          <w:bCs/>
          <w:lang w:val="en-GB"/>
        </w:rPr>
        <w:t>4</w:t>
      </w:r>
      <w:r w:rsidRPr="00086D1B">
        <w:rPr>
          <w:bCs/>
          <w:lang w:val="en-GB"/>
        </w:rPr>
        <w:t>. Beta diversity based on viruses</w:t>
      </w:r>
    </w:p>
    <w:p w14:paraId="731507A8" w14:textId="77777777" w:rsidR="005F7352" w:rsidRDefault="005F7352" w:rsidP="00255D40">
      <w:pPr>
        <w:rPr>
          <w:b/>
          <w:bCs/>
          <w:lang w:val="en-GB"/>
        </w:rPr>
      </w:pPr>
    </w:p>
    <w:p w14:paraId="00419CDE" w14:textId="77777777" w:rsidR="005F7352" w:rsidRDefault="005F7352" w:rsidP="00255D40">
      <w:pPr>
        <w:rPr>
          <w:b/>
          <w:bCs/>
          <w:lang w:val="en-GB"/>
        </w:rPr>
      </w:pPr>
    </w:p>
    <w:p w14:paraId="2485FDE6" w14:textId="77777777" w:rsidR="005F7352" w:rsidRDefault="005F7352" w:rsidP="00255D40">
      <w:pPr>
        <w:rPr>
          <w:b/>
          <w:bCs/>
          <w:lang w:val="en-GB"/>
        </w:rPr>
      </w:pPr>
    </w:p>
    <w:p w14:paraId="412C08A8" w14:textId="77777777" w:rsidR="005F7352" w:rsidRDefault="005F7352" w:rsidP="00255D40">
      <w:pPr>
        <w:rPr>
          <w:b/>
          <w:bCs/>
          <w:lang w:val="en-GB"/>
        </w:rPr>
      </w:pPr>
    </w:p>
    <w:p w14:paraId="5BB3909A" w14:textId="77777777" w:rsidR="005F7352" w:rsidRDefault="005F7352" w:rsidP="00255D40">
      <w:pPr>
        <w:rPr>
          <w:b/>
          <w:bCs/>
          <w:lang w:val="en-GB"/>
        </w:rPr>
      </w:pPr>
    </w:p>
    <w:p w14:paraId="6B4C7FE7" w14:textId="77777777" w:rsidR="005F7352" w:rsidRDefault="005F7352" w:rsidP="00255D40">
      <w:pPr>
        <w:rPr>
          <w:b/>
          <w:bCs/>
          <w:lang w:val="en-GB"/>
        </w:rPr>
      </w:pPr>
    </w:p>
    <w:p w14:paraId="7A221292" w14:textId="77777777" w:rsidR="005F7352" w:rsidRPr="00086D1B" w:rsidRDefault="005F7352" w:rsidP="00255D40">
      <w:pPr>
        <w:rPr>
          <w:b/>
          <w:bCs/>
          <w:lang w:val="en-GB"/>
        </w:rPr>
      </w:pPr>
    </w:p>
    <w:p w14:paraId="48A1B791" w14:textId="2090D527" w:rsidR="00255D40" w:rsidRPr="00264E27" w:rsidRDefault="00255D40" w:rsidP="00255D40">
      <w:pPr>
        <w:rPr>
          <w:b/>
          <w:bCs/>
          <w:lang w:val="en-GB"/>
        </w:rPr>
      </w:pPr>
      <w:r w:rsidRPr="00264E27">
        <w:rPr>
          <w:b/>
          <w:bCs/>
          <w:lang w:val="en-GB"/>
        </w:rPr>
        <w:t xml:space="preserve">Supplement Table </w:t>
      </w:r>
      <w:r w:rsidR="00AE1A19" w:rsidRPr="00264E27">
        <w:rPr>
          <w:b/>
          <w:bCs/>
          <w:lang w:val="en-GB"/>
        </w:rPr>
        <w:t>6</w:t>
      </w:r>
      <w:r w:rsidRPr="00264E27">
        <w:rPr>
          <w:b/>
          <w:bCs/>
          <w:lang w:val="en-GB"/>
        </w:rPr>
        <w:t xml:space="preserve">. Sporulation signature genes. </w:t>
      </w:r>
    </w:p>
    <w:tbl>
      <w:tblPr>
        <w:tblW w:w="7940" w:type="dxa"/>
        <w:tblLook w:val="04A0" w:firstRow="1" w:lastRow="0" w:firstColumn="1" w:lastColumn="0" w:noHBand="0" w:noVBand="1"/>
      </w:tblPr>
      <w:tblGrid>
        <w:gridCol w:w="3740"/>
        <w:gridCol w:w="1720"/>
        <w:gridCol w:w="1720"/>
        <w:gridCol w:w="805"/>
      </w:tblGrid>
      <w:tr w:rsidR="00255D40" w:rsidRPr="00086D1B" w14:paraId="25848267" w14:textId="77777777" w:rsidTr="004E7573">
        <w:trPr>
          <w:trHeight w:val="288"/>
        </w:trPr>
        <w:tc>
          <w:tcPr>
            <w:tcW w:w="3740" w:type="dxa"/>
            <w:tcBorders>
              <w:top w:val="single" w:sz="4" w:space="0" w:color="auto"/>
              <w:left w:val="nil"/>
              <w:bottom w:val="single" w:sz="4" w:space="0" w:color="auto"/>
              <w:right w:val="nil"/>
            </w:tcBorders>
            <w:noWrap/>
            <w:vAlign w:val="bottom"/>
            <w:hideMark/>
          </w:tcPr>
          <w:p w14:paraId="7F0C00A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0A82E6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5AC7492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2A4EA1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Weight</w:t>
            </w:r>
          </w:p>
        </w:tc>
      </w:tr>
      <w:tr w:rsidR="00255D40" w:rsidRPr="00086D1B" w14:paraId="55E9E1BD" w14:textId="77777777" w:rsidTr="004E7573">
        <w:trPr>
          <w:trHeight w:val="288"/>
        </w:trPr>
        <w:tc>
          <w:tcPr>
            <w:tcW w:w="3740" w:type="dxa"/>
            <w:tcBorders>
              <w:top w:val="nil"/>
              <w:left w:val="nil"/>
              <w:bottom w:val="nil"/>
              <w:right w:val="nil"/>
            </w:tcBorders>
            <w:noWrap/>
            <w:vAlign w:val="bottom"/>
            <w:hideMark/>
          </w:tcPr>
          <w:p w14:paraId="678B82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E232D8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BSU_15030</w:t>
            </w:r>
          </w:p>
        </w:tc>
        <w:tc>
          <w:tcPr>
            <w:tcW w:w="1720" w:type="dxa"/>
            <w:tcBorders>
              <w:top w:val="nil"/>
              <w:left w:val="nil"/>
              <w:bottom w:val="nil"/>
              <w:right w:val="nil"/>
            </w:tcBorders>
            <w:noWrap/>
            <w:vAlign w:val="bottom"/>
            <w:hideMark/>
          </w:tcPr>
          <w:p w14:paraId="5697707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spoVV</w:t>
            </w:r>
          </w:p>
        </w:tc>
        <w:tc>
          <w:tcPr>
            <w:tcW w:w="760" w:type="dxa"/>
            <w:tcBorders>
              <w:top w:val="nil"/>
              <w:left w:val="nil"/>
              <w:bottom w:val="nil"/>
              <w:right w:val="nil"/>
            </w:tcBorders>
            <w:noWrap/>
            <w:vAlign w:val="bottom"/>
            <w:hideMark/>
          </w:tcPr>
          <w:p w14:paraId="0AC22AA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55A984E2" w14:textId="77777777" w:rsidTr="004E7573">
        <w:trPr>
          <w:trHeight w:val="288"/>
        </w:trPr>
        <w:tc>
          <w:tcPr>
            <w:tcW w:w="3740" w:type="dxa"/>
            <w:tcBorders>
              <w:top w:val="nil"/>
              <w:left w:val="nil"/>
              <w:bottom w:val="nil"/>
              <w:right w:val="nil"/>
            </w:tcBorders>
            <w:noWrap/>
            <w:vAlign w:val="bottom"/>
            <w:hideMark/>
          </w:tcPr>
          <w:p w14:paraId="0885F08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1569D9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BSU_27970</w:t>
            </w:r>
          </w:p>
        </w:tc>
        <w:tc>
          <w:tcPr>
            <w:tcW w:w="1720" w:type="dxa"/>
            <w:tcBorders>
              <w:top w:val="nil"/>
              <w:left w:val="nil"/>
              <w:bottom w:val="nil"/>
              <w:right w:val="nil"/>
            </w:tcBorders>
            <w:noWrap/>
            <w:vAlign w:val="bottom"/>
            <w:hideMark/>
          </w:tcPr>
          <w:p w14:paraId="18B7441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spoIVFB</w:t>
            </w:r>
          </w:p>
        </w:tc>
        <w:tc>
          <w:tcPr>
            <w:tcW w:w="760" w:type="dxa"/>
            <w:tcBorders>
              <w:top w:val="nil"/>
              <w:left w:val="nil"/>
              <w:bottom w:val="nil"/>
              <w:right w:val="nil"/>
            </w:tcBorders>
            <w:noWrap/>
            <w:vAlign w:val="bottom"/>
            <w:hideMark/>
          </w:tcPr>
          <w:p w14:paraId="49BC3E2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2D5A6CDE" w14:textId="77777777" w:rsidTr="004E7573">
        <w:trPr>
          <w:trHeight w:val="288"/>
        </w:trPr>
        <w:tc>
          <w:tcPr>
            <w:tcW w:w="3740" w:type="dxa"/>
            <w:tcBorders>
              <w:top w:val="nil"/>
              <w:left w:val="nil"/>
              <w:bottom w:val="nil"/>
              <w:right w:val="nil"/>
            </w:tcBorders>
            <w:noWrap/>
            <w:vAlign w:val="bottom"/>
            <w:hideMark/>
          </w:tcPr>
          <w:p w14:paraId="635BB1B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FBD64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BSU_40410</w:t>
            </w:r>
          </w:p>
        </w:tc>
        <w:tc>
          <w:tcPr>
            <w:tcW w:w="1720" w:type="dxa"/>
            <w:tcBorders>
              <w:top w:val="nil"/>
              <w:left w:val="nil"/>
              <w:bottom w:val="nil"/>
              <w:right w:val="nil"/>
            </w:tcBorders>
            <w:noWrap/>
            <w:vAlign w:val="bottom"/>
            <w:hideMark/>
          </w:tcPr>
          <w:p w14:paraId="2FBC53A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walR</w:t>
            </w:r>
          </w:p>
        </w:tc>
        <w:tc>
          <w:tcPr>
            <w:tcW w:w="760" w:type="dxa"/>
            <w:tcBorders>
              <w:top w:val="nil"/>
              <w:left w:val="nil"/>
              <w:bottom w:val="nil"/>
              <w:right w:val="nil"/>
            </w:tcBorders>
            <w:noWrap/>
            <w:vAlign w:val="bottom"/>
            <w:hideMark/>
          </w:tcPr>
          <w:p w14:paraId="66E2FEE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6BE7AE3E" w14:textId="77777777" w:rsidTr="004E7573">
        <w:trPr>
          <w:trHeight w:val="288"/>
        </w:trPr>
        <w:tc>
          <w:tcPr>
            <w:tcW w:w="3740" w:type="dxa"/>
            <w:tcBorders>
              <w:top w:val="nil"/>
              <w:left w:val="nil"/>
              <w:bottom w:val="nil"/>
              <w:right w:val="nil"/>
            </w:tcBorders>
            <w:noWrap/>
            <w:vAlign w:val="bottom"/>
            <w:hideMark/>
          </w:tcPr>
          <w:p w14:paraId="010F3EE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0ED6EA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BSU_01690</w:t>
            </w:r>
          </w:p>
        </w:tc>
        <w:tc>
          <w:tcPr>
            <w:tcW w:w="1720" w:type="dxa"/>
            <w:tcBorders>
              <w:top w:val="nil"/>
              <w:left w:val="nil"/>
              <w:bottom w:val="nil"/>
              <w:right w:val="nil"/>
            </w:tcBorders>
            <w:noWrap/>
            <w:vAlign w:val="bottom"/>
            <w:hideMark/>
          </w:tcPr>
          <w:p w14:paraId="6FBBAA4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murR</w:t>
            </w:r>
          </w:p>
        </w:tc>
        <w:tc>
          <w:tcPr>
            <w:tcW w:w="760" w:type="dxa"/>
            <w:tcBorders>
              <w:top w:val="nil"/>
              <w:left w:val="nil"/>
              <w:bottom w:val="nil"/>
              <w:right w:val="nil"/>
            </w:tcBorders>
            <w:noWrap/>
            <w:vAlign w:val="bottom"/>
            <w:hideMark/>
          </w:tcPr>
          <w:p w14:paraId="0D7F68E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324DE74D" w14:textId="77777777" w:rsidTr="004E7573">
        <w:trPr>
          <w:trHeight w:val="288"/>
        </w:trPr>
        <w:tc>
          <w:tcPr>
            <w:tcW w:w="3740" w:type="dxa"/>
            <w:tcBorders>
              <w:top w:val="nil"/>
              <w:left w:val="nil"/>
              <w:bottom w:val="nil"/>
              <w:right w:val="nil"/>
            </w:tcBorders>
            <w:noWrap/>
            <w:vAlign w:val="bottom"/>
            <w:hideMark/>
          </w:tcPr>
          <w:p w14:paraId="3214824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7D78E8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BSU_13710</w:t>
            </w:r>
          </w:p>
        </w:tc>
        <w:tc>
          <w:tcPr>
            <w:tcW w:w="1720" w:type="dxa"/>
            <w:tcBorders>
              <w:top w:val="nil"/>
              <w:left w:val="nil"/>
              <w:bottom w:val="nil"/>
              <w:right w:val="nil"/>
            </w:tcBorders>
            <w:noWrap/>
            <w:vAlign w:val="bottom"/>
            <w:hideMark/>
          </w:tcPr>
          <w:p w14:paraId="0383A09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ykvI</w:t>
            </w:r>
          </w:p>
        </w:tc>
        <w:tc>
          <w:tcPr>
            <w:tcW w:w="760" w:type="dxa"/>
            <w:tcBorders>
              <w:top w:val="nil"/>
              <w:left w:val="nil"/>
              <w:bottom w:val="nil"/>
              <w:right w:val="nil"/>
            </w:tcBorders>
            <w:noWrap/>
            <w:vAlign w:val="bottom"/>
            <w:hideMark/>
          </w:tcPr>
          <w:p w14:paraId="6BB5A37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19A23944" w14:textId="77777777" w:rsidTr="004E7573">
        <w:trPr>
          <w:trHeight w:val="288"/>
        </w:trPr>
        <w:tc>
          <w:tcPr>
            <w:tcW w:w="3740" w:type="dxa"/>
            <w:tcBorders>
              <w:top w:val="nil"/>
              <w:left w:val="nil"/>
              <w:bottom w:val="nil"/>
              <w:right w:val="nil"/>
            </w:tcBorders>
            <w:noWrap/>
            <w:vAlign w:val="bottom"/>
            <w:hideMark/>
          </w:tcPr>
          <w:p w14:paraId="71AF36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9C07DA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BSU_16700</w:t>
            </w:r>
          </w:p>
        </w:tc>
        <w:tc>
          <w:tcPr>
            <w:tcW w:w="1720" w:type="dxa"/>
            <w:tcBorders>
              <w:top w:val="nil"/>
              <w:left w:val="nil"/>
              <w:bottom w:val="nil"/>
              <w:right w:val="nil"/>
            </w:tcBorders>
            <w:noWrap/>
            <w:vAlign w:val="bottom"/>
            <w:hideMark/>
          </w:tcPr>
          <w:p w14:paraId="18A1523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ylxY</w:t>
            </w:r>
          </w:p>
        </w:tc>
        <w:tc>
          <w:tcPr>
            <w:tcW w:w="760" w:type="dxa"/>
            <w:tcBorders>
              <w:top w:val="nil"/>
              <w:left w:val="nil"/>
              <w:bottom w:val="nil"/>
              <w:right w:val="nil"/>
            </w:tcBorders>
            <w:noWrap/>
            <w:vAlign w:val="bottom"/>
            <w:hideMark/>
          </w:tcPr>
          <w:p w14:paraId="7FDB42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0.87</w:t>
            </w:r>
          </w:p>
        </w:tc>
      </w:tr>
      <w:tr w:rsidR="00255D40" w:rsidRPr="00086D1B" w14:paraId="41958585" w14:textId="77777777" w:rsidTr="004E7573">
        <w:trPr>
          <w:trHeight w:val="288"/>
        </w:trPr>
        <w:tc>
          <w:tcPr>
            <w:tcW w:w="3740" w:type="dxa"/>
            <w:tcBorders>
              <w:top w:val="nil"/>
              <w:left w:val="nil"/>
              <w:bottom w:val="nil"/>
              <w:right w:val="nil"/>
            </w:tcBorders>
            <w:noWrap/>
            <w:vAlign w:val="bottom"/>
            <w:hideMark/>
          </w:tcPr>
          <w:p w14:paraId="7F7B92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2B9168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CD630_RS18820</w:t>
            </w:r>
          </w:p>
        </w:tc>
        <w:tc>
          <w:tcPr>
            <w:tcW w:w="1720" w:type="dxa"/>
            <w:tcBorders>
              <w:top w:val="nil"/>
              <w:left w:val="nil"/>
              <w:bottom w:val="nil"/>
              <w:right w:val="nil"/>
            </w:tcBorders>
            <w:noWrap/>
            <w:vAlign w:val="bottom"/>
            <w:hideMark/>
          </w:tcPr>
          <w:p w14:paraId="51A1356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spmB</w:t>
            </w:r>
          </w:p>
        </w:tc>
        <w:tc>
          <w:tcPr>
            <w:tcW w:w="760" w:type="dxa"/>
            <w:tcBorders>
              <w:top w:val="nil"/>
              <w:left w:val="nil"/>
              <w:bottom w:val="nil"/>
              <w:right w:val="nil"/>
            </w:tcBorders>
            <w:noWrap/>
            <w:vAlign w:val="bottom"/>
            <w:hideMark/>
          </w:tcPr>
          <w:p w14:paraId="308A38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0.97</w:t>
            </w:r>
          </w:p>
        </w:tc>
      </w:tr>
      <w:tr w:rsidR="00255D40" w:rsidRPr="00086D1B" w14:paraId="7A147EFD" w14:textId="77777777" w:rsidTr="004E7573">
        <w:trPr>
          <w:trHeight w:val="288"/>
        </w:trPr>
        <w:tc>
          <w:tcPr>
            <w:tcW w:w="3740" w:type="dxa"/>
            <w:tcBorders>
              <w:top w:val="nil"/>
              <w:left w:val="nil"/>
              <w:bottom w:val="nil"/>
              <w:right w:val="nil"/>
            </w:tcBorders>
            <w:noWrap/>
            <w:vAlign w:val="bottom"/>
            <w:hideMark/>
          </w:tcPr>
          <w:p w14:paraId="203012A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F47D07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CD630_RS18825</w:t>
            </w:r>
          </w:p>
        </w:tc>
        <w:tc>
          <w:tcPr>
            <w:tcW w:w="1720" w:type="dxa"/>
            <w:tcBorders>
              <w:top w:val="nil"/>
              <w:left w:val="nil"/>
              <w:bottom w:val="nil"/>
              <w:right w:val="nil"/>
            </w:tcBorders>
            <w:noWrap/>
            <w:vAlign w:val="bottom"/>
            <w:hideMark/>
          </w:tcPr>
          <w:p w14:paraId="3114D8C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spmA</w:t>
            </w:r>
          </w:p>
        </w:tc>
        <w:tc>
          <w:tcPr>
            <w:tcW w:w="760" w:type="dxa"/>
            <w:tcBorders>
              <w:top w:val="nil"/>
              <w:left w:val="nil"/>
              <w:bottom w:val="nil"/>
              <w:right w:val="nil"/>
            </w:tcBorders>
            <w:noWrap/>
            <w:vAlign w:val="bottom"/>
            <w:hideMark/>
          </w:tcPr>
          <w:p w14:paraId="07CDB7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074C1A41" w14:textId="77777777" w:rsidTr="004E7573">
        <w:trPr>
          <w:trHeight w:val="288"/>
        </w:trPr>
        <w:tc>
          <w:tcPr>
            <w:tcW w:w="3740" w:type="dxa"/>
            <w:tcBorders>
              <w:top w:val="nil"/>
              <w:left w:val="nil"/>
              <w:bottom w:val="nil"/>
              <w:right w:val="nil"/>
            </w:tcBorders>
            <w:noWrap/>
            <w:vAlign w:val="bottom"/>
            <w:hideMark/>
          </w:tcPr>
          <w:p w14:paraId="7F58B5F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949503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CD630_RS19535</w:t>
            </w:r>
          </w:p>
        </w:tc>
        <w:tc>
          <w:tcPr>
            <w:tcW w:w="1720" w:type="dxa"/>
            <w:tcBorders>
              <w:top w:val="nil"/>
              <w:left w:val="nil"/>
              <w:bottom w:val="nil"/>
              <w:right w:val="nil"/>
            </w:tcBorders>
            <w:noWrap/>
            <w:vAlign w:val="bottom"/>
            <w:hideMark/>
          </w:tcPr>
          <w:p w14:paraId="5C96600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noc</w:t>
            </w:r>
          </w:p>
        </w:tc>
        <w:tc>
          <w:tcPr>
            <w:tcW w:w="760" w:type="dxa"/>
            <w:tcBorders>
              <w:top w:val="nil"/>
              <w:left w:val="nil"/>
              <w:bottom w:val="nil"/>
              <w:right w:val="nil"/>
            </w:tcBorders>
            <w:noWrap/>
            <w:vAlign w:val="bottom"/>
            <w:hideMark/>
          </w:tcPr>
          <w:p w14:paraId="0FF00DB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0.90</w:t>
            </w:r>
          </w:p>
        </w:tc>
      </w:tr>
      <w:tr w:rsidR="00255D40" w:rsidRPr="00086D1B" w14:paraId="71616AA3" w14:textId="77777777" w:rsidTr="004E7573">
        <w:trPr>
          <w:trHeight w:val="288"/>
        </w:trPr>
        <w:tc>
          <w:tcPr>
            <w:tcW w:w="3740" w:type="dxa"/>
            <w:tcBorders>
              <w:top w:val="nil"/>
              <w:left w:val="nil"/>
              <w:bottom w:val="nil"/>
              <w:right w:val="nil"/>
            </w:tcBorders>
            <w:noWrap/>
            <w:vAlign w:val="bottom"/>
            <w:hideMark/>
          </w:tcPr>
          <w:p w14:paraId="0D97D62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4FE716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CD630_RS08555</w:t>
            </w:r>
          </w:p>
        </w:tc>
        <w:tc>
          <w:tcPr>
            <w:tcW w:w="1720" w:type="dxa"/>
            <w:tcBorders>
              <w:top w:val="nil"/>
              <w:left w:val="nil"/>
              <w:bottom w:val="nil"/>
              <w:right w:val="nil"/>
            </w:tcBorders>
            <w:noWrap/>
            <w:vAlign w:val="bottom"/>
            <w:hideMark/>
          </w:tcPr>
          <w:p w14:paraId="005145D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CD630_RS08555</w:t>
            </w:r>
          </w:p>
        </w:tc>
        <w:tc>
          <w:tcPr>
            <w:tcW w:w="760" w:type="dxa"/>
            <w:tcBorders>
              <w:top w:val="nil"/>
              <w:left w:val="nil"/>
              <w:bottom w:val="nil"/>
              <w:right w:val="nil"/>
            </w:tcBorders>
            <w:noWrap/>
            <w:vAlign w:val="bottom"/>
            <w:hideMark/>
          </w:tcPr>
          <w:p w14:paraId="48F16FF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72BF87B5" w14:textId="77777777" w:rsidTr="004E7573">
        <w:trPr>
          <w:trHeight w:val="288"/>
        </w:trPr>
        <w:tc>
          <w:tcPr>
            <w:tcW w:w="3740" w:type="dxa"/>
            <w:tcBorders>
              <w:top w:val="nil"/>
              <w:left w:val="nil"/>
              <w:bottom w:val="nil"/>
              <w:right w:val="nil"/>
            </w:tcBorders>
            <w:noWrap/>
            <w:vAlign w:val="bottom"/>
            <w:hideMark/>
          </w:tcPr>
          <w:p w14:paraId="4144ECD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3FF2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CD630_RS18610</w:t>
            </w:r>
          </w:p>
        </w:tc>
        <w:tc>
          <w:tcPr>
            <w:tcW w:w="1720" w:type="dxa"/>
            <w:tcBorders>
              <w:top w:val="nil"/>
              <w:left w:val="nil"/>
              <w:bottom w:val="nil"/>
              <w:right w:val="nil"/>
            </w:tcBorders>
            <w:noWrap/>
            <w:vAlign w:val="bottom"/>
            <w:hideMark/>
          </w:tcPr>
          <w:p w14:paraId="0C34567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spoVT</w:t>
            </w:r>
          </w:p>
        </w:tc>
        <w:tc>
          <w:tcPr>
            <w:tcW w:w="760" w:type="dxa"/>
            <w:tcBorders>
              <w:top w:val="nil"/>
              <w:left w:val="nil"/>
              <w:bottom w:val="nil"/>
              <w:right w:val="nil"/>
            </w:tcBorders>
            <w:noWrap/>
            <w:vAlign w:val="bottom"/>
            <w:hideMark/>
          </w:tcPr>
          <w:p w14:paraId="4EE643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003FD1C3" w14:textId="77777777" w:rsidTr="004E7573">
        <w:trPr>
          <w:trHeight w:val="288"/>
        </w:trPr>
        <w:tc>
          <w:tcPr>
            <w:tcW w:w="3740" w:type="dxa"/>
            <w:tcBorders>
              <w:top w:val="nil"/>
              <w:left w:val="nil"/>
              <w:bottom w:val="nil"/>
              <w:right w:val="nil"/>
            </w:tcBorders>
            <w:noWrap/>
            <w:vAlign w:val="bottom"/>
            <w:hideMark/>
          </w:tcPr>
          <w:p w14:paraId="38C6239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51176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CD630_RS14080</w:t>
            </w:r>
          </w:p>
        </w:tc>
        <w:tc>
          <w:tcPr>
            <w:tcW w:w="1720" w:type="dxa"/>
            <w:tcBorders>
              <w:top w:val="nil"/>
              <w:left w:val="nil"/>
              <w:bottom w:val="nil"/>
              <w:right w:val="nil"/>
            </w:tcBorders>
            <w:noWrap/>
            <w:vAlign w:val="bottom"/>
            <w:hideMark/>
          </w:tcPr>
          <w:p w14:paraId="55FC7ED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spoIVA</w:t>
            </w:r>
          </w:p>
        </w:tc>
        <w:tc>
          <w:tcPr>
            <w:tcW w:w="760" w:type="dxa"/>
            <w:tcBorders>
              <w:top w:val="nil"/>
              <w:left w:val="nil"/>
              <w:bottom w:val="nil"/>
              <w:right w:val="nil"/>
            </w:tcBorders>
            <w:noWrap/>
            <w:vAlign w:val="bottom"/>
            <w:hideMark/>
          </w:tcPr>
          <w:p w14:paraId="529A306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40B4B064" w14:textId="77777777" w:rsidTr="004E7573">
        <w:trPr>
          <w:trHeight w:val="288"/>
        </w:trPr>
        <w:tc>
          <w:tcPr>
            <w:tcW w:w="3740" w:type="dxa"/>
            <w:tcBorders>
              <w:top w:val="nil"/>
              <w:left w:val="nil"/>
              <w:bottom w:val="nil"/>
              <w:right w:val="nil"/>
            </w:tcBorders>
            <w:noWrap/>
            <w:vAlign w:val="bottom"/>
            <w:hideMark/>
          </w:tcPr>
          <w:p w14:paraId="2B5EE05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D1FDF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CD630_RS15860</w:t>
            </w:r>
          </w:p>
        </w:tc>
        <w:tc>
          <w:tcPr>
            <w:tcW w:w="1720" w:type="dxa"/>
            <w:tcBorders>
              <w:top w:val="nil"/>
              <w:left w:val="nil"/>
              <w:bottom w:val="nil"/>
              <w:right w:val="nil"/>
            </w:tcBorders>
            <w:noWrap/>
            <w:vAlign w:val="bottom"/>
            <w:hideMark/>
          </w:tcPr>
          <w:p w14:paraId="2007EA9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dpsA</w:t>
            </w:r>
          </w:p>
        </w:tc>
        <w:tc>
          <w:tcPr>
            <w:tcW w:w="760" w:type="dxa"/>
            <w:tcBorders>
              <w:top w:val="nil"/>
              <w:left w:val="nil"/>
              <w:bottom w:val="nil"/>
              <w:right w:val="nil"/>
            </w:tcBorders>
            <w:noWrap/>
            <w:vAlign w:val="bottom"/>
            <w:hideMark/>
          </w:tcPr>
          <w:p w14:paraId="6ABF1C7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0.76</w:t>
            </w:r>
          </w:p>
        </w:tc>
      </w:tr>
      <w:tr w:rsidR="00255D40" w:rsidRPr="00086D1B" w14:paraId="7A3D0F4D" w14:textId="77777777" w:rsidTr="004E7573">
        <w:trPr>
          <w:trHeight w:val="288"/>
        </w:trPr>
        <w:tc>
          <w:tcPr>
            <w:tcW w:w="3740" w:type="dxa"/>
            <w:tcBorders>
              <w:top w:val="nil"/>
              <w:left w:val="nil"/>
              <w:bottom w:val="nil"/>
              <w:right w:val="nil"/>
            </w:tcBorders>
            <w:noWrap/>
            <w:vAlign w:val="bottom"/>
            <w:hideMark/>
          </w:tcPr>
          <w:p w14:paraId="6EDFC3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94976B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CD630_RS03565</w:t>
            </w:r>
          </w:p>
        </w:tc>
        <w:tc>
          <w:tcPr>
            <w:tcW w:w="1720" w:type="dxa"/>
            <w:tcBorders>
              <w:top w:val="nil"/>
              <w:left w:val="nil"/>
              <w:bottom w:val="nil"/>
              <w:right w:val="nil"/>
            </w:tcBorders>
            <w:noWrap/>
            <w:vAlign w:val="bottom"/>
            <w:hideMark/>
          </w:tcPr>
          <w:p w14:paraId="325C843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cotCB</w:t>
            </w:r>
          </w:p>
        </w:tc>
        <w:tc>
          <w:tcPr>
            <w:tcW w:w="760" w:type="dxa"/>
            <w:tcBorders>
              <w:top w:val="nil"/>
              <w:left w:val="nil"/>
              <w:bottom w:val="nil"/>
              <w:right w:val="nil"/>
            </w:tcBorders>
            <w:noWrap/>
            <w:vAlign w:val="bottom"/>
            <w:hideMark/>
          </w:tcPr>
          <w:p w14:paraId="224989ED"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041513B5" w14:textId="77777777" w:rsidTr="004E7573">
        <w:trPr>
          <w:trHeight w:val="288"/>
        </w:trPr>
        <w:tc>
          <w:tcPr>
            <w:tcW w:w="3740" w:type="dxa"/>
            <w:tcBorders>
              <w:top w:val="nil"/>
              <w:left w:val="nil"/>
              <w:bottom w:val="nil"/>
              <w:right w:val="nil"/>
            </w:tcBorders>
            <w:noWrap/>
            <w:vAlign w:val="bottom"/>
            <w:hideMark/>
          </w:tcPr>
          <w:p w14:paraId="138104B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9FCBF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CD630_RS06675</w:t>
            </w:r>
          </w:p>
        </w:tc>
        <w:tc>
          <w:tcPr>
            <w:tcW w:w="1720" w:type="dxa"/>
            <w:tcBorders>
              <w:top w:val="nil"/>
              <w:left w:val="nil"/>
              <w:bottom w:val="nil"/>
              <w:right w:val="nil"/>
            </w:tcBorders>
            <w:noWrap/>
            <w:vAlign w:val="bottom"/>
            <w:hideMark/>
          </w:tcPr>
          <w:p w14:paraId="286055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spoIIIAG</w:t>
            </w:r>
          </w:p>
        </w:tc>
        <w:tc>
          <w:tcPr>
            <w:tcW w:w="760" w:type="dxa"/>
            <w:tcBorders>
              <w:top w:val="nil"/>
              <w:left w:val="nil"/>
              <w:bottom w:val="nil"/>
              <w:right w:val="nil"/>
            </w:tcBorders>
            <w:noWrap/>
            <w:vAlign w:val="bottom"/>
            <w:hideMark/>
          </w:tcPr>
          <w:p w14:paraId="12AFF9F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0.99</w:t>
            </w:r>
          </w:p>
        </w:tc>
      </w:tr>
      <w:tr w:rsidR="00255D40" w:rsidRPr="00086D1B" w14:paraId="37D357AA" w14:textId="77777777" w:rsidTr="004E7573">
        <w:trPr>
          <w:trHeight w:val="288"/>
        </w:trPr>
        <w:tc>
          <w:tcPr>
            <w:tcW w:w="3740" w:type="dxa"/>
            <w:tcBorders>
              <w:top w:val="nil"/>
              <w:left w:val="nil"/>
              <w:bottom w:val="nil"/>
              <w:right w:val="nil"/>
            </w:tcBorders>
            <w:noWrap/>
            <w:vAlign w:val="bottom"/>
            <w:hideMark/>
          </w:tcPr>
          <w:p w14:paraId="37A1C93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B121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CD630_RS06680</w:t>
            </w:r>
          </w:p>
        </w:tc>
        <w:tc>
          <w:tcPr>
            <w:tcW w:w="1720" w:type="dxa"/>
            <w:tcBorders>
              <w:top w:val="nil"/>
              <w:left w:val="nil"/>
              <w:bottom w:val="nil"/>
              <w:right w:val="nil"/>
            </w:tcBorders>
            <w:noWrap/>
            <w:vAlign w:val="bottom"/>
            <w:hideMark/>
          </w:tcPr>
          <w:p w14:paraId="2A550E5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spoIIIAH</w:t>
            </w:r>
          </w:p>
        </w:tc>
        <w:tc>
          <w:tcPr>
            <w:tcW w:w="760" w:type="dxa"/>
            <w:tcBorders>
              <w:top w:val="nil"/>
              <w:left w:val="nil"/>
              <w:bottom w:val="nil"/>
              <w:right w:val="nil"/>
            </w:tcBorders>
            <w:noWrap/>
            <w:vAlign w:val="bottom"/>
            <w:hideMark/>
          </w:tcPr>
          <w:p w14:paraId="1C139F4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0.89</w:t>
            </w:r>
          </w:p>
        </w:tc>
      </w:tr>
      <w:tr w:rsidR="00255D40" w:rsidRPr="00086D1B" w14:paraId="322A0A91" w14:textId="77777777" w:rsidTr="004E7573">
        <w:trPr>
          <w:trHeight w:val="288"/>
        </w:trPr>
        <w:tc>
          <w:tcPr>
            <w:tcW w:w="3740" w:type="dxa"/>
            <w:tcBorders>
              <w:top w:val="nil"/>
              <w:left w:val="nil"/>
              <w:bottom w:val="nil"/>
              <w:right w:val="nil"/>
            </w:tcBorders>
            <w:noWrap/>
            <w:vAlign w:val="bottom"/>
            <w:hideMark/>
          </w:tcPr>
          <w:p w14:paraId="41D6F6E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ECB46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CD630_RS06745</w:t>
            </w:r>
          </w:p>
        </w:tc>
        <w:tc>
          <w:tcPr>
            <w:tcW w:w="1720" w:type="dxa"/>
            <w:tcBorders>
              <w:top w:val="nil"/>
              <w:left w:val="nil"/>
              <w:bottom w:val="nil"/>
              <w:right w:val="nil"/>
            </w:tcBorders>
            <w:noWrap/>
            <w:vAlign w:val="bottom"/>
            <w:hideMark/>
          </w:tcPr>
          <w:p w14:paraId="076BC1D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bltD</w:t>
            </w:r>
          </w:p>
        </w:tc>
        <w:tc>
          <w:tcPr>
            <w:tcW w:w="760" w:type="dxa"/>
            <w:tcBorders>
              <w:top w:val="nil"/>
              <w:left w:val="nil"/>
              <w:bottom w:val="nil"/>
              <w:right w:val="nil"/>
            </w:tcBorders>
            <w:noWrap/>
            <w:vAlign w:val="bottom"/>
            <w:hideMark/>
          </w:tcPr>
          <w:p w14:paraId="4BF9331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425F3619" w14:textId="77777777" w:rsidTr="004E7573">
        <w:trPr>
          <w:trHeight w:val="288"/>
        </w:trPr>
        <w:tc>
          <w:tcPr>
            <w:tcW w:w="3740" w:type="dxa"/>
            <w:tcBorders>
              <w:top w:val="nil"/>
              <w:left w:val="nil"/>
              <w:bottom w:val="nil"/>
              <w:right w:val="nil"/>
            </w:tcBorders>
            <w:noWrap/>
            <w:vAlign w:val="bottom"/>
            <w:hideMark/>
          </w:tcPr>
          <w:p w14:paraId="11E437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B28F65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CD630_RS00005</w:t>
            </w:r>
          </w:p>
        </w:tc>
        <w:tc>
          <w:tcPr>
            <w:tcW w:w="1720" w:type="dxa"/>
            <w:tcBorders>
              <w:top w:val="nil"/>
              <w:left w:val="nil"/>
              <w:bottom w:val="nil"/>
              <w:right w:val="nil"/>
            </w:tcBorders>
            <w:noWrap/>
            <w:vAlign w:val="bottom"/>
            <w:hideMark/>
          </w:tcPr>
          <w:p w14:paraId="6D7EF1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dnaA</w:t>
            </w:r>
          </w:p>
        </w:tc>
        <w:tc>
          <w:tcPr>
            <w:tcW w:w="760" w:type="dxa"/>
            <w:tcBorders>
              <w:top w:val="nil"/>
              <w:left w:val="nil"/>
              <w:bottom w:val="nil"/>
              <w:right w:val="nil"/>
            </w:tcBorders>
            <w:noWrap/>
            <w:vAlign w:val="bottom"/>
            <w:hideMark/>
          </w:tcPr>
          <w:p w14:paraId="3A008E4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0.84</w:t>
            </w:r>
          </w:p>
        </w:tc>
      </w:tr>
      <w:tr w:rsidR="00255D40" w:rsidRPr="00086D1B" w14:paraId="33A852F2" w14:textId="77777777" w:rsidTr="004E7573">
        <w:trPr>
          <w:trHeight w:val="288"/>
        </w:trPr>
        <w:tc>
          <w:tcPr>
            <w:tcW w:w="3740" w:type="dxa"/>
            <w:tcBorders>
              <w:top w:val="nil"/>
              <w:left w:val="nil"/>
              <w:bottom w:val="nil"/>
              <w:right w:val="nil"/>
            </w:tcBorders>
            <w:noWrap/>
            <w:vAlign w:val="bottom"/>
            <w:hideMark/>
          </w:tcPr>
          <w:p w14:paraId="59AB44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A5DD6C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CD630_RS14145</w:t>
            </w:r>
          </w:p>
        </w:tc>
        <w:tc>
          <w:tcPr>
            <w:tcW w:w="1720" w:type="dxa"/>
            <w:tcBorders>
              <w:top w:val="nil"/>
              <w:left w:val="nil"/>
              <w:bottom w:val="nil"/>
              <w:right w:val="nil"/>
            </w:tcBorders>
            <w:noWrap/>
            <w:vAlign w:val="bottom"/>
            <w:hideMark/>
          </w:tcPr>
          <w:p w14:paraId="1D054B0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sigG</w:t>
            </w:r>
          </w:p>
        </w:tc>
        <w:tc>
          <w:tcPr>
            <w:tcW w:w="760" w:type="dxa"/>
            <w:tcBorders>
              <w:top w:val="nil"/>
              <w:left w:val="nil"/>
              <w:bottom w:val="nil"/>
              <w:right w:val="nil"/>
            </w:tcBorders>
            <w:noWrap/>
            <w:vAlign w:val="bottom"/>
            <w:hideMark/>
          </w:tcPr>
          <w:p w14:paraId="6F1C81B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48FABBD8" w14:textId="77777777" w:rsidTr="004E7573">
        <w:trPr>
          <w:trHeight w:val="288"/>
        </w:trPr>
        <w:tc>
          <w:tcPr>
            <w:tcW w:w="3740" w:type="dxa"/>
            <w:tcBorders>
              <w:top w:val="nil"/>
              <w:left w:val="nil"/>
              <w:bottom w:val="nil"/>
              <w:right w:val="nil"/>
            </w:tcBorders>
            <w:noWrap/>
            <w:vAlign w:val="bottom"/>
            <w:hideMark/>
          </w:tcPr>
          <w:p w14:paraId="5B82DA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FC40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CD630_RS14150</w:t>
            </w:r>
          </w:p>
        </w:tc>
        <w:tc>
          <w:tcPr>
            <w:tcW w:w="1720" w:type="dxa"/>
            <w:tcBorders>
              <w:top w:val="nil"/>
              <w:left w:val="nil"/>
              <w:bottom w:val="nil"/>
              <w:right w:val="nil"/>
            </w:tcBorders>
            <w:noWrap/>
            <w:vAlign w:val="bottom"/>
            <w:hideMark/>
          </w:tcPr>
          <w:p w14:paraId="79328C1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sigE</w:t>
            </w:r>
          </w:p>
        </w:tc>
        <w:tc>
          <w:tcPr>
            <w:tcW w:w="760" w:type="dxa"/>
            <w:tcBorders>
              <w:top w:val="nil"/>
              <w:left w:val="nil"/>
              <w:bottom w:val="nil"/>
              <w:right w:val="nil"/>
            </w:tcBorders>
            <w:noWrap/>
            <w:vAlign w:val="bottom"/>
            <w:hideMark/>
          </w:tcPr>
          <w:p w14:paraId="233525E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1F235058" w14:textId="77777777" w:rsidTr="004E7573">
        <w:trPr>
          <w:trHeight w:val="288"/>
        </w:trPr>
        <w:tc>
          <w:tcPr>
            <w:tcW w:w="3740" w:type="dxa"/>
            <w:tcBorders>
              <w:top w:val="nil"/>
              <w:left w:val="nil"/>
              <w:bottom w:val="nil"/>
              <w:right w:val="nil"/>
            </w:tcBorders>
            <w:noWrap/>
            <w:vAlign w:val="bottom"/>
            <w:hideMark/>
          </w:tcPr>
          <w:p w14:paraId="5605338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0965E4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CD630_RS14155</w:t>
            </w:r>
          </w:p>
        </w:tc>
        <w:tc>
          <w:tcPr>
            <w:tcW w:w="1720" w:type="dxa"/>
            <w:tcBorders>
              <w:top w:val="nil"/>
              <w:left w:val="nil"/>
              <w:bottom w:val="nil"/>
              <w:right w:val="nil"/>
            </w:tcBorders>
            <w:noWrap/>
            <w:vAlign w:val="bottom"/>
            <w:hideMark/>
          </w:tcPr>
          <w:p w14:paraId="43AC291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spoIIGA</w:t>
            </w:r>
          </w:p>
        </w:tc>
        <w:tc>
          <w:tcPr>
            <w:tcW w:w="760" w:type="dxa"/>
            <w:tcBorders>
              <w:top w:val="nil"/>
              <w:left w:val="nil"/>
              <w:bottom w:val="nil"/>
              <w:right w:val="nil"/>
            </w:tcBorders>
            <w:noWrap/>
            <w:vAlign w:val="bottom"/>
            <w:hideMark/>
          </w:tcPr>
          <w:p w14:paraId="3EB0C93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5591AB3E" w14:textId="77777777" w:rsidTr="004E7573">
        <w:trPr>
          <w:trHeight w:val="288"/>
        </w:trPr>
        <w:tc>
          <w:tcPr>
            <w:tcW w:w="3740" w:type="dxa"/>
            <w:tcBorders>
              <w:top w:val="nil"/>
              <w:left w:val="nil"/>
              <w:bottom w:val="nil"/>
              <w:right w:val="nil"/>
            </w:tcBorders>
            <w:noWrap/>
            <w:vAlign w:val="bottom"/>
            <w:hideMark/>
          </w:tcPr>
          <w:p w14:paraId="28CDF6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085682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CD630_RS14185</w:t>
            </w:r>
          </w:p>
        </w:tc>
        <w:tc>
          <w:tcPr>
            <w:tcW w:w="1720" w:type="dxa"/>
            <w:tcBorders>
              <w:top w:val="nil"/>
              <w:left w:val="nil"/>
              <w:bottom w:val="nil"/>
              <w:right w:val="nil"/>
            </w:tcBorders>
            <w:noWrap/>
            <w:vAlign w:val="bottom"/>
            <w:hideMark/>
          </w:tcPr>
          <w:p w14:paraId="18F8E25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ftsQ</w:t>
            </w:r>
          </w:p>
        </w:tc>
        <w:tc>
          <w:tcPr>
            <w:tcW w:w="760" w:type="dxa"/>
            <w:tcBorders>
              <w:top w:val="nil"/>
              <w:left w:val="nil"/>
              <w:bottom w:val="nil"/>
              <w:right w:val="nil"/>
            </w:tcBorders>
            <w:noWrap/>
            <w:vAlign w:val="bottom"/>
            <w:hideMark/>
          </w:tcPr>
          <w:p w14:paraId="1F10762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0.76</w:t>
            </w:r>
          </w:p>
        </w:tc>
      </w:tr>
      <w:tr w:rsidR="00255D40" w:rsidRPr="00086D1B" w14:paraId="69C99765" w14:textId="77777777" w:rsidTr="004E7573">
        <w:trPr>
          <w:trHeight w:val="288"/>
        </w:trPr>
        <w:tc>
          <w:tcPr>
            <w:tcW w:w="3740" w:type="dxa"/>
            <w:tcBorders>
              <w:top w:val="nil"/>
              <w:left w:val="nil"/>
              <w:bottom w:val="nil"/>
              <w:right w:val="nil"/>
            </w:tcBorders>
            <w:noWrap/>
            <w:vAlign w:val="bottom"/>
            <w:hideMark/>
          </w:tcPr>
          <w:p w14:paraId="50634F6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E973A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CD630_RS14195</w:t>
            </w:r>
          </w:p>
        </w:tc>
        <w:tc>
          <w:tcPr>
            <w:tcW w:w="1720" w:type="dxa"/>
            <w:tcBorders>
              <w:top w:val="nil"/>
              <w:left w:val="nil"/>
              <w:bottom w:val="nil"/>
              <w:right w:val="nil"/>
            </w:tcBorders>
            <w:noWrap/>
            <w:vAlign w:val="bottom"/>
            <w:hideMark/>
          </w:tcPr>
          <w:p w14:paraId="73070D6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spoVE</w:t>
            </w:r>
          </w:p>
        </w:tc>
        <w:tc>
          <w:tcPr>
            <w:tcW w:w="760" w:type="dxa"/>
            <w:tcBorders>
              <w:top w:val="nil"/>
              <w:left w:val="nil"/>
              <w:bottom w:val="nil"/>
              <w:right w:val="nil"/>
            </w:tcBorders>
            <w:noWrap/>
            <w:vAlign w:val="bottom"/>
            <w:hideMark/>
          </w:tcPr>
          <w:p w14:paraId="709A480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216DE175" w14:textId="77777777" w:rsidTr="004E7573">
        <w:trPr>
          <w:trHeight w:val="288"/>
        </w:trPr>
        <w:tc>
          <w:tcPr>
            <w:tcW w:w="3740" w:type="dxa"/>
            <w:tcBorders>
              <w:top w:val="nil"/>
              <w:left w:val="nil"/>
              <w:bottom w:val="nil"/>
              <w:right w:val="nil"/>
            </w:tcBorders>
            <w:noWrap/>
            <w:vAlign w:val="bottom"/>
            <w:hideMark/>
          </w:tcPr>
          <w:p w14:paraId="75C1E4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A70375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CD630_RS03425</w:t>
            </w:r>
          </w:p>
        </w:tc>
        <w:tc>
          <w:tcPr>
            <w:tcW w:w="1720" w:type="dxa"/>
            <w:tcBorders>
              <w:top w:val="nil"/>
              <w:left w:val="nil"/>
              <w:bottom w:val="nil"/>
              <w:right w:val="nil"/>
            </w:tcBorders>
            <w:noWrap/>
            <w:vAlign w:val="bottom"/>
            <w:hideMark/>
          </w:tcPr>
          <w:p w14:paraId="2E06FB9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ytxC</w:t>
            </w:r>
          </w:p>
        </w:tc>
        <w:tc>
          <w:tcPr>
            <w:tcW w:w="760" w:type="dxa"/>
            <w:tcBorders>
              <w:top w:val="nil"/>
              <w:left w:val="nil"/>
              <w:bottom w:val="nil"/>
              <w:right w:val="nil"/>
            </w:tcBorders>
            <w:noWrap/>
            <w:vAlign w:val="bottom"/>
            <w:hideMark/>
          </w:tcPr>
          <w:p w14:paraId="5CED94A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33D13F9A" w14:textId="77777777" w:rsidTr="004E7573">
        <w:trPr>
          <w:trHeight w:val="288"/>
        </w:trPr>
        <w:tc>
          <w:tcPr>
            <w:tcW w:w="3740" w:type="dxa"/>
            <w:tcBorders>
              <w:top w:val="nil"/>
              <w:left w:val="nil"/>
              <w:bottom w:val="nil"/>
              <w:right w:val="nil"/>
            </w:tcBorders>
            <w:noWrap/>
            <w:vAlign w:val="bottom"/>
            <w:hideMark/>
          </w:tcPr>
          <w:p w14:paraId="0F6EFDD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00D5E7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CD630_RS04990</w:t>
            </w:r>
          </w:p>
        </w:tc>
        <w:tc>
          <w:tcPr>
            <w:tcW w:w="1720" w:type="dxa"/>
            <w:tcBorders>
              <w:top w:val="nil"/>
              <w:left w:val="nil"/>
              <w:bottom w:val="nil"/>
              <w:right w:val="nil"/>
            </w:tcBorders>
            <w:noWrap/>
            <w:vAlign w:val="bottom"/>
            <w:hideMark/>
          </w:tcPr>
          <w:p w14:paraId="0BED3BD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CD630_RS04990</w:t>
            </w:r>
          </w:p>
        </w:tc>
        <w:tc>
          <w:tcPr>
            <w:tcW w:w="760" w:type="dxa"/>
            <w:tcBorders>
              <w:top w:val="nil"/>
              <w:left w:val="nil"/>
              <w:bottom w:val="nil"/>
              <w:right w:val="nil"/>
            </w:tcBorders>
            <w:noWrap/>
            <w:vAlign w:val="bottom"/>
            <w:hideMark/>
          </w:tcPr>
          <w:p w14:paraId="271D8DA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648A8DC9" w14:textId="77777777" w:rsidTr="004E7573">
        <w:trPr>
          <w:trHeight w:val="288"/>
        </w:trPr>
        <w:tc>
          <w:tcPr>
            <w:tcW w:w="3740" w:type="dxa"/>
            <w:tcBorders>
              <w:top w:val="nil"/>
              <w:left w:val="nil"/>
              <w:bottom w:val="nil"/>
              <w:right w:val="nil"/>
            </w:tcBorders>
            <w:noWrap/>
            <w:vAlign w:val="bottom"/>
            <w:hideMark/>
          </w:tcPr>
          <w:p w14:paraId="7D81C64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6A112C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CD630_RS11435</w:t>
            </w:r>
          </w:p>
        </w:tc>
        <w:tc>
          <w:tcPr>
            <w:tcW w:w="1720" w:type="dxa"/>
            <w:tcBorders>
              <w:top w:val="nil"/>
              <w:left w:val="nil"/>
              <w:bottom w:val="nil"/>
              <w:right w:val="nil"/>
            </w:tcBorders>
            <w:noWrap/>
            <w:vAlign w:val="bottom"/>
            <w:hideMark/>
          </w:tcPr>
          <w:p w14:paraId="1C5AF72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CD630_RS11435</w:t>
            </w:r>
          </w:p>
        </w:tc>
        <w:tc>
          <w:tcPr>
            <w:tcW w:w="760" w:type="dxa"/>
            <w:tcBorders>
              <w:top w:val="nil"/>
              <w:left w:val="nil"/>
              <w:bottom w:val="nil"/>
              <w:right w:val="nil"/>
            </w:tcBorders>
            <w:noWrap/>
            <w:vAlign w:val="bottom"/>
            <w:hideMark/>
          </w:tcPr>
          <w:p w14:paraId="68C83AF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0.80</w:t>
            </w:r>
          </w:p>
        </w:tc>
      </w:tr>
      <w:tr w:rsidR="00255D40" w:rsidRPr="00086D1B" w14:paraId="4FDBE643" w14:textId="77777777" w:rsidTr="004E7573">
        <w:trPr>
          <w:trHeight w:val="288"/>
        </w:trPr>
        <w:tc>
          <w:tcPr>
            <w:tcW w:w="3740" w:type="dxa"/>
            <w:tcBorders>
              <w:top w:val="nil"/>
              <w:left w:val="nil"/>
              <w:bottom w:val="nil"/>
              <w:right w:val="nil"/>
            </w:tcBorders>
            <w:noWrap/>
            <w:vAlign w:val="bottom"/>
            <w:hideMark/>
          </w:tcPr>
          <w:p w14:paraId="326E4E7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C5A53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CD630_RS07160</w:t>
            </w:r>
          </w:p>
        </w:tc>
        <w:tc>
          <w:tcPr>
            <w:tcW w:w="1720" w:type="dxa"/>
            <w:tcBorders>
              <w:top w:val="nil"/>
              <w:left w:val="nil"/>
              <w:bottom w:val="nil"/>
              <w:right w:val="nil"/>
            </w:tcBorders>
            <w:noWrap/>
            <w:vAlign w:val="bottom"/>
            <w:hideMark/>
          </w:tcPr>
          <w:p w14:paraId="555F20D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dacF</w:t>
            </w:r>
          </w:p>
        </w:tc>
        <w:tc>
          <w:tcPr>
            <w:tcW w:w="760" w:type="dxa"/>
            <w:tcBorders>
              <w:top w:val="nil"/>
              <w:left w:val="nil"/>
              <w:bottom w:val="nil"/>
              <w:right w:val="nil"/>
            </w:tcBorders>
            <w:noWrap/>
            <w:vAlign w:val="bottom"/>
            <w:hideMark/>
          </w:tcPr>
          <w:p w14:paraId="3D7BC25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42F67635" w14:textId="77777777" w:rsidTr="004E7573">
        <w:trPr>
          <w:trHeight w:val="288"/>
        </w:trPr>
        <w:tc>
          <w:tcPr>
            <w:tcW w:w="3740" w:type="dxa"/>
            <w:tcBorders>
              <w:top w:val="nil"/>
              <w:left w:val="nil"/>
              <w:bottom w:val="nil"/>
              <w:right w:val="nil"/>
            </w:tcBorders>
            <w:noWrap/>
            <w:vAlign w:val="bottom"/>
            <w:hideMark/>
          </w:tcPr>
          <w:p w14:paraId="421D83F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B61B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CD630_RS01160</w:t>
            </w:r>
          </w:p>
        </w:tc>
        <w:tc>
          <w:tcPr>
            <w:tcW w:w="1720" w:type="dxa"/>
            <w:tcBorders>
              <w:top w:val="nil"/>
              <w:left w:val="nil"/>
              <w:bottom w:val="nil"/>
              <w:right w:val="nil"/>
            </w:tcBorders>
            <w:noWrap/>
            <w:vAlign w:val="bottom"/>
            <w:hideMark/>
          </w:tcPr>
          <w:p w14:paraId="29C1311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yyaC</w:t>
            </w:r>
          </w:p>
        </w:tc>
        <w:tc>
          <w:tcPr>
            <w:tcW w:w="760" w:type="dxa"/>
            <w:tcBorders>
              <w:top w:val="nil"/>
              <w:left w:val="nil"/>
              <w:bottom w:val="nil"/>
              <w:right w:val="nil"/>
            </w:tcBorders>
            <w:noWrap/>
            <w:vAlign w:val="bottom"/>
            <w:hideMark/>
          </w:tcPr>
          <w:p w14:paraId="7384A68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59E23BA2" w14:textId="77777777" w:rsidTr="004E7573">
        <w:trPr>
          <w:trHeight w:val="288"/>
        </w:trPr>
        <w:tc>
          <w:tcPr>
            <w:tcW w:w="3740" w:type="dxa"/>
            <w:tcBorders>
              <w:top w:val="nil"/>
              <w:left w:val="nil"/>
              <w:bottom w:val="nil"/>
              <w:right w:val="nil"/>
            </w:tcBorders>
            <w:noWrap/>
            <w:vAlign w:val="bottom"/>
            <w:hideMark/>
          </w:tcPr>
          <w:p w14:paraId="04219E9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8CE618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CD630_RS18960</w:t>
            </w:r>
          </w:p>
        </w:tc>
        <w:tc>
          <w:tcPr>
            <w:tcW w:w="1720" w:type="dxa"/>
            <w:tcBorders>
              <w:top w:val="nil"/>
              <w:left w:val="nil"/>
              <w:bottom w:val="nil"/>
              <w:right w:val="nil"/>
            </w:tcBorders>
            <w:noWrap/>
            <w:vAlign w:val="bottom"/>
            <w:hideMark/>
          </w:tcPr>
          <w:p w14:paraId="407F200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spoIIR</w:t>
            </w:r>
          </w:p>
        </w:tc>
        <w:tc>
          <w:tcPr>
            <w:tcW w:w="760" w:type="dxa"/>
            <w:tcBorders>
              <w:top w:val="nil"/>
              <w:left w:val="nil"/>
              <w:bottom w:val="nil"/>
              <w:right w:val="nil"/>
            </w:tcBorders>
            <w:noWrap/>
            <w:vAlign w:val="bottom"/>
            <w:hideMark/>
          </w:tcPr>
          <w:p w14:paraId="67FC6CA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0.84</w:t>
            </w:r>
          </w:p>
        </w:tc>
      </w:tr>
      <w:tr w:rsidR="00255D40" w:rsidRPr="00086D1B" w14:paraId="00C852EB" w14:textId="77777777" w:rsidTr="004E7573">
        <w:trPr>
          <w:trHeight w:val="288"/>
        </w:trPr>
        <w:tc>
          <w:tcPr>
            <w:tcW w:w="3740" w:type="dxa"/>
            <w:tcBorders>
              <w:top w:val="nil"/>
              <w:left w:val="nil"/>
              <w:bottom w:val="nil"/>
              <w:right w:val="nil"/>
            </w:tcBorders>
            <w:noWrap/>
            <w:vAlign w:val="bottom"/>
            <w:hideMark/>
          </w:tcPr>
          <w:p w14:paraId="5716895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69EF5F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CD630_RS18975</w:t>
            </w:r>
          </w:p>
        </w:tc>
        <w:tc>
          <w:tcPr>
            <w:tcW w:w="1720" w:type="dxa"/>
            <w:tcBorders>
              <w:top w:val="nil"/>
              <w:left w:val="nil"/>
              <w:bottom w:val="nil"/>
              <w:right w:val="nil"/>
            </w:tcBorders>
            <w:noWrap/>
            <w:vAlign w:val="bottom"/>
            <w:hideMark/>
          </w:tcPr>
          <w:p w14:paraId="6B4EE32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CD630_RS18975</w:t>
            </w:r>
          </w:p>
        </w:tc>
        <w:tc>
          <w:tcPr>
            <w:tcW w:w="760" w:type="dxa"/>
            <w:tcBorders>
              <w:top w:val="nil"/>
              <w:left w:val="nil"/>
              <w:bottom w:val="nil"/>
              <w:right w:val="nil"/>
            </w:tcBorders>
            <w:noWrap/>
            <w:vAlign w:val="bottom"/>
            <w:hideMark/>
          </w:tcPr>
          <w:p w14:paraId="4C6CB0D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737102E0" w14:textId="77777777" w:rsidTr="004E7573">
        <w:trPr>
          <w:trHeight w:val="288"/>
        </w:trPr>
        <w:tc>
          <w:tcPr>
            <w:tcW w:w="3740" w:type="dxa"/>
            <w:tcBorders>
              <w:top w:val="nil"/>
              <w:left w:val="nil"/>
              <w:bottom w:val="nil"/>
              <w:right w:val="nil"/>
            </w:tcBorders>
            <w:noWrap/>
            <w:vAlign w:val="bottom"/>
            <w:hideMark/>
          </w:tcPr>
          <w:p w14:paraId="2021A0B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1E7D4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CD630_RS18985</w:t>
            </w:r>
          </w:p>
        </w:tc>
        <w:tc>
          <w:tcPr>
            <w:tcW w:w="1720" w:type="dxa"/>
            <w:tcBorders>
              <w:top w:val="nil"/>
              <w:left w:val="nil"/>
              <w:bottom w:val="nil"/>
              <w:right w:val="nil"/>
            </w:tcBorders>
            <w:noWrap/>
            <w:vAlign w:val="bottom"/>
            <w:hideMark/>
          </w:tcPr>
          <w:p w14:paraId="3DB987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yabG</w:t>
            </w:r>
          </w:p>
        </w:tc>
        <w:tc>
          <w:tcPr>
            <w:tcW w:w="760" w:type="dxa"/>
            <w:tcBorders>
              <w:top w:val="nil"/>
              <w:left w:val="nil"/>
              <w:bottom w:val="nil"/>
              <w:right w:val="nil"/>
            </w:tcBorders>
            <w:noWrap/>
            <w:vAlign w:val="bottom"/>
            <w:hideMark/>
          </w:tcPr>
          <w:p w14:paraId="1183416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0.85</w:t>
            </w:r>
          </w:p>
        </w:tc>
      </w:tr>
      <w:tr w:rsidR="00255D40" w:rsidRPr="00086D1B" w14:paraId="71732E1B" w14:textId="77777777" w:rsidTr="004E7573">
        <w:trPr>
          <w:trHeight w:val="288"/>
        </w:trPr>
        <w:tc>
          <w:tcPr>
            <w:tcW w:w="3740" w:type="dxa"/>
            <w:tcBorders>
              <w:top w:val="nil"/>
              <w:left w:val="nil"/>
              <w:bottom w:val="nil"/>
              <w:right w:val="nil"/>
            </w:tcBorders>
            <w:noWrap/>
            <w:vAlign w:val="bottom"/>
            <w:hideMark/>
          </w:tcPr>
          <w:p w14:paraId="5188523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5C812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CD630_RS00585</w:t>
            </w:r>
          </w:p>
        </w:tc>
        <w:tc>
          <w:tcPr>
            <w:tcW w:w="1720" w:type="dxa"/>
            <w:tcBorders>
              <w:top w:val="nil"/>
              <w:left w:val="nil"/>
              <w:bottom w:val="nil"/>
              <w:right w:val="nil"/>
            </w:tcBorders>
            <w:noWrap/>
            <w:vAlign w:val="bottom"/>
            <w:hideMark/>
          </w:tcPr>
          <w:p w14:paraId="178AF85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CD630_RS00585</w:t>
            </w:r>
          </w:p>
        </w:tc>
        <w:tc>
          <w:tcPr>
            <w:tcW w:w="760" w:type="dxa"/>
            <w:tcBorders>
              <w:top w:val="nil"/>
              <w:left w:val="nil"/>
              <w:bottom w:val="nil"/>
              <w:right w:val="nil"/>
            </w:tcBorders>
            <w:noWrap/>
            <w:vAlign w:val="bottom"/>
            <w:hideMark/>
          </w:tcPr>
          <w:p w14:paraId="496637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3DC702C4" w14:textId="77777777" w:rsidTr="004E7573">
        <w:trPr>
          <w:trHeight w:val="288"/>
        </w:trPr>
        <w:tc>
          <w:tcPr>
            <w:tcW w:w="3740" w:type="dxa"/>
            <w:tcBorders>
              <w:top w:val="nil"/>
              <w:left w:val="nil"/>
              <w:bottom w:val="nil"/>
              <w:right w:val="nil"/>
            </w:tcBorders>
            <w:noWrap/>
            <w:vAlign w:val="bottom"/>
            <w:hideMark/>
          </w:tcPr>
          <w:p w14:paraId="6ABCB37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lastRenderedPageBreak/>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3E17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CD630_RS07380</w:t>
            </w:r>
          </w:p>
        </w:tc>
        <w:tc>
          <w:tcPr>
            <w:tcW w:w="1720" w:type="dxa"/>
            <w:tcBorders>
              <w:top w:val="nil"/>
              <w:left w:val="nil"/>
              <w:bottom w:val="nil"/>
              <w:right w:val="nil"/>
            </w:tcBorders>
            <w:noWrap/>
            <w:vAlign w:val="bottom"/>
            <w:hideMark/>
          </w:tcPr>
          <w:p w14:paraId="3D28B95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CD630_RS07380</w:t>
            </w:r>
          </w:p>
        </w:tc>
        <w:tc>
          <w:tcPr>
            <w:tcW w:w="760" w:type="dxa"/>
            <w:tcBorders>
              <w:top w:val="nil"/>
              <w:left w:val="nil"/>
              <w:bottom w:val="nil"/>
              <w:right w:val="nil"/>
            </w:tcBorders>
            <w:noWrap/>
            <w:vAlign w:val="bottom"/>
            <w:hideMark/>
          </w:tcPr>
          <w:p w14:paraId="5E5A003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4EA7C9DC" w14:textId="77777777" w:rsidTr="004E7573">
        <w:trPr>
          <w:trHeight w:val="288"/>
        </w:trPr>
        <w:tc>
          <w:tcPr>
            <w:tcW w:w="3740" w:type="dxa"/>
            <w:tcBorders>
              <w:top w:val="nil"/>
              <w:left w:val="nil"/>
              <w:bottom w:val="nil"/>
              <w:right w:val="nil"/>
            </w:tcBorders>
            <w:noWrap/>
            <w:vAlign w:val="bottom"/>
            <w:hideMark/>
          </w:tcPr>
          <w:p w14:paraId="16C1E9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200F7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CD630_RS11130</w:t>
            </w:r>
          </w:p>
        </w:tc>
        <w:tc>
          <w:tcPr>
            <w:tcW w:w="1720" w:type="dxa"/>
            <w:tcBorders>
              <w:top w:val="nil"/>
              <w:left w:val="nil"/>
              <w:bottom w:val="nil"/>
              <w:right w:val="nil"/>
            </w:tcBorders>
            <w:noWrap/>
            <w:vAlign w:val="bottom"/>
            <w:hideMark/>
          </w:tcPr>
          <w:p w14:paraId="70FEB9B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CD630_RS11130</w:t>
            </w:r>
          </w:p>
        </w:tc>
        <w:tc>
          <w:tcPr>
            <w:tcW w:w="760" w:type="dxa"/>
            <w:tcBorders>
              <w:top w:val="nil"/>
              <w:left w:val="nil"/>
              <w:bottom w:val="nil"/>
              <w:right w:val="nil"/>
            </w:tcBorders>
            <w:noWrap/>
            <w:vAlign w:val="bottom"/>
            <w:hideMark/>
          </w:tcPr>
          <w:p w14:paraId="7727D87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01A9106E" w14:textId="77777777" w:rsidTr="004E7573">
        <w:trPr>
          <w:trHeight w:val="288"/>
        </w:trPr>
        <w:tc>
          <w:tcPr>
            <w:tcW w:w="3740" w:type="dxa"/>
            <w:tcBorders>
              <w:top w:val="nil"/>
              <w:left w:val="nil"/>
              <w:bottom w:val="nil"/>
              <w:right w:val="nil"/>
            </w:tcBorders>
            <w:noWrap/>
            <w:vAlign w:val="bottom"/>
            <w:hideMark/>
          </w:tcPr>
          <w:p w14:paraId="15F7D02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EF9D3E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CD630_RS07320</w:t>
            </w:r>
          </w:p>
        </w:tc>
        <w:tc>
          <w:tcPr>
            <w:tcW w:w="1720" w:type="dxa"/>
            <w:tcBorders>
              <w:top w:val="nil"/>
              <w:left w:val="nil"/>
              <w:bottom w:val="nil"/>
              <w:right w:val="nil"/>
            </w:tcBorders>
            <w:noWrap/>
            <w:vAlign w:val="bottom"/>
            <w:hideMark/>
          </w:tcPr>
          <w:p w14:paraId="3142BC9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dapG</w:t>
            </w:r>
          </w:p>
        </w:tc>
        <w:tc>
          <w:tcPr>
            <w:tcW w:w="760" w:type="dxa"/>
            <w:tcBorders>
              <w:top w:val="nil"/>
              <w:left w:val="nil"/>
              <w:bottom w:val="nil"/>
              <w:right w:val="nil"/>
            </w:tcBorders>
            <w:noWrap/>
            <w:vAlign w:val="bottom"/>
            <w:hideMark/>
          </w:tcPr>
          <w:p w14:paraId="684A339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5BCDF953" w14:textId="77777777" w:rsidTr="004E7573">
        <w:trPr>
          <w:trHeight w:val="288"/>
        </w:trPr>
        <w:tc>
          <w:tcPr>
            <w:tcW w:w="3740" w:type="dxa"/>
            <w:tcBorders>
              <w:top w:val="nil"/>
              <w:left w:val="nil"/>
              <w:bottom w:val="nil"/>
              <w:right w:val="nil"/>
            </w:tcBorders>
            <w:noWrap/>
            <w:vAlign w:val="bottom"/>
            <w:hideMark/>
          </w:tcPr>
          <w:p w14:paraId="4DE7FBC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B263B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CD630_RS07325</w:t>
            </w:r>
          </w:p>
        </w:tc>
        <w:tc>
          <w:tcPr>
            <w:tcW w:w="1720" w:type="dxa"/>
            <w:tcBorders>
              <w:top w:val="nil"/>
              <w:left w:val="nil"/>
              <w:bottom w:val="nil"/>
              <w:right w:val="nil"/>
            </w:tcBorders>
            <w:noWrap/>
            <w:vAlign w:val="bottom"/>
            <w:hideMark/>
          </w:tcPr>
          <w:p w14:paraId="71A792A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clp</w:t>
            </w:r>
          </w:p>
        </w:tc>
        <w:tc>
          <w:tcPr>
            <w:tcW w:w="760" w:type="dxa"/>
            <w:tcBorders>
              <w:top w:val="nil"/>
              <w:left w:val="nil"/>
              <w:bottom w:val="nil"/>
              <w:right w:val="nil"/>
            </w:tcBorders>
            <w:noWrap/>
            <w:vAlign w:val="bottom"/>
            <w:hideMark/>
          </w:tcPr>
          <w:p w14:paraId="44B12B1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0.85</w:t>
            </w:r>
          </w:p>
        </w:tc>
      </w:tr>
      <w:tr w:rsidR="00255D40" w:rsidRPr="00086D1B" w14:paraId="752CC44D" w14:textId="77777777" w:rsidTr="004E7573">
        <w:trPr>
          <w:trHeight w:val="288"/>
        </w:trPr>
        <w:tc>
          <w:tcPr>
            <w:tcW w:w="3740" w:type="dxa"/>
            <w:tcBorders>
              <w:top w:val="nil"/>
              <w:left w:val="nil"/>
              <w:bottom w:val="nil"/>
              <w:right w:val="nil"/>
            </w:tcBorders>
            <w:noWrap/>
            <w:vAlign w:val="bottom"/>
            <w:hideMark/>
          </w:tcPr>
          <w:p w14:paraId="07E2D0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35DEA1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CD630_RS13885</w:t>
            </w:r>
          </w:p>
        </w:tc>
        <w:tc>
          <w:tcPr>
            <w:tcW w:w="1720" w:type="dxa"/>
            <w:tcBorders>
              <w:top w:val="nil"/>
              <w:left w:val="nil"/>
              <w:bottom w:val="nil"/>
              <w:right w:val="nil"/>
            </w:tcBorders>
            <w:noWrap/>
            <w:vAlign w:val="bottom"/>
            <w:hideMark/>
          </w:tcPr>
          <w:p w14:paraId="64E9950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CD630_RS13885</w:t>
            </w:r>
          </w:p>
        </w:tc>
        <w:tc>
          <w:tcPr>
            <w:tcW w:w="760" w:type="dxa"/>
            <w:tcBorders>
              <w:top w:val="nil"/>
              <w:left w:val="nil"/>
              <w:bottom w:val="nil"/>
              <w:right w:val="nil"/>
            </w:tcBorders>
            <w:noWrap/>
            <w:vAlign w:val="bottom"/>
            <w:hideMark/>
          </w:tcPr>
          <w:p w14:paraId="7007C56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0.81</w:t>
            </w:r>
          </w:p>
        </w:tc>
      </w:tr>
      <w:tr w:rsidR="00255D40" w:rsidRPr="00086D1B" w14:paraId="1689E776" w14:textId="77777777" w:rsidTr="004E7573">
        <w:trPr>
          <w:trHeight w:val="288"/>
        </w:trPr>
        <w:tc>
          <w:tcPr>
            <w:tcW w:w="3740" w:type="dxa"/>
            <w:tcBorders>
              <w:top w:val="nil"/>
              <w:left w:val="nil"/>
              <w:bottom w:val="nil"/>
              <w:right w:val="nil"/>
            </w:tcBorders>
            <w:noWrap/>
            <w:vAlign w:val="bottom"/>
            <w:hideMark/>
          </w:tcPr>
          <w:p w14:paraId="5173ADB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DDB328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CD630_RS06750</w:t>
            </w:r>
          </w:p>
        </w:tc>
        <w:tc>
          <w:tcPr>
            <w:tcW w:w="1720" w:type="dxa"/>
            <w:tcBorders>
              <w:top w:val="nil"/>
              <w:left w:val="nil"/>
              <w:bottom w:val="nil"/>
              <w:right w:val="nil"/>
            </w:tcBorders>
            <w:noWrap/>
            <w:vAlign w:val="bottom"/>
            <w:hideMark/>
          </w:tcPr>
          <w:p w14:paraId="3D2EF72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spoIVB</w:t>
            </w:r>
          </w:p>
        </w:tc>
        <w:tc>
          <w:tcPr>
            <w:tcW w:w="760" w:type="dxa"/>
            <w:tcBorders>
              <w:top w:val="nil"/>
              <w:left w:val="nil"/>
              <w:bottom w:val="nil"/>
              <w:right w:val="nil"/>
            </w:tcBorders>
            <w:noWrap/>
            <w:vAlign w:val="bottom"/>
            <w:hideMark/>
          </w:tcPr>
          <w:p w14:paraId="4DCB97C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0.78</w:t>
            </w:r>
          </w:p>
        </w:tc>
      </w:tr>
      <w:tr w:rsidR="00255D40" w:rsidRPr="00086D1B" w14:paraId="46B515DB" w14:textId="77777777" w:rsidTr="004E7573">
        <w:trPr>
          <w:trHeight w:val="288"/>
        </w:trPr>
        <w:tc>
          <w:tcPr>
            <w:tcW w:w="3740" w:type="dxa"/>
            <w:tcBorders>
              <w:top w:val="nil"/>
              <w:left w:val="nil"/>
              <w:bottom w:val="nil"/>
              <w:right w:val="nil"/>
            </w:tcBorders>
            <w:noWrap/>
            <w:vAlign w:val="bottom"/>
            <w:hideMark/>
          </w:tcPr>
          <w:p w14:paraId="438168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6974B9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CD630_RS06755</w:t>
            </w:r>
          </w:p>
        </w:tc>
        <w:tc>
          <w:tcPr>
            <w:tcW w:w="1720" w:type="dxa"/>
            <w:tcBorders>
              <w:top w:val="nil"/>
              <w:left w:val="nil"/>
              <w:bottom w:val="nil"/>
              <w:right w:val="nil"/>
            </w:tcBorders>
            <w:noWrap/>
            <w:vAlign w:val="bottom"/>
            <w:hideMark/>
          </w:tcPr>
          <w:p w14:paraId="053ACF2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spo0A</w:t>
            </w:r>
          </w:p>
        </w:tc>
        <w:tc>
          <w:tcPr>
            <w:tcW w:w="760" w:type="dxa"/>
            <w:tcBorders>
              <w:top w:val="nil"/>
              <w:left w:val="nil"/>
              <w:bottom w:val="nil"/>
              <w:right w:val="nil"/>
            </w:tcBorders>
            <w:noWrap/>
            <w:vAlign w:val="bottom"/>
            <w:hideMark/>
          </w:tcPr>
          <w:p w14:paraId="3C2A882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0.99</w:t>
            </w:r>
          </w:p>
        </w:tc>
      </w:tr>
      <w:tr w:rsidR="00255D40" w:rsidRPr="00086D1B" w14:paraId="537C15B1" w14:textId="77777777" w:rsidTr="004E7573">
        <w:trPr>
          <w:trHeight w:val="288"/>
        </w:trPr>
        <w:tc>
          <w:tcPr>
            <w:tcW w:w="3740" w:type="dxa"/>
            <w:tcBorders>
              <w:top w:val="nil"/>
              <w:left w:val="nil"/>
              <w:bottom w:val="nil"/>
              <w:right w:val="nil"/>
            </w:tcBorders>
            <w:noWrap/>
            <w:vAlign w:val="bottom"/>
            <w:hideMark/>
          </w:tcPr>
          <w:p w14:paraId="2C1451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2844E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CD630_RS06810</w:t>
            </w:r>
          </w:p>
        </w:tc>
        <w:tc>
          <w:tcPr>
            <w:tcW w:w="1720" w:type="dxa"/>
            <w:tcBorders>
              <w:top w:val="nil"/>
              <w:left w:val="nil"/>
              <w:bottom w:val="nil"/>
              <w:right w:val="nil"/>
            </w:tcBorders>
            <w:noWrap/>
            <w:vAlign w:val="bottom"/>
            <w:hideMark/>
          </w:tcPr>
          <w:p w14:paraId="48B38DA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pdp</w:t>
            </w:r>
          </w:p>
        </w:tc>
        <w:tc>
          <w:tcPr>
            <w:tcW w:w="760" w:type="dxa"/>
            <w:tcBorders>
              <w:top w:val="nil"/>
              <w:left w:val="nil"/>
              <w:bottom w:val="nil"/>
              <w:right w:val="nil"/>
            </w:tcBorders>
            <w:noWrap/>
            <w:vAlign w:val="bottom"/>
            <w:hideMark/>
          </w:tcPr>
          <w:p w14:paraId="2B4D672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6ECCB655" w14:textId="77777777" w:rsidTr="004E7573">
        <w:trPr>
          <w:trHeight w:val="288"/>
        </w:trPr>
        <w:tc>
          <w:tcPr>
            <w:tcW w:w="3740" w:type="dxa"/>
            <w:tcBorders>
              <w:top w:val="nil"/>
              <w:left w:val="nil"/>
              <w:bottom w:val="nil"/>
              <w:right w:val="nil"/>
            </w:tcBorders>
            <w:noWrap/>
            <w:vAlign w:val="bottom"/>
            <w:hideMark/>
          </w:tcPr>
          <w:p w14:paraId="5A591A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74DA88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CD630_RS14045</w:t>
            </w:r>
          </w:p>
        </w:tc>
        <w:tc>
          <w:tcPr>
            <w:tcW w:w="1720" w:type="dxa"/>
            <w:tcBorders>
              <w:top w:val="nil"/>
              <w:left w:val="nil"/>
              <w:bottom w:val="nil"/>
              <w:right w:val="nil"/>
            </w:tcBorders>
            <w:noWrap/>
            <w:vAlign w:val="bottom"/>
            <w:hideMark/>
          </w:tcPr>
          <w:p w14:paraId="69482D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sepF</w:t>
            </w:r>
          </w:p>
        </w:tc>
        <w:tc>
          <w:tcPr>
            <w:tcW w:w="760" w:type="dxa"/>
            <w:tcBorders>
              <w:top w:val="nil"/>
              <w:left w:val="nil"/>
              <w:bottom w:val="nil"/>
              <w:right w:val="nil"/>
            </w:tcBorders>
            <w:noWrap/>
            <w:vAlign w:val="bottom"/>
            <w:hideMark/>
          </w:tcPr>
          <w:p w14:paraId="110B05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0.87</w:t>
            </w:r>
          </w:p>
        </w:tc>
      </w:tr>
      <w:tr w:rsidR="00255D40" w:rsidRPr="00086D1B" w14:paraId="58920A1D" w14:textId="77777777" w:rsidTr="004E7573">
        <w:trPr>
          <w:trHeight w:val="288"/>
        </w:trPr>
        <w:tc>
          <w:tcPr>
            <w:tcW w:w="3740" w:type="dxa"/>
            <w:tcBorders>
              <w:top w:val="nil"/>
              <w:left w:val="nil"/>
              <w:bottom w:val="nil"/>
              <w:right w:val="nil"/>
            </w:tcBorders>
            <w:noWrap/>
            <w:vAlign w:val="bottom"/>
            <w:hideMark/>
          </w:tcPr>
          <w:p w14:paraId="3E7BBE1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C38185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CD630_RS12080</w:t>
            </w:r>
          </w:p>
        </w:tc>
        <w:tc>
          <w:tcPr>
            <w:tcW w:w="1720" w:type="dxa"/>
            <w:tcBorders>
              <w:top w:val="nil"/>
              <w:left w:val="nil"/>
              <w:bottom w:val="nil"/>
              <w:right w:val="nil"/>
            </w:tcBorders>
            <w:noWrap/>
            <w:vAlign w:val="bottom"/>
            <w:hideMark/>
          </w:tcPr>
          <w:p w14:paraId="7F0AFDA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asrC</w:t>
            </w:r>
          </w:p>
        </w:tc>
        <w:tc>
          <w:tcPr>
            <w:tcW w:w="760" w:type="dxa"/>
            <w:tcBorders>
              <w:top w:val="nil"/>
              <w:left w:val="nil"/>
              <w:bottom w:val="nil"/>
              <w:right w:val="nil"/>
            </w:tcBorders>
            <w:noWrap/>
            <w:vAlign w:val="bottom"/>
            <w:hideMark/>
          </w:tcPr>
          <w:p w14:paraId="63B2AC8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22BA56BF" w14:textId="77777777" w:rsidTr="004E7573">
        <w:trPr>
          <w:trHeight w:val="288"/>
        </w:trPr>
        <w:tc>
          <w:tcPr>
            <w:tcW w:w="3740" w:type="dxa"/>
            <w:tcBorders>
              <w:top w:val="nil"/>
              <w:left w:val="nil"/>
              <w:bottom w:val="nil"/>
              <w:right w:val="nil"/>
            </w:tcBorders>
            <w:noWrap/>
            <w:vAlign w:val="bottom"/>
            <w:hideMark/>
          </w:tcPr>
          <w:p w14:paraId="759AEE8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BD6B6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CD630_RS04450</w:t>
            </w:r>
          </w:p>
        </w:tc>
        <w:tc>
          <w:tcPr>
            <w:tcW w:w="1720" w:type="dxa"/>
            <w:tcBorders>
              <w:top w:val="nil"/>
              <w:left w:val="nil"/>
              <w:bottom w:val="nil"/>
              <w:right w:val="nil"/>
            </w:tcBorders>
            <w:noWrap/>
            <w:vAlign w:val="bottom"/>
            <w:hideMark/>
          </w:tcPr>
          <w:p w14:paraId="24CE88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sigF</w:t>
            </w:r>
          </w:p>
        </w:tc>
        <w:tc>
          <w:tcPr>
            <w:tcW w:w="760" w:type="dxa"/>
            <w:tcBorders>
              <w:top w:val="nil"/>
              <w:left w:val="nil"/>
              <w:bottom w:val="nil"/>
              <w:right w:val="nil"/>
            </w:tcBorders>
            <w:noWrap/>
            <w:vAlign w:val="bottom"/>
            <w:hideMark/>
          </w:tcPr>
          <w:p w14:paraId="224A981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7EA67677" w14:textId="77777777" w:rsidTr="004E7573">
        <w:trPr>
          <w:trHeight w:val="288"/>
        </w:trPr>
        <w:tc>
          <w:tcPr>
            <w:tcW w:w="3740" w:type="dxa"/>
            <w:tcBorders>
              <w:top w:val="nil"/>
              <w:left w:val="nil"/>
              <w:bottom w:val="nil"/>
              <w:right w:val="nil"/>
            </w:tcBorders>
            <w:noWrap/>
            <w:vAlign w:val="bottom"/>
            <w:hideMark/>
          </w:tcPr>
          <w:p w14:paraId="619E986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C4A92E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CD630_RS04460</w:t>
            </w:r>
          </w:p>
        </w:tc>
        <w:tc>
          <w:tcPr>
            <w:tcW w:w="1720" w:type="dxa"/>
            <w:tcBorders>
              <w:top w:val="nil"/>
              <w:left w:val="nil"/>
              <w:bottom w:val="nil"/>
              <w:right w:val="nil"/>
            </w:tcBorders>
            <w:noWrap/>
            <w:vAlign w:val="bottom"/>
            <w:hideMark/>
          </w:tcPr>
          <w:p w14:paraId="73F23A5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spoVAD</w:t>
            </w:r>
          </w:p>
        </w:tc>
        <w:tc>
          <w:tcPr>
            <w:tcW w:w="760" w:type="dxa"/>
            <w:tcBorders>
              <w:top w:val="nil"/>
              <w:left w:val="nil"/>
              <w:bottom w:val="nil"/>
              <w:right w:val="nil"/>
            </w:tcBorders>
            <w:noWrap/>
            <w:vAlign w:val="bottom"/>
            <w:hideMark/>
          </w:tcPr>
          <w:p w14:paraId="2EB55C6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0.80</w:t>
            </w:r>
          </w:p>
        </w:tc>
      </w:tr>
      <w:tr w:rsidR="00255D40" w:rsidRPr="00086D1B" w14:paraId="00EB3783" w14:textId="77777777" w:rsidTr="004E7573">
        <w:trPr>
          <w:trHeight w:val="288"/>
        </w:trPr>
        <w:tc>
          <w:tcPr>
            <w:tcW w:w="3740" w:type="dxa"/>
            <w:tcBorders>
              <w:top w:val="nil"/>
              <w:left w:val="nil"/>
              <w:bottom w:val="nil"/>
              <w:right w:val="nil"/>
            </w:tcBorders>
            <w:noWrap/>
            <w:vAlign w:val="bottom"/>
            <w:hideMark/>
          </w:tcPr>
          <w:p w14:paraId="531BA30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49F75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CD630_RS08895</w:t>
            </w:r>
          </w:p>
        </w:tc>
        <w:tc>
          <w:tcPr>
            <w:tcW w:w="1720" w:type="dxa"/>
            <w:tcBorders>
              <w:top w:val="nil"/>
              <w:left w:val="nil"/>
              <w:bottom w:val="nil"/>
              <w:right w:val="nil"/>
            </w:tcBorders>
            <w:noWrap/>
            <w:vAlign w:val="bottom"/>
            <w:hideMark/>
          </w:tcPr>
          <w:p w14:paraId="3EA1CBF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CD630_RS08895</w:t>
            </w:r>
          </w:p>
        </w:tc>
        <w:tc>
          <w:tcPr>
            <w:tcW w:w="760" w:type="dxa"/>
            <w:tcBorders>
              <w:top w:val="nil"/>
              <w:left w:val="nil"/>
              <w:bottom w:val="nil"/>
              <w:right w:val="nil"/>
            </w:tcBorders>
            <w:noWrap/>
            <w:vAlign w:val="bottom"/>
            <w:hideMark/>
          </w:tcPr>
          <w:p w14:paraId="601AD85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7041371B" w14:textId="77777777" w:rsidTr="004E7573">
        <w:trPr>
          <w:trHeight w:val="288"/>
        </w:trPr>
        <w:tc>
          <w:tcPr>
            <w:tcW w:w="3740" w:type="dxa"/>
            <w:tcBorders>
              <w:top w:val="nil"/>
              <w:left w:val="nil"/>
              <w:bottom w:val="nil"/>
              <w:right w:val="nil"/>
            </w:tcBorders>
            <w:noWrap/>
            <w:vAlign w:val="bottom"/>
            <w:hideMark/>
          </w:tcPr>
          <w:p w14:paraId="5ABD5A4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3C5C4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CD630_RS18585</w:t>
            </w:r>
          </w:p>
        </w:tc>
        <w:tc>
          <w:tcPr>
            <w:tcW w:w="1720" w:type="dxa"/>
            <w:tcBorders>
              <w:top w:val="nil"/>
              <w:left w:val="nil"/>
              <w:bottom w:val="nil"/>
              <w:right w:val="nil"/>
            </w:tcBorders>
            <w:noWrap/>
            <w:vAlign w:val="bottom"/>
            <w:hideMark/>
          </w:tcPr>
          <w:p w14:paraId="7FAC43D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CD630_RS18585</w:t>
            </w:r>
          </w:p>
        </w:tc>
        <w:tc>
          <w:tcPr>
            <w:tcW w:w="760" w:type="dxa"/>
            <w:tcBorders>
              <w:top w:val="nil"/>
              <w:left w:val="nil"/>
              <w:bottom w:val="nil"/>
              <w:right w:val="nil"/>
            </w:tcBorders>
            <w:noWrap/>
            <w:vAlign w:val="bottom"/>
            <w:hideMark/>
          </w:tcPr>
          <w:p w14:paraId="0EB27BB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0.94</w:t>
            </w:r>
          </w:p>
        </w:tc>
      </w:tr>
      <w:tr w:rsidR="00255D40" w:rsidRPr="00086D1B" w14:paraId="5C1CC1C6" w14:textId="77777777" w:rsidTr="004E7573">
        <w:trPr>
          <w:trHeight w:val="288"/>
        </w:trPr>
        <w:tc>
          <w:tcPr>
            <w:tcW w:w="3740" w:type="dxa"/>
            <w:tcBorders>
              <w:top w:val="nil"/>
              <w:left w:val="nil"/>
              <w:bottom w:val="nil"/>
              <w:right w:val="nil"/>
            </w:tcBorders>
            <w:noWrap/>
            <w:vAlign w:val="bottom"/>
            <w:hideMark/>
          </w:tcPr>
          <w:p w14:paraId="10EBEAE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9FE04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CD630_RS06075</w:t>
            </w:r>
          </w:p>
        </w:tc>
        <w:tc>
          <w:tcPr>
            <w:tcW w:w="1720" w:type="dxa"/>
            <w:tcBorders>
              <w:top w:val="nil"/>
              <w:left w:val="nil"/>
              <w:bottom w:val="nil"/>
              <w:right w:val="nil"/>
            </w:tcBorders>
            <w:noWrap/>
            <w:vAlign w:val="bottom"/>
            <w:hideMark/>
          </w:tcPr>
          <w:p w14:paraId="216B28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zupT</w:t>
            </w:r>
          </w:p>
        </w:tc>
        <w:tc>
          <w:tcPr>
            <w:tcW w:w="760" w:type="dxa"/>
            <w:tcBorders>
              <w:top w:val="nil"/>
              <w:left w:val="nil"/>
              <w:bottom w:val="nil"/>
              <w:right w:val="nil"/>
            </w:tcBorders>
            <w:noWrap/>
            <w:vAlign w:val="bottom"/>
            <w:hideMark/>
          </w:tcPr>
          <w:p w14:paraId="26F33AA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48F002DD" w14:textId="77777777" w:rsidTr="004E7573">
        <w:trPr>
          <w:trHeight w:val="288"/>
        </w:trPr>
        <w:tc>
          <w:tcPr>
            <w:tcW w:w="3740" w:type="dxa"/>
            <w:tcBorders>
              <w:top w:val="nil"/>
              <w:left w:val="nil"/>
              <w:bottom w:val="nil"/>
              <w:right w:val="nil"/>
            </w:tcBorders>
            <w:noWrap/>
            <w:vAlign w:val="bottom"/>
            <w:hideMark/>
          </w:tcPr>
          <w:p w14:paraId="5642A4D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5BBAD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CD630_RS13130</w:t>
            </w:r>
          </w:p>
        </w:tc>
        <w:tc>
          <w:tcPr>
            <w:tcW w:w="1720" w:type="dxa"/>
            <w:tcBorders>
              <w:top w:val="nil"/>
              <w:left w:val="nil"/>
              <w:bottom w:val="nil"/>
              <w:right w:val="nil"/>
            </w:tcBorders>
            <w:noWrap/>
            <w:vAlign w:val="bottom"/>
            <w:hideMark/>
          </w:tcPr>
          <w:p w14:paraId="1C005F7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CD630_RS13130</w:t>
            </w:r>
          </w:p>
        </w:tc>
        <w:tc>
          <w:tcPr>
            <w:tcW w:w="760" w:type="dxa"/>
            <w:tcBorders>
              <w:top w:val="nil"/>
              <w:left w:val="nil"/>
              <w:bottom w:val="nil"/>
              <w:right w:val="nil"/>
            </w:tcBorders>
            <w:noWrap/>
            <w:vAlign w:val="bottom"/>
            <w:hideMark/>
          </w:tcPr>
          <w:p w14:paraId="555C172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388E242E" w14:textId="77777777" w:rsidTr="004E7573">
        <w:trPr>
          <w:trHeight w:val="288"/>
        </w:trPr>
        <w:tc>
          <w:tcPr>
            <w:tcW w:w="3740" w:type="dxa"/>
            <w:tcBorders>
              <w:top w:val="nil"/>
              <w:left w:val="nil"/>
              <w:bottom w:val="nil"/>
              <w:right w:val="nil"/>
            </w:tcBorders>
            <w:noWrap/>
            <w:vAlign w:val="bottom"/>
            <w:hideMark/>
          </w:tcPr>
          <w:p w14:paraId="3AAAA2C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F3301C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CD630_RS06645</w:t>
            </w:r>
          </w:p>
        </w:tc>
        <w:tc>
          <w:tcPr>
            <w:tcW w:w="1720" w:type="dxa"/>
            <w:tcBorders>
              <w:top w:val="nil"/>
              <w:left w:val="nil"/>
              <w:bottom w:val="nil"/>
              <w:right w:val="nil"/>
            </w:tcBorders>
            <w:noWrap/>
            <w:vAlign w:val="bottom"/>
            <w:hideMark/>
          </w:tcPr>
          <w:p w14:paraId="22D93C6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spoIIIAA</w:t>
            </w:r>
          </w:p>
        </w:tc>
        <w:tc>
          <w:tcPr>
            <w:tcW w:w="760" w:type="dxa"/>
            <w:tcBorders>
              <w:top w:val="nil"/>
              <w:left w:val="nil"/>
              <w:bottom w:val="nil"/>
              <w:right w:val="nil"/>
            </w:tcBorders>
            <w:noWrap/>
            <w:vAlign w:val="bottom"/>
            <w:hideMark/>
          </w:tcPr>
          <w:p w14:paraId="02EF7CA9"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4A1BBF2A" w14:textId="77777777" w:rsidTr="004E7573">
        <w:trPr>
          <w:trHeight w:val="288"/>
        </w:trPr>
        <w:tc>
          <w:tcPr>
            <w:tcW w:w="3740" w:type="dxa"/>
            <w:tcBorders>
              <w:top w:val="nil"/>
              <w:left w:val="nil"/>
              <w:bottom w:val="nil"/>
              <w:right w:val="nil"/>
            </w:tcBorders>
            <w:noWrap/>
            <w:vAlign w:val="bottom"/>
            <w:hideMark/>
          </w:tcPr>
          <w:p w14:paraId="400EC8D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3AA4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CD630_RS06650</w:t>
            </w:r>
          </w:p>
        </w:tc>
        <w:tc>
          <w:tcPr>
            <w:tcW w:w="1720" w:type="dxa"/>
            <w:tcBorders>
              <w:top w:val="nil"/>
              <w:left w:val="nil"/>
              <w:bottom w:val="nil"/>
              <w:right w:val="nil"/>
            </w:tcBorders>
            <w:noWrap/>
            <w:vAlign w:val="bottom"/>
            <w:hideMark/>
          </w:tcPr>
          <w:p w14:paraId="6ECDA91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spoIIIAB</w:t>
            </w:r>
          </w:p>
        </w:tc>
        <w:tc>
          <w:tcPr>
            <w:tcW w:w="760" w:type="dxa"/>
            <w:tcBorders>
              <w:top w:val="nil"/>
              <w:left w:val="nil"/>
              <w:bottom w:val="nil"/>
              <w:right w:val="nil"/>
            </w:tcBorders>
            <w:noWrap/>
            <w:vAlign w:val="bottom"/>
            <w:hideMark/>
          </w:tcPr>
          <w:p w14:paraId="62DCC26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67639C4D" w14:textId="77777777" w:rsidTr="004E7573">
        <w:trPr>
          <w:trHeight w:val="288"/>
        </w:trPr>
        <w:tc>
          <w:tcPr>
            <w:tcW w:w="3740" w:type="dxa"/>
            <w:tcBorders>
              <w:top w:val="nil"/>
              <w:left w:val="nil"/>
              <w:bottom w:val="nil"/>
              <w:right w:val="nil"/>
            </w:tcBorders>
            <w:noWrap/>
            <w:vAlign w:val="bottom"/>
            <w:hideMark/>
          </w:tcPr>
          <w:p w14:paraId="258199D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83A1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CD630_RS06655</w:t>
            </w:r>
          </w:p>
        </w:tc>
        <w:tc>
          <w:tcPr>
            <w:tcW w:w="1720" w:type="dxa"/>
            <w:tcBorders>
              <w:top w:val="nil"/>
              <w:left w:val="nil"/>
              <w:bottom w:val="nil"/>
              <w:right w:val="nil"/>
            </w:tcBorders>
            <w:noWrap/>
            <w:vAlign w:val="bottom"/>
            <w:hideMark/>
          </w:tcPr>
          <w:p w14:paraId="08D9E59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spoIIIAC</w:t>
            </w:r>
          </w:p>
        </w:tc>
        <w:tc>
          <w:tcPr>
            <w:tcW w:w="760" w:type="dxa"/>
            <w:tcBorders>
              <w:top w:val="nil"/>
              <w:left w:val="nil"/>
              <w:bottom w:val="nil"/>
              <w:right w:val="nil"/>
            </w:tcBorders>
            <w:noWrap/>
            <w:vAlign w:val="bottom"/>
            <w:hideMark/>
          </w:tcPr>
          <w:p w14:paraId="2A49AC4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0.86</w:t>
            </w:r>
          </w:p>
        </w:tc>
      </w:tr>
      <w:tr w:rsidR="00255D40" w:rsidRPr="00086D1B" w14:paraId="0CA56E04" w14:textId="77777777" w:rsidTr="004E7573">
        <w:trPr>
          <w:trHeight w:val="288"/>
        </w:trPr>
        <w:tc>
          <w:tcPr>
            <w:tcW w:w="3740" w:type="dxa"/>
            <w:tcBorders>
              <w:top w:val="nil"/>
              <w:left w:val="nil"/>
              <w:bottom w:val="nil"/>
              <w:right w:val="nil"/>
            </w:tcBorders>
            <w:noWrap/>
            <w:vAlign w:val="bottom"/>
            <w:hideMark/>
          </w:tcPr>
          <w:p w14:paraId="737014C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D927B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CD630_RS06660</w:t>
            </w:r>
          </w:p>
        </w:tc>
        <w:tc>
          <w:tcPr>
            <w:tcW w:w="1720" w:type="dxa"/>
            <w:tcBorders>
              <w:top w:val="nil"/>
              <w:left w:val="nil"/>
              <w:bottom w:val="nil"/>
              <w:right w:val="nil"/>
            </w:tcBorders>
            <w:noWrap/>
            <w:vAlign w:val="bottom"/>
            <w:hideMark/>
          </w:tcPr>
          <w:p w14:paraId="7ED4D3F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spoIIIAD</w:t>
            </w:r>
          </w:p>
        </w:tc>
        <w:tc>
          <w:tcPr>
            <w:tcW w:w="760" w:type="dxa"/>
            <w:tcBorders>
              <w:top w:val="nil"/>
              <w:left w:val="nil"/>
              <w:bottom w:val="nil"/>
              <w:right w:val="nil"/>
            </w:tcBorders>
            <w:noWrap/>
            <w:vAlign w:val="bottom"/>
            <w:hideMark/>
          </w:tcPr>
          <w:p w14:paraId="45D4B80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3EA0CA81" w14:textId="77777777" w:rsidTr="004E7573">
        <w:trPr>
          <w:trHeight w:val="288"/>
        </w:trPr>
        <w:tc>
          <w:tcPr>
            <w:tcW w:w="3740" w:type="dxa"/>
            <w:tcBorders>
              <w:top w:val="nil"/>
              <w:left w:val="nil"/>
              <w:bottom w:val="nil"/>
              <w:right w:val="nil"/>
            </w:tcBorders>
            <w:noWrap/>
            <w:vAlign w:val="bottom"/>
            <w:hideMark/>
          </w:tcPr>
          <w:p w14:paraId="417A582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D93F18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CD630_RS06665</w:t>
            </w:r>
          </w:p>
        </w:tc>
        <w:tc>
          <w:tcPr>
            <w:tcW w:w="1720" w:type="dxa"/>
            <w:tcBorders>
              <w:top w:val="nil"/>
              <w:left w:val="nil"/>
              <w:bottom w:val="nil"/>
              <w:right w:val="nil"/>
            </w:tcBorders>
            <w:noWrap/>
            <w:vAlign w:val="bottom"/>
            <w:hideMark/>
          </w:tcPr>
          <w:p w14:paraId="7FA5DEC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spoIIIAE</w:t>
            </w:r>
          </w:p>
        </w:tc>
        <w:tc>
          <w:tcPr>
            <w:tcW w:w="760" w:type="dxa"/>
            <w:tcBorders>
              <w:top w:val="nil"/>
              <w:left w:val="nil"/>
              <w:bottom w:val="nil"/>
              <w:right w:val="nil"/>
            </w:tcBorders>
            <w:noWrap/>
            <w:vAlign w:val="bottom"/>
            <w:hideMark/>
          </w:tcPr>
          <w:p w14:paraId="196123A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3BA9A056" w14:textId="77777777" w:rsidTr="004E7573">
        <w:trPr>
          <w:trHeight w:val="288"/>
        </w:trPr>
        <w:tc>
          <w:tcPr>
            <w:tcW w:w="3740" w:type="dxa"/>
            <w:tcBorders>
              <w:top w:val="nil"/>
              <w:left w:val="nil"/>
              <w:bottom w:val="nil"/>
              <w:right w:val="nil"/>
            </w:tcBorders>
            <w:noWrap/>
            <w:vAlign w:val="bottom"/>
            <w:hideMark/>
          </w:tcPr>
          <w:p w14:paraId="398589B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01C71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CD630_RS12285</w:t>
            </w:r>
          </w:p>
        </w:tc>
        <w:tc>
          <w:tcPr>
            <w:tcW w:w="1720" w:type="dxa"/>
            <w:tcBorders>
              <w:top w:val="nil"/>
              <w:left w:val="nil"/>
              <w:bottom w:val="nil"/>
              <w:right w:val="nil"/>
            </w:tcBorders>
            <w:noWrap/>
            <w:vAlign w:val="bottom"/>
            <w:hideMark/>
          </w:tcPr>
          <w:p w14:paraId="063F966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ytvl</w:t>
            </w:r>
          </w:p>
        </w:tc>
        <w:tc>
          <w:tcPr>
            <w:tcW w:w="760" w:type="dxa"/>
            <w:tcBorders>
              <w:top w:val="nil"/>
              <w:left w:val="nil"/>
              <w:bottom w:val="nil"/>
              <w:right w:val="nil"/>
            </w:tcBorders>
            <w:noWrap/>
            <w:vAlign w:val="bottom"/>
            <w:hideMark/>
          </w:tcPr>
          <w:p w14:paraId="50788C4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0.77</w:t>
            </w:r>
          </w:p>
        </w:tc>
      </w:tr>
      <w:tr w:rsidR="00255D40" w:rsidRPr="00086D1B" w14:paraId="5E23945A" w14:textId="77777777" w:rsidTr="004E7573">
        <w:trPr>
          <w:trHeight w:val="288"/>
        </w:trPr>
        <w:tc>
          <w:tcPr>
            <w:tcW w:w="3740" w:type="dxa"/>
            <w:tcBorders>
              <w:top w:val="nil"/>
              <w:left w:val="nil"/>
              <w:bottom w:val="nil"/>
              <w:right w:val="nil"/>
            </w:tcBorders>
            <w:noWrap/>
            <w:vAlign w:val="bottom"/>
            <w:hideMark/>
          </w:tcPr>
          <w:p w14:paraId="7578CD5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6A9B7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CD630_RS09210</w:t>
            </w:r>
          </w:p>
        </w:tc>
        <w:tc>
          <w:tcPr>
            <w:tcW w:w="1720" w:type="dxa"/>
            <w:tcBorders>
              <w:top w:val="nil"/>
              <w:left w:val="nil"/>
              <w:bottom w:val="nil"/>
              <w:right w:val="nil"/>
            </w:tcBorders>
            <w:noWrap/>
            <w:vAlign w:val="bottom"/>
            <w:hideMark/>
          </w:tcPr>
          <w:p w14:paraId="32DAC65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trxB</w:t>
            </w:r>
          </w:p>
        </w:tc>
        <w:tc>
          <w:tcPr>
            <w:tcW w:w="760" w:type="dxa"/>
            <w:tcBorders>
              <w:top w:val="nil"/>
              <w:left w:val="nil"/>
              <w:bottom w:val="nil"/>
              <w:right w:val="nil"/>
            </w:tcBorders>
            <w:noWrap/>
            <w:vAlign w:val="bottom"/>
            <w:hideMark/>
          </w:tcPr>
          <w:p w14:paraId="0DF72A6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0.81</w:t>
            </w:r>
          </w:p>
        </w:tc>
      </w:tr>
      <w:tr w:rsidR="00255D40" w:rsidRPr="00086D1B" w14:paraId="5FC5C3D5" w14:textId="77777777" w:rsidTr="004E7573">
        <w:trPr>
          <w:trHeight w:val="288"/>
        </w:trPr>
        <w:tc>
          <w:tcPr>
            <w:tcW w:w="3740" w:type="dxa"/>
            <w:tcBorders>
              <w:top w:val="nil"/>
              <w:left w:val="nil"/>
              <w:bottom w:val="nil"/>
              <w:right w:val="nil"/>
            </w:tcBorders>
            <w:noWrap/>
            <w:vAlign w:val="bottom"/>
            <w:hideMark/>
          </w:tcPr>
          <w:p w14:paraId="15FF2B1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9250ED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CD630_RS13270</w:t>
            </w:r>
          </w:p>
        </w:tc>
        <w:tc>
          <w:tcPr>
            <w:tcW w:w="1720" w:type="dxa"/>
            <w:tcBorders>
              <w:top w:val="nil"/>
              <w:left w:val="nil"/>
              <w:bottom w:val="nil"/>
              <w:right w:val="nil"/>
            </w:tcBorders>
            <w:noWrap/>
            <w:vAlign w:val="bottom"/>
            <w:hideMark/>
          </w:tcPr>
          <w:p w14:paraId="1DB7F14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spoIIP</w:t>
            </w:r>
          </w:p>
        </w:tc>
        <w:tc>
          <w:tcPr>
            <w:tcW w:w="760" w:type="dxa"/>
            <w:tcBorders>
              <w:top w:val="nil"/>
              <w:left w:val="nil"/>
              <w:bottom w:val="nil"/>
              <w:right w:val="nil"/>
            </w:tcBorders>
            <w:noWrap/>
            <w:vAlign w:val="bottom"/>
            <w:hideMark/>
          </w:tcPr>
          <w:p w14:paraId="34B005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59FBA718" w14:textId="77777777" w:rsidTr="004E7573">
        <w:trPr>
          <w:trHeight w:val="288"/>
        </w:trPr>
        <w:tc>
          <w:tcPr>
            <w:tcW w:w="3740" w:type="dxa"/>
            <w:tcBorders>
              <w:top w:val="nil"/>
              <w:left w:val="nil"/>
              <w:bottom w:val="nil"/>
              <w:right w:val="nil"/>
            </w:tcBorders>
            <w:noWrap/>
            <w:vAlign w:val="bottom"/>
            <w:hideMark/>
          </w:tcPr>
          <w:p w14:paraId="40F6B7F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FB72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CD630_RS13275</w:t>
            </w:r>
          </w:p>
        </w:tc>
        <w:tc>
          <w:tcPr>
            <w:tcW w:w="1720" w:type="dxa"/>
            <w:tcBorders>
              <w:top w:val="nil"/>
              <w:left w:val="nil"/>
              <w:bottom w:val="nil"/>
              <w:right w:val="nil"/>
            </w:tcBorders>
            <w:noWrap/>
            <w:vAlign w:val="bottom"/>
            <w:hideMark/>
          </w:tcPr>
          <w:p w14:paraId="7057986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gpr</w:t>
            </w:r>
          </w:p>
        </w:tc>
        <w:tc>
          <w:tcPr>
            <w:tcW w:w="760" w:type="dxa"/>
            <w:tcBorders>
              <w:top w:val="nil"/>
              <w:left w:val="nil"/>
              <w:bottom w:val="nil"/>
              <w:right w:val="nil"/>
            </w:tcBorders>
            <w:noWrap/>
            <w:vAlign w:val="bottom"/>
            <w:hideMark/>
          </w:tcPr>
          <w:p w14:paraId="6B7DF3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16CFA0FA" w14:textId="77777777" w:rsidTr="004E7573">
        <w:trPr>
          <w:trHeight w:val="288"/>
        </w:trPr>
        <w:tc>
          <w:tcPr>
            <w:tcW w:w="3740" w:type="dxa"/>
            <w:tcBorders>
              <w:top w:val="nil"/>
              <w:left w:val="nil"/>
              <w:bottom w:val="nil"/>
              <w:right w:val="nil"/>
            </w:tcBorders>
            <w:noWrap/>
            <w:vAlign w:val="bottom"/>
            <w:hideMark/>
          </w:tcPr>
          <w:p w14:paraId="2646280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7B368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CD630_RS00385</w:t>
            </w:r>
          </w:p>
        </w:tc>
        <w:tc>
          <w:tcPr>
            <w:tcW w:w="1720" w:type="dxa"/>
            <w:tcBorders>
              <w:top w:val="nil"/>
              <w:left w:val="nil"/>
              <w:bottom w:val="nil"/>
              <w:right w:val="nil"/>
            </w:tcBorders>
            <w:noWrap/>
            <w:vAlign w:val="bottom"/>
            <w:hideMark/>
          </w:tcPr>
          <w:p w14:paraId="4DE73DD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CD630_RS00385</w:t>
            </w:r>
          </w:p>
        </w:tc>
        <w:tc>
          <w:tcPr>
            <w:tcW w:w="760" w:type="dxa"/>
            <w:tcBorders>
              <w:top w:val="nil"/>
              <w:left w:val="nil"/>
              <w:bottom w:val="nil"/>
              <w:right w:val="nil"/>
            </w:tcBorders>
            <w:noWrap/>
            <w:vAlign w:val="bottom"/>
            <w:hideMark/>
          </w:tcPr>
          <w:p w14:paraId="3B3C63DB"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5E955537" w14:textId="77777777" w:rsidTr="004E7573">
        <w:trPr>
          <w:trHeight w:val="288"/>
        </w:trPr>
        <w:tc>
          <w:tcPr>
            <w:tcW w:w="3740" w:type="dxa"/>
            <w:tcBorders>
              <w:top w:val="nil"/>
              <w:left w:val="nil"/>
              <w:bottom w:val="nil"/>
              <w:right w:val="nil"/>
            </w:tcBorders>
            <w:noWrap/>
            <w:vAlign w:val="bottom"/>
            <w:hideMark/>
          </w:tcPr>
          <w:p w14:paraId="365F572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2A0810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CD630_RS16605</w:t>
            </w:r>
          </w:p>
        </w:tc>
        <w:tc>
          <w:tcPr>
            <w:tcW w:w="1720" w:type="dxa"/>
            <w:tcBorders>
              <w:top w:val="nil"/>
              <w:left w:val="nil"/>
              <w:bottom w:val="nil"/>
              <w:right w:val="nil"/>
            </w:tcBorders>
            <w:noWrap/>
            <w:vAlign w:val="bottom"/>
            <w:hideMark/>
          </w:tcPr>
          <w:p w14:paraId="628323B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abrB</w:t>
            </w:r>
          </w:p>
        </w:tc>
        <w:tc>
          <w:tcPr>
            <w:tcW w:w="760" w:type="dxa"/>
            <w:tcBorders>
              <w:top w:val="nil"/>
              <w:left w:val="nil"/>
              <w:bottom w:val="nil"/>
              <w:right w:val="nil"/>
            </w:tcBorders>
            <w:noWrap/>
            <w:vAlign w:val="bottom"/>
            <w:hideMark/>
          </w:tcPr>
          <w:p w14:paraId="5BFEF1F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0F566560" w14:textId="77777777" w:rsidTr="004E7573">
        <w:trPr>
          <w:trHeight w:val="288"/>
        </w:trPr>
        <w:tc>
          <w:tcPr>
            <w:tcW w:w="3740" w:type="dxa"/>
            <w:tcBorders>
              <w:top w:val="nil"/>
              <w:left w:val="nil"/>
              <w:bottom w:val="nil"/>
              <w:right w:val="nil"/>
            </w:tcBorders>
            <w:noWrap/>
            <w:vAlign w:val="bottom"/>
            <w:hideMark/>
          </w:tcPr>
          <w:p w14:paraId="21F2F99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D20A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CD630_RS13415</w:t>
            </w:r>
          </w:p>
        </w:tc>
        <w:tc>
          <w:tcPr>
            <w:tcW w:w="1720" w:type="dxa"/>
            <w:tcBorders>
              <w:top w:val="nil"/>
              <w:left w:val="nil"/>
              <w:bottom w:val="nil"/>
              <w:right w:val="nil"/>
            </w:tcBorders>
            <w:noWrap/>
            <w:vAlign w:val="bottom"/>
            <w:hideMark/>
          </w:tcPr>
          <w:p w14:paraId="6CBB16A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CD630_RS13415</w:t>
            </w:r>
          </w:p>
        </w:tc>
        <w:tc>
          <w:tcPr>
            <w:tcW w:w="760" w:type="dxa"/>
            <w:tcBorders>
              <w:top w:val="nil"/>
              <w:left w:val="nil"/>
              <w:bottom w:val="nil"/>
              <w:right w:val="nil"/>
            </w:tcBorders>
            <w:noWrap/>
            <w:vAlign w:val="bottom"/>
            <w:hideMark/>
          </w:tcPr>
          <w:p w14:paraId="606149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0BD7FBB6" w14:textId="77777777" w:rsidTr="004E7573">
        <w:trPr>
          <w:trHeight w:val="288"/>
        </w:trPr>
        <w:tc>
          <w:tcPr>
            <w:tcW w:w="3740" w:type="dxa"/>
            <w:tcBorders>
              <w:top w:val="nil"/>
              <w:left w:val="nil"/>
              <w:bottom w:val="nil"/>
              <w:right w:val="nil"/>
            </w:tcBorders>
            <w:noWrap/>
            <w:vAlign w:val="bottom"/>
            <w:hideMark/>
          </w:tcPr>
          <w:p w14:paraId="007BD09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FD297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CD630_RS00540</w:t>
            </w:r>
          </w:p>
        </w:tc>
        <w:tc>
          <w:tcPr>
            <w:tcW w:w="1720" w:type="dxa"/>
            <w:tcBorders>
              <w:top w:val="nil"/>
              <w:left w:val="nil"/>
              <w:bottom w:val="nil"/>
              <w:right w:val="nil"/>
            </w:tcBorders>
            <w:noWrap/>
            <w:vAlign w:val="bottom"/>
            <w:hideMark/>
          </w:tcPr>
          <w:p w14:paraId="132C651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rlmB</w:t>
            </w:r>
          </w:p>
        </w:tc>
        <w:tc>
          <w:tcPr>
            <w:tcW w:w="760" w:type="dxa"/>
            <w:tcBorders>
              <w:top w:val="nil"/>
              <w:left w:val="nil"/>
              <w:bottom w:val="nil"/>
              <w:right w:val="nil"/>
            </w:tcBorders>
            <w:noWrap/>
            <w:vAlign w:val="bottom"/>
            <w:hideMark/>
          </w:tcPr>
          <w:p w14:paraId="292F04C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0.97</w:t>
            </w:r>
          </w:p>
        </w:tc>
      </w:tr>
      <w:tr w:rsidR="00255D40" w:rsidRPr="00086D1B" w14:paraId="45FCA69F" w14:textId="77777777" w:rsidTr="004E7573">
        <w:trPr>
          <w:trHeight w:val="288"/>
        </w:trPr>
        <w:tc>
          <w:tcPr>
            <w:tcW w:w="3740" w:type="dxa"/>
            <w:tcBorders>
              <w:top w:val="nil"/>
              <w:left w:val="nil"/>
              <w:bottom w:val="nil"/>
              <w:right w:val="nil"/>
            </w:tcBorders>
            <w:noWrap/>
            <w:vAlign w:val="bottom"/>
            <w:hideMark/>
          </w:tcPr>
          <w:p w14:paraId="77E03F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0DF0A2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CD630_RS00550</w:t>
            </w:r>
          </w:p>
        </w:tc>
        <w:tc>
          <w:tcPr>
            <w:tcW w:w="1720" w:type="dxa"/>
            <w:tcBorders>
              <w:top w:val="nil"/>
              <w:left w:val="nil"/>
              <w:bottom w:val="nil"/>
              <w:right w:val="nil"/>
            </w:tcBorders>
            <w:noWrap/>
            <w:vAlign w:val="bottom"/>
            <w:hideMark/>
          </w:tcPr>
          <w:p w14:paraId="3795868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sigH</w:t>
            </w:r>
          </w:p>
        </w:tc>
        <w:tc>
          <w:tcPr>
            <w:tcW w:w="760" w:type="dxa"/>
            <w:tcBorders>
              <w:top w:val="nil"/>
              <w:left w:val="nil"/>
              <w:bottom w:val="nil"/>
              <w:right w:val="nil"/>
            </w:tcBorders>
            <w:noWrap/>
            <w:vAlign w:val="bottom"/>
            <w:hideMark/>
          </w:tcPr>
          <w:p w14:paraId="7E560B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0.94</w:t>
            </w:r>
          </w:p>
        </w:tc>
      </w:tr>
      <w:tr w:rsidR="00255D40" w:rsidRPr="00086D1B" w14:paraId="6B76B5E5" w14:textId="77777777" w:rsidTr="004E7573">
        <w:trPr>
          <w:trHeight w:val="288"/>
        </w:trPr>
        <w:tc>
          <w:tcPr>
            <w:tcW w:w="3740" w:type="dxa"/>
            <w:tcBorders>
              <w:top w:val="nil"/>
              <w:left w:val="nil"/>
              <w:bottom w:val="nil"/>
              <w:right w:val="nil"/>
            </w:tcBorders>
            <w:noWrap/>
            <w:vAlign w:val="bottom"/>
            <w:hideMark/>
          </w:tcPr>
          <w:p w14:paraId="0891023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Clostridium</w:t>
            </w:r>
            <w:r w:rsidRPr="00086D1B">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3E0E09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CSBG_02367</w:t>
            </w:r>
          </w:p>
        </w:tc>
        <w:tc>
          <w:tcPr>
            <w:tcW w:w="1720" w:type="dxa"/>
            <w:tcBorders>
              <w:top w:val="nil"/>
              <w:left w:val="nil"/>
              <w:bottom w:val="nil"/>
              <w:right w:val="nil"/>
            </w:tcBorders>
            <w:noWrap/>
            <w:vAlign w:val="bottom"/>
            <w:hideMark/>
          </w:tcPr>
          <w:p w14:paraId="3B8531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CSBG_02367</w:t>
            </w:r>
          </w:p>
        </w:tc>
        <w:tc>
          <w:tcPr>
            <w:tcW w:w="760" w:type="dxa"/>
            <w:tcBorders>
              <w:top w:val="nil"/>
              <w:left w:val="nil"/>
              <w:bottom w:val="nil"/>
              <w:right w:val="nil"/>
            </w:tcBorders>
            <w:noWrap/>
            <w:vAlign w:val="bottom"/>
            <w:hideMark/>
          </w:tcPr>
          <w:p w14:paraId="7FBC077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1CE6105B" w14:textId="77777777" w:rsidTr="004E7573">
        <w:trPr>
          <w:trHeight w:val="288"/>
        </w:trPr>
        <w:tc>
          <w:tcPr>
            <w:tcW w:w="3740" w:type="dxa"/>
            <w:tcBorders>
              <w:top w:val="nil"/>
              <w:left w:val="nil"/>
              <w:bottom w:val="nil"/>
              <w:right w:val="nil"/>
            </w:tcBorders>
            <w:noWrap/>
            <w:vAlign w:val="bottom"/>
            <w:hideMark/>
          </w:tcPr>
          <w:p w14:paraId="442CFA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8FA7D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CD630_12300</w:t>
            </w:r>
          </w:p>
        </w:tc>
        <w:tc>
          <w:tcPr>
            <w:tcW w:w="1720" w:type="dxa"/>
            <w:tcBorders>
              <w:top w:val="nil"/>
              <w:left w:val="nil"/>
              <w:bottom w:val="nil"/>
              <w:right w:val="nil"/>
            </w:tcBorders>
            <w:noWrap/>
            <w:vAlign w:val="bottom"/>
            <w:hideMark/>
          </w:tcPr>
          <w:p w14:paraId="7E2612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sigK</w:t>
            </w:r>
          </w:p>
        </w:tc>
        <w:tc>
          <w:tcPr>
            <w:tcW w:w="760" w:type="dxa"/>
            <w:tcBorders>
              <w:top w:val="nil"/>
              <w:left w:val="nil"/>
              <w:bottom w:val="nil"/>
              <w:right w:val="nil"/>
            </w:tcBorders>
            <w:noWrap/>
            <w:vAlign w:val="bottom"/>
            <w:hideMark/>
          </w:tcPr>
          <w:p w14:paraId="158EA89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5C26D890" w14:textId="77777777" w:rsidTr="004E7573">
        <w:trPr>
          <w:trHeight w:val="288"/>
        </w:trPr>
        <w:tc>
          <w:tcPr>
            <w:tcW w:w="3740" w:type="dxa"/>
            <w:tcBorders>
              <w:top w:val="nil"/>
              <w:left w:val="nil"/>
              <w:bottom w:val="nil"/>
              <w:right w:val="nil"/>
            </w:tcBorders>
            <w:noWrap/>
            <w:vAlign w:val="bottom"/>
            <w:hideMark/>
          </w:tcPr>
          <w:p w14:paraId="410E3D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A615F7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CD630_RS05845</w:t>
            </w:r>
          </w:p>
        </w:tc>
        <w:tc>
          <w:tcPr>
            <w:tcW w:w="1720" w:type="dxa"/>
            <w:tcBorders>
              <w:top w:val="nil"/>
              <w:left w:val="nil"/>
              <w:bottom w:val="nil"/>
              <w:right w:val="nil"/>
            </w:tcBorders>
            <w:noWrap/>
            <w:vAlign w:val="bottom"/>
            <w:hideMark/>
          </w:tcPr>
          <w:p w14:paraId="6498C3A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ytvl</w:t>
            </w:r>
          </w:p>
        </w:tc>
        <w:tc>
          <w:tcPr>
            <w:tcW w:w="760" w:type="dxa"/>
            <w:tcBorders>
              <w:top w:val="nil"/>
              <w:left w:val="nil"/>
              <w:bottom w:val="nil"/>
              <w:right w:val="nil"/>
            </w:tcBorders>
            <w:noWrap/>
            <w:vAlign w:val="bottom"/>
            <w:hideMark/>
          </w:tcPr>
          <w:p w14:paraId="5396D2E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30D94C79" w14:textId="77777777" w:rsidTr="004E7573">
        <w:trPr>
          <w:trHeight w:val="288"/>
        </w:trPr>
        <w:tc>
          <w:tcPr>
            <w:tcW w:w="3740" w:type="dxa"/>
            <w:tcBorders>
              <w:top w:val="nil"/>
              <w:left w:val="nil"/>
              <w:bottom w:val="single" w:sz="4" w:space="0" w:color="auto"/>
              <w:right w:val="nil"/>
            </w:tcBorders>
            <w:noWrap/>
            <w:vAlign w:val="bottom"/>
            <w:hideMark/>
          </w:tcPr>
          <w:p w14:paraId="594EFF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Clostridioides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46BD0B5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CD630_RS11055</w:t>
            </w:r>
          </w:p>
        </w:tc>
        <w:tc>
          <w:tcPr>
            <w:tcW w:w="1720" w:type="dxa"/>
            <w:tcBorders>
              <w:top w:val="nil"/>
              <w:left w:val="nil"/>
              <w:bottom w:val="single" w:sz="4" w:space="0" w:color="auto"/>
              <w:right w:val="nil"/>
            </w:tcBorders>
            <w:noWrap/>
            <w:vAlign w:val="bottom"/>
            <w:hideMark/>
          </w:tcPr>
          <w:p w14:paraId="5D6956E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Ytvl</w:t>
            </w:r>
          </w:p>
        </w:tc>
        <w:tc>
          <w:tcPr>
            <w:tcW w:w="760" w:type="dxa"/>
            <w:tcBorders>
              <w:top w:val="nil"/>
              <w:left w:val="nil"/>
              <w:bottom w:val="single" w:sz="4" w:space="0" w:color="auto"/>
              <w:right w:val="nil"/>
            </w:tcBorders>
            <w:noWrap/>
            <w:vAlign w:val="bottom"/>
            <w:hideMark/>
          </w:tcPr>
          <w:p w14:paraId="2D36F81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bl>
    <w:p w14:paraId="1B5792EE" w14:textId="77777777" w:rsidR="00255D40" w:rsidRPr="00086D1B" w:rsidRDefault="00255D40" w:rsidP="00255D40">
      <w:pPr>
        <w:rPr>
          <w:lang w:val="en-GB"/>
        </w:rPr>
      </w:pPr>
    </w:p>
    <w:p w14:paraId="13AFB224" w14:textId="77777777" w:rsidR="006302FB" w:rsidRPr="00086D1B" w:rsidRDefault="006302FB" w:rsidP="006302FB">
      <w:pPr>
        <w:spacing w:line="276" w:lineRule="auto"/>
        <w:rPr>
          <w:lang w:val="en-GB"/>
        </w:rPr>
      </w:pPr>
    </w:p>
    <w:p w14:paraId="160BCCD7" w14:textId="36532DC7" w:rsidR="006302FB" w:rsidRPr="00086D1B" w:rsidRDefault="006302FB" w:rsidP="006302FB">
      <w:pPr>
        <w:spacing w:line="276" w:lineRule="auto"/>
        <w:rPr>
          <w:lang w:val="en-GB"/>
        </w:rPr>
      </w:pPr>
      <w:r w:rsidRPr="00264E27">
        <w:rPr>
          <w:b/>
          <w:bCs/>
          <w:lang w:val="en-GB"/>
        </w:rPr>
        <w:t xml:space="preserve">Supplement Table </w:t>
      </w:r>
      <w:r w:rsidR="00AE1A19" w:rsidRPr="00264E27">
        <w:rPr>
          <w:b/>
          <w:bCs/>
          <w:lang w:val="en-GB"/>
        </w:rPr>
        <w:t>7</w:t>
      </w:r>
      <w:r w:rsidRPr="00264E27">
        <w:rPr>
          <w:b/>
          <w:bCs/>
          <w:lang w:val="en-GB"/>
        </w:rPr>
        <w:t>.</w:t>
      </w:r>
      <w:r w:rsidRPr="00086D1B">
        <w:rPr>
          <w:lang w:val="en-GB"/>
        </w:rPr>
        <w:t xml:space="preserve"> MALDI-TOF results for all isolates from samples H005, H007 and H009. The smaller number of isolates that were sequenced was due to second re-streaking not being as successful. </w:t>
      </w:r>
    </w:p>
    <w:tbl>
      <w:tblPr>
        <w:tblW w:w="8060" w:type="dxa"/>
        <w:tblCellMar>
          <w:left w:w="70" w:type="dxa"/>
          <w:right w:w="70" w:type="dxa"/>
        </w:tblCellMar>
        <w:tblLook w:val="04A0" w:firstRow="1" w:lastRow="0" w:firstColumn="1" w:lastColumn="0" w:noHBand="0" w:noVBand="1"/>
      </w:tblPr>
      <w:tblGrid>
        <w:gridCol w:w="3940"/>
        <w:gridCol w:w="1240"/>
        <w:gridCol w:w="960"/>
        <w:gridCol w:w="960"/>
        <w:gridCol w:w="960"/>
      </w:tblGrid>
      <w:tr w:rsidR="006302FB" w:rsidRPr="00264E27" w14:paraId="3CBC6504" w14:textId="77777777" w:rsidTr="00264E27">
        <w:trPr>
          <w:trHeight w:val="300"/>
          <w:tblHeader/>
        </w:trPr>
        <w:tc>
          <w:tcPr>
            <w:tcW w:w="3940" w:type="dxa"/>
            <w:tcBorders>
              <w:top w:val="single" w:sz="4" w:space="0" w:color="auto"/>
              <w:left w:val="nil"/>
              <w:bottom w:val="single" w:sz="4" w:space="0" w:color="auto"/>
              <w:right w:val="nil"/>
            </w:tcBorders>
            <w:shd w:val="clear" w:color="auto" w:fill="auto"/>
            <w:noWrap/>
            <w:vAlign w:val="bottom"/>
            <w:hideMark/>
          </w:tcPr>
          <w:p w14:paraId="5DBE21F4" w14:textId="77777777" w:rsidR="006302FB" w:rsidRPr="00264E27" w:rsidRDefault="006302FB" w:rsidP="00902529">
            <w:pPr>
              <w:spacing w:after="0" w:line="240" w:lineRule="auto"/>
              <w:jc w:val="left"/>
              <w:rPr>
                <w:rFonts w:eastAsia="Times New Roman" w:cs="Times New Roman"/>
                <w:b/>
                <w:bCs/>
                <w:color w:val="000000"/>
                <w:lang w:val="en-GB" w:eastAsia="sl-SI"/>
              </w:rPr>
            </w:pPr>
            <w:r w:rsidRPr="00264E27">
              <w:rPr>
                <w:rFonts w:eastAsia="Times New Roman" w:cs="Times New Roman"/>
                <w:b/>
                <w:bCs/>
                <w:color w:val="000000"/>
                <w:lang w:val="en-GB" w:eastAsia="sl-SI"/>
              </w:rPr>
              <w:t xml:space="preserve">Detected species </w:t>
            </w:r>
          </w:p>
        </w:tc>
        <w:tc>
          <w:tcPr>
            <w:tcW w:w="1240" w:type="dxa"/>
            <w:tcBorders>
              <w:top w:val="single" w:sz="4" w:space="0" w:color="auto"/>
              <w:left w:val="nil"/>
              <w:bottom w:val="single" w:sz="4" w:space="0" w:color="auto"/>
              <w:right w:val="nil"/>
            </w:tcBorders>
            <w:shd w:val="clear" w:color="auto" w:fill="auto"/>
            <w:noWrap/>
            <w:vAlign w:val="bottom"/>
            <w:hideMark/>
          </w:tcPr>
          <w:p w14:paraId="62298347" w14:textId="77777777" w:rsidR="006302FB" w:rsidRPr="00264E27" w:rsidRDefault="006302FB" w:rsidP="00902529">
            <w:pPr>
              <w:spacing w:after="0" w:line="240" w:lineRule="auto"/>
              <w:jc w:val="left"/>
              <w:rPr>
                <w:rFonts w:eastAsia="Times New Roman" w:cs="Times New Roman"/>
                <w:b/>
                <w:bCs/>
                <w:color w:val="000000"/>
                <w:lang w:val="en-GB" w:eastAsia="sl-SI"/>
              </w:rPr>
            </w:pPr>
            <w:r w:rsidRPr="00264E27">
              <w:rPr>
                <w:rFonts w:eastAsia="Times New Roman" w:cs="Times New Roman"/>
                <w:b/>
                <w:bCs/>
                <w:color w:val="000000"/>
                <w:lang w:val="en-GB" w:eastAsia="sl-SI"/>
              </w:rPr>
              <w:t xml:space="preserve">All samples </w:t>
            </w:r>
          </w:p>
        </w:tc>
        <w:tc>
          <w:tcPr>
            <w:tcW w:w="960" w:type="dxa"/>
            <w:tcBorders>
              <w:top w:val="single" w:sz="4" w:space="0" w:color="auto"/>
              <w:left w:val="nil"/>
              <w:bottom w:val="single" w:sz="4" w:space="0" w:color="auto"/>
              <w:right w:val="nil"/>
            </w:tcBorders>
            <w:shd w:val="clear" w:color="auto" w:fill="auto"/>
            <w:noWrap/>
            <w:vAlign w:val="bottom"/>
            <w:hideMark/>
          </w:tcPr>
          <w:p w14:paraId="6D9E1B60" w14:textId="77777777" w:rsidR="006302FB" w:rsidRPr="00264E27" w:rsidRDefault="006302FB" w:rsidP="00902529">
            <w:pPr>
              <w:spacing w:after="0" w:line="240" w:lineRule="auto"/>
              <w:jc w:val="left"/>
              <w:rPr>
                <w:rFonts w:eastAsia="Times New Roman" w:cs="Times New Roman"/>
                <w:b/>
                <w:bCs/>
                <w:color w:val="000000"/>
                <w:lang w:val="en-GB" w:eastAsia="sl-SI"/>
              </w:rPr>
            </w:pPr>
            <w:r w:rsidRPr="00264E27">
              <w:rPr>
                <w:rFonts w:eastAsia="Times New Roman" w:cs="Times New Roman"/>
                <w:b/>
                <w:bCs/>
                <w:color w:val="000000"/>
                <w:lang w:val="en-GB" w:eastAsia="sl-SI"/>
              </w:rPr>
              <w:t>H005</w:t>
            </w:r>
          </w:p>
        </w:tc>
        <w:tc>
          <w:tcPr>
            <w:tcW w:w="960" w:type="dxa"/>
            <w:tcBorders>
              <w:top w:val="single" w:sz="4" w:space="0" w:color="auto"/>
              <w:left w:val="nil"/>
              <w:bottom w:val="single" w:sz="4" w:space="0" w:color="auto"/>
              <w:right w:val="nil"/>
            </w:tcBorders>
            <w:shd w:val="clear" w:color="auto" w:fill="auto"/>
            <w:noWrap/>
            <w:vAlign w:val="bottom"/>
            <w:hideMark/>
          </w:tcPr>
          <w:p w14:paraId="658D10E2" w14:textId="77777777" w:rsidR="006302FB" w:rsidRPr="00264E27" w:rsidRDefault="006302FB" w:rsidP="00902529">
            <w:pPr>
              <w:spacing w:after="0" w:line="240" w:lineRule="auto"/>
              <w:jc w:val="left"/>
              <w:rPr>
                <w:rFonts w:eastAsia="Times New Roman" w:cs="Times New Roman"/>
                <w:b/>
                <w:bCs/>
                <w:color w:val="000000"/>
                <w:lang w:val="en-GB" w:eastAsia="sl-SI"/>
              </w:rPr>
            </w:pPr>
            <w:r w:rsidRPr="00264E27">
              <w:rPr>
                <w:rFonts w:eastAsia="Times New Roman" w:cs="Times New Roman"/>
                <w:b/>
                <w:bCs/>
                <w:color w:val="000000"/>
                <w:lang w:val="en-GB" w:eastAsia="sl-SI"/>
              </w:rPr>
              <w:t>H007</w:t>
            </w:r>
          </w:p>
        </w:tc>
        <w:tc>
          <w:tcPr>
            <w:tcW w:w="960" w:type="dxa"/>
            <w:tcBorders>
              <w:top w:val="single" w:sz="4" w:space="0" w:color="auto"/>
              <w:left w:val="nil"/>
              <w:bottom w:val="single" w:sz="4" w:space="0" w:color="auto"/>
              <w:right w:val="nil"/>
            </w:tcBorders>
            <w:shd w:val="clear" w:color="auto" w:fill="auto"/>
            <w:noWrap/>
            <w:vAlign w:val="bottom"/>
            <w:hideMark/>
          </w:tcPr>
          <w:p w14:paraId="6FCD943A" w14:textId="77777777" w:rsidR="006302FB" w:rsidRPr="00264E27" w:rsidRDefault="006302FB" w:rsidP="00902529">
            <w:pPr>
              <w:spacing w:after="0" w:line="240" w:lineRule="auto"/>
              <w:jc w:val="left"/>
              <w:rPr>
                <w:rFonts w:eastAsia="Times New Roman" w:cs="Times New Roman"/>
                <w:b/>
                <w:bCs/>
                <w:color w:val="000000"/>
                <w:lang w:val="en-GB" w:eastAsia="sl-SI"/>
              </w:rPr>
            </w:pPr>
            <w:r w:rsidRPr="00264E27">
              <w:rPr>
                <w:rFonts w:eastAsia="Times New Roman" w:cs="Times New Roman"/>
                <w:b/>
                <w:bCs/>
                <w:color w:val="000000"/>
                <w:lang w:val="en-GB" w:eastAsia="sl-SI"/>
              </w:rPr>
              <w:t xml:space="preserve">H009 </w:t>
            </w:r>
          </w:p>
        </w:tc>
      </w:tr>
      <w:tr w:rsidR="006302FB" w:rsidRPr="00264E27" w14:paraId="2B170061" w14:textId="77777777" w:rsidTr="00902529">
        <w:trPr>
          <w:trHeight w:val="300"/>
        </w:trPr>
        <w:tc>
          <w:tcPr>
            <w:tcW w:w="3940" w:type="dxa"/>
            <w:tcBorders>
              <w:top w:val="nil"/>
              <w:left w:val="nil"/>
              <w:bottom w:val="nil"/>
              <w:right w:val="nil"/>
            </w:tcBorders>
            <w:shd w:val="clear" w:color="auto" w:fill="auto"/>
            <w:noWrap/>
            <w:vAlign w:val="bottom"/>
            <w:hideMark/>
          </w:tcPr>
          <w:p w14:paraId="227C0C51" w14:textId="77777777" w:rsidR="006302FB" w:rsidRPr="00264E27" w:rsidRDefault="006302FB" w:rsidP="00902529">
            <w:pPr>
              <w:spacing w:after="0" w:line="240" w:lineRule="auto"/>
              <w:jc w:val="left"/>
              <w:rPr>
                <w:rFonts w:eastAsia="Times New Roman" w:cs="Times New Roman"/>
                <w:i/>
                <w:iCs/>
                <w:color w:val="000000"/>
                <w:lang w:val="en-GB" w:eastAsia="sl-SI"/>
              </w:rPr>
            </w:pPr>
            <w:r w:rsidRPr="00264E27">
              <w:rPr>
                <w:rFonts w:eastAsia="Times New Roman" w:cs="Times New Roman"/>
                <w:i/>
                <w:iCs/>
                <w:color w:val="000000"/>
                <w:lang w:val="en-GB" w:eastAsia="sl-SI"/>
              </w:rPr>
              <w:t>Clostridium paraputrificum</w:t>
            </w:r>
          </w:p>
        </w:tc>
        <w:tc>
          <w:tcPr>
            <w:tcW w:w="1240" w:type="dxa"/>
            <w:tcBorders>
              <w:top w:val="nil"/>
              <w:left w:val="nil"/>
              <w:bottom w:val="nil"/>
              <w:right w:val="nil"/>
            </w:tcBorders>
            <w:shd w:val="clear" w:color="auto" w:fill="auto"/>
            <w:noWrap/>
            <w:vAlign w:val="bottom"/>
            <w:hideMark/>
          </w:tcPr>
          <w:p w14:paraId="0BF14C4E"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24</w:t>
            </w:r>
          </w:p>
        </w:tc>
        <w:tc>
          <w:tcPr>
            <w:tcW w:w="960" w:type="dxa"/>
            <w:tcBorders>
              <w:top w:val="nil"/>
              <w:left w:val="nil"/>
              <w:bottom w:val="nil"/>
              <w:right w:val="nil"/>
            </w:tcBorders>
            <w:shd w:val="clear" w:color="auto" w:fill="auto"/>
            <w:noWrap/>
            <w:vAlign w:val="bottom"/>
            <w:hideMark/>
          </w:tcPr>
          <w:p w14:paraId="43090DC0"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23</w:t>
            </w:r>
          </w:p>
        </w:tc>
        <w:tc>
          <w:tcPr>
            <w:tcW w:w="960" w:type="dxa"/>
            <w:tcBorders>
              <w:top w:val="nil"/>
              <w:left w:val="nil"/>
              <w:bottom w:val="nil"/>
              <w:right w:val="nil"/>
            </w:tcBorders>
            <w:shd w:val="clear" w:color="auto" w:fill="auto"/>
            <w:noWrap/>
            <w:vAlign w:val="bottom"/>
            <w:hideMark/>
          </w:tcPr>
          <w:p w14:paraId="4D61482E"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0</w:t>
            </w:r>
          </w:p>
        </w:tc>
        <w:tc>
          <w:tcPr>
            <w:tcW w:w="960" w:type="dxa"/>
            <w:tcBorders>
              <w:top w:val="nil"/>
              <w:left w:val="nil"/>
              <w:bottom w:val="nil"/>
              <w:right w:val="nil"/>
            </w:tcBorders>
            <w:shd w:val="clear" w:color="auto" w:fill="auto"/>
            <w:noWrap/>
            <w:vAlign w:val="bottom"/>
            <w:hideMark/>
          </w:tcPr>
          <w:p w14:paraId="281AE6D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w:t>
            </w:r>
          </w:p>
        </w:tc>
      </w:tr>
      <w:tr w:rsidR="006302FB" w:rsidRPr="00264E27" w14:paraId="79094DA9" w14:textId="77777777" w:rsidTr="00902529">
        <w:trPr>
          <w:trHeight w:val="300"/>
        </w:trPr>
        <w:tc>
          <w:tcPr>
            <w:tcW w:w="3940" w:type="dxa"/>
            <w:tcBorders>
              <w:top w:val="nil"/>
              <w:left w:val="nil"/>
              <w:bottom w:val="nil"/>
              <w:right w:val="nil"/>
            </w:tcBorders>
            <w:shd w:val="clear" w:color="auto" w:fill="auto"/>
            <w:noWrap/>
            <w:vAlign w:val="bottom"/>
            <w:hideMark/>
          </w:tcPr>
          <w:p w14:paraId="2C765225" w14:textId="77777777" w:rsidR="006302FB" w:rsidRPr="00264E27" w:rsidRDefault="006302FB" w:rsidP="00902529">
            <w:pPr>
              <w:spacing w:after="0" w:line="240" w:lineRule="auto"/>
              <w:jc w:val="left"/>
              <w:rPr>
                <w:rFonts w:eastAsia="Times New Roman" w:cs="Times New Roman"/>
                <w:i/>
                <w:iCs/>
                <w:color w:val="000000"/>
                <w:lang w:val="en-GB" w:eastAsia="sl-SI"/>
              </w:rPr>
            </w:pPr>
            <w:r w:rsidRPr="00264E27">
              <w:rPr>
                <w:rFonts w:eastAsia="Times New Roman" w:cs="Times New Roman"/>
                <w:i/>
                <w:iCs/>
                <w:color w:val="000000"/>
                <w:lang w:val="en-GB" w:eastAsia="sl-SI"/>
              </w:rPr>
              <w:t>Intestinibacter bartletti</w:t>
            </w:r>
          </w:p>
        </w:tc>
        <w:tc>
          <w:tcPr>
            <w:tcW w:w="1240" w:type="dxa"/>
            <w:tcBorders>
              <w:top w:val="nil"/>
              <w:left w:val="nil"/>
              <w:bottom w:val="nil"/>
              <w:right w:val="nil"/>
            </w:tcBorders>
            <w:shd w:val="clear" w:color="auto" w:fill="auto"/>
            <w:noWrap/>
            <w:vAlign w:val="bottom"/>
            <w:hideMark/>
          </w:tcPr>
          <w:p w14:paraId="523A252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11</w:t>
            </w:r>
          </w:p>
        </w:tc>
        <w:tc>
          <w:tcPr>
            <w:tcW w:w="960" w:type="dxa"/>
            <w:tcBorders>
              <w:top w:val="nil"/>
              <w:left w:val="nil"/>
              <w:bottom w:val="nil"/>
              <w:right w:val="nil"/>
            </w:tcBorders>
            <w:shd w:val="clear" w:color="auto" w:fill="auto"/>
            <w:noWrap/>
            <w:vAlign w:val="bottom"/>
            <w:hideMark/>
          </w:tcPr>
          <w:p w14:paraId="1BB0A04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4</w:t>
            </w:r>
          </w:p>
        </w:tc>
        <w:tc>
          <w:tcPr>
            <w:tcW w:w="960" w:type="dxa"/>
            <w:tcBorders>
              <w:top w:val="nil"/>
              <w:left w:val="nil"/>
              <w:bottom w:val="nil"/>
              <w:right w:val="nil"/>
            </w:tcBorders>
            <w:shd w:val="clear" w:color="auto" w:fill="auto"/>
            <w:noWrap/>
            <w:vAlign w:val="bottom"/>
            <w:hideMark/>
          </w:tcPr>
          <w:p w14:paraId="6201FD2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w:t>
            </w:r>
          </w:p>
        </w:tc>
        <w:tc>
          <w:tcPr>
            <w:tcW w:w="960" w:type="dxa"/>
            <w:tcBorders>
              <w:top w:val="nil"/>
              <w:left w:val="nil"/>
              <w:bottom w:val="nil"/>
              <w:right w:val="nil"/>
            </w:tcBorders>
            <w:shd w:val="clear" w:color="auto" w:fill="auto"/>
            <w:noWrap/>
            <w:vAlign w:val="bottom"/>
            <w:hideMark/>
          </w:tcPr>
          <w:p w14:paraId="015A1CA3"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5</w:t>
            </w:r>
          </w:p>
        </w:tc>
      </w:tr>
      <w:tr w:rsidR="006302FB" w:rsidRPr="00264E27" w14:paraId="3A2F463C" w14:textId="77777777" w:rsidTr="00902529">
        <w:trPr>
          <w:trHeight w:val="300"/>
        </w:trPr>
        <w:tc>
          <w:tcPr>
            <w:tcW w:w="3940" w:type="dxa"/>
            <w:tcBorders>
              <w:top w:val="nil"/>
              <w:left w:val="nil"/>
              <w:bottom w:val="nil"/>
              <w:right w:val="nil"/>
            </w:tcBorders>
            <w:shd w:val="clear" w:color="auto" w:fill="auto"/>
            <w:noWrap/>
            <w:vAlign w:val="bottom"/>
            <w:hideMark/>
          </w:tcPr>
          <w:p w14:paraId="74F5524A" w14:textId="77777777" w:rsidR="006302FB" w:rsidRPr="00264E27" w:rsidRDefault="006302FB" w:rsidP="00902529">
            <w:pPr>
              <w:spacing w:after="0" w:line="240" w:lineRule="auto"/>
              <w:jc w:val="left"/>
              <w:rPr>
                <w:rFonts w:eastAsia="Times New Roman" w:cs="Times New Roman"/>
                <w:i/>
                <w:iCs/>
                <w:color w:val="000000"/>
                <w:lang w:val="en-GB" w:eastAsia="sl-SI"/>
              </w:rPr>
            </w:pPr>
            <w:r w:rsidRPr="00264E27">
              <w:rPr>
                <w:rFonts w:eastAsia="Times New Roman" w:cs="Times New Roman"/>
                <w:i/>
                <w:iCs/>
                <w:color w:val="000000"/>
                <w:lang w:val="en-GB" w:eastAsia="sl-SI"/>
              </w:rPr>
              <w:t>Clostridium saudiense</w:t>
            </w:r>
          </w:p>
        </w:tc>
        <w:tc>
          <w:tcPr>
            <w:tcW w:w="1240" w:type="dxa"/>
            <w:tcBorders>
              <w:top w:val="nil"/>
              <w:left w:val="nil"/>
              <w:bottom w:val="nil"/>
              <w:right w:val="nil"/>
            </w:tcBorders>
            <w:shd w:val="clear" w:color="auto" w:fill="auto"/>
            <w:noWrap/>
            <w:vAlign w:val="bottom"/>
            <w:hideMark/>
          </w:tcPr>
          <w:p w14:paraId="0262DD0B"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87</w:t>
            </w:r>
          </w:p>
        </w:tc>
        <w:tc>
          <w:tcPr>
            <w:tcW w:w="960" w:type="dxa"/>
            <w:tcBorders>
              <w:top w:val="nil"/>
              <w:left w:val="nil"/>
              <w:bottom w:val="nil"/>
              <w:right w:val="nil"/>
            </w:tcBorders>
            <w:shd w:val="clear" w:color="auto" w:fill="auto"/>
            <w:noWrap/>
            <w:vAlign w:val="bottom"/>
            <w:hideMark/>
          </w:tcPr>
          <w:p w14:paraId="25C6A1B9"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19</w:t>
            </w:r>
          </w:p>
        </w:tc>
        <w:tc>
          <w:tcPr>
            <w:tcW w:w="960" w:type="dxa"/>
            <w:tcBorders>
              <w:top w:val="nil"/>
              <w:left w:val="nil"/>
              <w:bottom w:val="nil"/>
              <w:right w:val="nil"/>
            </w:tcBorders>
            <w:shd w:val="clear" w:color="auto" w:fill="auto"/>
            <w:noWrap/>
            <w:vAlign w:val="bottom"/>
            <w:hideMark/>
          </w:tcPr>
          <w:p w14:paraId="50370EEC"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42</w:t>
            </w:r>
          </w:p>
        </w:tc>
        <w:tc>
          <w:tcPr>
            <w:tcW w:w="960" w:type="dxa"/>
            <w:tcBorders>
              <w:top w:val="nil"/>
              <w:left w:val="nil"/>
              <w:bottom w:val="nil"/>
              <w:right w:val="nil"/>
            </w:tcBorders>
            <w:shd w:val="clear" w:color="auto" w:fill="auto"/>
            <w:noWrap/>
            <w:vAlign w:val="bottom"/>
            <w:hideMark/>
          </w:tcPr>
          <w:p w14:paraId="6B4466F9"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26</w:t>
            </w:r>
          </w:p>
        </w:tc>
      </w:tr>
      <w:tr w:rsidR="006302FB" w:rsidRPr="00264E27" w14:paraId="2B699132" w14:textId="77777777" w:rsidTr="00902529">
        <w:trPr>
          <w:trHeight w:val="300"/>
        </w:trPr>
        <w:tc>
          <w:tcPr>
            <w:tcW w:w="3940" w:type="dxa"/>
            <w:tcBorders>
              <w:top w:val="nil"/>
              <w:left w:val="nil"/>
              <w:bottom w:val="nil"/>
              <w:right w:val="nil"/>
            </w:tcBorders>
            <w:shd w:val="clear" w:color="auto" w:fill="auto"/>
            <w:noWrap/>
            <w:vAlign w:val="bottom"/>
            <w:hideMark/>
          </w:tcPr>
          <w:p w14:paraId="42A6354D"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lastRenderedPageBreak/>
              <w:t>No organism identification possible</w:t>
            </w:r>
          </w:p>
        </w:tc>
        <w:tc>
          <w:tcPr>
            <w:tcW w:w="1240" w:type="dxa"/>
            <w:tcBorders>
              <w:top w:val="nil"/>
              <w:left w:val="nil"/>
              <w:bottom w:val="nil"/>
              <w:right w:val="nil"/>
            </w:tcBorders>
            <w:shd w:val="clear" w:color="auto" w:fill="auto"/>
            <w:noWrap/>
            <w:vAlign w:val="bottom"/>
            <w:hideMark/>
          </w:tcPr>
          <w:p w14:paraId="7D57AC14"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20</w:t>
            </w:r>
          </w:p>
        </w:tc>
        <w:tc>
          <w:tcPr>
            <w:tcW w:w="960" w:type="dxa"/>
            <w:tcBorders>
              <w:top w:val="nil"/>
              <w:left w:val="nil"/>
              <w:bottom w:val="nil"/>
              <w:right w:val="nil"/>
            </w:tcBorders>
            <w:shd w:val="clear" w:color="auto" w:fill="auto"/>
            <w:noWrap/>
            <w:vAlign w:val="bottom"/>
            <w:hideMark/>
          </w:tcPr>
          <w:p w14:paraId="277164B1"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7</w:t>
            </w:r>
          </w:p>
        </w:tc>
        <w:tc>
          <w:tcPr>
            <w:tcW w:w="960" w:type="dxa"/>
            <w:tcBorders>
              <w:top w:val="nil"/>
              <w:left w:val="nil"/>
              <w:bottom w:val="nil"/>
              <w:right w:val="nil"/>
            </w:tcBorders>
            <w:shd w:val="clear" w:color="auto" w:fill="auto"/>
            <w:noWrap/>
            <w:vAlign w:val="bottom"/>
            <w:hideMark/>
          </w:tcPr>
          <w:p w14:paraId="4430A3A8"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7</w:t>
            </w:r>
          </w:p>
        </w:tc>
        <w:tc>
          <w:tcPr>
            <w:tcW w:w="960" w:type="dxa"/>
            <w:tcBorders>
              <w:top w:val="nil"/>
              <w:left w:val="nil"/>
              <w:bottom w:val="nil"/>
              <w:right w:val="nil"/>
            </w:tcBorders>
            <w:shd w:val="clear" w:color="auto" w:fill="auto"/>
            <w:noWrap/>
            <w:vAlign w:val="bottom"/>
            <w:hideMark/>
          </w:tcPr>
          <w:p w14:paraId="19033734"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6</w:t>
            </w:r>
          </w:p>
        </w:tc>
      </w:tr>
      <w:tr w:rsidR="006302FB" w:rsidRPr="00264E27" w14:paraId="7558F38A" w14:textId="77777777" w:rsidTr="00902529">
        <w:trPr>
          <w:trHeight w:val="300"/>
        </w:trPr>
        <w:tc>
          <w:tcPr>
            <w:tcW w:w="3940" w:type="dxa"/>
            <w:tcBorders>
              <w:top w:val="nil"/>
              <w:left w:val="nil"/>
              <w:bottom w:val="single" w:sz="4" w:space="0" w:color="auto"/>
              <w:right w:val="nil"/>
            </w:tcBorders>
            <w:shd w:val="clear" w:color="auto" w:fill="auto"/>
            <w:noWrap/>
            <w:vAlign w:val="bottom"/>
            <w:hideMark/>
          </w:tcPr>
          <w:p w14:paraId="0BF3F3B3"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No growth after picking</w:t>
            </w:r>
          </w:p>
        </w:tc>
        <w:tc>
          <w:tcPr>
            <w:tcW w:w="1240" w:type="dxa"/>
            <w:tcBorders>
              <w:top w:val="nil"/>
              <w:left w:val="nil"/>
              <w:bottom w:val="single" w:sz="4" w:space="0" w:color="auto"/>
              <w:right w:val="nil"/>
            </w:tcBorders>
            <w:shd w:val="clear" w:color="auto" w:fill="auto"/>
            <w:noWrap/>
            <w:vAlign w:val="bottom"/>
            <w:hideMark/>
          </w:tcPr>
          <w:p w14:paraId="28D8C6E9"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0</w:t>
            </w:r>
          </w:p>
        </w:tc>
        <w:tc>
          <w:tcPr>
            <w:tcW w:w="960" w:type="dxa"/>
            <w:tcBorders>
              <w:top w:val="nil"/>
              <w:left w:val="nil"/>
              <w:bottom w:val="single" w:sz="4" w:space="0" w:color="auto"/>
              <w:right w:val="nil"/>
            </w:tcBorders>
            <w:shd w:val="clear" w:color="auto" w:fill="auto"/>
            <w:noWrap/>
            <w:vAlign w:val="bottom"/>
            <w:hideMark/>
          </w:tcPr>
          <w:p w14:paraId="1F53AAEB"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4</w:t>
            </w:r>
          </w:p>
        </w:tc>
        <w:tc>
          <w:tcPr>
            <w:tcW w:w="960" w:type="dxa"/>
            <w:tcBorders>
              <w:top w:val="nil"/>
              <w:left w:val="nil"/>
              <w:bottom w:val="single" w:sz="4" w:space="0" w:color="auto"/>
              <w:right w:val="nil"/>
            </w:tcBorders>
            <w:shd w:val="clear" w:color="auto" w:fill="auto"/>
            <w:noWrap/>
            <w:vAlign w:val="bottom"/>
            <w:hideMark/>
          </w:tcPr>
          <w:p w14:paraId="67D0BDC7"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19</w:t>
            </w:r>
          </w:p>
        </w:tc>
        <w:tc>
          <w:tcPr>
            <w:tcW w:w="960" w:type="dxa"/>
            <w:tcBorders>
              <w:top w:val="nil"/>
              <w:left w:val="nil"/>
              <w:bottom w:val="single" w:sz="4" w:space="0" w:color="auto"/>
              <w:right w:val="nil"/>
            </w:tcBorders>
            <w:shd w:val="clear" w:color="auto" w:fill="auto"/>
            <w:noWrap/>
            <w:vAlign w:val="bottom"/>
            <w:hideMark/>
          </w:tcPr>
          <w:p w14:paraId="4E0D7547"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25</w:t>
            </w:r>
          </w:p>
        </w:tc>
      </w:tr>
    </w:tbl>
    <w:p w14:paraId="7083F1A9" w14:textId="77777777" w:rsidR="006302FB" w:rsidRPr="00264E27" w:rsidRDefault="006302FB" w:rsidP="006302FB">
      <w:pPr>
        <w:rPr>
          <w:rFonts w:cs="Times New Roman"/>
          <w:lang w:val="en-GB"/>
        </w:rPr>
      </w:pPr>
    </w:p>
    <w:p w14:paraId="5FC7D3A5" w14:textId="77777777" w:rsidR="006302FB" w:rsidRPr="00264E27" w:rsidRDefault="006302FB" w:rsidP="006302FB">
      <w:pPr>
        <w:rPr>
          <w:rFonts w:cs="Times New Roman"/>
          <w:lang w:val="en-GB"/>
        </w:rPr>
      </w:pPr>
    </w:p>
    <w:p w14:paraId="243E3568" w14:textId="77777777" w:rsidR="00255D40" w:rsidRPr="00264E27" w:rsidRDefault="00255D40" w:rsidP="00255D40">
      <w:pPr>
        <w:rPr>
          <w:rFonts w:cs="Times New Roman"/>
          <w:noProof/>
          <w:lang w:val="en-GB"/>
        </w:rPr>
      </w:pPr>
      <w:r w:rsidRPr="00264E27">
        <w:rPr>
          <w:rFonts w:cs="Times New Roman"/>
          <w:noProof/>
          <w:lang w:val="en-GB"/>
        </w:rPr>
        <w:drawing>
          <wp:inline distT="0" distB="0" distL="0" distR="0" wp14:anchorId="4FC975CE" wp14:editId="7EB93CF8">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0193A144" w14:textId="77777777" w:rsidR="00255D40" w:rsidRPr="00264E27" w:rsidRDefault="00255D40" w:rsidP="00255D40">
      <w:pPr>
        <w:rPr>
          <w:rFonts w:cs="Times New Roman"/>
          <w:lang w:val="en-GB"/>
        </w:rPr>
      </w:pPr>
      <w:r w:rsidRPr="00264E27">
        <w:rPr>
          <w:rFonts w:cs="Times New Roman"/>
          <w:noProof/>
          <w:lang w:val="en-GB"/>
        </w:rPr>
        <w:t xml:space="preserve">Supplement Figure 1. Rarefaction curve for all samples. </w:t>
      </w:r>
    </w:p>
    <w:p w14:paraId="179E4FF3" w14:textId="77777777" w:rsidR="00255D40" w:rsidRPr="00264E27" w:rsidRDefault="00255D40" w:rsidP="00255D40">
      <w:pPr>
        <w:rPr>
          <w:rFonts w:cs="Times New Roman"/>
          <w:lang w:val="en-GB"/>
        </w:rPr>
      </w:pPr>
    </w:p>
    <w:p w14:paraId="2F6DD121" w14:textId="77777777" w:rsidR="00255D40" w:rsidRPr="00086D1B" w:rsidRDefault="00255D40" w:rsidP="00255D40">
      <w:pPr>
        <w:rPr>
          <w:lang w:val="en-GB"/>
        </w:rPr>
      </w:pPr>
      <w:r w:rsidRPr="00086D1B">
        <w:rPr>
          <w:noProof/>
          <w:lang w:val="en-GB"/>
        </w:rPr>
        <w:lastRenderedPageBreak/>
        <w:drawing>
          <wp:inline distT="0" distB="0" distL="0" distR="0" wp14:anchorId="2364EDD5" wp14:editId="6F7DE97F">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22FCB8A4" w14:textId="77777777" w:rsidR="00255D40" w:rsidRPr="00086D1B" w:rsidRDefault="00255D40" w:rsidP="00255D40">
      <w:pPr>
        <w:pStyle w:val="Suppelement"/>
        <w:spacing w:line="360" w:lineRule="auto"/>
        <w:rPr>
          <w:sz w:val="22"/>
          <w:lang w:val="en-GB"/>
        </w:rPr>
      </w:pPr>
      <w:r w:rsidRPr="00086D1B">
        <w:rPr>
          <w:lang w:val="en-GB"/>
        </w:rPr>
        <w:t xml:space="preserve">Supplement Figure 2: </w:t>
      </w:r>
      <w:r w:rsidRPr="00086D1B">
        <w:rPr>
          <w:sz w:val="22"/>
          <w:lang w:val="en-GB"/>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086D1B">
        <w:rPr>
          <w:i/>
          <w:iCs/>
          <w:sz w:val="22"/>
          <w:lang w:val="en-GB"/>
        </w:rPr>
        <w:t>Bacillota</w:t>
      </w:r>
      <w:r w:rsidRPr="00086D1B">
        <w:rPr>
          <w:sz w:val="22"/>
          <w:lang w:val="en-GB"/>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086D1B">
        <w:rPr>
          <w:i/>
          <w:iCs/>
          <w:sz w:val="22"/>
          <w:lang w:val="en-GB"/>
        </w:rPr>
        <w:t>Bacillota</w:t>
      </w:r>
      <w:r w:rsidRPr="00086D1B">
        <w:rPr>
          <w:sz w:val="22"/>
          <w:lang w:val="en-GB"/>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54443F03" w14:textId="77777777" w:rsidR="00255D40" w:rsidRPr="00086D1B" w:rsidRDefault="00255D40" w:rsidP="00255D40">
      <w:pPr>
        <w:rPr>
          <w:bCs/>
          <w:lang w:val="en-GB"/>
        </w:rPr>
      </w:pPr>
    </w:p>
    <w:p w14:paraId="59322699" w14:textId="77777777" w:rsidR="00255D40" w:rsidRPr="00086D1B" w:rsidRDefault="00255D40" w:rsidP="00255D40">
      <w:pPr>
        <w:rPr>
          <w:lang w:val="en-GB"/>
        </w:rPr>
      </w:pPr>
      <w:r w:rsidRPr="00086D1B">
        <w:rPr>
          <w:b/>
          <w:lang w:val="en-GB"/>
        </w:rPr>
        <w:t xml:space="preserve">Supplement Table 6: </w:t>
      </w:r>
      <w:r w:rsidRPr="00086D1B">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255D40" w:rsidRPr="00086D1B" w14:paraId="70C67C88" w14:textId="77777777" w:rsidTr="004E7573">
        <w:trPr>
          <w:trHeight w:val="57"/>
          <w:tblHeader/>
        </w:trPr>
        <w:tc>
          <w:tcPr>
            <w:tcW w:w="1120" w:type="dxa"/>
            <w:vMerge w:val="restart"/>
            <w:tcBorders>
              <w:top w:val="single" w:sz="4" w:space="0" w:color="auto"/>
              <w:left w:val="nil"/>
              <w:bottom w:val="single" w:sz="4" w:space="0" w:color="000000"/>
              <w:right w:val="nil"/>
            </w:tcBorders>
            <w:vAlign w:val="bottom"/>
            <w:hideMark/>
          </w:tcPr>
          <w:p w14:paraId="73FFAF45" w14:textId="77777777" w:rsidR="00255D40" w:rsidRPr="00086D1B" w:rsidRDefault="00255D40" w:rsidP="004E7573">
            <w:pPr>
              <w:rPr>
                <w:rFonts w:eastAsia="Times New Roman" w:cs="Times New Roman"/>
                <w:sz w:val="20"/>
                <w:szCs w:val="20"/>
                <w:lang w:val="en-GB" w:eastAsia="sl-SI"/>
              </w:rPr>
            </w:pPr>
            <w:bookmarkStart w:id="3" w:name="_Hlk182900078"/>
            <w:r w:rsidRPr="00086D1B">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32F3D54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4F4A4F06"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p-value  </w:t>
            </w:r>
          </w:p>
        </w:tc>
      </w:tr>
      <w:tr w:rsidR="00255D40" w:rsidRPr="00086D1B" w14:paraId="6AD43063" w14:textId="77777777" w:rsidTr="004E7573">
        <w:trPr>
          <w:trHeight w:val="57"/>
          <w:tblHeader/>
        </w:trPr>
        <w:tc>
          <w:tcPr>
            <w:tcW w:w="1120" w:type="dxa"/>
            <w:vMerge/>
            <w:tcBorders>
              <w:top w:val="single" w:sz="4" w:space="0" w:color="auto"/>
              <w:left w:val="nil"/>
              <w:bottom w:val="single" w:sz="4" w:space="0" w:color="000000"/>
              <w:right w:val="nil"/>
            </w:tcBorders>
            <w:vAlign w:val="center"/>
            <w:hideMark/>
          </w:tcPr>
          <w:p w14:paraId="09A46811" w14:textId="77777777" w:rsidR="00255D40" w:rsidRPr="00086D1B" w:rsidRDefault="00255D40" w:rsidP="004E7573">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033914FE" w14:textId="77777777" w:rsidR="00255D40" w:rsidRPr="00086D1B" w:rsidRDefault="00255D40" w:rsidP="004E7573">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3FE70C5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Inter</w:t>
            </w:r>
          </w:p>
          <w:p w14:paraId="1DD07A8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1F9B4F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Intra</w:t>
            </w:r>
          </w:p>
          <w:p w14:paraId="439FF704"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individuals </w:t>
            </w:r>
          </w:p>
        </w:tc>
      </w:tr>
      <w:tr w:rsidR="00255D40" w:rsidRPr="00086D1B" w14:paraId="099195F8" w14:textId="77777777" w:rsidTr="004E7573">
        <w:trPr>
          <w:trHeight w:val="57"/>
        </w:trPr>
        <w:tc>
          <w:tcPr>
            <w:tcW w:w="1120" w:type="dxa"/>
            <w:vMerge w:val="restart"/>
            <w:tcBorders>
              <w:top w:val="nil"/>
              <w:left w:val="nil"/>
              <w:bottom w:val="single" w:sz="4" w:space="0" w:color="000000"/>
              <w:right w:val="nil"/>
            </w:tcBorders>
            <w:noWrap/>
            <w:hideMark/>
          </w:tcPr>
          <w:p w14:paraId="6951414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6D42D9D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38AC407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4332A931"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7.7e-195</w:t>
            </w:r>
          </w:p>
        </w:tc>
      </w:tr>
      <w:tr w:rsidR="00255D40" w:rsidRPr="00086D1B" w14:paraId="1FA480D4" w14:textId="77777777" w:rsidTr="004E7573">
        <w:trPr>
          <w:trHeight w:val="57"/>
        </w:trPr>
        <w:tc>
          <w:tcPr>
            <w:tcW w:w="1120" w:type="dxa"/>
            <w:vMerge/>
            <w:tcBorders>
              <w:top w:val="nil"/>
              <w:left w:val="nil"/>
              <w:bottom w:val="single" w:sz="4" w:space="0" w:color="000000"/>
              <w:right w:val="nil"/>
            </w:tcBorders>
            <w:vAlign w:val="center"/>
            <w:hideMark/>
          </w:tcPr>
          <w:p w14:paraId="3133046A"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3D2EA0"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7F327AF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EA4B444"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2e-19</w:t>
            </w:r>
          </w:p>
        </w:tc>
      </w:tr>
      <w:tr w:rsidR="00255D40" w:rsidRPr="00086D1B" w14:paraId="58B624DC" w14:textId="77777777" w:rsidTr="004E7573">
        <w:trPr>
          <w:trHeight w:val="57"/>
        </w:trPr>
        <w:tc>
          <w:tcPr>
            <w:tcW w:w="1120" w:type="dxa"/>
            <w:vMerge/>
            <w:tcBorders>
              <w:top w:val="nil"/>
              <w:left w:val="nil"/>
              <w:bottom w:val="single" w:sz="4" w:space="0" w:color="000000"/>
              <w:right w:val="nil"/>
            </w:tcBorders>
            <w:vAlign w:val="center"/>
            <w:hideMark/>
          </w:tcPr>
          <w:p w14:paraId="04EEFC9E"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5F5DE45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300D6DC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E39C137"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1e-65</w:t>
            </w:r>
          </w:p>
        </w:tc>
      </w:tr>
      <w:tr w:rsidR="00255D40" w:rsidRPr="00086D1B" w14:paraId="487B6859" w14:textId="77777777" w:rsidTr="004E7573">
        <w:trPr>
          <w:trHeight w:val="57"/>
        </w:trPr>
        <w:tc>
          <w:tcPr>
            <w:tcW w:w="1120" w:type="dxa"/>
            <w:vMerge/>
            <w:tcBorders>
              <w:top w:val="nil"/>
              <w:left w:val="nil"/>
              <w:bottom w:val="single" w:sz="4" w:space="0" w:color="000000"/>
              <w:right w:val="nil"/>
            </w:tcBorders>
            <w:vAlign w:val="center"/>
            <w:hideMark/>
          </w:tcPr>
          <w:p w14:paraId="5EB0E981"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3FAF50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D979884"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BC2BA8D"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2.2e-10</w:t>
            </w:r>
          </w:p>
        </w:tc>
      </w:tr>
      <w:tr w:rsidR="00255D40" w:rsidRPr="00086D1B" w14:paraId="107EFC7B" w14:textId="77777777" w:rsidTr="004E7573">
        <w:trPr>
          <w:trHeight w:val="57"/>
        </w:trPr>
        <w:tc>
          <w:tcPr>
            <w:tcW w:w="1120" w:type="dxa"/>
            <w:vMerge/>
            <w:tcBorders>
              <w:top w:val="nil"/>
              <w:left w:val="nil"/>
              <w:bottom w:val="single" w:sz="4" w:space="0" w:color="000000"/>
              <w:right w:val="nil"/>
            </w:tcBorders>
            <w:vAlign w:val="center"/>
            <w:hideMark/>
          </w:tcPr>
          <w:p w14:paraId="415EEFDB"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224700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7AE9F98E"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1e-20</w:t>
            </w:r>
          </w:p>
        </w:tc>
        <w:tc>
          <w:tcPr>
            <w:tcW w:w="1040" w:type="dxa"/>
            <w:tcBorders>
              <w:top w:val="nil"/>
              <w:left w:val="nil"/>
              <w:bottom w:val="nil"/>
              <w:right w:val="nil"/>
            </w:tcBorders>
            <w:noWrap/>
            <w:vAlign w:val="bottom"/>
          </w:tcPr>
          <w:p w14:paraId="7D17AE1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1e-60</w:t>
            </w:r>
          </w:p>
        </w:tc>
      </w:tr>
      <w:tr w:rsidR="00255D40" w:rsidRPr="00086D1B" w14:paraId="292B67C2" w14:textId="77777777" w:rsidTr="004E7573">
        <w:trPr>
          <w:trHeight w:val="57"/>
        </w:trPr>
        <w:tc>
          <w:tcPr>
            <w:tcW w:w="1120" w:type="dxa"/>
            <w:vMerge/>
            <w:tcBorders>
              <w:top w:val="nil"/>
              <w:left w:val="nil"/>
              <w:bottom w:val="single" w:sz="4" w:space="0" w:color="000000"/>
              <w:right w:val="nil"/>
            </w:tcBorders>
            <w:vAlign w:val="center"/>
            <w:hideMark/>
          </w:tcPr>
          <w:p w14:paraId="72A8B6D9"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D7B9D90"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1A588B8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1EDC1A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4e-31</w:t>
            </w:r>
          </w:p>
        </w:tc>
      </w:tr>
      <w:tr w:rsidR="00255D40" w:rsidRPr="00086D1B" w14:paraId="64D683E6" w14:textId="77777777" w:rsidTr="004E7573">
        <w:trPr>
          <w:trHeight w:val="57"/>
        </w:trPr>
        <w:tc>
          <w:tcPr>
            <w:tcW w:w="1120" w:type="dxa"/>
            <w:vMerge w:val="restart"/>
            <w:tcBorders>
              <w:top w:val="nil"/>
              <w:left w:val="nil"/>
              <w:bottom w:val="single" w:sz="4" w:space="0" w:color="000000"/>
              <w:right w:val="nil"/>
            </w:tcBorders>
            <w:noWrap/>
            <w:hideMark/>
          </w:tcPr>
          <w:p w14:paraId="01383E8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65C31AE7"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08EBFEA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0959087"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2e-197</w:t>
            </w:r>
          </w:p>
        </w:tc>
      </w:tr>
      <w:tr w:rsidR="00255D40" w:rsidRPr="00086D1B" w14:paraId="32E98580" w14:textId="77777777" w:rsidTr="004E7573">
        <w:trPr>
          <w:trHeight w:val="57"/>
        </w:trPr>
        <w:tc>
          <w:tcPr>
            <w:tcW w:w="1120" w:type="dxa"/>
            <w:vMerge/>
            <w:tcBorders>
              <w:top w:val="nil"/>
              <w:left w:val="nil"/>
              <w:bottom w:val="single" w:sz="4" w:space="0" w:color="000000"/>
              <w:right w:val="nil"/>
            </w:tcBorders>
            <w:vAlign w:val="center"/>
            <w:hideMark/>
          </w:tcPr>
          <w:p w14:paraId="148F0E3C"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21DB0E"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0DD77F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B4FE3F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1e-23</w:t>
            </w:r>
          </w:p>
        </w:tc>
      </w:tr>
      <w:tr w:rsidR="00255D40" w:rsidRPr="00086D1B" w14:paraId="138F2214" w14:textId="77777777" w:rsidTr="004E7573">
        <w:trPr>
          <w:trHeight w:val="57"/>
        </w:trPr>
        <w:tc>
          <w:tcPr>
            <w:tcW w:w="1120" w:type="dxa"/>
            <w:vMerge/>
            <w:tcBorders>
              <w:top w:val="nil"/>
              <w:left w:val="nil"/>
              <w:bottom w:val="single" w:sz="4" w:space="0" w:color="000000"/>
              <w:right w:val="nil"/>
            </w:tcBorders>
            <w:vAlign w:val="center"/>
            <w:hideMark/>
          </w:tcPr>
          <w:p w14:paraId="43B34243"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01D81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4CC86D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55E73D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3e-61</w:t>
            </w:r>
          </w:p>
        </w:tc>
      </w:tr>
      <w:tr w:rsidR="00255D40" w:rsidRPr="00086D1B" w14:paraId="3A8E039F" w14:textId="77777777" w:rsidTr="004E7573">
        <w:trPr>
          <w:trHeight w:val="57"/>
        </w:trPr>
        <w:tc>
          <w:tcPr>
            <w:tcW w:w="1120" w:type="dxa"/>
            <w:vMerge/>
            <w:tcBorders>
              <w:top w:val="nil"/>
              <w:left w:val="nil"/>
              <w:bottom w:val="single" w:sz="4" w:space="0" w:color="000000"/>
              <w:right w:val="nil"/>
            </w:tcBorders>
            <w:vAlign w:val="center"/>
            <w:hideMark/>
          </w:tcPr>
          <w:p w14:paraId="751B0F5C"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A29422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BDC4E4E"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DB4C248"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1e-6</w:t>
            </w:r>
          </w:p>
        </w:tc>
      </w:tr>
      <w:tr w:rsidR="00255D40" w:rsidRPr="00086D1B" w14:paraId="74F448C5" w14:textId="77777777" w:rsidTr="004E7573">
        <w:trPr>
          <w:trHeight w:val="57"/>
        </w:trPr>
        <w:tc>
          <w:tcPr>
            <w:tcW w:w="1120" w:type="dxa"/>
            <w:vMerge/>
            <w:tcBorders>
              <w:top w:val="nil"/>
              <w:left w:val="nil"/>
              <w:bottom w:val="single" w:sz="4" w:space="0" w:color="000000"/>
              <w:right w:val="nil"/>
            </w:tcBorders>
            <w:vAlign w:val="center"/>
            <w:hideMark/>
          </w:tcPr>
          <w:p w14:paraId="752DBED4"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6FEC39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26A1C24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26A722F1"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1e-56</w:t>
            </w:r>
          </w:p>
        </w:tc>
      </w:tr>
      <w:tr w:rsidR="00255D40" w:rsidRPr="00086D1B" w14:paraId="42A5008C" w14:textId="77777777" w:rsidTr="004E7573">
        <w:trPr>
          <w:trHeight w:val="57"/>
        </w:trPr>
        <w:tc>
          <w:tcPr>
            <w:tcW w:w="1120" w:type="dxa"/>
            <w:vMerge/>
            <w:tcBorders>
              <w:top w:val="nil"/>
              <w:left w:val="nil"/>
              <w:bottom w:val="single" w:sz="4" w:space="0" w:color="000000"/>
              <w:right w:val="nil"/>
            </w:tcBorders>
            <w:vAlign w:val="center"/>
            <w:hideMark/>
          </w:tcPr>
          <w:p w14:paraId="5A98A9DF"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2DB9B70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8AFCB1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1B0FA7C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5e-38</w:t>
            </w:r>
          </w:p>
        </w:tc>
      </w:tr>
      <w:bookmarkEnd w:id="3"/>
    </w:tbl>
    <w:p w14:paraId="4F12C09E" w14:textId="77777777" w:rsidR="00255D40" w:rsidRPr="00086D1B" w:rsidRDefault="00255D40" w:rsidP="00255D40">
      <w:pPr>
        <w:rPr>
          <w:b/>
          <w:lang w:val="en-GB"/>
        </w:rPr>
      </w:pPr>
    </w:p>
    <w:p w14:paraId="1D744B5C" w14:textId="77777777" w:rsidR="00255D40" w:rsidRPr="00086D1B" w:rsidRDefault="00255D40" w:rsidP="00255D40">
      <w:pPr>
        <w:rPr>
          <w:lang w:val="en-GB"/>
        </w:rPr>
      </w:pPr>
      <w:r w:rsidRPr="00086D1B">
        <w:rPr>
          <w:b/>
          <w:lang w:val="en-GB"/>
        </w:rPr>
        <w:t>Supplement Table 7.</w:t>
      </w:r>
      <w:r w:rsidRPr="00086D1B">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255D40" w:rsidRPr="00086D1B" w14:paraId="7CC11454" w14:textId="77777777" w:rsidTr="004E7573">
        <w:trPr>
          <w:trHeight w:val="20"/>
          <w:tblHeader/>
        </w:trPr>
        <w:tc>
          <w:tcPr>
            <w:tcW w:w="2410" w:type="dxa"/>
            <w:tcBorders>
              <w:top w:val="single" w:sz="8" w:space="0" w:color="auto"/>
              <w:left w:val="nil"/>
              <w:bottom w:val="single" w:sz="8" w:space="0" w:color="auto"/>
              <w:right w:val="nil"/>
            </w:tcBorders>
            <w:noWrap/>
            <w:vAlign w:val="bottom"/>
            <w:hideMark/>
          </w:tcPr>
          <w:p w14:paraId="117BD9B9" w14:textId="77777777" w:rsidR="00255D40" w:rsidRPr="00086D1B" w:rsidRDefault="00255D40" w:rsidP="004E7573">
            <w:pPr>
              <w:rPr>
                <w:rFonts w:eastAsia="Times New Roman" w:cs="Times New Roman"/>
                <w:color w:val="000000"/>
                <w:sz w:val="20"/>
                <w:szCs w:val="20"/>
                <w:lang w:val="en-GB" w:eastAsia="sl-SI"/>
              </w:rPr>
            </w:pPr>
            <w:bookmarkStart w:id="4" w:name="_Hlk182900088"/>
            <w:r w:rsidRPr="00086D1B">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75C44C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09C682F3"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F9A47C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p-value</w:t>
            </w:r>
          </w:p>
        </w:tc>
      </w:tr>
      <w:tr w:rsidR="00255D40" w:rsidRPr="00086D1B" w14:paraId="24338945" w14:textId="77777777" w:rsidTr="004E7573">
        <w:trPr>
          <w:trHeight w:val="20"/>
        </w:trPr>
        <w:tc>
          <w:tcPr>
            <w:tcW w:w="2410" w:type="dxa"/>
            <w:tcBorders>
              <w:top w:val="nil"/>
              <w:left w:val="nil"/>
              <w:bottom w:val="nil"/>
              <w:right w:val="nil"/>
            </w:tcBorders>
            <w:noWrap/>
            <w:vAlign w:val="bottom"/>
            <w:hideMark/>
          </w:tcPr>
          <w:p w14:paraId="1635D5B3"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2A53FF2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737168A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60C9439B"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0.0625</w:t>
            </w:r>
          </w:p>
        </w:tc>
      </w:tr>
      <w:tr w:rsidR="00255D40" w:rsidRPr="00086D1B" w14:paraId="4E0F1FA6" w14:textId="77777777" w:rsidTr="004E7573">
        <w:trPr>
          <w:trHeight w:val="20"/>
        </w:trPr>
        <w:tc>
          <w:tcPr>
            <w:tcW w:w="2410" w:type="dxa"/>
            <w:tcBorders>
              <w:top w:val="nil"/>
              <w:left w:val="nil"/>
              <w:bottom w:val="nil"/>
              <w:right w:val="nil"/>
            </w:tcBorders>
            <w:noWrap/>
            <w:vAlign w:val="bottom"/>
            <w:hideMark/>
          </w:tcPr>
          <w:p w14:paraId="6825EE7C"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23B03C2"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D0BF4D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4EBD450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0.112</w:t>
            </w:r>
          </w:p>
        </w:tc>
      </w:tr>
      <w:tr w:rsidR="00255D40" w:rsidRPr="00086D1B" w14:paraId="240756CD" w14:textId="77777777" w:rsidTr="004E7573">
        <w:trPr>
          <w:trHeight w:val="20"/>
        </w:trPr>
        <w:tc>
          <w:tcPr>
            <w:tcW w:w="2410" w:type="dxa"/>
            <w:tcBorders>
              <w:top w:val="nil"/>
              <w:left w:val="nil"/>
              <w:bottom w:val="nil"/>
              <w:right w:val="nil"/>
            </w:tcBorders>
            <w:noWrap/>
            <w:vAlign w:val="bottom"/>
            <w:hideMark/>
          </w:tcPr>
          <w:p w14:paraId="353DFCEB"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61CA68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342C624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25C224B7"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0.44</w:t>
            </w:r>
          </w:p>
        </w:tc>
      </w:tr>
      <w:tr w:rsidR="00255D40" w:rsidRPr="00086D1B" w14:paraId="09748252" w14:textId="77777777" w:rsidTr="004E7573">
        <w:trPr>
          <w:trHeight w:val="20"/>
        </w:trPr>
        <w:tc>
          <w:tcPr>
            <w:tcW w:w="2410" w:type="dxa"/>
            <w:tcBorders>
              <w:top w:val="nil"/>
              <w:left w:val="nil"/>
              <w:bottom w:val="single" w:sz="4" w:space="0" w:color="auto"/>
              <w:right w:val="nil"/>
            </w:tcBorders>
            <w:noWrap/>
            <w:vAlign w:val="bottom"/>
            <w:hideMark/>
          </w:tcPr>
          <w:p w14:paraId="4899B38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B89906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77555AB"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6B647F4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0.38</w:t>
            </w:r>
          </w:p>
        </w:tc>
      </w:tr>
      <w:tr w:rsidR="00255D40" w:rsidRPr="00086D1B" w14:paraId="3146AC8D" w14:textId="77777777" w:rsidTr="004E7573">
        <w:trPr>
          <w:trHeight w:val="20"/>
        </w:trPr>
        <w:tc>
          <w:tcPr>
            <w:tcW w:w="2410" w:type="dxa"/>
            <w:tcBorders>
              <w:top w:val="nil"/>
              <w:left w:val="nil"/>
              <w:bottom w:val="nil"/>
              <w:right w:val="nil"/>
            </w:tcBorders>
            <w:noWrap/>
            <w:vAlign w:val="bottom"/>
            <w:hideMark/>
          </w:tcPr>
          <w:p w14:paraId="55B8331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68C049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1499FB64"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24DE492"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0.038 *</w:t>
            </w:r>
          </w:p>
        </w:tc>
      </w:tr>
      <w:tr w:rsidR="00255D40" w:rsidRPr="00086D1B" w14:paraId="6BE6A167" w14:textId="77777777" w:rsidTr="004E7573">
        <w:trPr>
          <w:trHeight w:val="20"/>
        </w:trPr>
        <w:tc>
          <w:tcPr>
            <w:tcW w:w="2410" w:type="dxa"/>
            <w:tcBorders>
              <w:top w:val="nil"/>
              <w:left w:val="nil"/>
              <w:bottom w:val="nil"/>
              <w:right w:val="nil"/>
            </w:tcBorders>
            <w:noWrap/>
            <w:vAlign w:val="bottom"/>
            <w:hideMark/>
          </w:tcPr>
          <w:p w14:paraId="7F566C45"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184851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43F3485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672AB174"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0.12</w:t>
            </w:r>
          </w:p>
        </w:tc>
      </w:tr>
      <w:tr w:rsidR="00255D40" w:rsidRPr="00086D1B" w14:paraId="16344CE1" w14:textId="77777777" w:rsidTr="004E7573">
        <w:trPr>
          <w:trHeight w:val="20"/>
        </w:trPr>
        <w:tc>
          <w:tcPr>
            <w:tcW w:w="2410" w:type="dxa"/>
            <w:tcBorders>
              <w:top w:val="nil"/>
              <w:left w:val="nil"/>
              <w:bottom w:val="nil"/>
              <w:right w:val="nil"/>
            </w:tcBorders>
            <w:noWrap/>
            <w:vAlign w:val="bottom"/>
            <w:hideMark/>
          </w:tcPr>
          <w:p w14:paraId="09CAECB3"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8E7414E"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6AC1229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0E5962E9"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0.37</w:t>
            </w:r>
          </w:p>
        </w:tc>
      </w:tr>
      <w:tr w:rsidR="00255D40" w:rsidRPr="00086D1B" w14:paraId="7C2FE691" w14:textId="77777777" w:rsidTr="004E7573">
        <w:trPr>
          <w:trHeight w:val="20"/>
        </w:trPr>
        <w:tc>
          <w:tcPr>
            <w:tcW w:w="2410" w:type="dxa"/>
            <w:tcBorders>
              <w:top w:val="nil"/>
              <w:left w:val="nil"/>
              <w:bottom w:val="single" w:sz="4" w:space="0" w:color="auto"/>
              <w:right w:val="nil"/>
            </w:tcBorders>
            <w:noWrap/>
            <w:vAlign w:val="bottom"/>
            <w:hideMark/>
          </w:tcPr>
          <w:p w14:paraId="6F760B1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lastRenderedPageBreak/>
              <w:t> </w:t>
            </w:r>
          </w:p>
        </w:tc>
        <w:tc>
          <w:tcPr>
            <w:tcW w:w="3260" w:type="dxa"/>
            <w:tcBorders>
              <w:top w:val="nil"/>
              <w:left w:val="nil"/>
              <w:bottom w:val="single" w:sz="4" w:space="0" w:color="auto"/>
              <w:right w:val="nil"/>
            </w:tcBorders>
            <w:noWrap/>
            <w:vAlign w:val="bottom"/>
            <w:hideMark/>
          </w:tcPr>
          <w:p w14:paraId="1E9513EE"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82A548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6AF961F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0.22</w:t>
            </w:r>
          </w:p>
        </w:tc>
      </w:tr>
      <w:bookmarkEnd w:id="4"/>
    </w:tbl>
    <w:p w14:paraId="54AD3E89" w14:textId="77777777" w:rsidR="00255D40" w:rsidRPr="00086D1B" w:rsidRDefault="00255D40" w:rsidP="00255D40">
      <w:pPr>
        <w:rPr>
          <w:lang w:val="en-GB"/>
        </w:rPr>
      </w:pPr>
    </w:p>
    <w:p w14:paraId="15450356" w14:textId="77777777" w:rsidR="00255D40" w:rsidRPr="00086D1B" w:rsidRDefault="00255D40" w:rsidP="00255D40">
      <w:pPr>
        <w:rPr>
          <w:rFonts w:cs="Times New Roman"/>
          <w:lang w:val="en-GB"/>
        </w:rPr>
      </w:pPr>
    </w:p>
    <w:p w14:paraId="139DAD7F" w14:textId="6B4F1A0E" w:rsidR="00255D40" w:rsidRPr="00086D1B" w:rsidRDefault="00255D40" w:rsidP="00255D40">
      <w:pPr>
        <w:rPr>
          <w:rFonts w:cs="Times New Roman"/>
          <w:lang w:val="en-GB"/>
        </w:rPr>
      </w:pPr>
      <w:r w:rsidRPr="00086D1B">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086D1B">
        <w:rPr>
          <w:rFonts w:cs="Times New Roman"/>
          <w:lang w:val="en-GB"/>
        </w:rPr>
        <w:fldChar w:fldCharType="begin"/>
      </w:r>
      <w:r w:rsidR="00543C8E">
        <w:rPr>
          <w:rFonts w:cs="Times New Roman"/>
          <w:lang w:val="en-GB"/>
        </w:rPr>
        <w:instrText xml:space="preserve"> ADDIN ZOTERO_ITEM CSL_CITATION {"citationID":"5gUnM6wz","properties":{"formattedCitation":"(Koransky et al., 1978)","plainCitation":"(Koransky et al., 1978)","noteIndex":0},"citationItems":[{"id":"brFM9ZB4/SIamRAgz","uris":["http://zotero.org/users/8873894/items/IPG97BYU"],"itemData":{"id":2951,"type":"article-journal","abstract":"When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086D1B">
        <w:rPr>
          <w:rFonts w:cs="Times New Roman"/>
          <w:lang w:val="en-GB"/>
        </w:rPr>
        <w:fldChar w:fldCharType="separate"/>
      </w:r>
      <w:r w:rsidR="00543C8E" w:rsidRPr="00543C8E">
        <w:rPr>
          <w:rFonts w:cs="Times New Roman"/>
          <w:lang w:val="en-GB"/>
        </w:rPr>
        <w:t>(Koransky et al., 1978)</w:t>
      </w:r>
      <w:r w:rsidRPr="00086D1B">
        <w:rPr>
          <w:rFonts w:cs="Times New Roman"/>
          <w:lang w:val="en-GB"/>
        </w:rPr>
        <w:fldChar w:fldCharType="end"/>
      </w:r>
      <w:r w:rsidRPr="00086D1B">
        <w:rPr>
          <w:rFonts w:cs="Times New Roman"/>
          <w:lang w:val="en-GB"/>
        </w:rPr>
        <w:t xml:space="preserve">. To obtain a normalized amount of each OTU in a sample, we measured the absolute amount of the 16S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23159DE8" w14:textId="77777777" w:rsidR="00255D40" w:rsidRPr="00086D1B" w:rsidRDefault="00255D40" w:rsidP="00255D40">
      <w:pPr>
        <w:rPr>
          <w:lang w:val="en-GB"/>
        </w:rPr>
      </w:pPr>
      <w:r w:rsidRPr="00086D1B">
        <w:rPr>
          <w:noProof/>
          <w:lang w:val="en-GB"/>
        </w:rPr>
        <w:drawing>
          <wp:inline distT="0" distB="0" distL="0" distR="0" wp14:anchorId="3B950CA5" wp14:editId="6012D81A">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0F578CAD" w14:textId="77777777" w:rsidR="00255D40" w:rsidRPr="00086D1B" w:rsidRDefault="00255D40" w:rsidP="00255D40">
      <w:pPr>
        <w:rPr>
          <w:lang w:val="en-GB"/>
        </w:rPr>
      </w:pPr>
      <w:r w:rsidRPr="00086D1B">
        <w:rPr>
          <w:bCs/>
          <w:lang w:val="en-GB"/>
        </w:rPr>
        <w:t xml:space="preserve">Supplement Figure 3. </w:t>
      </w:r>
      <w:r w:rsidRPr="00086D1B">
        <w:rPr>
          <w:lang w:val="en-GB"/>
        </w:rPr>
        <w:t>Relative abundance in ethanol resistant sample and relative abundance in microbiota sample are positively correlated (p-value for each individual Pearson’s correlation is plotted in the top left corner of the plot).</w:t>
      </w:r>
    </w:p>
    <w:p w14:paraId="2CBC6F96" w14:textId="77777777" w:rsidR="00255D40" w:rsidRPr="00086D1B" w:rsidRDefault="00255D40" w:rsidP="00255D40">
      <w:pPr>
        <w:rPr>
          <w:lang w:val="en-GB"/>
        </w:rPr>
      </w:pPr>
      <w:r w:rsidRPr="00086D1B">
        <w:rPr>
          <w:noProof/>
          <w:lang w:val="en-GB"/>
        </w:rPr>
        <w:lastRenderedPageBreak/>
        <w:drawing>
          <wp:inline distT="0" distB="0" distL="0" distR="0" wp14:anchorId="4DF94632" wp14:editId="6F06C374">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5411A3CF" w14:textId="77777777" w:rsidR="00255D40" w:rsidRPr="00086D1B" w:rsidRDefault="00255D40" w:rsidP="00255D40">
      <w:pPr>
        <w:rPr>
          <w:lang w:val="en-GB"/>
        </w:rPr>
      </w:pPr>
      <w:r w:rsidRPr="00086D1B">
        <w:rPr>
          <w:bCs/>
          <w:lang w:val="en-GB"/>
        </w:rPr>
        <w:t>Supplement Figure 4.</w:t>
      </w:r>
      <w:r w:rsidRPr="00086D1B">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43C61FA1" w14:textId="77777777" w:rsidR="00255D40" w:rsidRPr="00086D1B" w:rsidRDefault="00255D40" w:rsidP="00255D40">
      <w:pPr>
        <w:rPr>
          <w:lang w:val="en-GB"/>
        </w:rPr>
      </w:pPr>
      <w:r w:rsidRPr="00086D1B">
        <w:rPr>
          <w:noProof/>
          <w:lang w:val="en-GB"/>
        </w:rPr>
        <w:lastRenderedPageBreak/>
        <w:drawing>
          <wp:inline distT="0" distB="0" distL="0" distR="0" wp14:anchorId="71852A6E" wp14:editId="1CB9B061">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83EC1" w14:textId="77777777" w:rsidR="00255D40" w:rsidRPr="00086D1B" w:rsidRDefault="00255D40" w:rsidP="00255D40">
      <w:pPr>
        <w:rPr>
          <w:lang w:val="en-GB"/>
        </w:rPr>
      </w:pPr>
      <w:bookmarkStart w:id="5" w:name="_Hlk178928286"/>
      <w:r w:rsidRPr="00086D1B">
        <w:rPr>
          <w:bCs/>
          <w:lang w:val="en-GB"/>
        </w:rPr>
        <w:t>Supplement Figure 5.</w:t>
      </w:r>
      <w:r w:rsidRPr="00086D1B">
        <w:rPr>
          <w:lang w:val="en-GB"/>
        </w:rPr>
        <w:t xml:space="preserve"> Correlation of sporulation frequency between OTUs within individuals. Mostly OTUs of an individual are correlated within an individual, which point to host specific </w:t>
      </w:r>
      <w:bookmarkEnd w:id="5"/>
      <w:r w:rsidRPr="00086D1B">
        <w:rPr>
          <w:lang w:val="en-GB"/>
        </w:rPr>
        <w:t xml:space="preserve">sporulation frequency. </w:t>
      </w:r>
    </w:p>
    <w:p w14:paraId="114C2EBC" w14:textId="77777777" w:rsidR="00255D40" w:rsidRPr="00086D1B" w:rsidRDefault="00255D40" w:rsidP="00255D40">
      <w:pPr>
        <w:rPr>
          <w:bCs/>
          <w:lang w:val="en-GB"/>
        </w:rPr>
      </w:pPr>
      <w:r w:rsidRPr="00086D1B">
        <w:rPr>
          <w:bCs/>
          <w:noProof/>
          <w:lang w:val="en-GB"/>
        </w:rPr>
        <w:lastRenderedPageBreak/>
        <w:drawing>
          <wp:inline distT="0" distB="0" distL="0" distR="0" wp14:anchorId="1AB03ACE" wp14:editId="4C738EFE">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32A993C0" w14:textId="77777777" w:rsidR="00255D40" w:rsidRPr="00086D1B" w:rsidRDefault="00255D40" w:rsidP="00255D40">
      <w:pPr>
        <w:rPr>
          <w:bCs/>
          <w:lang w:val="en-GB"/>
        </w:rPr>
      </w:pPr>
      <w:r w:rsidRPr="00086D1B">
        <w:rPr>
          <w:bCs/>
          <w:lang w:val="en-GB"/>
        </w:rPr>
        <w:t xml:space="preserve">Supplement Figure 6. Taxonomy of ARGs, left the number of unique ARGs </w:t>
      </w:r>
    </w:p>
    <w:p w14:paraId="4D78D992" w14:textId="77777777" w:rsidR="00F055E1" w:rsidRPr="00086D1B" w:rsidRDefault="00F055E1" w:rsidP="00255D40">
      <w:pPr>
        <w:rPr>
          <w:bCs/>
          <w:lang w:val="en-GB"/>
        </w:rPr>
      </w:pPr>
      <w:commentRangeStart w:id="6"/>
    </w:p>
    <w:p w14:paraId="290E224C" w14:textId="73F6EBDA" w:rsidR="00044787" w:rsidRPr="00086D1B" w:rsidRDefault="00044787" w:rsidP="00255D40">
      <w:pPr>
        <w:rPr>
          <w:bCs/>
          <w:lang w:val="en-GB"/>
        </w:rPr>
      </w:pPr>
      <w:r w:rsidRPr="00086D1B">
        <w:rPr>
          <w:noProof/>
          <w:sz w:val="24"/>
          <w:szCs w:val="24"/>
          <w:lang w:val="en-GB"/>
        </w:rPr>
        <w:drawing>
          <wp:inline distT="0" distB="0" distL="0" distR="0" wp14:anchorId="62C2F112" wp14:editId="26B8E673">
            <wp:extent cx="6036035" cy="3105150"/>
            <wp:effectExtent l="0" t="0" r="3175" b="0"/>
            <wp:docPr id="17645978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2605" cy="3113674"/>
                    </a:xfrm>
                    <a:prstGeom prst="rect">
                      <a:avLst/>
                    </a:prstGeom>
                    <a:noFill/>
                    <a:ln>
                      <a:noFill/>
                    </a:ln>
                  </pic:spPr>
                </pic:pic>
              </a:graphicData>
            </a:graphic>
          </wp:inline>
        </w:drawing>
      </w:r>
    </w:p>
    <w:p w14:paraId="19326BCD" w14:textId="5D594C45" w:rsidR="00044787" w:rsidRPr="00086D1B" w:rsidRDefault="00044787" w:rsidP="00255D40">
      <w:pPr>
        <w:rPr>
          <w:bCs/>
          <w:lang w:val="en-GB"/>
        </w:rPr>
      </w:pPr>
      <w:r w:rsidRPr="00086D1B">
        <w:rPr>
          <w:rFonts w:cs="Times New Roman"/>
          <w:noProof/>
          <w:szCs w:val="24"/>
          <w:lang w:val="en-GB"/>
        </w:rPr>
        <w:lastRenderedPageBreak/>
        <w:drawing>
          <wp:inline distT="0" distB="0" distL="0" distR="0" wp14:anchorId="45CFD9F1" wp14:editId="11E6D334">
            <wp:extent cx="5297505" cy="3038475"/>
            <wp:effectExtent l="0" t="0" r="0" b="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p>
    <w:p w14:paraId="34DC6972" w14:textId="311C15B9" w:rsidR="00044787" w:rsidRPr="00086D1B" w:rsidRDefault="00044787" w:rsidP="00255D40">
      <w:pPr>
        <w:rPr>
          <w:bCs/>
          <w:lang w:val="en-GB"/>
        </w:rPr>
      </w:pPr>
      <w:r w:rsidRPr="00086D1B">
        <w:rPr>
          <w:bCs/>
          <w:lang w:val="en-GB"/>
        </w:rPr>
        <w:t xml:space="preserve">Supplement Figure 7. Persistence of spore-forming bacteria compared to non-spore-forming and the same comparison but only in phylum </w:t>
      </w:r>
      <w:r w:rsidRPr="00086D1B">
        <w:rPr>
          <w:bCs/>
          <w:i/>
          <w:iCs/>
          <w:lang w:val="en-GB"/>
        </w:rPr>
        <w:t>Bacillota</w:t>
      </w:r>
      <w:r w:rsidRPr="00086D1B">
        <w:rPr>
          <w:bCs/>
          <w:lang w:val="en-GB"/>
        </w:rPr>
        <w:t xml:space="preserve">. </w:t>
      </w:r>
      <w:commentRangeEnd w:id="6"/>
      <w:r w:rsidRPr="00086D1B">
        <w:rPr>
          <w:rStyle w:val="CommentReference"/>
          <w:lang w:val="en-GB"/>
        </w:rPr>
        <w:commentReference w:id="6"/>
      </w:r>
    </w:p>
    <w:p w14:paraId="2E960218" w14:textId="77777777" w:rsidR="00255D40" w:rsidRPr="00086D1B" w:rsidRDefault="00255D40" w:rsidP="00255D40">
      <w:pPr>
        <w:rPr>
          <w:bCs/>
          <w:lang w:val="en-GB"/>
        </w:rPr>
      </w:pPr>
    </w:p>
    <w:p w14:paraId="4BDB2849" w14:textId="77777777" w:rsidR="00255D40" w:rsidRPr="00086D1B" w:rsidRDefault="00255D40" w:rsidP="00255D40">
      <w:pPr>
        <w:rPr>
          <w:bCs/>
          <w:lang w:val="en-GB"/>
        </w:rPr>
      </w:pPr>
      <w:r w:rsidRPr="00086D1B">
        <w:rPr>
          <w:bCs/>
          <w:noProof/>
          <w:lang w:val="en-GB"/>
        </w:rPr>
        <w:drawing>
          <wp:inline distT="0" distB="0" distL="0" distR="0" wp14:anchorId="46698701" wp14:editId="084188CF">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31A562FE" w14:textId="77777777" w:rsidR="00255D40" w:rsidRPr="00086D1B" w:rsidRDefault="00255D40" w:rsidP="00255D40">
      <w:pPr>
        <w:rPr>
          <w:bCs/>
          <w:lang w:val="en-GB"/>
        </w:rPr>
      </w:pPr>
      <w:r w:rsidRPr="00086D1B">
        <w:rPr>
          <w:bCs/>
          <w:lang w:val="en-GB"/>
        </w:rPr>
        <w:t xml:space="preserve">Supplement Figure 7. Abundance of CTX-M1 through time for individual I. </w:t>
      </w:r>
    </w:p>
    <w:p w14:paraId="30D38862" w14:textId="77777777" w:rsidR="00255D40" w:rsidRPr="00086D1B" w:rsidRDefault="00255D40" w:rsidP="00255D40">
      <w:pPr>
        <w:rPr>
          <w:bCs/>
          <w:lang w:val="en-GB"/>
        </w:rPr>
      </w:pPr>
    </w:p>
    <w:p w14:paraId="3E23F6D6" w14:textId="77777777" w:rsidR="00255D40" w:rsidRPr="00086D1B" w:rsidRDefault="00255D40" w:rsidP="00255D40">
      <w:pPr>
        <w:rPr>
          <w:bCs/>
          <w:lang w:val="en-GB"/>
        </w:rPr>
      </w:pPr>
      <w:r w:rsidRPr="00086D1B">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77777777" w:rsidR="00255D40" w:rsidRPr="00086D1B" w:rsidRDefault="00255D40" w:rsidP="00255D40">
      <w:pPr>
        <w:rPr>
          <w:bCs/>
          <w:lang w:val="en-GB"/>
        </w:rPr>
      </w:pPr>
      <w:r w:rsidRPr="00086D1B">
        <w:rPr>
          <w:bCs/>
          <w:lang w:val="en-GB"/>
        </w:rPr>
        <w:t xml:space="preserve">Supplement Figure 8. ARGs present more than once but less than 12 times. </w:t>
      </w:r>
    </w:p>
    <w:p w14:paraId="056A53BA" w14:textId="77777777" w:rsidR="00255D40" w:rsidRPr="00086D1B" w:rsidRDefault="00255D40" w:rsidP="00255D40">
      <w:pPr>
        <w:rPr>
          <w:bCs/>
          <w:lang w:val="en-GB"/>
        </w:rPr>
      </w:pPr>
    </w:p>
    <w:p w14:paraId="5B1AC968" w14:textId="77777777" w:rsidR="00255D40" w:rsidRPr="00086D1B" w:rsidRDefault="00255D40" w:rsidP="00255D40">
      <w:pPr>
        <w:rPr>
          <w:bCs/>
          <w:lang w:val="en-GB"/>
        </w:rPr>
      </w:pPr>
    </w:p>
    <w:p w14:paraId="2DAD7585" w14:textId="77777777" w:rsidR="00255D40" w:rsidRPr="00086D1B" w:rsidRDefault="00255D40" w:rsidP="00255D40">
      <w:pPr>
        <w:rPr>
          <w:bCs/>
          <w:lang w:val="en-GB"/>
        </w:rPr>
      </w:pPr>
      <w:r w:rsidRPr="00086D1B">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77777777" w:rsidR="00255D40" w:rsidRPr="00086D1B" w:rsidRDefault="00255D40" w:rsidP="00255D40">
      <w:pPr>
        <w:rPr>
          <w:bCs/>
          <w:lang w:val="en-GB"/>
        </w:rPr>
      </w:pPr>
      <w:r w:rsidRPr="00086D1B">
        <w:rPr>
          <w:bCs/>
          <w:lang w:val="en-GB"/>
        </w:rPr>
        <w:t xml:space="preserve">Supplement Figure 9. Correlation between diversity of bacterial species in a sample and richness of class of ARGs. </w:t>
      </w:r>
    </w:p>
    <w:p w14:paraId="0B0C7768" w14:textId="77777777" w:rsidR="00255D40" w:rsidRPr="00086D1B" w:rsidRDefault="00255D40" w:rsidP="00255D40">
      <w:pPr>
        <w:rPr>
          <w:bCs/>
          <w:lang w:val="en-GB"/>
        </w:rPr>
      </w:pPr>
    </w:p>
    <w:p w14:paraId="7FAB1FBC" w14:textId="77777777" w:rsidR="00BA5FD7" w:rsidRPr="009B3EB0" w:rsidRDefault="00BA5FD7" w:rsidP="00BA5FD7">
      <w:pPr>
        <w:pStyle w:val="FigureTable"/>
      </w:pPr>
    </w:p>
    <w:p w14:paraId="2A79D8A7" w14:textId="77777777" w:rsidR="00BA5FD7" w:rsidRDefault="00BA5FD7" w:rsidP="00255D40">
      <w:pPr>
        <w:rPr>
          <w:bCs/>
          <w:lang w:val="en-GB"/>
        </w:rPr>
      </w:pPr>
    </w:p>
    <w:p w14:paraId="06619978" w14:textId="77777777" w:rsidR="00E02FE6" w:rsidRDefault="00E02FE6" w:rsidP="00255D40">
      <w:pPr>
        <w:rPr>
          <w:bCs/>
          <w:lang w:val="en-GB"/>
        </w:rPr>
      </w:pPr>
    </w:p>
    <w:p w14:paraId="70D1F74F" w14:textId="77777777" w:rsidR="00E02FE6" w:rsidRPr="00086D1B" w:rsidRDefault="00E02FE6" w:rsidP="00255D40">
      <w:pPr>
        <w:rPr>
          <w:bCs/>
          <w:lang w:val="en-GB"/>
        </w:rPr>
      </w:pPr>
    </w:p>
    <w:p w14:paraId="78DA671C" w14:textId="77777777" w:rsidR="00C7132C" w:rsidRPr="00086D1B" w:rsidRDefault="00C7132C" w:rsidP="00255D40">
      <w:pPr>
        <w:rPr>
          <w:bCs/>
          <w:lang w:val="en-GB"/>
        </w:rPr>
      </w:pPr>
    </w:p>
    <w:p w14:paraId="042028FF" w14:textId="77777777" w:rsidR="00C7132C" w:rsidRPr="00086D1B" w:rsidRDefault="00C7132C" w:rsidP="00C7132C">
      <w:pPr>
        <w:pStyle w:val="Heading3"/>
        <w:numPr>
          <w:ilvl w:val="2"/>
          <w:numId w:val="1"/>
        </w:numPr>
        <w:tabs>
          <w:tab w:val="num" w:pos="360"/>
        </w:tabs>
        <w:ind w:left="0" w:firstLine="0"/>
        <w:rPr>
          <w:lang w:val="en-GB"/>
        </w:rPr>
      </w:pPr>
      <w:bookmarkStart w:id="7" w:name="_Toc184220085"/>
      <w:bookmarkStart w:id="8" w:name="_Toc212712199"/>
      <w:bookmarkStart w:id="9" w:name="_Toc213054521"/>
      <w:r w:rsidRPr="00086D1B">
        <w:rPr>
          <w:lang w:val="en-GB"/>
        </w:rPr>
        <w:t xml:space="preserve">Efficiency of DNA isolation from </w:t>
      </w:r>
      <w:r w:rsidRPr="00086D1B">
        <w:rPr>
          <w:i/>
          <w:iCs/>
          <w:lang w:val="en-GB"/>
        </w:rPr>
        <w:t xml:space="preserve">Clostridioides difficile </w:t>
      </w:r>
      <w:r w:rsidRPr="00086D1B">
        <w:rPr>
          <w:lang w:val="en-GB"/>
        </w:rPr>
        <w:t>spores using the PowerFecal protocol</w:t>
      </w:r>
      <w:bookmarkEnd w:id="7"/>
      <w:bookmarkEnd w:id="8"/>
      <w:bookmarkEnd w:id="9"/>
    </w:p>
    <w:p w14:paraId="60D16692" w14:textId="77777777" w:rsidR="00C7132C" w:rsidRPr="00086D1B" w:rsidRDefault="00C7132C" w:rsidP="00C7132C">
      <w:pPr>
        <w:rPr>
          <w:rFonts w:cs="Times New Roman"/>
          <w:szCs w:val="24"/>
          <w:lang w:val="en-GB"/>
        </w:rPr>
      </w:pPr>
      <w:r w:rsidRPr="00086D1B">
        <w:rPr>
          <w:rFonts w:cs="Times New Roman"/>
          <w:i/>
          <w:iCs/>
          <w:szCs w:val="24"/>
          <w:lang w:val="en-GB"/>
        </w:rPr>
        <w:t>Clostridioides difficile</w:t>
      </w:r>
      <w:r w:rsidRPr="00086D1B">
        <w:rPr>
          <w:rFonts w:cs="Times New Roman"/>
          <w:szCs w:val="24"/>
          <w:lang w:val="en-GB"/>
        </w:rPr>
        <w:t xml:space="preserve"> (strain VPI10463) was cultured from spore stock solution and plated confluently on three Columbia agar plates with 5% added horse blood (COH) plates (Biomérieux, France). After five days of anaerobic incubation at 37 °C, spores and cells were harvested and washed five times with ice-cold </w:t>
      </w:r>
      <w:r w:rsidRPr="00086D1B">
        <w:rPr>
          <w:rFonts w:cs="Times New Roman"/>
          <w:szCs w:val="24"/>
          <w:lang w:val="en-GB"/>
        </w:rPr>
        <w:lastRenderedPageBreak/>
        <w:t>nuclease-free water. Washed spores were treated with EMA (2.5 ng/µl), sample was incubated for 5 minutes in the dark, followed by 10-minute exposure to 8000-lumen light with ice cooling. A fresh stool sample was homogenized and aliquoted (~100 mg) into PowerFecal bead-beating tubes. DNA was isolated from stool samples and from stool samples spiked with spores at various dilutions (non-diluted, 10-1, 10-3, and 10-4), in triplicates with PowerFecal Kit (Qiagen, Germany). The same spore dilutions were also plated on COH agar to determine CFU count.</w:t>
      </w:r>
    </w:p>
    <w:p w14:paraId="5C58E81F" w14:textId="77777777" w:rsidR="00C7132C" w:rsidRPr="00086D1B" w:rsidRDefault="00C7132C" w:rsidP="00C7132C">
      <w:pPr>
        <w:rPr>
          <w:rFonts w:cs="Times New Roman"/>
          <w:szCs w:val="24"/>
          <w:lang w:val="en-GB"/>
        </w:rPr>
      </w:pPr>
    </w:p>
    <w:p w14:paraId="59CDDB7B" w14:textId="77777777" w:rsidR="00C7132C" w:rsidRPr="00086D1B" w:rsidRDefault="00C7132C" w:rsidP="00C7132C">
      <w:pPr>
        <w:pStyle w:val="Heading4"/>
        <w:rPr>
          <w:lang w:val="en-GB"/>
        </w:rPr>
      </w:pPr>
      <w:bookmarkStart w:id="10" w:name="_Toc213054522"/>
      <w:r w:rsidRPr="00086D1B">
        <w:rPr>
          <w:lang w:val="en-GB"/>
        </w:rPr>
        <w:t>2.4.4.1 Droplet digital PCR for absolute quantification of Clostridioides difficile</w:t>
      </w:r>
      <w:bookmarkEnd w:id="10"/>
      <w:r w:rsidRPr="00086D1B">
        <w:rPr>
          <w:lang w:val="en-GB"/>
        </w:rPr>
        <w:t xml:space="preserve">  </w:t>
      </w:r>
    </w:p>
    <w:p w14:paraId="4969DEF1" w14:textId="1862D031" w:rsidR="00C7132C" w:rsidRPr="00086D1B" w:rsidRDefault="00C7132C" w:rsidP="00C7132C">
      <w:pPr>
        <w:rPr>
          <w:rFonts w:cs="Times New Roman"/>
          <w:szCs w:val="24"/>
          <w:lang w:val="en-GB"/>
        </w:rPr>
      </w:pPr>
      <w:r w:rsidRPr="00086D1B">
        <w:rPr>
          <w:rFonts w:cs="Times New Roman"/>
          <w:szCs w:val="24"/>
          <w:lang w:val="en-GB"/>
        </w:rPr>
        <w:t xml:space="preserve">Droplet digital PCR (ddPCR) was performed using EvaGreen QX200 technology (Bio-Rad, USA) for the quantification of </w:t>
      </w:r>
      <w:r w:rsidRPr="00086D1B">
        <w:rPr>
          <w:rFonts w:cs="Times New Roman"/>
          <w:i/>
          <w:iCs/>
          <w:szCs w:val="24"/>
          <w:lang w:val="en-GB"/>
        </w:rPr>
        <w:t>C. difficile</w:t>
      </w:r>
      <w:r w:rsidRPr="00086D1B">
        <w:rPr>
          <w:rFonts w:cs="Times New Roman"/>
          <w:szCs w:val="24"/>
          <w:lang w:val="en-GB"/>
        </w:rPr>
        <w:t xml:space="preserve">, using </w:t>
      </w:r>
      <w:r w:rsidRPr="00086D1B">
        <w:rPr>
          <w:rFonts w:cs="Times New Roman"/>
          <w:i/>
          <w:iCs/>
          <w:szCs w:val="24"/>
          <w:lang w:val="en-GB"/>
        </w:rPr>
        <w:t>C. difficile</w:t>
      </w:r>
      <w:r w:rsidRPr="00086D1B">
        <w:rPr>
          <w:rFonts w:cs="Times New Roman"/>
          <w:szCs w:val="24"/>
          <w:lang w:val="en-GB"/>
        </w:rPr>
        <w:t xml:space="preserve">-specific primers targeting the 16S rRNA gene F(5’ CCATCCTGTACTGGCTCACCT-3’) and R(5’- TTGAGCGATTTACTTCGGTAAAGA-3’ </w:t>
      </w:r>
      <w:r w:rsidRPr="00086D1B">
        <w:rPr>
          <w:rFonts w:cs="Times New Roman"/>
          <w:szCs w:val="24"/>
          <w:lang w:val="en-GB"/>
        </w:rPr>
        <w:fldChar w:fldCharType="begin"/>
      </w:r>
      <w:r w:rsidRPr="00086D1B">
        <w:rPr>
          <w:rFonts w:cs="Times New Roman"/>
          <w:szCs w:val="24"/>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086D1B">
        <w:rPr>
          <w:rFonts w:cs="Times New Roman"/>
          <w:szCs w:val="24"/>
          <w:lang w:val="en-GB"/>
        </w:rPr>
        <w:fldChar w:fldCharType="separate"/>
      </w:r>
      <w:r w:rsidR="00543C8E" w:rsidRPr="00543C8E">
        <w:rPr>
          <w:rFonts w:cs="Times New Roman"/>
        </w:rPr>
        <w:t>(Rinttilä et al., 2004)</w:t>
      </w:r>
      <w:r w:rsidRPr="00086D1B">
        <w:rPr>
          <w:rFonts w:cs="Times New Roman"/>
          <w:szCs w:val="24"/>
          <w:lang w:val="en-GB"/>
        </w:rPr>
        <w:fldChar w:fldCharType="end"/>
      </w:r>
      <w:r w:rsidRPr="00086D1B">
        <w:rPr>
          <w:rFonts w:cs="Times New Roman"/>
          <w:szCs w:val="24"/>
          <w:lang w:val="en-GB"/>
        </w:rPr>
        <w:t xml:space="preserve">. The reaction volume was 25 µl, consisting of 2.5 µl of diluted DNA, 12.5 µl of 2x EvaGreen Supermix, 0.5 µl of each 10 µM primer, and 9 µl of nuclease-free water. Droplets were generated using the QX200 Droplet Generator, following the manufacturer’s instructions. The thermal cycling conditions for </w:t>
      </w:r>
      <w:r w:rsidRPr="00086D1B">
        <w:rPr>
          <w:rFonts w:cs="Times New Roman"/>
          <w:i/>
          <w:iCs/>
          <w:szCs w:val="24"/>
          <w:lang w:val="en-GB"/>
        </w:rPr>
        <w:t>C. difficile</w:t>
      </w:r>
      <w:r w:rsidRPr="00086D1B">
        <w:rPr>
          <w:rFonts w:cs="Times New Roman"/>
          <w:szCs w:val="24"/>
          <w:lang w:val="en-GB"/>
        </w:rPr>
        <w:t xml:space="preserve"> 16S rRNA were enzyme activation at 95 °C for 5 minutes, followed by 40 cycles of denaturation at 95 °C for 30 seconds, annealing and elongation at 60 °C for 60 seconds, and signal stabilization at 4 °C for 5 minutes and 90 °C for 5 min. </w:t>
      </w:r>
    </w:p>
    <w:p w14:paraId="7D9A948B" w14:textId="77777777" w:rsidR="00C7132C" w:rsidRPr="00086D1B" w:rsidRDefault="00C7132C" w:rsidP="00C7132C">
      <w:pPr>
        <w:rPr>
          <w:rFonts w:cs="Times New Roman"/>
          <w:szCs w:val="24"/>
          <w:lang w:val="en-GB"/>
        </w:rPr>
      </w:pPr>
      <w:r w:rsidRPr="00086D1B">
        <w:rPr>
          <w:rFonts w:cs="Times New Roman"/>
          <w:szCs w:val="24"/>
          <w:lang w:val="en-GB"/>
        </w:rPr>
        <w:t xml:space="preserve">Absolute quantification was performed using QuantaSoft software v7.4.1, with a minimum threshold of 10,000 droplets per sample. We calculated the copy number of target amplicon in each sample with Equation 1. </w:t>
      </w:r>
    </w:p>
    <w:p w14:paraId="2E41A643" w14:textId="77777777" w:rsidR="00C7132C" w:rsidRPr="00086D1B" w:rsidRDefault="00C7132C" w:rsidP="00C7132C">
      <w:pPr>
        <w:jc w:val="right"/>
        <w:rPr>
          <w:rFonts w:cs="Times New Roman"/>
          <w:szCs w:val="24"/>
          <w:lang w:val="en-GB"/>
        </w:rPr>
      </w:pPr>
      <m:oMath>
        <m:r>
          <w:rPr>
            <w:rFonts w:ascii="Cambria Math" w:hAnsi="Cambria Math" w:cs="Times New Roman"/>
            <w:szCs w:val="24"/>
            <w:lang w:val="en-GB"/>
          </w:rPr>
          <m:t>c⋅</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added DNA</m:t>
                </m:r>
              </m:sub>
            </m:sSub>
          </m:den>
        </m:f>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used reaction</m:t>
                </m:r>
              </m:sub>
            </m:sSub>
          </m:den>
        </m:f>
        <m:r>
          <w:rPr>
            <w:rFonts w:ascii="Cambria Math" w:hAnsi="Cambria Math" w:cs="Times New Roman"/>
            <w:szCs w:val="24"/>
            <w:lang w:val="en-GB"/>
          </w:rPr>
          <m:t>⋅</m:t>
        </m:r>
        <m:r>
          <m:rPr>
            <m:lit/>
            <m:nor/>
          </m:rPr>
          <w:rPr>
            <w:rFonts w:cs="Times New Roman"/>
            <w:szCs w:val="24"/>
            <w:lang w:val="en-GB"/>
          </w:rPr>
          <m:t>dilution factor</m:t>
        </m:r>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original</m:t>
                </m:r>
              </m:sub>
            </m:sSub>
          </m:num>
          <m:den>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diluted</m:t>
                </m:r>
              </m:sub>
            </m:sSub>
          </m:den>
        </m:f>
      </m:oMath>
      <w:r w:rsidRPr="00086D1B">
        <w:rPr>
          <w:rFonts w:cs="Times New Roman"/>
          <w:szCs w:val="24"/>
          <w:lang w:val="en-GB"/>
        </w:rPr>
        <w:t xml:space="preserve">                              … (1)</w:t>
      </w:r>
    </w:p>
    <w:p w14:paraId="2794254B" w14:textId="77777777" w:rsidR="00C7132C" w:rsidRPr="00086D1B" w:rsidRDefault="00C7132C" w:rsidP="00C7132C">
      <w:pPr>
        <w:rPr>
          <w:rFonts w:cs="Times New Roman"/>
          <w:szCs w:val="24"/>
          <w:lang w:val="en-GB"/>
        </w:rPr>
      </w:pPr>
      <w:r w:rsidRPr="00086D1B">
        <w:rPr>
          <w:rFonts w:cs="Times New Roman"/>
          <w:szCs w:val="24"/>
          <w:lang w:val="en-GB"/>
        </w:rPr>
        <w:t xml:space="preserve">Where c is concentration and V is volume. Efficiency of DNA isolation from spores was tested with Pearson correlation between CFU/ml and the copy number of the </w:t>
      </w:r>
      <w:r w:rsidRPr="00086D1B">
        <w:rPr>
          <w:rFonts w:cs="Times New Roman"/>
          <w:i/>
          <w:iCs/>
          <w:szCs w:val="24"/>
          <w:lang w:val="en-GB"/>
        </w:rPr>
        <w:t>C. difficile</w:t>
      </w:r>
      <w:r w:rsidRPr="00086D1B">
        <w:rPr>
          <w:rFonts w:cs="Times New Roman"/>
          <w:szCs w:val="24"/>
          <w:lang w:val="en-GB"/>
        </w:rPr>
        <w:t xml:space="preserve"> 16S rRNA gene in the sample. </w:t>
      </w:r>
    </w:p>
    <w:p w14:paraId="1052EB91" w14:textId="77777777" w:rsidR="00C7132C" w:rsidRPr="00086D1B" w:rsidRDefault="00C7132C" w:rsidP="00C7132C">
      <w:pPr>
        <w:pStyle w:val="Heading3"/>
        <w:rPr>
          <w:lang w:val="en-GB"/>
        </w:rPr>
      </w:pPr>
      <w:bookmarkStart w:id="11" w:name="_Toc212712215"/>
      <w:bookmarkStart w:id="12" w:name="_Toc213054557"/>
      <w:r w:rsidRPr="00086D1B">
        <w:rPr>
          <w:lang w:val="en-GB"/>
        </w:rPr>
        <w:t xml:space="preserve">3.1.3 Isolation efficiency of </w:t>
      </w:r>
      <w:r w:rsidRPr="00086D1B">
        <w:rPr>
          <w:i/>
          <w:iCs/>
          <w:lang w:val="en-GB"/>
        </w:rPr>
        <w:t>Clostridioides difficile</w:t>
      </w:r>
      <w:r w:rsidRPr="00086D1B">
        <w:rPr>
          <w:lang w:val="en-GB"/>
        </w:rPr>
        <w:t xml:space="preserve"> spores using the PowerFecal protocol</w:t>
      </w:r>
      <w:bookmarkEnd w:id="11"/>
      <w:bookmarkEnd w:id="12"/>
      <w:r w:rsidRPr="00086D1B">
        <w:rPr>
          <w:lang w:val="en-GB"/>
        </w:rPr>
        <w:t xml:space="preserve"> </w:t>
      </w:r>
    </w:p>
    <w:p w14:paraId="5823E20E" w14:textId="77777777" w:rsidR="00C7132C" w:rsidRPr="00086D1B" w:rsidRDefault="00C7132C" w:rsidP="00C7132C">
      <w:pPr>
        <w:rPr>
          <w:rFonts w:cs="Times New Roman"/>
          <w:szCs w:val="24"/>
          <w:lang w:val="en-GB"/>
        </w:rPr>
      </w:pPr>
      <w:r w:rsidRPr="00086D1B">
        <w:rPr>
          <w:rFonts w:cs="Times New Roman"/>
          <w:szCs w:val="24"/>
          <w:lang w:val="en-GB"/>
        </w:rPr>
        <w:t xml:space="preserve">We used two different isolation protocols for isolation of DNA from bulk microbiota and ethanol treated samples. This decision was based on the fact PowerFecal has a spin-column to which to much DNA binds and we got insufficient DNA concentrations after ethanol shock and EMA treatment. To confirm that we isolated both vegetative cells and spores with bulk microbiota protocol, we added </w:t>
      </w:r>
      <w:r w:rsidRPr="00086D1B">
        <w:rPr>
          <w:rFonts w:cs="Times New Roman"/>
          <w:i/>
          <w:iCs/>
          <w:szCs w:val="24"/>
          <w:lang w:val="en-GB"/>
        </w:rPr>
        <w:t>C. difficile</w:t>
      </w:r>
      <w:r w:rsidRPr="00086D1B">
        <w:rPr>
          <w:rFonts w:cs="Times New Roman"/>
          <w:szCs w:val="24"/>
          <w:lang w:val="en-GB"/>
        </w:rPr>
        <w:t xml:space="preserve"> spores to an otherwise </w:t>
      </w:r>
      <w:r w:rsidRPr="00086D1B">
        <w:rPr>
          <w:rFonts w:cs="Times New Roman"/>
          <w:i/>
          <w:iCs/>
          <w:szCs w:val="24"/>
          <w:lang w:val="en-GB"/>
        </w:rPr>
        <w:t>C. difficile</w:t>
      </w:r>
      <w:r w:rsidRPr="00086D1B">
        <w:rPr>
          <w:rFonts w:cs="Times New Roman"/>
          <w:szCs w:val="24"/>
          <w:lang w:val="en-GB"/>
        </w:rPr>
        <w:t xml:space="preserve"> negative stool sample and measured the absolute amount of the </w:t>
      </w:r>
      <w:r w:rsidRPr="00086D1B">
        <w:rPr>
          <w:rFonts w:cs="Times New Roman"/>
          <w:i/>
          <w:iCs/>
          <w:szCs w:val="24"/>
          <w:lang w:val="en-GB"/>
        </w:rPr>
        <w:t>C.difficile</w:t>
      </w:r>
      <w:r w:rsidRPr="00086D1B">
        <w:rPr>
          <w:rFonts w:cs="Times New Roman"/>
          <w:szCs w:val="24"/>
          <w:lang w:val="en-GB"/>
        </w:rPr>
        <w:t xml:space="preserve">-specific 16S rRNA amplicon with ddPCR after isolation of DNA. The copy number of </w:t>
      </w:r>
      <w:r w:rsidRPr="00086D1B">
        <w:rPr>
          <w:rFonts w:cs="Times New Roman"/>
          <w:i/>
          <w:iCs/>
          <w:szCs w:val="24"/>
          <w:lang w:val="en-GB"/>
        </w:rPr>
        <w:t>C. difficile</w:t>
      </w:r>
      <w:r w:rsidRPr="00086D1B">
        <w:rPr>
          <w:rFonts w:cs="Times New Roman"/>
          <w:szCs w:val="24"/>
          <w:lang w:val="en-GB"/>
        </w:rPr>
        <w:t xml:space="preserve">-specific amplicon </w:t>
      </w:r>
      <w:r w:rsidRPr="00086D1B">
        <w:rPr>
          <w:rFonts w:cs="Times New Roman"/>
          <w:szCs w:val="24"/>
          <w:lang w:val="en-GB"/>
        </w:rPr>
        <w:lastRenderedPageBreak/>
        <w:t xml:space="preserve">correlated to CFU count of spores after cultivation (Figure 5, Pearson’s correlation value = 0.73, </w:t>
      </w:r>
      <w:r w:rsidRPr="00086D1B">
        <w:rPr>
          <w:rFonts w:cs="Times New Roman"/>
          <w:i/>
          <w:iCs/>
          <w:szCs w:val="24"/>
          <w:lang w:val="en-GB"/>
        </w:rPr>
        <w:t>p</w:t>
      </w:r>
      <w:r w:rsidRPr="00086D1B">
        <w:rPr>
          <w:rFonts w:cs="Times New Roman"/>
          <w:szCs w:val="24"/>
          <w:lang w:val="en-GB"/>
        </w:rPr>
        <w:t xml:space="preserve">-value = 0.007). </w:t>
      </w:r>
    </w:p>
    <w:p w14:paraId="73A41EC1" w14:textId="77777777" w:rsidR="00C7132C" w:rsidRPr="00086D1B" w:rsidRDefault="00C7132C" w:rsidP="00C7132C">
      <w:pPr>
        <w:rPr>
          <w:rFonts w:cs="Times New Roman"/>
          <w:szCs w:val="24"/>
          <w:lang w:val="en-GB"/>
        </w:rPr>
      </w:pPr>
      <w:r w:rsidRPr="00086D1B">
        <w:rPr>
          <w:rFonts w:cs="Times New Roman"/>
          <w:noProof/>
          <w:szCs w:val="24"/>
          <w:lang w:val="en-GB"/>
        </w:rPr>
        <w:drawing>
          <wp:inline distT="0" distB="0" distL="0" distR="0" wp14:anchorId="0A771DF0" wp14:editId="16C43491">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7A3CD2FD" w14:textId="77777777" w:rsidR="00C7132C" w:rsidRPr="00086D1B" w:rsidRDefault="00C7132C" w:rsidP="00C7132C">
      <w:pPr>
        <w:pStyle w:val="FigureTable"/>
        <w:rPr>
          <w:b/>
          <w:bCs/>
        </w:rPr>
      </w:pPr>
      <w:r w:rsidRPr="00086D1B">
        <w:rPr>
          <w:b/>
          <w:bCs/>
        </w:rPr>
        <w:t xml:space="preserve">Figure 6. Efficiency of </w:t>
      </w:r>
      <w:r w:rsidRPr="00086D1B">
        <w:rPr>
          <w:b/>
          <w:bCs/>
          <w:i/>
          <w:iCs/>
        </w:rPr>
        <w:t xml:space="preserve">C. difficile </w:t>
      </w:r>
      <w:r w:rsidRPr="00086D1B">
        <w:rPr>
          <w:b/>
          <w:bCs/>
        </w:rPr>
        <w:t xml:space="preserve">spore isolation with PowerFecal protocol compared to </w:t>
      </w:r>
      <w:r w:rsidRPr="00086D1B">
        <w:rPr>
          <w:b/>
          <w:bCs/>
          <w:i/>
          <w:iCs/>
        </w:rPr>
        <w:t xml:space="preserve">C. difficile </w:t>
      </w:r>
      <w:r w:rsidRPr="00086D1B">
        <w:rPr>
          <w:b/>
          <w:bCs/>
        </w:rPr>
        <w:t xml:space="preserve">spore CFU count on COH agar plates. </w:t>
      </w:r>
    </w:p>
    <w:p w14:paraId="7D93D25C" w14:textId="60391153" w:rsidR="00C7132C" w:rsidRDefault="00C7132C" w:rsidP="00255D40">
      <w:pPr>
        <w:rPr>
          <w:bCs/>
          <w:lang w:val="en-GB"/>
        </w:rPr>
      </w:pPr>
    </w:p>
    <w:p w14:paraId="55D51C32" w14:textId="77777777" w:rsidR="00543C8E" w:rsidRDefault="00543C8E" w:rsidP="00255D40">
      <w:pPr>
        <w:rPr>
          <w:bCs/>
          <w:lang w:val="en-GB"/>
        </w:rPr>
      </w:pPr>
    </w:p>
    <w:p w14:paraId="7CAC73D6" w14:textId="033AB67F" w:rsidR="00543C8E" w:rsidRDefault="00543C8E" w:rsidP="00255D40">
      <w:pPr>
        <w:rPr>
          <w:bCs/>
          <w:lang w:val="en-GB"/>
        </w:rPr>
      </w:pPr>
      <w:r>
        <w:rPr>
          <w:b/>
          <w:lang w:val="en-GB"/>
        </w:rPr>
        <w:t xml:space="preserve">Literature </w:t>
      </w:r>
    </w:p>
    <w:p w14:paraId="7EEA4A13" w14:textId="77777777" w:rsidR="00543C8E" w:rsidRPr="00543C8E" w:rsidRDefault="00543C8E" w:rsidP="00543C8E">
      <w:pPr>
        <w:pStyle w:val="Bibliography"/>
        <w:spacing w:line="240" w:lineRule="auto"/>
        <w:rPr>
          <w:rFonts w:cs="Times New Roman"/>
        </w:rPr>
      </w:pPr>
      <w:r>
        <w:rPr>
          <w:bCs/>
          <w:lang w:val="en-GB"/>
        </w:rPr>
        <w:fldChar w:fldCharType="begin"/>
      </w:r>
      <w:r>
        <w:rPr>
          <w:bCs/>
          <w:lang w:val="en-GB"/>
        </w:rPr>
        <w:instrText xml:space="preserve"> ADDIN ZOTERO_BIBL {"uncited":[],"omitted":[],"custom":[]} CSL_BIBLIOGRAPHY </w:instrText>
      </w:r>
      <w:r>
        <w:rPr>
          <w:bCs/>
          <w:lang w:val="en-GB"/>
        </w:rPr>
        <w:fldChar w:fldCharType="separate"/>
      </w:r>
      <w:r w:rsidRPr="00543C8E">
        <w:rPr>
          <w:rFonts w:cs="Times New Roman"/>
        </w:rPr>
        <w:t xml:space="preserve">Koransky, J. R., Allen, S. D., &amp; Dowell, V. R. (1978). Use of ethanol for selective isolation of sporeforming microorganisms. </w:t>
      </w:r>
      <w:r w:rsidRPr="00543C8E">
        <w:rPr>
          <w:rFonts w:cs="Times New Roman"/>
          <w:i/>
          <w:iCs/>
        </w:rPr>
        <w:t>Applied and Environmental Microbiology</w:t>
      </w:r>
      <w:r w:rsidRPr="00543C8E">
        <w:rPr>
          <w:rFonts w:cs="Times New Roman"/>
        </w:rPr>
        <w:t xml:space="preserve">, </w:t>
      </w:r>
      <w:r w:rsidRPr="00543C8E">
        <w:rPr>
          <w:rFonts w:cs="Times New Roman"/>
          <w:i/>
          <w:iCs/>
        </w:rPr>
        <w:t>35</w:t>
      </w:r>
      <w:r w:rsidRPr="00543C8E">
        <w:rPr>
          <w:rFonts w:cs="Times New Roman"/>
        </w:rPr>
        <w:t>(4), 762–765. https://doi.org/10.1128/aem.35.4.762-765.1978</w:t>
      </w:r>
    </w:p>
    <w:p w14:paraId="7D28C6F1" w14:textId="77777777" w:rsidR="00543C8E" w:rsidRPr="00543C8E" w:rsidRDefault="00543C8E" w:rsidP="00543C8E">
      <w:pPr>
        <w:pStyle w:val="Bibliography"/>
        <w:spacing w:line="240" w:lineRule="auto"/>
        <w:rPr>
          <w:rFonts w:cs="Times New Roman"/>
        </w:rPr>
      </w:pPr>
      <w:r w:rsidRPr="00543C8E">
        <w:rPr>
          <w:rFonts w:cs="Times New Roman"/>
        </w:rPr>
        <w:t xml:space="preserve">Rinttilä, T., Kassinen, A., Malinen, E., Krogius, L., &amp; Palva, A. (2004). Development of an extensive set of 16S rDNA-targeted primers for quantification of pathogenic and indigenous bacteria in faecal samples by real-time PCR. </w:t>
      </w:r>
      <w:r w:rsidRPr="00543C8E">
        <w:rPr>
          <w:rFonts w:cs="Times New Roman"/>
          <w:i/>
          <w:iCs/>
        </w:rPr>
        <w:t>Journal of Applied Microbiology</w:t>
      </w:r>
      <w:r w:rsidRPr="00543C8E">
        <w:rPr>
          <w:rFonts w:cs="Times New Roman"/>
        </w:rPr>
        <w:t xml:space="preserve">, </w:t>
      </w:r>
      <w:r w:rsidRPr="00543C8E">
        <w:rPr>
          <w:rFonts w:cs="Times New Roman"/>
          <w:i/>
          <w:iCs/>
        </w:rPr>
        <w:t>97</w:t>
      </w:r>
      <w:r w:rsidRPr="00543C8E">
        <w:rPr>
          <w:rFonts w:cs="Times New Roman"/>
        </w:rPr>
        <w:t>(6), 1166–1177. https://doi.org/10.1111/j.1365-2672.2004.02409.x</w:t>
      </w:r>
    </w:p>
    <w:p w14:paraId="2064F820" w14:textId="77777777" w:rsidR="00543C8E" w:rsidRPr="00543C8E" w:rsidRDefault="00543C8E" w:rsidP="00543C8E">
      <w:pPr>
        <w:pStyle w:val="Bibliography"/>
        <w:spacing w:line="240" w:lineRule="auto"/>
        <w:rPr>
          <w:rFonts w:cs="Times New Roman"/>
        </w:rPr>
      </w:pPr>
      <w:r w:rsidRPr="00543C8E">
        <w:rPr>
          <w:rFonts w:cs="Times New Roman"/>
        </w:rPr>
        <w:t xml:space="preserve">Setlow, P. (2014). Spore Resistance Properties. </w:t>
      </w:r>
      <w:r w:rsidRPr="00543C8E">
        <w:rPr>
          <w:rFonts w:cs="Times New Roman"/>
          <w:i/>
          <w:iCs/>
        </w:rPr>
        <w:t>Microbiology Spectrum</w:t>
      </w:r>
      <w:r w:rsidRPr="00543C8E">
        <w:rPr>
          <w:rFonts w:cs="Times New Roman"/>
        </w:rPr>
        <w:t xml:space="preserve">, </w:t>
      </w:r>
      <w:r w:rsidRPr="00543C8E">
        <w:rPr>
          <w:rFonts w:cs="Times New Roman"/>
          <w:i/>
          <w:iCs/>
        </w:rPr>
        <w:t>2</w:t>
      </w:r>
      <w:r w:rsidRPr="00543C8E">
        <w:rPr>
          <w:rFonts w:cs="Times New Roman"/>
        </w:rPr>
        <w:t>(5), 10.1128/microbiolspec.tbs-0003–2012. https://doi.org/10.1128/microbiolspec.tbs-0003-2012</w:t>
      </w:r>
    </w:p>
    <w:p w14:paraId="180D7623" w14:textId="0CC9C4EE" w:rsidR="00543C8E" w:rsidRPr="00543C8E" w:rsidRDefault="00543C8E" w:rsidP="00543C8E">
      <w:pPr>
        <w:spacing w:line="240" w:lineRule="auto"/>
        <w:rPr>
          <w:bCs/>
          <w:lang w:val="en-GB"/>
        </w:rPr>
      </w:pPr>
      <w:r>
        <w:rPr>
          <w:bCs/>
          <w:lang w:val="en-GB"/>
        </w:rPr>
        <w:fldChar w:fldCharType="end"/>
      </w:r>
    </w:p>
    <w:p w14:paraId="784D7D36" w14:textId="77777777" w:rsidR="00255D40" w:rsidRPr="00086D1B" w:rsidRDefault="00255D40" w:rsidP="00255D40">
      <w:pPr>
        <w:rPr>
          <w:lang w:val="en-GB"/>
        </w:rPr>
      </w:pPr>
    </w:p>
    <w:p w14:paraId="2AAF6B3F" w14:textId="77777777" w:rsidR="008253C5" w:rsidRPr="00086D1B" w:rsidRDefault="008253C5">
      <w:pPr>
        <w:rPr>
          <w:lang w:val="en-GB"/>
        </w:rPr>
      </w:pPr>
    </w:p>
    <w:sectPr w:rsidR="008253C5" w:rsidRPr="00086D1B" w:rsidSect="00255D4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Urša Miklavčič" w:date="2025-11-04T15:15:00Z" w:initials="UM">
    <w:p w14:paraId="7948BD84" w14:textId="77777777" w:rsidR="00044787" w:rsidRDefault="00044787" w:rsidP="00044787">
      <w:pPr>
        <w:pStyle w:val="CommentText"/>
        <w:jc w:val="left"/>
      </w:pPr>
      <w:r>
        <w:rPr>
          <w:rStyle w:val="CommentReference"/>
        </w:rPr>
        <w:annotationRef/>
      </w:r>
      <w:r>
        <w:t>Combine these two figures!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48BD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640442" w16cex:dateUtc="2025-11-04T14: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48BD84" w16cid:durableId="27640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155614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44787"/>
    <w:rsid w:val="00063C8D"/>
    <w:rsid w:val="00086D1B"/>
    <w:rsid w:val="000D6EBB"/>
    <w:rsid w:val="001F266A"/>
    <w:rsid w:val="00255D40"/>
    <w:rsid w:val="00264E27"/>
    <w:rsid w:val="00345882"/>
    <w:rsid w:val="00396A59"/>
    <w:rsid w:val="003A75D8"/>
    <w:rsid w:val="004212F7"/>
    <w:rsid w:val="0042728C"/>
    <w:rsid w:val="004C7C5A"/>
    <w:rsid w:val="004E45CB"/>
    <w:rsid w:val="00543C8E"/>
    <w:rsid w:val="005532BD"/>
    <w:rsid w:val="005B095C"/>
    <w:rsid w:val="005F7352"/>
    <w:rsid w:val="006302FB"/>
    <w:rsid w:val="00714116"/>
    <w:rsid w:val="008253C5"/>
    <w:rsid w:val="00995C41"/>
    <w:rsid w:val="009B30B2"/>
    <w:rsid w:val="00A57783"/>
    <w:rsid w:val="00AB175B"/>
    <w:rsid w:val="00AE1A19"/>
    <w:rsid w:val="00BA5FD7"/>
    <w:rsid w:val="00C7132C"/>
    <w:rsid w:val="00CA77B9"/>
    <w:rsid w:val="00CE6D97"/>
    <w:rsid w:val="00DD3A91"/>
    <w:rsid w:val="00E02FE6"/>
    <w:rsid w:val="00F055E1"/>
    <w:rsid w:val="00FC4FB1"/>
    <w:rsid w:val="00FE7BA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rsid w:val="00044787"/>
    <w:rPr>
      <w:sz w:val="16"/>
      <w:szCs w:val="16"/>
    </w:rPr>
  </w:style>
  <w:style w:type="paragraph" w:styleId="CommentText">
    <w:name w:val="annotation text"/>
    <w:basedOn w:val="Normal"/>
    <w:link w:val="CommentTextChar"/>
    <w:uiPriority w:val="99"/>
    <w:unhideWhenUsed/>
    <w:rsid w:val="00044787"/>
    <w:pPr>
      <w:spacing w:line="240" w:lineRule="auto"/>
    </w:pPr>
    <w:rPr>
      <w:sz w:val="20"/>
      <w:szCs w:val="20"/>
    </w:rPr>
  </w:style>
  <w:style w:type="character" w:customStyle="1" w:styleId="CommentTextChar">
    <w:name w:val="Comment Text Char"/>
    <w:basedOn w:val="DefaultParagraphFont"/>
    <w:link w:val="CommentText"/>
    <w:uiPriority w:val="99"/>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C7132C"/>
    <w:pPr>
      <w:spacing w:line="276" w:lineRule="auto"/>
    </w:pPr>
    <w:rPr>
      <w:rFonts w:cs="Times New Roman"/>
      <w:sz w:val="20"/>
      <w:szCs w:val="20"/>
      <w:lang w:val="en-GB"/>
    </w:rPr>
  </w:style>
  <w:style w:type="character" w:customStyle="1" w:styleId="FigureTableZnak">
    <w:name w:val="Figure_Table Znak"/>
    <w:basedOn w:val="DefaultParagraphFont"/>
    <w:link w:val="FigureTable"/>
    <w:rsid w:val="00C7132C"/>
    <w:rPr>
      <w:rFonts w:ascii="Times New Roman" w:hAnsi="Times New Roman" w:cs="Times New Roman"/>
      <w:kern w:val="0"/>
      <w:sz w:val="20"/>
      <w:szCs w:val="20"/>
      <w:lang w:val="en-GB"/>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microsoft.com/office/2016/09/relationships/commentsIds" Target="commentsIds.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8.png"/><Relationship Id="rId17" Type="http://schemas.microsoft.com/office/2011/relationships/commentsExtended" Target="commentsExtended.xm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5.png"/><Relationship Id="rId10" Type="http://schemas.openxmlformats.org/officeDocument/2006/relationships/image" Target="media/image6.png"/><Relationship Id="rId19"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4.tiff"/></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21</Pages>
  <Words>4483</Words>
  <Characters>25557</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24</cp:revision>
  <dcterms:created xsi:type="dcterms:W3CDTF">2025-10-22T12:57:00Z</dcterms:created>
  <dcterms:modified xsi:type="dcterms:W3CDTF">2025-11-18T08:44:00Z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