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426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66" w:after="0" w:line="420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FFFFFF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13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right="-150"/>
            </w:pPr>
            <w:r>
              <w:rPr>
                <w:rFonts w:ascii="Segoe UI" w:hAnsi="Segoe UI" w:eastAsia="Segoe UI" w:cs="Segoe UI"/>
                <w:color w:val="FFFFFF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2" w:after="0" w:line="328" w:lineRule="exact"/>
              <w:jc w:val="center"/>
            </w:pPr>
            <w:r>
              <w:rPr>
                <w:rFonts w:ascii="Segoe UI" w:hAnsi="Segoe UI" w:eastAsia="Segoe UI" w:cs="Segoe UI"/>
                <w:color w:val="FFFFFF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FFFFFF"/>
              </w:pBdr>
              <w:spacing w:before="0" w:after="0" w:line="231" w:lineRule="exact"/>
              <w:ind w:left="204" w:right="30"/>
            </w:pPr>
            <w:r>
              <w:rPr>
                <w:rFonts w:ascii="Segoe UI" w:hAnsi="Segoe UI" w:eastAsia="Segoe UI" w:cs="Segoe UI"/>
                <w:i/>
                <w:iCs/>
                <w:color w:val="FFFFFF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600" w:lineRule="exact"/>
        <w:rPr>
          <w:sz w:val="2"/>
          <w:szCs w:val="2"/>
        </w:rPr>
      </w:pPr>
    </w:p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99"/>
        <w:gridCol w:w="6799"/>
      </w:tblGrid>
      <w:tr>
        <w:tc>
          <w:tcPr>
            <w:tcW w:w="41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207"/>
              <w:outlineLvl w:val="0"/>
            </w:pPr>
            <w:r>
              <w:drawing>
                <wp:anchor distT="0" distB="0" distL="0" distR="0" simplePos="0" relativeHeight="25165001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383036" cy="210860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83036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21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Administration du personnel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contrats, CDD et avenants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absences et congés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Recrutement et gestion des candidatures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dossiers collaborateurs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variables de paie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Tableaux de bord et reporting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3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Rédaction de documents administratifs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Application des procédures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3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17" w:after="0" w:line="242" w:lineRule="exact"/>
              <w:ind w:left="150" w:right="180"/>
              <w:outlineLvl w:val="0"/>
            </w:pPr>
            <w:r>
              <w:drawing>
                <wp:anchor distT="0" distB="0" distL="0" distR="0" simplePos="0" relativeHeight="25165003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173236</wp:posOffset>
                  </wp:positionV>
                  <wp:extent cx="2514243" cy="364569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514243" cy="364569"/>
                          </a:xfrm>
                          <a:prstGeom prst="roundRect">
                            <a:avLst>
                              <a:gd name="adj" fmla="val 26127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91" w:after="0" w:line="354" w:lineRule="exact"/>
              <w:ind w:right="-150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Rigueur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Sens de l’écoute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Autonomie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254" w:after="0" w:line="242" w:lineRule="exact"/>
              <w:ind w:left="150" w:right="1607"/>
              <w:outlineLvl w:val="0"/>
            </w:pPr>
            <w:r>
              <w:drawing>
                <wp:anchor distT="0" distB="0" distL="0" distR="0" simplePos="0" relativeHeight="25165004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133350</wp:posOffset>
                  </wp:positionV>
                  <wp:extent cx="1493520" cy="210860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93520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2731"/>
              <w:outlineLvl w:val="0"/>
            </w:pPr>
            <w:r>
              <w:drawing>
                <wp:anchor distT="0" distB="0" distL="0" distR="0" simplePos="0" relativeHeight="2516500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115609</wp:posOffset>
                  </wp:positionV>
                  <wp:extent cx="780336" cy="210860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80336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1692"/>
              <w:outlineLvl w:val="0"/>
            </w:pPr>
            <w:r>
              <w:drawing>
                <wp:anchor distT="0" distB="0" distL="0" distR="0" simplePos="0" relativeHeight="2516500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115610</wp:posOffset>
                  </wp:positionV>
                  <wp:extent cx="1439585" cy="210860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39585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14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79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3420"/>
              <w:outlineLvl w:val="0"/>
            </w:pPr>
            <w:r>
              <w:drawing>
                <wp:anchor distT="0" distB="0" distL="0" distR="0" simplePos="0" relativeHeight="2516500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145625" cy="210860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45625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tabs>
                <w:tab w:val="right" w:leader="none" w:pos="6619"/>
              </w:tabs>
              <w:spacing w:before="169" w:after="0" w:line="264" w:lineRule="exact"/>
              <w:ind w:left="180"/>
            </w:pPr>
            <w:r>
              <w:drawing>
                <wp:anchor distT="0" distB="0" distL="0" distR="0" simplePos="0" relativeHeight="2516501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76855</wp:posOffset>
                  </wp:positionV>
                  <wp:extent cx="4317563" cy="237530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Congé sabbatique – Projet personnel et mobilité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2024 - 2026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F6E56"/>
                <w:w w:val="102"/>
                <w:sz w:val="20"/>
                <w:szCs w:val="20"/>
              </w:rPr>
              <w:t xml:space="preserve">Pause professionnelle volontaire</w:t>
            </w:r>
          </w:p>
          <w:p>
            <w:pPr>
              <w:widowControl/>
              <w:tabs>
                <w:tab w:val="right" w:leader="none" w:pos="6619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1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317563" cy="237530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Chargée de formation et développement RH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2023 - 2024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F6E56"/>
                <w:w w:val="102"/>
                <w:sz w:val="20"/>
                <w:szCs w:val="20"/>
              </w:rPr>
              <w:t xml:space="preserve">Allianz France,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0F6E56"/>
                <w:w w:val="102"/>
                <w:sz w:val="20"/>
                <w:szCs w:val="20"/>
              </w:rPr>
              <w:t xml:space="preserve">La Défense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619"/>
              </w:tabs>
              <w:spacing w:before="100" w:after="0" w:line="264" w:lineRule="exact"/>
              <w:ind w:left="180"/>
            </w:pPr>
            <w:r>
              <w:drawing>
                <wp:anchor distT="0" distB="0" distL="0" distR="0" simplePos="0" relativeHeight="2516501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33040</wp:posOffset>
                  </wp:positionV>
                  <wp:extent cx="4317563" cy="237530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F6E56"/>
                <w:w w:val="102"/>
                <w:sz w:val="20"/>
                <w:szCs w:val="20"/>
              </w:rPr>
              <w:t xml:space="preserve">La Poste Immobilier,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0F6E56"/>
                <w:w w:val="102"/>
                <w:sz w:val="20"/>
                <w:szCs w:val="20"/>
              </w:rPr>
              <w:t xml:space="preserve">Paris 14e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95" w:lineRule="exact"/>
              <w:rPr>
                <w:sz w:val="2"/>
                <w:szCs w:val="2"/>
              </w:rPr>
            </w:pPr>
          </w:p>
          <w:tbl>
            <w:tblPr>
              <w:tblW w:w="6439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363"/>
              <w:gridCol w:w="1076"/>
            </w:tblGrid>
            <w:tr>
              <w:trPr>
                <w:trHeight w:val="503" w:hRule="atLeast"/>
              </w:trPr>
              <w:tc>
                <w:tcPr>
                  <w:tcW w:w="536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5" w:after="0" w:line="254" w:lineRule="exact"/>
                    <w:ind w:right="180"/>
                  </w:pPr>
                  <w:r>
                    <w:drawing>
                      <wp:anchor distT="0" distB="0" distL="0" distR="0" simplePos="0" relativeHeight="251650160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-30480</wp:posOffset>
                        </wp:positionV>
                        <wp:extent cx="4317563" cy="398859"/>
                        <wp:effectExtent l="0" t="0" r="0" b="0"/>
                        <wp:wrapNone/>
                        <wp:docPr id="111" name="Decor 111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317563" cy="39885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0F6E56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Segoe UI" w:hAnsi="Segoe UI" w:eastAsia="Segoe UI" w:cs="Segoe UI"/>
                      <w:b/>
                      <w:bCs/>
                      <w:color w:val="FFFFFF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27" w:after="0" w:line="264" w:lineRule="exact"/>
                    <w:ind w:right="-150"/>
                  </w:pPr>
                  <w:r>
                    <w:rPr>
                      <w:rFonts w:ascii="Segoe UI" w:hAnsi="Segoe UI" w:eastAsia="Segoe UI" w:cs="Segoe UI"/>
                      <w:color w:val="FFFFFF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F6E56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0F6E56"/>
                <w:w w:val="102"/>
                <w:sz w:val="20"/>
                <w:szCs w:val="20"/>
              </w:rPr>
              <w:t xml:space="preserve">Paris 9e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619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1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317563" cy="237530"/>
                  <wp:effectExtent l="0" t="0" r="0" b="0"/>
                  <wp:wrapNone/>
                  <wp:docPr id="112" name="Decor 11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F6E56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0F6E56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619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1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317563" cy="237530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317563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0F6E56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0F6E56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pStyle w:val="Titre1"/>
              <w:widowControl/>
              <w:spacing w:before="271" w:after="0" w:line="242" w:lineRule="exact"/>
              <w:ind w:left="150" w:right="5167"/>
              <w:outlineLvl w:val="0"/>
            </w:pPr>
            <w:r>
              <w:drawing>
                <wp:anchor distT="0" distB="0" distL="0" distR="0" simplePos="0" relativeHeight="25165020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144185</wp:posOffset>
                  </wp:positionV>
                  <wp:extent cx="1036677" cy="210860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36677" cy="210860"/>
                          </a:xfrm>
                          <a:prstGeom prst="roundRect">
                            <a:avLst>
                              <a:gd name="adj" fmla="val 45172"/>
                            </a:avLst>
                          </a:prstGeom>
                          <a:solidFill>
                            <a:srgbClr val="0F6E56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25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570" w:bottom="33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2218849"/>
          <wp:effectExtent l="0" t="0" r="0" b="0"/>
          <wp:wrapNone/>
          <wp:docPr id="115" name="Decor 115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2218849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79370" h="23295">
                        <a:moveTo>
                          <a:pt x="0" y="0"/>
                        </a:moveTo>
                        <a:lnTo>
                          <a:pt x="79370" y="0"/>
                        </a:lnTo>
                        <a:lnTo>
                          <a:pt x="79370" y="17238"/>
                        </a:lnTo>
                        <a:lnTo>
                          <a:pt x="0" y="23295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0F6E56"/>
                      </a:gs>
                      <a:gs pos="100000">
                        <a:srgbClr val="5DCAA5"/>
                      </a:gs>
                    </a:gsLst>
                    <a:lin ang="42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