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body>
    <w:p>
      <w:pPr>
        <w:widowControl/>
        <w:spacing w:before="0" w:after="0" w:line="20" w:lineRule="exact"/>
        <w:rPr>
          <w:sz w:val="2"/>
          <w:szCs w:val="2"/>
        </w:rPr>
      </w:pPr>
    </w:p>
    <w:tbl>
      <w:tblPr>
        <w:tblW w:w="6919" w:type="dxa"/>
        <w:tblInd w:w="1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16"/>
        <w:gridCol w:w="2802"/>
      </w:tblGrid>
      <w:tr>
        <w:trPr>
          <w:trHeight w:val="2469" w:hRule="atLeast"/>
        </w:trPr>
        <w:tc>
          <w:tcPr>
            <w:tcW w:w="411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10" w:type="dxa"/>
            </w:tcMar>
          </w:tcPr>
          <w:p>
            <w:pPr>
              <w:widowControl/>
              <w:spacing w:before="0" w:after="0" w:line="240" w:lineRule="auto"/>
            </w:pPr>
            <w:r>
              <w:drawing>
                <wp:inline distT="0" distB="0" distL="0" distR="0">
                  <wp:extent cx="609600" cy="609600"/>
                  <wp:effectExtent l="0" t="0" r="0" b="0"/>
                  <wp:docPr id="101" name="Image 101" descr="Phot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" name="Image 101" descr="Photo"/>
                          <pic:cNvPicPr/>
                        </pic:nvPicPr>
                        <pic:blipFill>
                          <a:blip r:embed="rIdImg1"/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09600"/>
                          </a:xfrm>
                          <a:prstGeom prst="ellipse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before="75" w:after="0" w:line="435" w:lineRule="exact"/>
              <w:ind w:right="-150"/>
            </w:pPr>
            <w:r>
              <w:rPr>
                <w:rFonts w:ascii="Arial" w:hAnsi="Arial" w:eastAsia="Arial" w:cs="Arial"/>
                <w:b/>
                <w:bCs/>
                <w:color w:val="FFFFFF"/>
                <w:w w:val="98"/>
                <w:sz w:val="32"/>
                <w:szCs w:val="32"/>
              </w:rPr>
              <w:t xml:space="preserve">Camille MARTIN</w:t>
            </w:r>
          </w:p>
          <w:p>
            <w:pPr>
              <w:widowControl/>
              <w:spacing w:before="123" w:after="0" w:line="293" w:lineRule="exact"/>
              <w:ind w:right="-150"/>
            </w:pPr>
            <w:r>
              <w:rPr>
                <w:rFonts w:ascii="Arial" w:hAnsi="Arial" w:eastAsia="Arial" w:cs="Arial"/>
                <w:color w:val="FFFFFF"/>
                <w:spacing w:val="90"/>
                <w:sz w:val="23"/>
                <w:szCs w:val="23"/>
              </w:rPr>
              <w:t xml:space="preserve">■</w:t>
            </w:r>
            <w:r>
              <w:rPr>
                <w:rFonts w:ascii="Arial" w:hAnsi="Arial" w:eastAsia="Arial" w:cs="Arial"/>
                <w:color w:val="FFFFFF"/>
                <w:w w:val="101"/>
                <w:sz w:val="17"/>
                <w:szCs w:val="17"/>
              </w:rPr>
              <w:t xml:space="preserve">06.00.00.00.00</w:t>
            </w:r>
          </w:p>
          <w:p>
            <w:pPr>
              <w:widowControl/>
              <w:spacing w:before="0" w:after="0" w:line="293" w:lineRule="exact"/>
              <w:ind w:right="-150"/>
            </w:pPr>
            <w:r>
              <w:rPr>
                <w:rFonts w:ascii="Arial" w:hAnsi="Arial" w:eastAsia="Arial" w:cs="Arial"/>
                <w:color w:val="FFFFFF"/>
                <w:spacing w:val="90"/>
                <w:sz w:val="23"/>
                <w:szCs w:val="23"/>
              </w:rPr>
              <w:t xml:space="preserve">■</w:t>
            </w:r>
            <w:r>
              <w:rPr>
                <w:rFonts w:ascii="Arial" w:hAnsi="Arial" w:eastAsia="Arial" w:cs="Arial"/>
                <w:color w:val="FFFFFF"/>
                <w:w w:val="101"/>
                <w:sz w:val="17"/>
                <w:szCs w:val="17"/>
              </w:rPr>
              <w:t xml:space="preserve">camille@ex.fr</w:t>
            </w:r>
          </w:p>
          <w:p>
            <w:pPr>
              <w:widowControl/>
              <w:spacing w:before="0" w:after="0" w:line="293" w:lineRule="exact"/>
              <w:ind w:right="-150"/>
            </w:pPr>
            <w:r>
              <w:rPr>
                <w:rFonts w:ascii="Arial" w:hAnsi="Arial" w:eastAsia="Arial" w:cs="Arial"/>
                <w:color w:val="FFFFFF"/>
                <w:spacing w:val="90"/>
                <w:sz w:val="23"/>
                <w:szCs w:val="23"/>
              </w:rPr>
              <w:t xml:space="preserve">■</w:t>
            </w:r>
            <w:r>
              <w:rPr>
                <w:rFonts w:ascii="Arial" w:hAnsi="Arial" w:eastAsia="Arial" w:cs="Arial"/>
                <w:color w:val="FFFFFF"/>
                <w:w w:val="101"/>
                <w:sz w:val="17"/>
                <w:szCs w:val="17"/>
              </w:rPr>
              <w:t xml:space="preserve">Limoges, 87000</w:t>
            </w:r>
          </w:p>
        </w:tc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84" w:after="0" w:line="328" w:lineRule="exact"/>
              <w:jc w:val="center"/>
            </w:pPr>
            <w:r>
              <w:rPr>
                <w:rFonts w:ascii="Arial" w:hAnsi="Arial" w:eastAsia="Arial" w:cs="Arial"/>
                <w:color w:val="1F2A44"/>
                <w:spacing w:val="3"/>
                <w:w w:val="98"/>
                <w:sz w:val="29"/>
                <w:szCs w:val="29"/>
              </w:rPr>
              <w:t xml:space="preserve">AGENT DE SÉCURITÉ</w:t>
            </w:r>
          </w:p>
        </w:tc>
      </w:tr>
    </w:tbl>
    <w:p>
      <w:pPr>
        <w:widowControl/>
        <w:spacing w:before="0" w:after="0" w:line="255" w:lineRule="exact"/>
        <w:rPr>
          <w:sz w:val="2"/>
          <w:szCs w:val="2"/>
        </w:rPr>
      </w:pPr>
    </w:p>
    <w:tbl>
      <w:tblPr>
        <w:tblW w:w="10772" w:type="dxa"/>
        <w:tblInd w:w="1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18"/>
        <w:gridCol w:w="6654"/>
      </w:tblGrid>
      <w:tr>
        <w:trPr>
          <w:trHeight w:val="8861" w:hRule="atLeast"/>
        </w:trPr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>
            <w:pPr>
              <w:pStyle w:val="Titre1"/>
              <w:widowControl/>
              <w:pBdr>
                <w:bottom w:val="single" w:sz="6" w:space="2" w:color="FFFFFF"/>
              </w:pBdr>
              <w:spacing w:before="278" w:after="0" w:line="269" w:lineRule="exact"/>
              <w:ind w:right="30"/>
              <w:outlineLvl w:val="0"/>
            </w:pPr>
            <w:r>
              <w:rPr>
                <w:rFonts w:ascii="Arial" w:hAnsi="Arial" w:eastAsia="Arial" w:cs="Arial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COMPÉTENCES</w:t>
              <w:br/>
              <w:t xml:space="preserve">COMPORTEMENTALES</w:t>
            </w:r>
          </w:p>
          <w:p>
            <w:pPr>
              <w:widowControl/>
              <w:spacing w:before="112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5569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24"/>
                <w:szCs w:val="24"/>
                <w:shd w:val="clear" w:color="auto" w:fill="4C5569"/>
              </w:rPr>
              <w:t xml:space="preserve">Rigueur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5569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5569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24"/>
                <w:szCs w:val="24"/>
                <w:shd w:val="clear" w:color="auto" w:fill="4C5569"/>
              </w:rPr>
              <w:t xml:space="preserve">Travail en équipe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5569"/>
              </w:rPr>
              <w:t xml:space="preserve"> </w:t>
            </w:r>
          </w:p>
          <w:p>
            <w:pPr>
              <w:widowControl/>
              <w:spacing w:before="60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5569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24"/>
                <w:szCs w:val="24"/>
                <w:shd w:val="clear" w:color="auto" w:fill="4C5569"/>
              </w:rPr>
              <w:t xml:space="preserve">Sécurité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5569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5569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24"/>
                <w:szCs w:val="24"/>
                <w:shd w:val="clear" w:color="auto" w:fill="4C5569"/>
              </w:rPr>
              <w:t xml:space="preserve">Fiabilité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5569"/>
              </w:rPr>
              <w:t xml:space="preserve"> </w:t>
            </w:r>
          </w:p>
          <w:p>
            <w:pPr>
              <w:widowControl/>
              <w:spacing w:before="60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5569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24"/>
                <w:szCs w:val="24"/>
                <w:shd w:val="clear" w:color="auto" w:fill="4C5569"/>
              </w:rPr>
              <w:t xml:space="preserve">Responsabilité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5569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5569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24"/>
                <w:szCs w:val="24"/>
                <w:shd w:val="clear" w:color="auto" w:fill="4C5569"/>
              </w:rPr>
              <w:t xml:space="preserve">Sang-froid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5569"/>
              </w:rPr>
              <w:t xml:space="preserve"> </w:t>
            </w:r>
          </w:p>
          <w:p>
            <w:pPr>
              <w:widowControl/>
              <w:spacing w:before="60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5569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24"/>
                <w:szCs w:val="24"/>
                <w:shd w:val="clear" w:color="auto" w:fill="4C5569"/>
              </w:rPr>
              <w:t xml:space="preserve">Discipline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5569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5569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24"/>
                <w:szCs w:val="24"/>
                <w:shd w:val="clear" w:color="auto" w:fill="4C5569"/>
              </w:rPr>
              <w:t xml:space="preserve">Sens de la hiérarchie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5569"/>
              </w:rPr>
              <w:t xml:space="preserve"> </w:t>
            </w:r>
          </w:p>
          <w:p>
            <w:pPr>
              <w:widowControl/>
              <w:spacing w:before="60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5569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24"/>
                <w:szCs w:val="24"/>
                <w:shd w:val="clear" w:color="auto" w:fill="4C5569"/>
              </w:rPr>
              <w:t xml:space="preserve">Discrétion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5569"/>
              </w:rPr>
              <w:t xml:space="preserve"> </w:t>
            </w:r>
          </w:p>
          <w:p>
            <w:pPr>
              <w:pStyle w:val="Titre1"/>
              <w:widowControl/>
              <w:pBdr>
                <w:bottom w:val="single" w:sz="6" w:space="2" w:color="FFFFFF"/>
              </w:pBdr>
              <w:spacing w:before="308" w:after="0" w:line="269" w:lineRule="exact"/>
              <w:ind w:right="-150"/>
              <w:outlineLvl w:val="0"/>
            </w:pPr>
            <w:r>
              <w:rPr>
                <w:rFonts w:ascii="Arial" w:hAnsi="Arial" w:eastAsia="Arial" w:cs="Arial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LANGUES</w:t>
            </w:r>
          </w:p>
          <w:p>
            <w:pPr>
              <w:widowControl/>
              <w:spacing w:before="108" w:after="0" w:line="353" w:lineRule="exact"/>
              <w:ind w:right="-150"/>
            </w:pP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Anglais - niveau B1</w:t>
            </w:r>
          </w:p>
          <w:p>
            <w:pPr>
              <w:pStyle w:val="Titre1"/>
              <w:widowControl/>
              <w:pBdr>
                <w:bottom w:val="single" w:sz="6" w:space="2" w:color="FFFFFF"/>
              </w:pBdr>
              <w:spacing w:before="252" w:after="0" w:line="269" w:lineRule="exact"/>
              <w:ind w:right="-150"/>
              <w:outlineLvl w:val="0"/>
            </w:pPr>
            <w:r>
              <w:rPr>
                <w:rFonts w:ascii="Arial" w:hAnsi="Arial" w:eastAsia="Arial" w:cs="Arial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CERTIFICATIONS</w:t>
            </w:r>
          </w:p>
          <w:p>
            <w:pPr>
              <w:widowControl/>
              <w:tabs>
                <w:tab w:val="right" w:leader="none" w:pos="3878"/>
              </w:tabs>
              <w:spacing w:before="108" w:after="0" w:line="353" w:lineRule="exact"/>
            </w:pP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Sensibilisation amiante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2026</w:t>
            </w:r>
          </w:p>
          <w:p>
            <w:pPr>
              <w:widowControl/>
              <w:spacing w:before="0" w:after="0" w:line="64" w:lineRule="exact"/>
              <w:rPr>
                <w:sz w:val="2"/>
                <w:szCs w:val="2"/>
              </w:rPr>
            </w:pPr>
          </w:p>
          <w:tbl>
            <w:tblPr>
              <w:tblW w:w="3878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309"/>
              <w:gridCol w:w="569"/>
            </w:tblGrid>
            <w:tr>
              <w:trPr>
                <w:trHeight w:val="690" w:hRule="atLeast"/>
              </w:trPr>
              <w:tc>
                <w:tcPr>
                  <w:tcW w:w="33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15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30"/>
                  </w:pPr>
                  <w:r>
                    <w:rPr>
                      <w:rFonts w:ascii="Arial" w:hAnsi="Arial" w:eastAsia="Arial" w:cs="Arial"/>
                      <w:color w:val="FFFFFF"/>
                      <w:w w:val="98"/>
                      <w:sz w:val="26"/>
                      <w:szCs w:val="26"/>
                    </w:rPr>
                    <w:t xml:space="preserve">Habilitation échafaudage fixe &amp; roulant</w:t>
                  </w:r>
                </w:p>
              </w:tc>
              <w:tc>
                <w:tcPr>
                  <w:tcW w:w="56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-150"/>
                  </w:pPr>
                  <w:r>
                    <w:rPr>
                      <w:rFonts w:ascii="Arial" w:hAnsi="Arial" w:eastAsia="Arial" w:cs="Arial"/>
                      <w:color w:val="FFFFFF"/>
                      <w:w w:val="98"/>
                      <w:sz w:val="26"/>
                      <w:szCs w:val="26"/>
                    </w:rPr>
                    <w:t xml:space="preserve">2026</w:t>
                  </w:r>
                </w:p>
              </w:tc>
            </w:tr>
          </w:tbl>
          <w:p>
            <w:pPr>
              <w:widowControl/>
              <w:tabs>
                <w:tab w:val="right" w:leader="none" w:pos="3878"/>
              </w:tabs>
              <w:spacing w:before="56" w:after="0" w:line="353" w:lineRule="exact"/>
            </w:pP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Module travail en hauteur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2026</w:t>
            </w:r>
          </w:p>
          <w:p>
            <w:pPr>
              <w:widowControl/>
              <w:spacing w:before="0" w:after="0" w:line="64" w:lineRule="exact"/>
              <w:rPr>
                <w:sz w:val="2"/>
                <w:szCs w:val="2"/>
              </w:rPr>
            </w:pPr>
          </w:p>
          <w:tbl>
            <w:tblPr>
              <w:tblW w:w="3878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309"/>
              <w:gridCol w:w="569"/>
            </w:tblGrid>
            <w:tr>
              <w:trPr>
                <w:trHeight w:val="690" w:hRule="atLeast"/>
              </w:trPr>
              <w:tc>
                <w:tcPr>
                  <w:tcW w:w="33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15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30"/>
                  </w:pPr>
                  <w:r>
                    <w:rPr>
                      <w:rFonts w:ascii="Arial" w:hAnsi="Arial" w:eastAsia="Arial" w:cs="Arial"/>
                      <w:color w:val="FFFFFF"/>
                      <w:w w:val="98"/>
                      <w:sz w:val="26"/>
                      <w:szCs w:val="26"/>
                    </w:rPr>
                    <w:t xml:space="preserve">Habilitation électrique BS/BEM</w:t>
                  </w:r>
                </w:p>
              </w:tc>
              <w:tc>
                <w:tcPr>
                  <w:tcW w:w="56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-150"/>
                  </w:pPr>
                  <w:r>
                    <w:rPr>
                      <w:rFonts w:ascii="Arial" w:hAnsi="Arial" w:eastAsia="Arial" w:cs="Arial"/>
                      <w:color w:val="FFFFFF"/>
                      <w:w w:val="98"/>
                      <w:sz w:val="26"/>
                      <w:szCs w:val="26"/>
                    </w:rPr>
                    <w:t xml:space="preserve">2026</w:t>
                  </w:r>
                </w:p>
              </w:tc>
            </w:tr>
          </w:tbl>
          <w:p>
            <w:pPr>
              <w:pStyle w:val="Titre1"/>
              <w:widowControl/>
              <w:pBdr>
                <w:bottom w:val="single" w:sz="6" w:space="2" w:color="FFFFFF"/>
              </w:pBdr>
              <w:spacing w:before="248" w:after="0" w:line="269" w:lineRule="exact"/>
              <w:ind w:right="-150"/>
              <w:outlineLvl w:val="0"/>
            </w:pPr>
            <w:r>
              <w:rPr>
                <w:rFonts w:ascii="Arial" w:hAnsi="Arial" w:eastAsia="Arial" w:cs="Arial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CENTRES D’INTÉRÊT</w:t>
            </w:r>
          </w:p>
          <w:p>
            <w:pPr>
              <w:widowControl/>
              <w:spacing w:before="108" w:after="0" w:line="353" w:lineRule="exact"/>
              <w:ind w:right="-150"/>
            </w:pP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Course à pied</w:t>
            </w:r>
          </w:p>
          <w:p>
            <w:pPr>
              <w:widowControl/>
              <w:spacing w:before="0" w:after="0" w:line="353" w:lineRule="exact"/>
              <w:ind w:right="-150"/>
            </w:pP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Cuisine</w:t>
            </w:r>
          </w:p>
        </w:tc>
        <w:tc>
          <w:tcPr>
            <w:tcW w:w="665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Titre1"/>
              <w:widowControl/>
              <w:pBdr>
                <w:bottom w:val="single" w:sz="6" w:space="2" w:color="B9C4D2"/>
              </w:pBdr>
              <w:spacing w:before="248" w:after="0" w:line="269" w:lineRule="exact"/>
              <w:ind w:right="-150"/>
              <w:outlineLvl w:val="0"/>
            </w:pPr>
            <w:r>
              <w:rPr>
                <w:rFonts w:ascii="Arial" w:hAnsi="Arial" w:eastAsia="Arial" w:cs="Arial"/>
                <w:b/>
                <w:bCs/>
                <w:color w:val="1F2A44"/>
                <w:spacing w:val="6"/>
                <w:w w:val="98"/>
                <w:sz w:val="20"/>
                <w:szCs w:val="20"/>
              </w:rPr>
              <w:t xml:space="preserve">COMPÉTENCES PROFESSIONNELLES</w:t>
            </w:r>
          </w:p>
          <w:p>
            <w:pPr>
              <w:widowControl/>
              <w:spacing w:before="112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Sens du contact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Gestion du stress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Ponctualité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Consignes incendie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Gestes de premiers secours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</w:p>
          <w:p>
            <w:pPr>
              <w:pStyle w:val="Titre1"/>
              <w:widowControl/>
              <w:pBdr>
                <w:bottom w:val="single" w:sz="6" w:space="2" w:color="B9C4D2"/>
              </w:pBdr>
              <w:spacing w:before="308" w:after="0" w:line="269" w:lineRule="exact"/>
              <w:ind w:right="-150"/>
              <w:outlineLvl w:val="0"/>
            </w:pPr>
            <w:r>
              <w:rPr>
                <w:rFonts w:ascii="Arial" w:hAnsi="Arial" w:eastAsia="Arial" w:cs="Arial"/>
                <w:b/>
                <w:bCs/>
                <w:color w:val="1F2A44"/>
                <w:spacing w:val="6"/>
                <w:w w:val="98"/>
                <w:sz w:val="20"/>
                <w:szCs w:val="20"/>
              </w:rPr>
              <w:t xml:space="preserve">EXPÉRIENCES PROFESSIONNELLES</w:t>
            </w:r>
          </w:p>
          <w:p>
            <w:pPr>
              <w:widowControl/>
              <w:tabs>
                <w:tab w:val="right" w:leader="none" w:pos="6654"/>
              </w:tabs>
              <w:spacing w:before="108" w:after="0" w:line="353" w:lineRule="exact"/>
            </w:pPr>
            <w:r>
              <w:rPr>
                <w:rFonts w:ascii="Arial" w:hAnsi="Arial" w:eastAsia="Arial" w:cs="Arial"/>
                <w:b/>
                <w:bCs/>
                <w:color w:val="1C2430"/>
                <w:w w:val="98"/>
                <w:sz w:val="26"/>
                <w:szCs w:val="26"/>
              </w:rPr>
              <w:t xml:space="preserve">Agent de sécurité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- Sécuritas, </w:t>
            </w:r>
            <w:r>
              <w:rPr>
                <w:rFonts w:ascii="Arial" w:hAnsi="Arial" w:eastAsia="Arial" w:cs="Arial"/>
                <w:i/>
                <w:iCs/>
                <w:color w:val="1C2430"/>
                <w:w w:val="98"/>
                <w:sz w:val="26"/>
                <w:szCs w:val="26"/>
              </w:rPr>
              <w:t xml:space="preserve">Limoges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2022 - 2024</w:t>
            </w:r>
          </w:p>
          <w:p>
            <w:pPr>
              <w:widowControl/>
              <w:spacing w:before="30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Surveiller les accès.</w:t>
            </w:r>
          </w:p>
          <w:p>
            <w:pPr>
              <w:widowControl/>
              <w:spacing w:before="15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Contrôler les badges.</w:t>
            </w:r>
          </w:p>
          <w:p>
            <w:pPr>
              <w:widowControl/>
              <w:tabs>
                <w:tab w:val="right" w:leader="none" w:pos="6654"/>
              </w:tabs>
              <w:spacing w:before="150" w:after="0" w:line="353" w:lineRule="exact"/>
            </w:pPr>
            <w:r>
              <w:rPr>
                <w:rFonts w:ascii="Arial" w:hAnsi="Arial" w:eastAsia="Arial" w:cs="Arial"/>
                <w:b/>
                <w:bCs/>
                <w:color w:val="1C2430"/>
                <w:w w:val="98"/>
                <w:sz w:val="26"/>
                <w:szCs w:val="26"/>
              </w:rPr>
              <w:t xml:space="preserve">Vendeuse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- Boulangerie Dupont, </w:t>
            </w:r>
            <w:r>
              <w:rPr>
                <w:rFonts w:ascii="Arial" w:hAnsi="Arial" w:eastAsia="Arial" w:cs="Arial"/>
                <w:i/>
                <w:iCs/>
                <w:color w:val="1C2430"/>
                <w:w w:val="98"/>
                <w:sz w:val="26"/>
                <w:szCs w:val="26"/>
              </w:rPr>
              <w:t xml:space="preserve">Limoges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2019 - 2021</w:t>
            </w:r>
          </w:p>
          <w:p>
            <w:pPr>
              <w:widowControl/>
              <w:spacing w:before="30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Accueillir les clients.</w:t>
            </w:r>
          </w:p>
          <w:p>
            <w:pPr>
              <w:widowControl/>
              <w:spacing w:before="15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Tenir la caisse.</w:t>
            </w:r>
          </w:p>
          <w:p>
            <w:pPr>
              <w:widowControl/>
              <w:spacing w:before="0" w:after="0" w:line="154" w:lineRule="exact"/>
              <w:rPr>
                <w:sz w:val="2"/>
                <w:szCs w:val="2"/>
              </w:rPr>
            </w:pPr>
          </w:p>
          <w:tbl>
            <w:tblPr>
              <w:tblW w:w="6654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5290"/>
              <w:gridCol w:w="1365"/>
            </w:tblGrid>
            <w:tr>
              <w:trPr>
                <w:trHeight w:val="690" w:hRule="atLeast"/>
              </w:trPr>
              <w:tc>
                <w:tcPr>
                  <w:tcW w:w="529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15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3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1C2430"/>
                      <w:w w:val="98"/>
                      <w:sz w:val="26"/>
                      <w:szCs w:val="26"/>
                    </w:rPr>
                    <w:t xml:space="preserve">Employée polyvalente</w:t>
                  </w:r>
                  <w:r>
                    <w:rPr>
                      <w:rFonts w:ascii="Arial" w:hAnsi="Arial" w:eastAsia="Arial" w:cs="Arial"/>
                      <w:color w:val="1C2430"/>
                      <w:w w:val="98"/>
                      <w:sz w:val="26"/>
                      <w:szCs w:val="26"/>
                    </w:rPr>
                    <w:t xml:space="preserve"> - Café du centre, </w:t>
                  </w:r>
                  <w:r>
                    <w:rPr>
                      <w:rFonts w:ascii="Arial" w:hAnsi="Arial" w:eastAsia="Arial" w:cs="Arial"/>
                      <w:i/>
                      <w:iCs/>
                      <w:color w:val="1C2430"/>
                      <w:w w:val="98"/>
                      <w:sz w:val="26"/>
                      <w:szCs w:val="26"/>
                    </w:rPr>
                    <w:t xml:space="preserve">Limoges</w:t>
                  </w:r>
                </w:p>
              </w:tc>
              <w:tc>
                <w:tcPr>
                  <w:tcW w:w="136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-150"/>
                  </w:pPr>
                  <w:r>
                    <w:rPr>
                      <w:rFonts w:ascii="Arial" w:hAnsi="Arial" w:eastAsia="Arial" w:cs="Arial"/>
                      <w:color w:val="1C2430"/>
                      <w:w w:val="98"/>
                      <w:sz w:val="26"/>
                      <w:szCs w:val="26"/>
                    </w:rPr>
                    <w:t xml:space="preserve">2017 - 2018</w:t>
                  </w:r>
                </w:p>
              </w:tc>
            </w:tr>
          </w:tbl>
          <w:p>
            <w:pPr>
              <w:widowControl/>
              <w:spacing w:before="26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Servir en salle.</w:t>
            </w:r>
          </w:p>
          <w:p>
            <w:pPr>
              <w:widowControl/>
              <w:spacing w:before="15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Encaisser.</w:t>
            </w:r>
          </w:p>
          <w:p>
            <w:pPr>
              <w:pStyle w:val="Titre1"/>
              <w:widowControl/>
              <w:pBdr>
                <w:bottom w:val="single" w:sz="6" w:space="2" w:color="B9C4D2"/>
              </w:pBdr>
              <w:spacing w:before="252" w:after="0" w:line="269" w:lineRule="exact"/>
              <w:ind w:right="-150"/>
              <w:outlineLvl w:val="0"/>
            </w:pPr>
            <w:r>
              <w:rPr>
                <w:rFonts w:ascii="Arial" w:hAnsi="Arial" w:eastAsia="Arial" w:cs="Arial"/>
                <w:b/>
                <w:bCs/>
                <w:color w:val="1F2A44"/>
                <w:spacing w:val="6"/>
                <w:w w:val="98"/>
                <w:sz w:val="20"/>
                <w:szCs w:val="20"/>
              </w:rPr>
              <w:t xml:space="preserve">FORMATIONS</w:t>
            </w:r>
          </w:p>
          <w:p>
            <w:pPr>
              <w:widowControl/>
              <w:tabs>
                <w:tab w:val="right" w:leader="none" w:pos="6654"/>
              </w:tabs>
              <w:spacing w:before="108" w:after="0" w:line="353" w:lineRule="exact"/>
            </w:pPr>
            <w:r>
              <w:rPr>
                <w:rFonts w:ascii="Arial" w:hAnsi="Arial" w:eastAsia="Arial" w:cs="Arial"/>
                <w:b/>
                <w:bCs/>
                <w:color w:val="1C2430"/>
                <w:w w:val="98"/>
                <w:sz w:val="26"/>
                <w:szCs w:val="26"/>
              </w:rPr>
              <w:t xml:space="preserve">CAP - Agent de prévention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- AFPA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2021</w:t>
            </w:r>
          </w:p>
          <w:p>
            <w:pPr>
              <w:widowControl/>
              <w:tabs>
                <w:tab w:val="right" w:leader="none" w:pos="6654"/>
              </w:tabs>
              <w:spacing w:before="60" w:after="0" w:line="353" w:lineRule="exact"/>
            </w:pPr>
            <w:r>
              <w:rPr>
                <w:rFonts w:ascii="Arial" w:hAnsi="Arial" w:eastAsia="Arial" w:cs="Arial"/>
                <w:b/>
                <w:bCs/>
                <w:color w:val="1C2430"/>
                <w:w w:val="98"/>
                <w:sz w:val="26"/>
                <w:szCs w:val="26"/>
              </w:rPr>
              <w:t xml:space="preserve">BEP - Vente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- Lycée Turgot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2018</w:t>
            </w:r>
          </w:p>
          <w:p>
            <w:pPr>
              <w:pStyle w:val="Titre1"/>
              <w:widowControl/>
              <w:pBdr>
                <w:bottom w:val="single" w:sz="6" w:space="2" w:color="B9C4D2"/>
              </w:pBdr>
              <w:spacing w:before="252" w:after="0" w:line="269" w:lineRule="exact"/>
              <w:ind w:right="-150"/>
              <w:outlineLvl w:val="0"/>
            </w:pPr>
            <w:r>
              <w:rPr>
                <w:rFonts w:ascii="Arial" w:hAnsi="Arial" w:eastAsia="Arial" w:cs="Arial"/>
                <w:b/>
                <w:bCs/>
                <w:color w:val="1F2A44"/>
                <w:spacing w:val="6"/>
                <w:w w:val="98"/>
                <w:sz w:val="20"/>
                <w:szCs w:val="20"/>
              </w:rPr>
              <w:t xml:space="preserve">EXPÉRIENCE PERSONNELLE</w:t>
            </w:r>
          </w:p>
          <w:p>
            <w:pPr>
              <w:widowControl/>
              <w:spacing w:before="108" w:after="0" w:line="353" w:lineRule="exact"/>
              <w:ind w:right="-150"/>
            </w:pP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Bricolage, Bénévole aux Restos du Coeur</w:t>
            </w:r>
          </w:p>
        </w:tc>
      </w:tr>
    </w:tbl>
    <w:p>
      <w:pPr>
        <w:widowControl/>
        <w:spacing w:before="0" w:after="0" w:line="20" w:lineRule="exact"/>
        <w:rPr>
          <w:sz w:val="2"/>
          <w:szCs w:val="2"/>
        </w:rPr>
      </w:pPr>
    </w:p>
    <w:sectPr>
      <w:headerReference w:type="default" r:id="rIdEnt1"/>
      <w:headerReference w:type="first" r:id="rIdEnt2"/>
      <w:pgSz w:w="11905" w:h="16838"/>
      <w:pgMar w:top="555" w:right="555" w:bottom="450" w:left="555" w:header="0" w:footer="0" w:gutter="0"/>
      <w:titlePg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  <w:r>
      <w:drawing>
        <wp:anchor distT="0" distB="0" distL="0" distR="0" simplePos="0" relativeHeight="251651632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897981" cy="10692003"/>
          <wp:effectExtent l="0" t="0" r="0" b="0"/>
          <wp:wrapNone/>
          <wp:docPr id="102" name="Decor 102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897981" cy="10692003"/>
                  </a:xfrm>
                  <a:custGeom>
                    <a:avLst/>
                    <a:gdLst/>
                    <a:ahLst/>
                    <a:cxnLst/>
                    <a:rect l="0" t="0" r="r" b="b"/>
                    <a:pathLst>
                      <a:path w="30425" h="112252">
                        <a:moveTo>
                          <a:pt x="0" y="0"/>
                        </a:moveTo>
                        <a:lnTo>
                          <a:pt x="29858" y="0"/>
                        </a:lnTo>
                        <a:lnTo>
                          <a:pt x="30032" y="1875"/>
                        </a:lnTo>
                        <a:lnTo>
                          <a:pt x="30191" y="3738"/>
                        </a:lnTo>
                        <a:lnTo>
                          <a:pt x="30315" y="5613"/>
                        </a:lnTo>
                        <a:lnTo>
                          <a:pt x="30399" y="7487"/>
                        </a:lnTo>
                        <a:lnTo>
                          <a:pt x="30425" y="9351"/>
                        </a:lnTo>
                        <a:lnTo>
                          <a:pt x="30399" y="11225"/>
                        </a:lnTo>
                        <a:lnTo>
                          <a:pt x="30315" y="13100"/>
                        </a:lnTo>
                        <a:lnTo>
                          <a:pt x="30191" y="14963"/>
                        </a:lnTo>
                        <a:lnTo>
                          <a:pt x="30032" y="16838"/>
                        </a:lnTo>
                        <a:lnTo>
                          <a:pt x="29858" y="18712"/>
                        </a:lnTo>
                        <a:lnTo>
                          <a:pt x="29684" y="20576"/>
                        </a:lnTo>
                        <a:lnTo>
                          <a:pt x="29525" y="22450"/>
                        </a:lnTo>
                        <a:lnTo>
                          <a:pt x="29401" y="24325"/>
                        </a:lnTo>
                        <a:lnTo>
                          <a:pt x="29318" y="26188"/>
                        </a:lnTo>
                        <a:lnTo>
                          <a:pt x="29291" y="28063"/>
                        </a:lnTo>
                        <a:lnTo>
                          <a:pt x="29318" y="29938"/>
                        </a:lnTo>
                        <a:lnTo>
                          <a:pt x="29401" y="31801"/>
                        </a:lnTo>
                        <a:lnTo>
                          <a:pt x="29525" y="33676"/>
                        </a:lnTo>
                        <a:lnTo>
                          <a:pt x="29684" y="35550"/>
                        </a:lnTo>
                        <a:lnTo>
                          <a:pt x="29858" y="37414"/>
                        </a:lnTo>
                        <a:lnTo>
                          <a:pt x="30032" y="39288"/>
                        </a:lnTo>
                        <a:lnTo>
                          <a:pt x="30191" y="41163"/>
                        </a:lnTo>
                        <a:lnTo>
                          <a:pt x="30315" y="43026"/>
                        </a:lnTo>
                        <a:lnTo>
                          <a:pt x="30399" y="44901"/>
                        </a:lnTo>
                        <a:lnTo>
                          <a:pt x="30425" y="46775"/>
                        </a:lnTo>
                        <a:lnTo>
                          <a:pt x="30399" y="48639"/>
                        </a:lnTo>
                        <a:lnTo>
                          <a:pt x="30315" y="50513"/>
                        </a:lnTo>
                        <a:lnTo>
                          <a:pt x="30191" y="52388"/>
                        </a:lnTo>
                        <a:lnTo>
                          <a:pt x="30032" y="54251"/>
                        </a:lnTo>
                        <a:lnTo>
                          <a:pt x="29858" y="56126"/>
                        </a:lnTo>
                        <a:lnTo>
                          <a:pt x="29684" y="58001"/>
                        </a:lnTo>
                        <a:lnTo>
                          <a:pt x="29525" y="59864"/>
                        </a:lnTo>
                        <a:lnTo>
                          <a:pt x="29401" y="61739"/>
                        </a:lnTo>
                        <a:lnTo>
                          <a:pt x="29318" y="63613"/>
                        </a:lnTo>
                        <a:lnTo>
                          <a:pt x="29291" y="65477"/>
                        </a:lnTo>
                        <a:lnTo>
                          <a:pt x="29318" y="67351"/>
                        </a:lnTo>
                        <a:lnTo>
                          <a:pt x="29401" y="69226"/>
                        </a:lnTo>
                        <a:lnTo>
                          <a:pt x="29525" y="71089"/>
                        </a:lnTo>
                        <a:lnTo>
                          <a:pt x="29684" y="72964"/>
                        </a:lnTo>
                        <a:lnTo>
                          <a:pt x="29858" y="74838"/>
                        </a:lnTo>
                        <a:lnTo>
                          <a:pt x="30032" y="76702"/>
                        </a:lnTo>
                        <a:lnTo>
                          <a:pt x="30191" y="78576"/>
                        </a:lnTo>
                        <a:lnTo>
                          <a:pt x="30315" y="80451"/>
                        </a:lnTo>
                        <a:lnTo>
                          <a:pt x="30399" y="82314"/>
                        </a:lnTo>
                        <a:lnTo>
                          <a:pt x="30425" y="84189"/>
                        </a:lnTo>
                        <a:lnTo>
                          <a:pt x="30399" y="86064"/>
                        </a:lnTo>
                        <a:lnTo>
                          <a:pt x="30315" y="87927"/>
                        </a:lnTo>
                        <a:lnTo>
                          <a:pt x="30191" y="89802"/>
                        </a:lnTo>
                        <a:lnTo>
                          <a:pt x="30032" y="91676"/>
                        </a:lnTo>
                        <a:lnTo>
                          <a:pt x="29858" y="93540"/>
                        </a:lnTo>
                        <a:lnTo>
                          <a:pt x="29684" y="95414"/>
                        </a:lnTo>
                        <a:lnTo>
                          <a:pt x="29525" y="97289"/>
                        </a:lnTo>
                        <a:lnTo>
                          <a:pt x="29401" y="99152"/>
                        </a:lnTo>
                        <a:lnTo>
                          <a:pt x="29318" y="101027"/>
                        </a:lnTo>
                        <a:lnTo>
                          <a:pt x="29291" y="102901"/>
                        </a:lnTo>
                        <a:lnTo>
                          <a:pt x="29318" y="104765"/>
                        </a:lnTo>
                        <a:lnTo>
                          <a:pt x="29401" y="106639"/>
                        </a:lnTo>
                        <a:lnTo>
                          <a:pt x="29525" y="108514"/>
                        </a:lnTo>
                        <a:lnTo>
                          <a:pt x="29684" y="110377"/>
                        </a:lnTo>
                        <a:lnTo>
                          <a:pt x="29858" y="112252"/>
                        </a:lnTo>
                        <a:lnTo>
                          <a:pt x="0" y="112252"/>
                        </a:lnTo>
                        <a:close/>
                      </a:path>
                    </a:pathLst>
                  </a:custGeom>
                  <a:solidFill>
                    <a:srgbClr val="1F2A44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  <w:r>
      <w:drawing>
        <wp:anchor distT="0" distB="0" distL="0" distR="0" simplePos="0" relativeHeight="251651648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897981" cy="10692003"/>
          <wp:effectExtent l="0" t="0" r="0" b="0"/>
          <wp:wrapNone/>
          <wp:docPr id="103" name="Decor 103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897981" cy="10692003"/>
                  </a:xfrm>
                  <a:custGeom>
                    <a:avLst/>
                    <a:gdLst/>
                    <a:ahLst/>
                    <a:cxnLst/>
                    <a:rect l="0" t="0" r="r" b="b"/>
                    <a:pathLst>
                      <a:path w="30425" h="112252">
                        <a:moveTo>
                          <a:pt x="0" y="0"/>
                        </a:moveTo>
                        <a:lnTo>
                          <a:pt x="29858" y="0"/>
                        </a:lnTo>
                        <a:lnTo>
                          <a:pt x="30032" y="1875"/>
                        </a:lnTo>
                        <a:lnTo>
                          <a:pt x="30191" y="3738"/>
                        </a:lnTo>
                        <a:lnTo>
                          <a:pt x="30315" y="5613"/>
                        </a:lnTo>
                        <a:lnTo>
                          <a:pt x="30399" y="7487"/>
                        </a:lnTo>
                        <a:lnTo>
                          <a:pt x="30425" y="9351"/>
                        </a:lnTo>
                        <a:lnTo>
                          <a:pt x="30399" y="11225"/>
                        </a:lnTo>
                        <a:lnTo>
                          <a:pt x="30315" y="13100"/>
                        </a:lnTo>
                        <a:lnTo>
                          <a:pt x="30191" y="14963"/>
                        </a:lnTo>
                        <a:lnTo>
                          <a:pt x="30032" y="16838"/>
                        </a:lnTo>
                        <a:lnTo>
                          <a:pt x="29858" y="18712"/>
                        </a:lnTo>
                        <a:lnTo>
                          <a:pt x="29684" y="20576"/>
                        </a:lnTo>
                        <a:lnTo>
                          <a:pt x="29525" y="22450"/>
                        </a:lnTo>
                        <a:lnTo>
                          <a:pt x="29401" y="24325"/>
                        </a:lnTo>
                        <a:lnTo>
                          <a:pt x="29318" y="26188"/>
                        </a:lnTo>
                        <a:lnTo>
                          <a:pt x="29291" y="28063"/>
                        </a:lnTo>
                        <a:lnTo>
                          <a:pt x="29318" y="29938"/>
                        </a:lnTo>
                        <a:lnTo>
                          <a:pt x="29401" y="31801"/>
                        </a:lnTo>
                        <a:lnTo>
                          <a:pt x="29525" y="33676"/>
                        </a:lnTo>
                        <a:lnTo>
                          <a:pt x="29684" y="35550"/>
                        </a:lnTo>
                        <a:lnTo>
                          <a:pt x="29858" y="37414"/>
                        </a:lnTo>
                        <a:lnTo>
                          <a:pt x="30032" y="39288"/>
                        </a:lnTo>
                        <a:lnTo>
                          <a:pt x="30191" y="41163"/>
                        </a:lnTo>
                        <a:lnTo>
                          <a:pt x="30315" y="43026"/>
                        </a:lnTo>
                        <a:lnTo>
                          <a:pt x="30399" y="44901"/>
                        </a:lnTo>
                        <a:lnTo>
                          <a:pt x="30425" y="46775"/>
                        </a:lnTo>
                        <a:lnTo>
                          <a:pt x="30399" y="48639"/>
                        </a:lnTo>
                        <a:lnTo>
                          <a:pt x="30315" y="50513"/>
                        </a:lnTo>
                        <a:lnTo>
                          <a:pt x="30191" y="52388"/>
                        </a:lnTo>
                        <a:lnTo>
                          <a:pt x="30032" y="54251"/>
                        </a:lnTo>
                        <a:lnTo>
                          <a:pt x="29858" y="56126"/>
                        </a:lnTo>
                        <a:lnTo>
                          <a:pt x="29684" y="58001"/>
                        </a:lnTo>
                        <a:lnTo>
                          <a:pt x="29525" y="59864"/>
                        </a:lnTo>
                        <a:lnTo>
                          <a:pt x="29401" y="61739"/>
                        </a:lnTo>
                        <a:lnTo>
                          <a:pt x="29318" y="63613"/>
                        </a:lnTo>
                        <a:lnTo>
                          <a:pt x="29291" y="65477"/>
                        </a:lnTo>
                        <a:lnTo>
                          <a:pt x="29318" y="67351"/>
                        </a:lnTo>
                        <a:lnTo>
                          <a:pt x="29401" y="69226"/>
                        </a:lnTo>
                        <a:lnTo>
                          <a:pt x="29525" y="71089"/>
                        </a:lnTo>
                        <a:lnTo>
                          <a:pt x="29684" y="72964"/>
                        </a:lnTo>
                        <a:lnTo>
                          <a:pt x="29858" y="74838"/>
                        </a:lnTo>
                        <a:lnTo>
                          <a:pt x="30032" y="76702"/>
                        </a:lnTo>
                        <a:lnTo>
                          <a:pt x="30191" y="78576"/>
                        </a:lnTo>
                        <a:lnTo>
                          <a:pt x="30315" y="80451"/>
                        </a:lnTo>
                        <a:lnTo>
                          <a:pt x="30399" y="82314"/>
                        </a:lnTo>
                        <a:lnTo>
                          <a:pt x="30425" y="84189"/>
                        </a:lnTo>
                        <a:lnTo>
                          <a:pt x="30399" y="86064"/>
                        </a:lnTo>
                        <a:lnTo>
                          <a:pt x="30315" y="87927"/>
                        </a:lnTo>
                        <a:lnTo>
                          <a:pt x="30191" y="89802"/>
                        </a:lnTo>
                        <a:lnTo>
                          <a:pt x="30032" y="91676"/>
                        </a:lnTo>
                        <a:lnTo>
                          <a:pt x="29858" y="93540"/>
                        </a:lnTo>
                        <a:lnTo>
                          <a:pt x="29684" y="95414"/>
                        </a:lnTo>
                        <a:lnTo>
                          <a:pt x="29525" y="97289"/>
                        </a:lnTo>
                        <a:lnTo>
                          <a:pt x="29401" y="99152"/>
                        </a:lnTo>
                        <a:lnTo>
                          <a:pt x="29318" y="101027"/>
                        </a:lnTo>
                        <a:lnTo>
                          <a:pt x="29291" y="102901"/>
                        </a:lnTo>
                        <a:lnTo>
                          <a:pt x="29318" y="104765"/>
                        </a:lnTo>
                        <a:lnTo>
                          <a:pt x="29401" y="106639"/>
                        </a:lnTo>
                        <a:lnTo>
                          <a:pt x="29525" y="108514"/>
                        </a:lnTo>
                        <a:lnTo>
                          <a:pt x="29684" y="110377"/>
                        </a:lnTo>
                        <a:lnTo>
                          <a:pt x="29858" y="112252"/>
                        </a:lnTo>
                        <a:lnTo>
                          <a:pt x="0" y="112252"/>
                        </a:lnTo>
                        <a:close/>
                      </a:path>
                    </a:pathLst>
                  </a:custGeom>
                  <a:solidFill>
                    <a:srgbClr val="1F2A44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>
      <w:drawing>
        <wp:anchor distT="0" distB="0" distL="0" distR="0" simplePos="0" relativeHeight="251651664" behindDoc="1" locked="0" layoutInCell="1" allowOverlap="1">
          <wp:simplePos x="0" y="0"/>
          <wp:positionH relativeFrom="page">
            <wp:posOffset>359866</wp:posOffset>
          </wp:positionH>
          <wp:positionV relativeFrom="page">
            <wp:posOffset>2023021</wp:posOffset>
          </wp:positionV>
          <wp:extent cx="6840141" cy="38100"/>
          <wp:effectExtent l="0" t="0" r="0" b="0"/>
          <wp:wrapNone/>
          <wp:docPr id="104" name="Decor 104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6840141" cy="38100"/>
                  </a:xfrm>
                  <a:prstGeom prst="roundRect">
                    <a:avLst>
                      <a:gd name="adj" fmla="val 50000"/>
                    </a:avLst>
                  </a:prstGeom>
                  <a:solidFill>
                    <a:srgbClr val="1F2A44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  <w:themeFontLang w:val="fr-FR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6"/>
        <w:szCs w:val="26"/>
        <w:lang w:val="fr-FR" w:eastAsia="fr-F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Titre1">
    <w:name w:val="heading 1"/>
    <w:basedOn w:val="Normal"/>
    <w:next w:val="Normal"/>
    <w:qFormat/>
    <w:pPr>
      <w:outlineLvl w:val="0"/>
    </w:pPr>
  </w:style>
  <w:style w:type="paragraph" w:styleId="Titre2">
    <w:name w:val="heading 2"/>
    <w:basedOn w:val="Normal"/>
    <w:next w:val="Normal"/>
    <w:qFormat/>
    <w:pPr>
      <w:outlineLvl w:val="1"/>
    </w:pPr>
  </w:style>
  <w:style w:type="table" w:default="1" w:styleId="Tableau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Ent1" Type="http://schemas.openxmlformats.org/officeDocument/2006/relationships/header" Target="header1.xml"/><Relationship Id="rIdEnt2" Type="http://schemas.openxmlformats.org/officeDocument/2006/relationships/header" Target="header2.xml"/><Relationship Id="rIdStyles" Type="http://schemas.openxmlformats.org/officeDocument/2006/relationships/styles" Target="styles.xml"/><Relationship Id="rIdParam" Type="http://schemas.openxmlformats.org/officeDocument/2006/relationships/settings" Target="settings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CV Camille Martin</dc:title>
  <dc:creator>Camille Martin</dc:creator>
  <dc:language>fr-FR</dc:language>
  <dcterms:created xsi:type="dcterms:W3CDTF">2026-10-11T14:28:15Z</dcterms:created>
  <dcterms:modified xsi:type="dcterms:W3CDTF">2026-10-11T14:28:15Z</dcterms:modified>
</cp:coreProperties>
</file>