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第1章复习要点</w:t>
      </w:r>
    </w:p>
    <w:p>
      <w:r>
        <w:rPr>
          <w:rFonts w:hint="eastAsia"/>
        </w:rPr>
        <w:t>一．计算机发展历史</w:t>
      </w:r>
    </w:p>
    <w:p>
      <w:r>
        <w:rPr>
          <w:rFonts w:hint="eastAsia"/>
        </w:rPr>
        <w:t xml:space="preserve">   1.</w:t>
      </w:r>
      <w:r>
        <w:t xml:space="preserve"> </w:t>
      </w:r>
      <w:r>
        <w:rPr>
          <w:rFonts w:hint="eastAsia"/>
        </w:rPr>
        <w:t>从第一代到第四代计算机各自的主要特点</w:t>
      </w:r>
    </w:p>
    <w:p>
      <w:pPr>
        <w:ind w:firstLine="315" w:firstLineChars="150"/>
      </w:pPr>
      <w:r>
        <w:rPr>
          <w:rFonts w:hint="eastAsia"/>
        </w:rPr>
        <w:t>第一代采用电子管元件，第二代采用晶体管元件，磁芯作内存，磁鼓、磁带作外存等。第三代采用中小规模集成电路，半导体存储器作内存，出现了微程序控制，</w:t>
      </w:r>
      <w:r>
        <w:t>Cache，</w:t>
      </w:r>
      <w:r>
        <w:rPr>
          <w:rFonts w:hint="eastAsia"/>
        </w:rPr>
        <w:t>虚拟存储器，流水线等技术。IBM公司提出了“兼容机”的概念，DEC公司提出了总线结构。第四代采用大规模/超大规模集成电路，出现了微处理器，出现了共享存储器，分布式存储器及大规模并行处理系统等技术。</w:t>
      </w:r>
    </w:p>
    <w:p>
      <w:r>
        <w:rPr>
          <w:rFonts w:hint="eastAsia"/>
        </w:rPr>
        <w:t xml:space="preserve">   2.冯诺依曼结构要点，“存储程序”思想。</w:t>
      </w:r>
    </w:p>
    <w:p>
      <w:r>
        <w:rPr>
          <w:rFonts w:hint="eastAsia"/>
        </w:rPr>
        <w:t>二．计算机系统的基本组成</w:t>
      </w:r>
    </w:p>
    <w:p>
      <w:pPr>
        <w:ind w:firstLine="420" w:firstLineChars="200"/>
      </w:pPr>
      <w:r>
        <w:t xml:space="preserve">1. </w:t>
      </w:r>
      <w:r>
        <w:rPr>
          <w:rFonts w:hint="eastAsia"/>
        </w:rPr>
        <w:t>现代计算机结构模型的基本构成及其执行程序（指令序列）的步骤</w:t>
      </w:r>
    </w:p>
    <w:p>
      <w:pPr>
        <w:ind w:firstLine="420" w:firstLineChars="200"/>
      </w:pPr>
      <w:r>
        <w:t xml:space="preserve">2. </w:t>
      </w:r>
      <w:r>
        <w:rPr>
          <w:rFonts w:hint="eastAsia"/>
        </w:rPr>
        <w:t>指令与数据</w:t>
      </w:r>
    </w:p>
    <w:p>
      <w:pPr>
        <w:ind w:firstLine="420" w:firstLineChars="20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软件与硬件的接口界面---</w:t>
      </w:r>
      <w:r>
        <w:t>ISA</w:t>
      </w:r>
      <w:r>
        <w:rPr>
          <w:rFonts w:hint="eastAsia"/>
        </w:rPr>
        <w:t>指令集体系结构</w:t>
      </w:r>
    </w:p>
    <w:p>
      <w:pPr>
        <w:ind w:firstLine="420" w:firstLineChars="200"/>
      </w:pPr>
      <w:r>
        <w:t xml:space="preserve">4. </w:t>
      </w:r>
      <w:r>
        <w:rPr>
          <w:rFonts w:hint="eastAsia"/>
        </w:rPr>
        <w:t>系统软件与应用软件的概念</w:t>
      </w:r>
    </w:p>
    <w:p>
      <w:r>
        <w:rPr>
          <w:rFonts w:hint="eastAsia"/>
        </w:rPr>
        <w:t>三．计算机系统的层次结构</w:t>
      </w:r>
    </w:p>
    <w:p>
      <w:pPr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现代计算机系统中从硬件、</w:t>
      </w:r>
      <w:r>
        <w:t>ISA</w:t>
      </w:r>
      <w:r>
        <w:rPr>
          <w:rFonts w:hint="eastAsia"/>
        </w:rPr>
        <w:t>，到操作系统、语言处理系统和应用程序的层次结构。</w:t>
      </w:r>
    </w:p>
    <w:p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最终用户、应用程序员、系统管理员、系统程序员分别工作的层面。</w:t>
      </w:r>
    </w:p>
    <w:p>
      <w:pPr>
        <w:ind w:firstLine="420"/>
      </w:pPr>
      <w:r>
        <w:rPr>
          <w:rFonts w:hint="eastAsia"/>
        </w:rPr>
        <w:t>3</w:t>
      </w:r>
      <w:r>
        <w:t>.  ISA</w:t>
      </w:r>
      <w:r>
        <w:rPr>
          <w:rFonts w:hint="eastAsia"/>
        </w:rPr>
        <w:t>涉及的主要内容</w:t>
      </w:r>
    </w:p>
    <w:p>
      <w:r>
        <w:rPr>
          <w:rFonts w:hint="eastAsia"/>
        </w:rPr>
        <w:t>四． 计算机系统性能评价</w:t>
      </w:r>
    </w:p>
    <w:p>
      <w:pPr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响应时间，吞吐率，</w:t>
      </w:r>
      <w:r>
        <w:t>CPU</w:t>
      </w:r>
      <w:r>
        <w:rPr>
          <w:rFonts w:hint="eastAsia"/>
        </w:rPr>
        <w:t>时间，MIPS，MFLOPS，</w:t>
      </w:r>
      <w:r>
        <w:rPr>
          <w:rFonts w:hint="eastAsia"/>
          <w:b/>
          <w:bCs/>
        </w:rPr>
        <w:t>GFLOPS(10</w:t>
      </w:r>
      <w:r>
        <w:rPr>
          <w:rFonts w:hint="eastAsia"/>
          <w:b/>
          <w:bCs/>
          <w:vertAlign w:val="superscript"/>
        </w:rPr>
        <w:t>9</w:t>
      </w:r>
      <w:r>
        <w:rPr>
          <w:rFonts w:hint="eastAsia"/>
          <w:b/>
          <w:bCs/>
        </w:rPr>
        <w:t>次/秒)、TFLOPS(10</w:t>
      </w:r>
      <w:r>
        <w:rPr>
          <w:rFonts w:hint="eastAsia"/>
          <w:b/>
          <w:bCs/>
          <w:vertAlign w:val="superscript"/>
        </w:rPr>
        <w:t>12</w:t>
      </w:r>
      <w:r>
        <w:rPr>
          <w:rFonts w:hint="eastAsia"/>
          <w:b/>
          <w:bCs/>
        </w:rPr>
        <w:t>次/秒)、PFLOPS(10</w:t>
      </w:r>
      <w:r>
        <w:rPr>
          <w:rFonts w:hint="eastAsia"/>
          <w:b/>
          <w:bCs/>
          <w:vertAlign w:val="superscript"/>
        </w:rPr>
        <w:t>15</w:t>
      </w:r>
      <w:r>
        <w:rPr>
          <w:rFonts w:hint="eastAsia"/>
          <w:b/>
          <w:bCs/>
        </w:rPr>
        <w:t>次/秒)</w:t>
      </w:r>
    </w:p>
    <w:p>
      <w:pPr>
        <w:ind w:firstLine="420"/>
      </w:pPr>
      <w:r>
        <w:t>2. CPI</w:t>
      </w:r>
      <w:r>
        <w:rPr>
          <w:rFonts w:hint="eastAsia"/>
        </w:rPr>
        <w:t>的计算</w:t>
      </w:r>
      <w:bookmarkStart w:id="0" w:name="_GoBack"/>
      <w:bookmarkEnd w:id="0"/>
    </w:p>
    <w:p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性能评价的工具——基准程序（</w:t>
      </w:r>
      <w:r>
        <w:t>Benchmarks</w:t>
      </w:r>
      <w:r>
        <w:rPr>
          <w:rFonts w:hint="eastAsia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wZjFlYzdkMGIxMDQ1ZDRmNTQ1NWZmMDg4NDA1M2IifQ=="/>
  </w:docVars>
  <w:rsids>
    <w:rsidRoot w:val="00171BEC"/>
    <w:rsid w:val="0003620C"/>
    <w:rsid w:val="000D6512"/>
    <w:rsid w:val="00124F39"/>
    <w:rsid w:val="001535CC"/>
    <w:rsid w:val="00171BEC"/>
    <w:rsid w:val="00306463"/>
    <w:rsid w:val="003244F4"/>
    <w:rsid w:val="00345E2F"/>
    <w:rsid w:val="00381A0E"/>
    <w:rsid w:val="003C15F7"/>
    <w:rsid w:val="003D503C"/>
    <w:rsid w:val="00532B92"/>
    <w:rsid w:val="005B4F1E"/>
    <w:rsid w:val="006346DE"/>
    <w:rsid w:val="00725773"/>
    <w:rsid w:val="0075322D"/>
    <w:rsid w:val="0087498A"/>
    <w:rsid w:val="00967FE6"/>
    <w:rsid w:val="00BC012E"/>
    <w:rsid w:val="00BC58D0"/>
    <w:rsid w:val="00C34DCE"/>
    <w:rsid w:val="00CA2473"/>
    <w:rsid w:val="00D973AA"/>
    <w:rsid w:val="00DD1C96"/>
    <w:rsid w:val="00E017A0"/>
    <w:rsid w:val="00F333A2"/>
    <w:rsid w:val="3F75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459</Words>
  <Characters>538</Characters>
  <Lines>4</Lines>
  <Paragraphs>1</Paragraphs>
  <TotalTime>164</TotalTime>
  <ScaleCrop>false</ScaleCrop>
  <LinksUpToDate>false</LinksUpToDate>
  <CharactersWithSpaces>556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2017-10-13T02:27:00Z</dcterms:created>
  <dc:creator>Liao jianming</dc:creator>
  <cp:lastModifiedBy>挽住梅花不许谢</cp:lastModifiedBy>
  <dcterms:modified xsi:type="dcterms:W3CDTF">2022-06-03T14:30:44Z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58106810DB474087B9BE877379F4C20E</vt:lpwstr>
  </property>
</Properties>
</file>