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1459">
              <w:rPr>
                <w:noProof/>
                <w:webHidden/>
              </w:rPr>
              <w:t>4</w:t>
            </w:r>
            <w:r w:rsidR="00E139B6">
              <w:rPr>
                <w:noProof/>
                <w:webHidden/>
              </w:rPr>
              <w:fldChar w:fldCharType="end"/>
            </w:r>
          </w:hyperlink>
        </w:p>
        <w:p w:rsidR="00E139B6" w:rsidRDefault="00B902DF">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1459">
              <w:rPr>
                <w:noProof/>
                <w:webHidden/>
              </w:rPr>
              <w:t>6</w:t>
            </w:r>
            <w:r w:rsidR="00E139B6">
              <w:rPr>
                <w:noProof/>
                <w:webHidden/>
              </w:rPr>
              <w:fldChar w:fldCharType="end"/>
            </w:r>
          </w:hyperlink>
        </w:p>
        <w:p w:rsidR="00E139B6" w:rsidRDefault="00B902DF">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1459">
              <w:rPr>
                <w:noProof/>
                <w:webHidden/>
              </w:rPr>
              <w:t>6</w:t>
            </w:r>
            <w:r w:rsidR="00E139B6">
              <w:rPr>
                <w:noProof/>
                <w:webHidden/>
              </w:rPr>
              <w:fldChar w:fldCharType="end"/>
            </w:r>
          </w:hyperlink>
        </w:p>
        <w:p w:rsidR="00E139B6" w:rsidRDefault="00B902DF">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1459">
              <w:rPr>
                <w:noProof/>
                <w:webHidden/>
              </w:rPr>
              <w:t>7</w:t>
            </w:r>
            <w:r w:rsidR="00E139B6">
              <w:rPr>
                <w:noProof/>
                <w:webHidden/>
              </w:rPr>
              <w:fldChar w:fldCharType="end"/>
            </w:r>
          </w:hyperlink>
        </w:p>
        <w:p w:rsidR="00E139B6" w:rsidRDefault="00B902DF">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1459">
              <w:rPr>
                <w:noProof/>
                <w:webHidden/>
              </w:rPr>
              <w:t>8</w:t>
            </w:r>
            <w:r w:rsidR="00E139B6">
              <w:rPr>
                <w:noProof/>
                <w:webHidden/>
              </w:rPr>
              <w:fldChar w:fldCharType="end"/>
            </w:r>
          </w:hyperlink>
        </w:p>
        <w:p w:rsidR="00E139B6" w:rsidRDefault="00B902DF">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1459">
              <w:rPr>
                <w:noProof/>
                <w:webHidden/>
              </w:rPr>
              <w:t>10</w:t>
            </w:r>
            <w:r w:rsidR="00E139B6">
              <w:rPr>
                <w:noProof/>
                <w:webHidden/>
              </w:rPr>
              <w:fldChar w:fldCharType="end"/>
            </w:r>
          </w:hyperlink>
        </w:p>
        <w:p w:rsidR="00E139B6" w:rsidRDefault="00B902DF">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1459">
              <w:rPr>
                <w:noProof/>
                <w:webHidden/>
              </w:rPr>
              <w:t>20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0766E5" w:rsidRPr="000766E5">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sidR="000766E5">
            <w:rPr>
              <w:rFonts w:eastAsia="Times New Roman" w:cstheme="minorHAnsi"/>
              <w:noProof/>
              <w:sz w:val="24"/>
              <w:szCs w:val="24"/>
              <w:lang w:val="es-UY" w:eastAsia="es-UY"/>
            </w:rPr>
            <w:t xml:space="preserve"> </w:t>
          </w:r>
          <w:r w:rsidR="000766E5" w:rsidRPr="000766E5">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[6]</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[7]</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213A16">
            <w:rPr>
              <w:rFonts w:eastAsia="Times New Roman" w:cstheme="minorHAnsi"/>
              <w:color w:val="000000"/>
              <w:sz w:val="24"/>
              <w:szCs w:val="24"/>
              <w:lang w:val="es-UY" w:eastAsia="es-UY"/>
            </w:rPr>
            <w:fldChar w:fldCharType="begin"/>
          </w:r>
          <w:r w:rsidR="00213A16">
            <w:rPr>
              <w:rFonts w:eastAsia="Times New Roman" w:cstheme="minorHAnsi"/>
              <w:color w:val="000000"/>
              <w:sz w:val="24"/>
              <w:szCs w:val="24"/>
              <w:lang w:val="es-UY" w:eastAsia="es-UY"/>
            </w:rPr>
            <w:instrText xml:space="preserve"> CITATION Gol75 \l 14346 </w:instrText>
          </w:r>
          <w:r w:rsidR="00213A16">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[8]</w:t>
          </w:r>
          <w:r w:rsidR="00213A16">
            <w:rPr>
              <w:rFonts w:eastAsia="Times New Roman" w:cstheme="minorHAnsi"/>
              <w:color w:val="000000"/>
              <w:sz w:val="24"/>
              <w:szCs w:val="24"/>
              <w:lang w:val="es-UY" w:eastAsia="es-UY"/>
            </w:rPr>
            <w:fldChar w:fldCharType="end"/>
          </w:r>
        </w:sdtContent>
      </w:sdt>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[7]</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[2]</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013A17">
            <w:rPr>
              <w:rFonts w:eastAsia="Times New Roman" w:cstheme="minorHAnsi"/>
              <w:color w:val="000000"/>
              <w:sz w:val="24"/>
              <w:szCs w:val="24"/>
              <w:lang w:val="es-UY" w:eastAsia="es-UY"/>
            </w:rPr>
            <w:fldChar w:fldCharType="begin"/>
          </w:r>
          <w:r w:rsidR="00013A17">
            <w:rPr>
              <w:rFonts w:eastAsia="Times New Roman" w:cstheme="minorHAnsi"/>
              <w:color w:val="000000"/>
              <w:sz w:val="24"/>
              <w:szCs w:val="24"/>
              <w:lang w:val="es-UY" w:eastAsia="es-UY"/>
            </w:rPr>
            <w:instrText xml:space="preserve"> CITATION GDa54 \l 14346 </w:instrText>
          </w:r>
          <w:r w:rsidR="00013A17">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[9]</w:t>
          </w:r>
          <w:r w:rsidR="00013A1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[10]</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0766E5">
            <w:rPr>
              <w:rFonts w:eastAsia="Times New Roman" w:cstheme="minorHAnsi"/>
              <w:noProof/>
              <w:sz w:val="24"/>
              <w:szCs w:val="24"/>
              <w:lang w:val="es-UY" w:eastAsia="es-UY"/>
            </w:rPr>
            <w:t xml:space="preserve"> </w:t>
          </w:r>
          <w:r w:rsidR="000766E5" w:rsidRPr="000766E5">
            <w:rPr>
              <w:rFonts w:eastAsia="Times New Roman" w:cstheme="minorHAnsi"/>
              <w:noProof/>
              <w:sz w:val="24"/>
              <w:szCs w:val="24"/>
              <w:lang w:val="es-UY" w:eastAsia="es-UY"/>
            </w:rPr>
            <w:t>[11]</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w:t>
      </w:r>
      <w:r w:rsidR="00366895">
        <w:rPr>
          <w:rFonts w:eastAsia="Times New Roman"/>
          <w:lang w:val="es-UY" w:eastAsia="es-UY"/>
        </w:rPr>
        <w:t>ariantes en los problemas de ruteo de vehículos</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[3]</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[12]</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4" w:name="_Toc410138099"/>
      <w:r>
        <w:rPr>
          <w:rFonts w:eastAsia="Times New Roman"/>
          <w:lang w:val="es-UY"/>
        </w:rPr>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[3]</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[13]</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[13]</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lastRenderedPageBreak/>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[15]</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[16]</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lastRenderedPageBreak/>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BB5E2B" w:rsidRDefault="00BB5E2B" w:rsidP="00A70E91">
      <w:pPr>
        <w:shd w:val="clear" w:color="auto" w:fill="FFFFFF"/>
        <w:spacing w:after="0" w:line="360" w:lineRule="auto"/>
        <w:ind w:firstLine="708"/>
        <w:jc w:val="both"/>
        <w:rPr>
          <w:rFonts w:cstheme="minorHAnsi"/>
          <w:color w:val="000000"/>
        </w:rPr>
      </w:pPr>
      <w:r>
        <w:rPr>
          <w:rFonts w:cstheme="minorHAnsi"/>
          <w:color w:val="000000"/>
        </w:rPr>
        <w:t xml:space="preserve">Variantes en la </w:t>
      </w:r>
      <w:r w:rsidR="007C1A23">
        <w:rPr>
          <w:rFonts w:cstheme="minorHAnsi"/>
          <w:color w:val="000000"/>
        </w:rPr>
        <w:t>R</w:t>
      </w:r>
      <w:r>
        <w:rPr>
          <w:rFonts w:cstheme="minorHAnsi"/>
          <w:color w:val="000000"/>
        </w:rPr>
        <w:t>uta:</w:t>
      </w:r>
    </w:p>
    <w:p w:rsidR="00BB5E2B" w:rsidRDefault="00BB5E2B" w:rsidP="00A70E91">
      <w:pPr>
        <w:shd w:val="clear" w:color="auto" w:fill="FFFFFF"/>
        <w:spacing w:after="0" w:line="360" w:lineRule="auto"/>
        <w:ind w:firstLine="708"/>
        <w:jc w:val="both"/>
        <w:rPr>
          <w:rFonts w:cstheme="minorHAnsi"/>
          <w:color w:val="000000"/>
        </w:rPr>
      </w:pPr>
      <w:r>
        <w:rPr>
          <w:rFonts w:cstheme="minorHAnsi"/>
          <w:color w:val="000000"/>
        </w:rPr>
        <w:t xml:space="preserve">En algunos planteos de problemas de ruteo se </w:t>
      </w:r>
      <w:r w:rsidR="00D347E2">
        <w:rPr>
          <w:rFonts w:cstheme="minorHAnsi"/>
          <w:color w:val="000000"/>
        </w:rPr>
        <w:t>consideran</w:t>
      </w:r>
      <w:r>
        <w:rPr>
          <w:rFonts w:cstheme="minorHAnsi"/>
          <w:color w:val="000000"/>
        </w:rPr>
        <w:t xml:space="preserve"> restricciones con respecto a las rutas que deberán transitar los vehículos. Por ejemplo, </w:t>
      </w:r>
      <w:r w:rsidR="001005B0">
        <w:rPr>
          <w:rFonts w:cstheme="minorHAnsi"/>
          <w:color w:val="000000"/>
        </w:rPr>
        <w:t xml:space="preserve">en </w:t>
      </w:r>
      <w:r w:rsidR="00BE7CF1">
        <w:rPr>
          <w:rFonts w:cstheme="minorHAnsi"/>
          <w:color w:val="000000"/>
        </w:rPr>
        <w:t>la formulación de</w:t>
      </w:r>
      <w:r>
        <w:rPr>
          <w:rFonts w:cstheme="minorHAnsi"/>
          <w:color w:val="000000"/>
        </w:rPr>
        <w:t xml:space="preserve"> “</w:t>
      </w:r>
      <w:proofErr w:type="spellStart"/>
      <w:r>
        <w:rPr>
          <w:rFonts w:cstheme="minorHAnsi"/>
          <w:color w:val="000000"/>
        </w:rPr>
        <w:t>The</w:t>
      </w:r>
      <w:proofErr w:type="spellEnd"/>
      <w:r>
        <w:rPr>
          <w:rFonts w:cstheme="minorHAnsi"/>
          <w:color w:val="000000"/>
        </w:rPr>
        <w:t xml:space="preserve"> </w:t>
      </w:r>
      <w:proofErr w:type="spellStart"/>
      <w:r>
        <w:rPr>
          <w:rFonts w:cstheme="minorHAnsi"/>
          <w:color w:val="000000"/>
        </w:rPr>
        <w:t>Truck</w:t>
      </w:r>
      <w:proofErr w:type="spellEnd"/>
      <w:r>
        <w:rPr>
          <w:rFonts w:cstheme="minorHAnsi"/>
          <w:color w:val="000000"/>
        </w:rPr>
        <w:t xml:space="preserve"> </w:t>
      </w:r>
      <w:proofErr w:type="spellStart"/>
      <w:r>
        <w:rPr>
          <w:rFonts w:cstheme="minorHAnsi"/>
          <w:color w:val="000000"/>
        </w:rPr>
        <w:t>Dispatching</w:t>
      </w:r>
      <w:proofErr w:type="spellEnd"/>
      <w:r>
        <w:rPr>
          <w:rFonts w:cstheme="minorHAnsi"/>
          <w:color w:val="000000"/>
        </w:rPr>
        <w:t xml:space="preserve"> </w:t>
      </w:r>
      <w:proofErr w:type="spellStart"/>
      <w:r>
        <w:rPr>
          <w:rFonts w:cstheme="minorHAnsi"/>
          <w:color w:val="000000"/>
        </w:rPr>
        <w:t>Problem</w:t>
      </w:r>
      <w:proofErr w:type="spellEnd"/>
      <w:r>
        <w:rPr>
          <w:rFonts w:cstheme="minorHAnsi"/>
          <w:color w:val="000000"/>
        </w:rPr>
        <w:t>”</w:t>
      </w:r>
      <w:r w:rsidR="00BE7CF1">
        <w:rPr>
          <w:rFonts w:cstheme="minorHAnsi"/>
          <w:color w:val="000000"/>
        </w:rPr>
        <w:t xml:space="preserve"> de </w:t>
      </w:r>
      <w:proofErr w:type="spellStart"/>
      <w:r w:rsidR="00BE7CF1">
        <w:rPr>
          <w:rFonts w:cstheme="minorHAnsi"/>
          <w:color w:val="000000"/>
        </w:rPr>
        <w:t>B.Golden</w:t>
      </w:r>
      <w:proofErr w:type="spellEnd"/>
      <w:r w:rsidR="001005B0">
        <w:rPr>
          <w:rFonts w:cstheme="minorHAnsi"/>
          <w:color w:val="000000"/>
        </w:rPr>
        <w:t>, la</w:t>
      </w:r>
      <w:r>
        <w:rPr>
          <w:rFonts w:cstheme="minorHAnsi"/>
          <w:color w:val="000000"/>
        </w:rPr>
        <w:t xml:space="preserve"> cual busca minimizar la distancia recorrida de los camiones, se plantea que el tiempo que le lleva a un camión transitar su ruta</w:t>
      </w:r>
      <w:r w:rsidR="001005B0">
        <w:rPr>
          <w:rFonts w:cstheme="minorHAnsi"/>
          <w:color w:val="000000"/>
        </w:rPr>
        <w:t xml:space="preserve"> no debería</w:t>
      </w:r>
      <w:r>
        <w:rPr>
          <w:rFonts w:cstheme="minorHAnsi"/>
          <w:color w:val="000000"/>
        </w:rPr>
        <w:t xml:space="preserve"> superar un máximo dado.</w:t>
      </w:r>
      <w:sdt>
        <w:sdtPr>
          <w:rPr>
            <w:rFonts w:cstheme="minorHAnsi"/>
            <w:color w:val="000000"/>
          </w:rPr>
          <w:id w:val="-1875687874"/>
          <w:citation/>
        </w:sdtPr>
        <w:sdtContent>
          <w:r>
            <w:rPr>
              <w:rFonts w:cstheme="minorHAnsi"/>
              <w:color w:val="000000"/>
            </w:rPr>
            <w:fldChar w:fldCharType="begin"/>
          </w:r>
          <w:r>
            <w:rPr>
              <w:rFonts w:cstheme="minorHAnsi"/>
              <w:color w:val="000000"/>
              <w:lang w:val="es-UY"/>
            </w:rPr>
            <w:instrText xml:space="preserve"> CITATION Gol75 \l 14346 </w:instrText>
          </w:r>
          <w:r>
            <w:rPr>
              <w:rFonts w:cstheme="minorHAnsi"/>
              <w:color w:val="000000"/>
            </w:rPr>
            <w:fldChar w:fldCharType="separate"/>
          </w:r>
          <w:r w:rsidR="000766E5">
            <w:rPr>
              <w:rFonts w:cstheme="minorHAnsi"/>
              <w:noProof/>
              <w:color w:val="000000"/>
              <w:lang w:val="es-UY"/>
            </w:rPr>
            <w:t xml:space="preserve"> </w:t>
          </w:r>
          <w:r w:rsidR="000766E5" w:rsidRPr="000766E5">
            <w:rPr>
              <w:rFonts w:cstheme="minorHAnsi"/>
              <w:noProof/>
              <w:color w:val="000000"/>
              <w:lang w:val="es-UY"/>
            </w:rPr>
            <w:t>[8]</w:t>
          </w:r>
          <w:r>
            <w:rPr>
              <w:rFonts w:cstheme="minorHAnsi"/>
              <w:color w:val="000000"/>
            </w:rPr>
            <w:fldChar w:fldCharType="end"/>
          </w:r>
        </w:sdtContent>
      </w:sdt>
      <w:r>
        <w:rPr>
          <w:rFonts w:cstheme="minorHAnsi"/>
          <w:color w:val="000000"/>
        </w:rPr>
        <w:t xml:space="preserve"> </w:t>
      </w:r>
      <w:r w:rsidR="004756EA">
        <w:rPr>
          <w:rFonts w:cstheme="minorHAnsi"/>
          <w:color w:val="000000"/>
        </w:rPr>
        <w:t xml:space="preserve"> La misma podría representar la restricción de que un chofer de camión por las leyes de tránsito no podría manejar más de tantas horas diarias.</w:t>
      </w:r>
    </w:p>
    <w:p w:rsidR="008C1908" w:rsidRPr="008C1908" w:rsidRDefault="008C1908" w:rsidP="00A70E91">
      <w:pPr>
        <w:shd w:val="clear" w:color="auto" w:fill="FFFFFF"/>
        <w:spacing w:after="0" w:line="360" w:lineRule="auto"/>
        <w:ind w:firstLine="708"/>
        <w:jc w:val="both"/>
        <w:rPr>
          <w:rFonts w:cstheme="minorHAnsi"/>
        </w:rPr>
      </w:pPr>
      <w:r>
        <w:rPr>
          <w:rFonts w:cstheme="minorHAnsi"/>
          <w:color w:val="000000"/>
        </w:rPr>
        <w:t xml:space="preserve">O, como se indica en </w:t>
      </w:r>
      <w:sdt>
        <w:sdtPr>
          <w:rPr>
            <w:rFonts w:eastAsia="Times New Roman" w:cstheme="minorHAnsi"/>
            <w:color w:val="000000"/>
            <w:sz w:val="24"/>
            <w:szCs w:val="24"/>
            <w:lang w:val="es-UY" w:eastAsia="es-UY"/>
          </w:rPr>
          <w:id w:val="-2141489464"/>
          <w:citation/>
        </w:sdtPr>
        <w:sdtContent>
          <w:r w:rsidR="000766E5" w:rsidRPr="006C40EA">
            <w:rPr>
              <w:rFonts w:eastAsia="Times New Roman" w:cstheme="minorHAnsi"/>
              <w:color w:val="000000"/>
              <w:sz w:val="24"/>
              <w:szCs w:val="24"/>
              <w:lang w:val="es-UY" w:eastAsia="es-UY"/>
            </w:rPr>
            <w:fldChar w:fldCharType="begin"/>
          </w:r>
          <w:r w:rsidR="000766E5">
            <w:rPr>
              <w:rFonts w:eastAsia="Times New Roman" w:cstheme="minorHAnsi"/>
              <w:color w:val="000000"/>
              <w:sz w:val="24"/>
              <w:szCs w:val="24"/>
              <w:lang w:val="es-UY" w:eastAsia="es-UY"/>
            </w:rPr>
            <w:instrText xml:space="preserve">CITATION RVK85 \l 3082 </w:instrText>
          </w:r>
          <w:r w:rsidR="000766E5" w:rsidRPr="006C40EA">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[20]</w:t>
          </w:r>
          <w:r w:rsidR="000766E5" w:rsidRPr="006C40EA">
            <w:rPr>
              <w:rFonts w:eastAsia="Times New Roman" w:cstheme="minorHAnsi"/>
              <w:color w:val="000000"/>
              <w:sz w:val="24"/>
              <w:szCs w:val="24"/>
              <w:lang w:val="es-UY" w:eastAsia="es-UY"/>
            </w:rPr>
            <w:fldChar w:fldCharType="end"/>
          </w:r>
        </w:sdtContent>
      </w:sdt>
      <w:r>
        <w:rPr>
          <w:rFonts w:cstheme="minorHAnsi"/>
        </w:rPr>
        <w:t xml:space="preserve"> donde se restringe  que una ruta no puede superar un costo </w:t>
      </w:r>
      <w:r w:rsidR="001005B0">
        <w:rPr>
          <w:rFonts w:cstheme="minorHAnsi"/>
        </w:rPr>
        <w:t>máximo especificado</w:t>
      </w:r>
      <w:r>
        <w:rPr>
          <w:rFonts w:cstheme="minorHAnsi"/>
        </w:rPr>
        <w:t>.</w:t>
      </w:r>
    </w:p>
    <w:p w:rsidR="00BB5E2B" w:rsidRDefault="00BB5E2B" w:rsidP="00A70E91">
      <w:pPr>
        <w:shd w:val="clear" w:color="auto" w:fill="FFFFFF"/>
        <w:spacing w:after="0" w:line="360" w:lineRule="auto"/>
        <w:ind w:firstLine="708"/>
        <w:jc w:val="both"/>
        <w:rPr>
          <w:rFonts w:cstheme="minorHAnsi"/>
          <w:color w:val="000000"/>
        </w:rPr>
      </w:pPr>
    </w:p>
    <w:p w:rsidR="00B52422" w:rsidRDefault="00B52422" w:rsidP="00A70E91">
      <w:pPr>
        <w:shd w:val="clear" w:color="auto" w:fill="FFFFFF"/>
        <w:spacing w:after="0" w:line="360" w:lineRule="auto"/>
        <w:ind w:firstLine="708"/>
        <w:jc w:val="both"/>
        <w:rPr>
          <w:rFonts w:cstheme="minorHAnsi"/>
          <w:color w:val="000000"/>
        </w:rPr>
      </w:pPr>
      <w:r>
        <w:rPr>
          <w:rFonts w:cstheme="minorHAnsi"/>
          <w:color w:val="000000"/>
        </w:rPr>
        <w:t>Variantes en la función objetivo</w:t>
      </w:r>
      <w:r w:rsidR="007627B1">
        <w:rPr>
          <w:rFonts w:cstheme="minorHAnsi"/>
          <w:color w:val="000000"/>
        </w:rPr>
        <w:t xml:space="preserve"> (funciones </w:t>
      </w:r>
      <w:proofErr w:type="spellStart"/>
      <w:r w:rsidR="007627B1">
        <w:rPr>
          <w:rFonts w:cstheme="minorHAnsi"/>
          <w:color w:val="000000"/>
        </w:rPr>
        <w:t>Multi</w:t>
      </w:r>
      <w:proofErr w:type="spellEnd"/>
      <w:r w:rsidR="007627B1">
        <w:rPr>
          <w:rFonts w:cstheme="minorHAnsi"/>
          <w:color w:val="000000"/>
        </w:rPr>
        <w:t>-Objetivo)</w:t>
      </w:r>
    </w:p>
    <w:p w:rsidR="00B52422" w:rsidRDefault="00B52422" w:rsidP="00A70E91">
      <w:pPr>
        <w:shd w:val="clear" w:color="auto" w:fill="FFFFFF"/>
        <w:spacing w:after="0" w:line="360" w:lineRule="auto"/>
        <w:ind w:firstLine="708"/>
        <w:jc w:val="both"/>
        <w:rPr>
          <w:rFonts w:cstheme="minorHAnsi"/>
          <w:color w:val="000000"/>
        </w:rPr>
      </w:pPr>
      <w:r>
        <w:rPr>
          <w:rFonts w:cstheme="minorHAnsi"/>
          <w:color w:val="000000"/>
        </w:rPr>
        <w:t>Al estudiar los problemas de ruteo de vehículos, se encuentran variantes en cuanto a la función objetivo que se plantea. Hasta ahora se mencionó que el problema es minimizar el costo total de las rutas que realizan los vehículos</w:t>
      </w:r>
      <w:r w:rsidR="00AF1B4C">
        <w:rPr>
          <w:rFonts w:cstheme="minorHAnsi"/>
          <w:color w:val="000000"/>
        </w:rPr>
        <w:t xml:space="preserve">. </w:t>
      </w:r>
      <w:r w:rsidR="000766E5">
        <w:rPr>
          <w:rFonts w:cstheme="minorHAnsi"/>
          <w:color w:val="000000"/>
        </w:rPr>
        <w:t xml:space="preserve">Pudiendo representar dicho costo, </w:t>
      </w:r>
      <w:r w:rsidR="00AF1B4C">
        <w:rPr>
          <w:rFonts w:cstheme="minorHAnsi"/>
          <w:color w:val="000000"/>
        </w:rPr>
        <w:t>la distancia o el tiempo que implican recorrer la ruta</w:t>
      </w:r>
      <w:r>
        <w:rPr>
          <w:rFonts w:cstheme="minorHAnsi"/>
          <w:color w:val="000000"/>
        </w:rPr>
        <w:t>. Pero también se encuentran algunas variantes al respecto. Por ejemplo,</w:t>
      </w:r>
      <w:r w:rsidR="00AF1B4C">
        <w:rPr>
          <w:rFonts w:cstheme="minorHAnsi"/>
          <w:color w:val="000000"/>
        </w:rPr>
        <w:t xml:space="preserve"> García-</w:t>
      </w:r>
      <w:proofErr w:type="spellStart"/>
      <w:r w:rsidR="00AF1B4C">
        <w:rPr>
          <w:rFonts w:cstheme="minorHAnsi"/>
          <w:color w:val="000000"/>
        </w:rPr>
        <w:t>Najera</w:t>
      </w:r>
      <w:proofErr w:type="spellEnd"/>
      <w:r w:rsidR="00AF1B4C">
        <w:rPr>
          <w:rFonts w:cstheme="minorHAnsi"/>
          <w:color w:val="000000"/>
        </w:rPr>
        <w:t xml:space="preserve">, en </w:t>
      </w:r>
      <w:sdt>
        <w:sdtPr>
          <w:rPr>
            <w:rFonts w:cstheme="minorHAnsi"/>
            <w:color w:val="000000"/>
          </w:rPr>
          <w:id w:val="15287510"/>
          <w:citation/>
        </w:sdtPr>
        <w:sdtContent>
          <w:r w:rsidR="00AF1B4C">
            <w:rPr>
              <w:rFonts w:cstheme="minorHAnsi"/>
              <w:color w:val="000000"/>
            </w:rPr>
            <w:fldChar w:fldCharType="begin"/>
          </w:r>
          <w:r w:rsidR="00AF1B4C">
            <w:rPr>
              <w:rFonts w:cstheme="minorHAnsi"/>
              <w:color w:val="000000"/>
              <w:lang w:val="es-UY"/>
            </w:rPr>
            <w:instrText xml:space="preserve"> CITATION AGa \l 14346 </w:instrText>
          </w:r>
          <w:r w:rsidR="00AF1B4C">
            <w:rPr>
              <w:rFonts w:cstheme="minorHAnsi"/>
              <w:color w:val="000000"/>
            </w:rPr>
            <w:fldChar w:fldCharType="separate"/>
          </w:r>
          <w:r w:rsidR="000766E5" w:rsidRPr="000766E5">
            <w:rPr>
              <w:rFonts w:cstheme="minorHAnsi"/>
              <w:noProof/>
              <w:color w:val="000000"/>
              <w:lang w:val="es-UY"/>
            </w:rPr>
            <w:t>[17]</w:t>
          </w:r>
          <w:r w:rsidR="00AF1B4C">
            <w:rPr>
              <w:rFonts w:cstheme="minorHAnsi"/>
              <w:color w:val="000000"/>
            </w:rPr>
            <w:fldChar w:fldCharType="end"/>
          </w:r>
        </w:sdtContent>
      </w:sdt>
      <w:r w:rsidR="00AF1B4C">
        <w:rPr>
          <w:rFonts w:cstheme="minorHAnsi"/>
          <w:color w:val="000000"/>
        </w:rPr>
        <w:t xml:space="preserve"> </w:t>
      </w:r>
      <w:r w:rsidR="001242BF">
        <w:rPr>
          <w:rFonts w:cstheme="minorHAnsi"/>
          <w:color w:val="000000"/>
        </w:rPr>
        <w:t>se propone</w:t>
      </w:r>
      <w:r w:rsidR="00AF1B4C">
        <w:rPr>
          <w:rFonts w:cstheme="minorHAnsi"/>
          <w:color w:val="000000"/>
        </w:rPr>
        <w:t xml:space="preserve"> un problema de ruteo de vehículos en donde se proponen minimizar el costo total de las rutas y a su vez minimizar la cantidad de rutas</w:t>
      </w:r>
      <w:r w:rsidR="007627B1">
        <w:rPr>
          <w:rFonts w:cstheme="minorHAnsi"/>
          <w:color w:val="000000"/>
        </w:rPr>
        <w:t xml:space="preserve"> (o vehículos)</w:t>
      </w:r>
      <w:r w:rsidR="00AF1B4C">
        <w:rPr>
          <w:rFonts w:cstheme="minorHAnsi"/>
          <w:color w:val="000000"/>
        </w:rPr>
        <w:t xml:space="preserve"> simultáneamente.</w:t>
      </w:r>
      <w:r w:rsidR="004756EA">
        <w:rPr>
          <w:rFonts w:cstheme="minorHAnsi"/>
          <w:color w:val="000000"/>
        </w:rPr>
        <w:t xml:space="preserve"> Lo presenta como un problema Bi-objetivo.</w:t>
      </w:r>
    </w:p>
    <w:p w:rsidR="00B562D8" w:rsidRDefault="00B562D8" w:rsidP="00A70E91">
      <w:pPr>
        <w:shd w:val="clear" w:color="auto" w:fill="FFFFFF"/>
        <w:spacing w:after="0" w:line="360" w:lineRule="auto"/>
        <w:ind w:firstLine="708"/>
        <w:jc w:val="both"/>
        <w:rPr>
          <w:rFonts w:cstheme="minorHAnsi"/>
          <w:color w:val="000000"/>
        </w:rPr>
      </w:pPr>
    </w:p>
    <w:p w:rsidR="00FC57BC" w:rsidRDefault="001242BF" w:rsidP="00042C2C">
      <w:pPr>
        <w:shd w:val="clear" w:color="auto" w:fill="FFFFFF"/>
        <w:spacing w:after="0" w:line="360" w:lineRule="auto"/>
        <w:ind w:firstLine="708"/>
        <w:jc w:val="both"/>
        <w:rPr>
          <w:rFonts w:cstheme="minorHAnsi"/>
          <w:color w:val="000000"/>
        </w:rPr>
      </w:pPr>
      <w:r>
        <w:rPr>
          <w:rFonts w:cstheme="minorHAnsi"/>
          <w:color w:val="000000"/>
        </w:rPr>
        <w:lastRenderedPageBreak/>
        <w:t xml:space="preserve">Otro ejemplo es el estudio realizado por Robert </w:t>
      </w:r>
      <w:proofErr w:type="spellStart"/>
      <w:r>
        <w:rPr>
          <w:rFonts w:cstheme="minorHAnsi"/>
          <w:color w:val="000000"/>
        </w:rPr>
        <w:t>Bowerman</w:t>
      </w:r>
      <w:proofErr w:type="spellEnd"/>
      <w:r>
        <w:rPr>
          <w:rFonts w:cstheme="minorHAnsi"/>
          <w:color w:val="000000"/>
        </w:rPr>
        <w:t xml:space="preserve"> en </w:t>
      </w:r>
      <w:sdt>
        <w:sdtPr>
          <w:rPr>
            <w:rFonts w:cstheme="minorHAnsi"/>
            <w:color w:val="000000"/>
          </w:rPr>
          <w:id w:val="-1629466040"/>
          <w:citation/>
        </w:sdtPr>
        <w:sdtContent>
          <w:r>
            <w:rPr>
              <w:rFonts w:cstheme="minorHAnsi"/>
              <w:color w:val="000000"/>
            </w:rPr>
            <w:fldChar w:fldCharType="begin"/>
          </w:r>
          <w:r>
            <w:rPr>
              <w:rFonts w:cstheme="minorHAnsi"/>
              <w:color w:val="000000"/>
              <w:lang w:val="es-UY"/>
            </w:rPr>
            <w:instrText xml:space="preserve"> CITATION RBo \l 14346 </w:instrText>
          </w:r>
          <w:r>
            <w:rPr>
              <w:rFonts w:cstheme="minorHAnsi"/>
              <w:color w:val="000000"/>
            </w:rPr>
            <w:fldChar w:fldCharType="separate"/>
          </w:r>
          <w:r w:rsidR="000766E5" w:rsidRPr="000766E5">
            <w:rPr>
              <w:rFonts w:cstheme="minorHAnsi"/>
              <w:noProof/>
              <w:color w:val="000000"/>
              <w:lang w:val="es-UY"/>
            </w:rPr>
            <w:t>[18]</w:t>
          </w:r>
          <w:r>
            <w:rPr>
              <w:rFonts w:cstheme="minorHAnsi"/>
              <w:color w:val="000000"/>
            </w:rPr>
            <w:fldChar w:fldCharType="end"/>
          </w:r>
        </w:sdtContent>
      </w:sdt>
      <w:r w:rsidR="00B562D8">
        <w:rPr>
          <w:rFonts w:cstheme="minorHAnsi"/>
          <w:color w:val="000000"/>
        </w:rPr>
        <w:t xml:space="preserve"> donde presenta una formulación matemática </w:t>
      </w:r>
      <w:proofErr w:type="spellStart"/>
      <w:r w:rsidR="00B562D8">
        <w:rPr>
          <w:rFonts w:cstheme="minorHAnsi"/>
          <w:color w:val="000000"/>
        </w:rPr>
        <w:t>multi</w:t>
      </w:r>
      <w:proofErr w:type="spellEnd"/>
      <w:r w:rsidR="00B562D8">
        <w:rPr>
          <w:rFonts w:cstheme="minorHAnsi"/>
          <w:color w:val="000000"/>
        </w:rPr>
        <w:t>-objetivo del problema de ruteo del bus escolar urbano. E</w:t>
      </w:r>
      <w:r w:rsidR="00042C2C">
        <w:rPr>
          <w:rFonts w:cstheme="minorHAnsi"/>
          <w:color w:val="000000"/>
        </w:rPr>
        <w:t xml:space="preserve">n el mismo se contempla, además del criterio de eficiencia, que para </w:t>
      </w:r>
      <w:proofErr w:type="spellStart"/>
      <w:r w:rsidR="00042C2C">
        <w:rPr>
          <w:rFonts w:cstheme="minorHAnsi"/>
          <w:color w:val="000000"/>
        </w:rPr>
        <w:t>Bowerman</w:t>
      </w:r>
      <w:proofErr w:type="spellEnd"/>
      <w:r w:rsidR="00042C2C">
        <w:rPr>
          <w:rFonts w:cstheme="minorHAnsi"/>
          <w:color w:val="000000"/>
        </w:rPr>
        <w:t xml:space="preserve"> la solución más eficiente es la que utiliza menos vehículos, el criterio de equidad de las rutas para los estudiantes. En el mismo dice que las rutas deben ser </w:t>
      </w:r>
      <w:r w:rsidR="006E571E">
        <w:rPr>
          <w:rFonts w:cstheme="minorHAnsi"/>
          <w:color w:val="000000"/>
        </w:rPr>
        <w:t>equilibradas. Una</w:t>
      </w:r>
      <w:r w:rsidR="00042C2C">
        <w:rPr>
          <w:rFonts w:cstheme="minorHAnsi"/>
          <w:color w:val="000000"/>
        </w:rPr>
        <w:t xml:space="preserve"> forma de proveer equidad en las rutas podría ser haciendo un “balance de carga” de los buses, que implica que la cantidad de estudiantes que lleva cada ruta debería ser equivalente.</w:t>
      </w:r>
      <w:r w:rsidR="004756EA">
        <w:rPr>
          <w:rFonts w:cstheme="minorHAnsi"/>
          <w:color w:val="000000"/>
        </w:rPr>
        <w:t xml:space="preserve"> A su vez plantea un “balance de largo” el cual implica que no deberían existir rutas muy distintas en el largo de su recorrido. También se toma en cuenta la distancia que un alumno camina </w:t>
      </w:r>
      <w:r w:rsidR="006E571E">
        <w:rPr>
          <w:rFonts w:cstheme="minorHAnsi"/>
          <w:color w:val="000000"/>
        </w:rPr>
        <w:t xml:space="preserve">por día </w:t>
      </w:r>
      <w:r w:rsidR="004756EA">
        <w:rPr>
          <w:rFonts w:cstheme="minorHAnsi"/>
          <w:color w:val="000000"/>
        </w:rPr>
        <w:t>desde su casa a la parada del bus.</w:t>
      </w:r>
      <w:r w:rsidR="00042C2C">
        <w:rPr>
          <w:rFonts w:cstheme="minorHAnsi"/>
          <w:color w:val="000000"/>
        </w:rPr>
        <w:t xml:space="preserve"> </w:t>
      </w:r>
      <w:proofErr w:type="spellStart"/>
      <w:r w:rsidR="004756EA">
        <w:rPr>
          <w:rFonts w:cstheme="minorHAnsi"/>
          <w:color w:val="000000"/>
        </w:rPr>
        <w:t>Bowerman</w:t>
      </w:r>
      <w:proofErr w:type="spellEnd"/>
      <w:r w:rsidR="004756EA">
        <w:rPr>
          <w:rFonts w:cstheme="minorHAnsi"/>
          <w:color w:val="000000"/>
        </w:rPr>
        <w:t xml:space="preserve"> plantea 5 funciones matemáticas en la formulación del problema del bus. </w:t>
      </w:r>
    </w:p>
    <w:p w:rsidR="00FC57BC" w:rsidRDefault="004756EA" w:rsidP="00042C2C">
      <w:pPr>
        <w:shd w:val="clear" w:color="auto" w:fill="FFFFFF"/>
        <w:spacing w:after="0" w:line="360" w:lineRule="auto"/>
        <w:ind w:firstLine="708"/>
        <w:jc w:val="both"/>
        <w:rPr>
          <w:rFonts w:cstheme="minorHAnsi"/>
          <w:color w:val="000000"/>
        </w:rPr>
      </w:pPr>
      <w:r>
        <w:rPr>
          <w:rFonts w:cstheme="minorHAnsi"/>
          <w:color w:val="000000"/>
        </w:rPr>
        <w:t xml:space="preserve">F1=Distancia total de las rutas de los buses. </w:t>
      </w:r>
    </w:p>
    <w:p w:rsidR="00FC57BC" w:rsidRDefault="004756EA" w:rsidP="00042C2C">
      <w:pPr>
        <w:shd w:val="clear" w:color="auto" w:fill="FFFFFF"/>
        <w:spacing w:after="0" w:line="360" w:lineRule="auto"/>
        <w:ind w:firstLine="708"/>
        <w:jc w:val="both"/>
        <w:rPr>
          <w:rFonts w:cstheme="minorHAnsi"/>
          <w:color w:val="000000"/>
        </w:rPr>
      </w:pPr>
      <w:r>
        <w:rPr>
          <w:rFonts w:cstheme="minorHAnsi"/>
          <w:color w:val="000000"/>
        </w:rPr>
        <w:t>F2=Distancia que deben caminar los estudiantes.</w:t>
      </w:r>
    </w:p>
    <w:p w:rsidR="00FC57BC" w:rsidRDefault="004756EA" w:rsidP="00042C2C">
      <w:pPr>
        <w:shd w:val="clear" w:color="auto" w:fill="FFFFFF"/>
        <w:spacing w:after="0" w:line="360" w:lineRule="auto"/>
        <w:ind w:firstLine="708"/>
        <w:jc w:val="both"/>
        <w:rPr>
          <w:rFonts w:cstheme="minorHAnsi"/>
          <w:color w:val="000000"/>
        </w:rPr>
      </w:pPr>
      <w:r>
        <w:rPr>
          <w:rFonts w:cstheme="minorHAnsi"/>
          <w:color w:val="000000"/>
        </w:rPr>
        <w:t xml:space="preserve">F3=Balanceo de carga. </w:t>
      </w:r>
    </w:p>
    <w:p w:rsidR="00FC57BC" w:rsidRDefault="004756EA" w:rsidP="00042C2C">
      <w:pPr>
        <w:shd w:val="clear" w:color="auto" w:fill="FFFFFF"/>
        <w:spacing w:after="0" w:line="360" w:lineRule="auto"/>
        <w:ind w:firstLine="708"/>
        <w:jc w:val="both"/>
        <w:rPr>
          <w:rFonts w:cstheme="minorHAnsi"/>
          <w:color w:val="000000"/>
        </w:rPr>
      </w:pPr>
      <w:r>
        <w:rPr>
          <w:rFonts w:cstheme="minorHAnsi"/>
          <w:color w:val="000000"/>
        </w:rPr>
        <w:t xml:space="preserve">F4=Balanceo del largo. </w:t>
      </w:r>
    </w:p>
    <w:p w:rsidR="00FE5610" w:rsidRPr="00042C2C" w:rsidRDefault="004756EA" w:rsidP="00042C2C">
      <w:pPr>
        <w:shd w:val="clear" w:color="auto" w:fill="FFFFFF"/>
        <w:spacing w:after="0" w:line="360" w:lineRule="auto"/>
        <w:ind w:firstLine="708"/>
        <w:jc w:val="both"/>
        <w:rPr>
          <w:rFonts w:cstheme="minorHAnsi"/>
          <w:color w:val="000000"/>
        </w:rPr>
      </w:pPr>
      <w:r>
        <w:rPr>
          <w:rFonts w:cstheme="minorHAnsi"/>
          <w:color w:val="000000"/>
        </w:rPr>
        <w:t>Con estas definiciones de funciones, el objetivo es minimizar (f1,</w:t>
      </w:r>
      <w:r w:rsidR="00E05D6E">
        <w:rPr>
          <w:rFonts w:cstheme="minorHAnsi"/>
          <w:color w:val="000000"/>
        </w:rPr>
        <w:t xml:space="preserve"> </w:t>
      </w:r>
      <w:r>
        <w:rPr>
          <w:rFonts w:cstheme="minorHAnsi"/>
          <w:color w:val="000000"/>
        </w:rPr>
        <w:t>f2,</w:t>
      </w:r>
      <w:r w:rsidR="00E05D6E">
        <w:rPr>
          <w:rFonts w:cstheme="minorHAnsi"/>
          <w:color w:val="000000"/>
        </w:rPr>
        <w:t xml:space="preserve"> </w:t>
      </w:r>
      <w:r>
        <w:rPr>
          <w:rFonts w:cstheme="minorHAnsi"/>
          <w:color w:val="000000"/>
        </w:rPr>
        <w:t>f3,</w:t>
      </w:r>
      <w:r w:rsidR="00E05D6E">
        <w:rPr>
          <w:rFonts w:cstheme="minorHAnsi"/>
          <w:color w:val="000000"/>
        </w:rPr>
        <w:t xml:space="preserve"> </w:t>
      </w:r>
      <w:r>
        <w:rPr>
          <w:rFonts w:cstheme="minorHAnsi"/>
          <w:color w:val="000000"/>
        </w:rPr>
        <w:t>f4) sujeto a un conjunto de restricciones</w:t>
      </w:r>
      <w:r w:rsidR="006E571E">
        <w:rPr>
          <w:rFonts w:cstheme="minorHAnsi"/>
          <w:color w:val="000000"/>
        </w:rPr>
        <w:t xml:space="preserve"> (por ejemplo que un estudiante no puede caminar más de x distancia, o que el largo de una ruta no puede superar y)</w:t>
      </w:r>
      <w:r>
        <w:rPr>
          <w:rFonts w:cstheme="minorHAnsi"/>
          <w:color w:val="000000"/>
        </w:rPr>
        <w:t>.</w:t>
      </w:r>
      <w:r w:rsidR="006E571E">
        <w:rPr>
          <w:rFonts w:cstheme="minorHAnsi"/>
          <w:color w:val="000000"/>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7" w:name="_Toc410138102"/>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E11459"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[3]</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[19]</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[12]</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0766E5">
            <w:rPr>
              <w:rFonts w:eastAsia="Times New Roman" w:cstheme="minorHAnsi"/>
              <w:noProof/>
              <w:color w:val="000000"/>
              <w:sz w:val="24"/>
              <w:szCs w:val="24"/>
              <w:lang w:val="es-UY" w:eastAsia="es-UY"/>
            </w:rPr>
            <w:t xml:space="preserve"> </w:t>
          </w:r>
          <w:r w:rsidR="000766E5" w:rsidRPr="000766E5">
            <w:rPr>
              <w:rFonts w:eastAsia="Times New Roman" w:cstheme="minorHAnsi"/>
              <w:noProof/>
              <w:color w:val="000000"/>
              <w:sz w:val="24"/>
              <w:szCs w:val="24"/>
              <w:lang w:val="es-UY" w:eastAsia="es-UY"/>
            </w:rPr>
            <w:t>[4]</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[12]</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w:t>
      </w:r>
      <w:r w:rsidR="00035858">
        <w:rPr>
          <w:rFonts w:eastAsia="Times New Roman" w:cstheme="minorHAnsi"/>
          <w:color w:val="000000"/>
          <w:sz w:val="24"/>
          <w:szCs w:val="24"/>
          <w:lang w:val="es-UY" w:eastAsia="es-UY"/>
        </w:rPr>
        <w:lastRenderedPageBreak/>
        <w:t xml:space="preserve">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TSP</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Pr>
              <w:rFonts w:eastAsia="Times New Roman" w:cstheme="minorHAnsi"/>
              <w:color w:val="000000"/>
              <w:sz w:val="24"/>
              <w:szCs w:val="24"/>
              <w:lang w:val="es-UY" w:eastAsia="es-UY"/>
            </w:rPr>
            <w:fldChar w:fldCharType="begin"/>
          </w:r>
          <w:r w:rsidRPr="004C58A0">
            <w:rPr>
              <w:rFonts w:eastAsia="Times New Roman" w:cstheme="minorHAnsi"/>
              <w:color w:val="000000"/>
              <w:sz w:val="24"/>
              <w:szCs w:val="24"/>
              <w:lang w:val="es-UY" w:eastAsia="es-UY"/>
            </w:rPr>
            <w:instrText xml:space="preserve"> CITATION GDa54 \l 1033  </w:instrText>
          </w:r>
          <w:r>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3120" behindDoc="0" locked="0" layoutInCell="1" allowOverlap="1" wp14:anchorId="59E2E7A7" wp14:editId="70DDD5EB">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11459" w:rsidRPr="00EF758D" w:rsidRDefault="00E1145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11459" w:rsidRDefault="00E11459"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2E7A7"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11459" w:rsidRPr="00EF758D" w:rsidRDefault="00E1145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11459" w:rsidRDefault="00E114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11459" w:rsidRDefault="00E11459"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14:anchorId="08F479C8" wp14:editId="25F09765">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VRP</w:t>
      </w:r>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7216" behindDoc="1" locked="0" layoutInCell="1" allowOverlap="1" wp14:anchorId="559FE1A8" wp14:editId="71A0C897">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59" w:rsidRDefault="00E1145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11459" w:rsidRDefault="00E11459" w:rsidP="00274CE5">
                            <w:pPr>
                              <w:rPr>
                                <w:rFonts w:eastAsiaTheme="minorEastAsia"/>
                                <w:lang w:val="en-US"/>
                              </w:rPr>
                            </w:pPr>
                            <w:proofErr w:type="spellStart"/>
                            <w:r>
                              <w:rPr>
                                <w:rFonts w:eastAsiaTheme="minorEastAsia"/>
                                <w:lang w:val="en-US"/>
                              </w:rPr>
                              <w:t>s.a.</w:t>
                            </w:r>
                            <w:proofErr w:type="spellEnd"/>
                          </w:p>
                          <w:p w:rsidR="00E11459"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11459" w:rsidRPr="0034085F" w:rsidRDefault="00E114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11459" w:rsidRPr="00750D83"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11459"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11459" w:rsidRDefault="00E11459"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FE1A8" id="Text Box 6" o:spid="_x0000_s1027" type="#_x0000_t202" style="position:absolute;left:0;text-align:left;margin-left:1.2pt;margin-top:118.5pt;width:393pt;height:26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11459" w:rsidRDefault="00E1145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11459" w:rsidRDefault="00E11459" w:rsidP="00274CE5">
                      <w:pPr>
                        <w:rPr>
                          <w:rFonts w:eastAsiaTheme="minorEastAsia"/>
                          <w:lang w:val="en-US"/>
                        </w:rPr>
                      </w:pPr>
                      <w:proofErr w:type="spellStart"/>
                      <w:r>
                        <w:rPr>
                          <w:rFonts w:eastAsiaTheme="minorEastAsia"/>
                          <w:lang w:val="en-US"/>
                        </w:rPr>
                        <w:t>s.a.</w:t>
                      </w:r>
                      <w:proofErr w:type="spellEnd"/>
                    </w:p>
                    <w:p w:rsidR="00E11459"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11459" w:rsidRPr="0034085F" w:rsidRDefault="00E114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11459" w:rsidRPr="00750D83"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11459"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11459" w:rsidRDefault="00E11459" w:rsidP="00274CE5"/>
                  </w:txbxContent>
                </v:textbox>
              </v:shape>
            </w:pict>
          </mc:Fallback>
        </mc:AlternateContent>
      </w: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[7]</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0766E5" w:rsidRPr="006C40EA">
            <w:rPr>
              <w:rFonts w:eastAsia="Times New Roman" w:cstheme="minorHAnsi"/>
              <w:color w:val="000000"/>
              <w:sz w:val="24"/>
              <w:szCs w:val="24"/>
              <w:lang w:val="es-UY" w:eastAsia="es-UY"/>
            </w:rPr>
            <w:fldChar w:fldCharType="begin"/>
          </w:r>
          <w:r w:rsidR="000766E5">
            <w:rPr>
              <w:rFonts w:eastAsia="Times New Roman" w:cstheme="minorHAnsi"/>
              <w:color w:val="000000"/>
              <w:sz w:val="24"/>
              <w:szCs w:val="24"/>
              <w:lang w:val="es-UY" w:eastAsia="es-UY"/>
            </w:rPr>
            <w:instrText xml:space="preserve">CITATION RVK85 \l 3082 </w:instrText>
          </w:r>
          <w:r w:rsidR="000766E5" w:rsidRPr="006C40EA">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[20]</w:t>
          </w:r>
          <w:r w:rsidR="000766E5" w:rsidRPr="006C40EA">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5168" behindDoc="0" locked="0" layoutInCell="1" allowOverlap="1" wp14:anchorId="403C2B89" wp14:editId="5F5F0926">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59" w:rsidRDefault="00E11459" w:rsidP="00274CE5">
                            <w:pPr>
                              <w:rPr>
                                <w:rFonts w:eastAsiaTheme="minorEastAsia"/>
                                <w:lang w:val="en-US"/>
                              </w:rPr>
                            </w:pPr>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11459" w:rsidRDefault="00E1145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11459" w:rsidRDefault="00E1145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C2B89" id="Text Box 4" o:spid="_x0000_s1028" type="#_x0000_t202" style="position:absolute;left:0;text-align:left;margin-left:-1.05pt;margin-top:-5.6pt;width:393pt;height:2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11459" w:rsidRDefault="00E11459" w:rsidP="00274CE5">
                      <w:pPr>
                        <w:rPr>
                          <w:rFonts w:eastAsiaTheme="minorEastAsia"/>
                          <w:lang w:val="en-US"/>
                        </w:rPr>
                      </w:pPr>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11459" w:rsidRDefault="00E1145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11459" w:rsidRDefault="00E1145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1145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1145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MDVRP</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000766E5">
            <w:rPr>
              <w:rFonts w:eastAsia="Times New Roman" w:cstheme="minorHAnsi"/>
              <w:color w:val="000000"/>
              <w:sz w:val="24"/>
              <w:szCs w:val="24"/>
              <w:lang w:val="es-UY" w:eastAsia="es-UY"/>
            </w:rPr>
            <w:instrText xml:space="preserve">CITATION RVK85 \l 3082 </w:instrText>
          </w:r>
          <w:r w:rsidRPr="006C40EA">
            <w:rPr>
              <w:rFonts w:eastAsia="Times New Roman" w:cstheme="minorHAnsi"/>
              <w:color w:val="000000"/>
              <w:sz w:val="24"/>
              <w:szCs w:val="24"/>
              <w:lang w:val="es-UY" w:eastAsia="es-UY"/>
            </w:rPr>
            <w:fldChar w:fldCharType="separate"/>
          </w:r>
          <w:r w:rsidR="000766E5" w:rsidRPr="000766E5">
            <w:rPr>
              <w:rFonts w:eastAsia="Times New Roman" w:cstheme="minorHAnsi"/>
              <w:noProof/>
              <w:color w:val="000000"/>
              <w:sz w:val="24"/>
              <w:szCs w:val="24"/>
              <w:lang w:val="es-UY" w:eastAsia="es-UY"/>
            </w:rPr>
            <w:t>[20]</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274CE5" w:rsidRPr="006C40EA"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1312" behindDoc="1" locked="0" layoutInCell="1" allowOverlap="1" wp14:anchorId="249AFAFF" wp14:editId="689BCF7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59" w:rsidRDefault="00E1145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11459" w:rsidRDefault="00E11459" w:rsidP="00274CE5">
                            <w:pPr>
                              <w:rPr>
                                <w:rFonts w:eastAsiaTheme="minorEastAsia"/>
                                <w:lang w:val="en-US"/>
                              </w:rPr>
                            </w:pPr>
                            <w:proofErr w:type="spellStart"/>
                            <w:r>
                              <w:rPr>
                                <w:rFonts w:eastAsiaTheme="minorEastAsia"/>
                                <w:lang w:val="en-US"/>
                              </w:rPr>
                              <w:t>s.a.</w:t>
                            </w:r>
                            <w:proofErr w:type="spellEnd"/>
                          </w:p>
                          <w:p w:rsidR="00E11459"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11459" w:rsidRPr="0034085F" w:rsidRDefault="00E114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11459" w:rsidRPr="00750D83"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11459"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11459" w:rsidRDefault="00E11459"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AFAFF" id="Text Box 13" o:spid="_x0000_s1029" type="#_x0000_t202" style="position:absolute;left:0;text-align:left;margin-left:0;margin-top:8.25pt;width:393pt;height:26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11459" w:rsidRDefault="00E1145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11459" w:rsidRDefault="00E11459" w:rsidP="00274CE5">
                      <w:pPr>
                        <w:rPr>
                          <w:rFonts w:eastAsiaTheme="minorEastAsia"/>
                          <w:lang w:val="en-US"/>
                        </w:rPr>
                      </w:pPr>
                      <w:proofErr w:type="spellStart"/>
                      <w:r>
                        <w:rPr>
                          <w:rFonts w:eastAsiaTheme="minorEastAsia"/>
                          <w:lang w:val="en-US"/>
                        </w:rPr>
                        <w:t>s.a.</w:t>
                      </w:r>
                      <w:proofErr w:type="spellEnd"/>
                    </w:p>
                    <w:p w:rsidR="00E11459"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11459" w:rsidRPr="0034085F" w:rsidRDefault="00E114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11459" w:rsidRPr="00750D83"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11459" w:rsidRDefault="00E1145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11459" w:rsidRDefault="00E11459"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14:anchorId="3C7214D7" wp14:editId="7F96606E">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59"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11459" w:rsidRPr="00750D83" w:rsidRDefault="00E1145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11459" w:rsidRDefault="00E1145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11459" w:rsidRDefault="00E11459"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214D7" id="Text Box 12" o:spid="_x0000_s1030" type="#_x0000_t202" style="position:absolute;left:0;text-align:left;margin-left:-2.15pt;margin-top:30.6pt;width:393pt;height:2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11459"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11459" w:rsidRPr="00750D83" w:rsidRDefault="00E114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11459" w:rsidRPr="00750D83" w:rsidRDefault="00E1145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11459" w:rsidRDefault="00E1145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11459" w:rsidRDefault="00E11459" w:rsidP="00274CE5">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1145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114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proofErr w:type="spellStart"/>
      <w:r>
        <w:rPr>
          <w:lang w:val="en-US"/>
        </w:rPr>
        <w:t>Variantes</w:t>
      </w:r>
      <w:proofErr w:type="spellEnd"/>
      <w:r>
        <w:rPr>
          <w:lang w:val="en-US"/>
        </w:rPr>
        <w:t xml:space="preserve"> de </w:t>
      </w:r>
      <w:r w:rsidR="00720066">
        <w:rPr>
          <w:lang w:val="en-US"/>
        </w:rPr>
        <w:t>Multi-Depot Vehicle Routing Problem (MDVRP)</w:t>
      </w:r>
    </w:p>
    <w:p w:rsidR="00217618" w:rsidRDefault="00217618" w:rsidP="006D6070">
      <w:pPr>
        <w:shd w:val="clear" w:color="auto" w:fill="FFFFFF"/>
        <w:spacing w:after="0" w:line="360" w:lineRule="auto"/>
        <w:jc w:val="both"/>
        <w:rPr>
          <w:rFonts w:eastAsia="Times New Roman" w:cstheme="minorHAnsi"/>
          <w:color w:val="000000"/>
          <w:sz w:val="24"/>
          <w:szCs w:val="24"/>
          <w:lang w:val="es-UY" w:eastAsia="es-UY"/>
        </w:rPr>
      </w:pPr>
    </w:p>
    <w:p w:rsidR="006D6070"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6D6070"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w:t>
      </w:r>
      <w:r>
        <w:rPr>
          <w:rFonts w:eastAsia="Times New Roman" w:cstheme="minorHAnsi"/>
          <w:color w:val="000000"/>
          <w:sz w:val="24"/>
          <w:szCs w:val="24"/>
          <w:lang w:val="es-UY" w:eastAsia="es-UY"/>
        </w:rPr>
        <w:t>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gramStart"/>
      <w:r w:rsidR="006D6070">
        <w:rPr>
          <w:rFonts w:eastAsia="Times New Roman" w:cstheme="minorHAnsi"/>
          <w:color w:val="000000"/>
          <w:sz w:val="24"/>
          <w:szCs w:val="24"/>
          <w:lang w:val="es-UY" w:eastAsia="es-UY"/>
        </w:rPr>
        <w:t>mas</w:t>
      </w:r>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e presenta</w:t>
      </w:r>
      <w:r>
        <w:rPr>
          <w:rFonts w:eastAsia="Times New Roman" w:cstheme="minorHAnsi"/>
          <w:color w:val="000000"/>
          <w:sz w:val="24"/>
          <w:szCs w:val="24"/>
          <w:lang w:val="es-UY" w:eastAsia="es-UY"/>
        </w:rPr>
        <w:t xml:space="preserve"> a continuación</w:t>
      </w:r>
      <w:r>
        <w:rPr>
          <w:rFonts w:eastAsia="Times New Roman" w:cstheme="minorHAnsi"/>
          <w:color w:val="000000"/>
          <w:sz w:val="24"/>
          <w:szCs w:val="24"/>
          <w:lang w:val="es-UY" w:eastAsia="es-UY"/>
        </w:rPr>
        <w:t xml:space="preserve"> una gráfica sacada del artículo de Montoya [</w:t>
      </w:r>
      <w:proofErr w:type="spellStart"/>
      <w:r>
        <w:rPr>
          <w:rFonts w:eastAsia="Times New Roman" w:cstheme="minorHAnsi"/>
          <w:color w:val="000000"/>
          <w:sz w:val="24"/>
          <w:szCs w:val="24"/>
          <w:lang w:val="es-UY" w:eastAsia="es-UY"/>
        </w:rPr>
        <w:t>ref</w:t>
      </w:r>
      <w:proofErr w:type="spellEnd"/>
      <w:r>
        <w:rPr>
          <w:rFonts w:eastAsia="Times New Roman" w:cstheme="minorHAnsi"/>
          <w:color w:val="000000"/>
          <w:sz w:val="24"/>
          <w:szCs w:val="24"/>
          <w:lang w:val="es-UY" w:eastAsia="es-UY"/>
        </w:rPr>
        <w:t>]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proofErr w:type="spellStart"/>
      <w:r w:rsidR="006D6070">
        <w:rPr>
          <w:rFonts w:eastAsia="Times New Roman" w:cstheme="minorHAnsi"/>
          <w:color w:val="000000"/>
          <w:sz w:val="24"/>
          <w:szCs w:val="24"/>
          <w:lang w:val="es-UY" w:eastAsia="es-UY"/>
        </w:rPr>
        <w:t>arciculos</w:t>
      </w:r>
      <w:proofErr w:type="spellEnd"/>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14:anchorId="45E0AC98" wp14:editId="574A2812">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proofErr w:type="spellStart"/>
      <w:proofErr w:type="gramStart"/>
      <w:r>
        <w:rPr>
          <w:rFonts w:eastAsia="Times New Roman" w:cstheme="minorHAnsi"/>
          <w:color w:val="000000"/>
          <w:sz w:val="24"/>
          <w:szCs w:val="24"/>
          <w:lang w:val="es-UY" w:eastAsia="es-UY"/>
        </w:rPr>
        <w:t>articulo</w:t>
      </w:r>
      <w:proofErr w:type="spellEnd"/>
      <w:proofErr w:type="gramEnd"/>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 xml:space="preserve">omo por ejemplo </w:t>
      </w:r>
      <w:hyperlink r:id="rId10"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lastRenderedPageBreak/>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bookmarkStart w:id="8" w:name="_GoBack"/>
      <w:bookmarkEnd w:id="8"/>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9"/>
        </w:p>
        <w:sdt>
          <w:sdtPr>
            <w:id w:val="111145805"/>
            <w:bibliography/>
          </w:sdtPr>
          <w:sdtContent>
            <w:p w:rsidR="000766E5"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766E5">
                <w:trPr>
                  <w:divId w:val="1707682455"/>
                  <w:tblCellSpacing w:w="15" w:type="dxa"/>
                </w:trPr>
                <w:tc>
                  <w:tcPr>
                    <w:tcW w:w="50" w:type="pct"/>
                    <w:hideMark/>
                  </w:tcPr>
                  <w:p w:rsidR="000766E5" w:rsidRDefault="000766E5">
                    <w:pPr>
                      <w:pStyle w:val="Bibliografa"/>
                      <w:rPr>
                        <w:noProof/>
                        <w:sz w:val="24"/>
                        <w:szCs w:val="24"/>
                      </w:rPr>
                    </w:pPr>
                    <w:r>
                      <w:rPr>
                        <w:noProof/>
                      </w:rPr>
                      <w:t xml:space="preserve">[1] </w:t>
                    </w:r>
                  </w:p>
                </w:tc>
                <w:tc>
                  <w:tcPr>
                    <w:tcW w:w="0" w:type="auto"/>
                    <w:hideMark/>
                  </w:tcPr>
                  <w:p w:rsidR="000766E5" w:rsidRDefault="000766E5">
                    <w:pPr>
                      <w:pStyle w:val="Bibliografa"/>
                      <w:rPr>
                        <w:noProof/>
                      </w:rPr>
                    </w:pPr>
                    <w:r>
                      <w:rPr>
                        <w:noProof/>
                      </w:rPr>
                      <w:t xml:space="preserve">I. Gallegos Mateos, A. Gómez Gómez y D. Arguelles Martino, «A hybrid method for the resolution of the MDVRP,» pp. 45-64, 2013.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 </w:t>
                    </w:r>
                  </w:p>
                </w:tc>
                <w:tc>
                  <w:tcPr>
                    <w:tcW w:w="0" w:type="auto"/>
                    <w:hideMark/>
                  </w:tcPr>
                  <w:p w:rsidR="000766E5" w:rsidRDefault="000766E5">
                    <w:pPr>
                      <w:pStyle w:val="Bibliografa"/>
                      <w:rPr>
                        <w:noProof/>
                      </w:rPr>
                    </w:pPr>
                    <w:r>
                      <w:rPr>
                        <w:noProof/>
                      </w:rPr>
                      <w:t xml:space="preserve">A. Schrijver, «On the History of Combinatorial Optimization,» 1960.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[3] </w:t>
                    </w:r>
                  </w:p>
                </w:tc>
                <w:tc>
                  <w:tcPr>
                    <w:tcW w:w="0" w:type="auto"/>
                    <w:hideMark/>
                  </w:tcPr>
                  <w:p w:rsidR="000766E5" w:rsidRDefault="000766E5">
                    <w:pPr>
                      <w:pStyle w:val="Bibliografa"/>
                      <w:rPr>
                        <w:noProof/>
                      </w:rPr>
                    </w:pPr>
                    <w:r>
                      <w:rPr>
                        <w:noProof/>
                      </w:rPr>
                      <w:t xml:space="preserve">L. Bodin, «Routing and scheduling of vehicles and crew: the state of the art».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[4] </w:t>
                    </w:r>
                  </w:p>
                </w:tc>
                <w:tc>
                  <w:tcPr>
                    <w:tcW w:w="0" w:type="auto"/>
                    <w:hideMark/>
                  </w:tcPr>
                  <w:p w:rsidR="000766E5" w:rsidRDefault="000766E5">
                    <w:pPr>
                      <w:pStyle w:val="Bibliografa"/>
                      <w:rPr>
                        <w:noProof/>
                      </w:rPr>
                    </w:pPr>
                    <w:r>
                      <w:rPr>
                        <w:noProof/>
                      </w:rPr>
                      <w:t xml:space="preserve">Y. Wang, «Research or multi-depot vehicle routing problem by cellular ant algorithm».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[5] </w:t>
                    </w:r>
                  </w:p>
                </w:tc>
                <w:tc>
                  <w:tcPr>
                    <w:tcW w:w="0" w:type="auto"/>
                    <w:hideMark/>
                  </w:tcPr>
                  <w:p w:rsidR="000766E5" w:rsidRDefault="000766E5">
                    <w:pPr>
                      <w:pStyle w:val="Bibliografa"/>
                      <w:rPr>
                        <w:noProof/>
                      </w:rPr>
                    </w:pPr>
                    <w:r>
                      <w:rPr>
                        <w:noProof/>
                      </w:rPr>
                      <w:t xml:space="preserve">Surekha y S. Sumathi, «Solution to Multi-Depot Vehicle Routing Problem Using Genetic Algorithms».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[6] </w:t>
                    </w:r>
                  </w:p>
                </w:tc>
                <w:tc>
                  <w:tcPr>
                    <w:tcW w:w="0" w:type="auto"/>
                    <w:hideMark/>
                  </w:tcPr>
                  <w:p w:rsidR="000766E5" w:rsidRDefault="000766E5">
                    <w:pPr>
                      <w:pStyle w:val="Bibliografa"/>
                      <w:rPr>
                        <w:noProof/>
                      </w:rPr>
                    </w:pPr>
                    <w:r>
                      <w:rPr>
                        <w:noProof/>
                      </w:rPr>
                      <w:t xml:space="preserve">J. Carlsson, Dongdong y Arjun Subramaniam, «Solvin Min-Max Multi-Depot Vehicle Routing Problem».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[7] </w:t>
                    </w:r>
                  </w:p>
                </w:tc>
                <w:tc>
                  <w:tcPr>
                    <w:tcW w:w="0" w:type="auto"/>
                    <w:hideMark/>
                  </w:tcPr>
                  <w:p w:rsidR="000766E5" w:rsidRDefault="000766E5">
                    <w:pPr>
                      <w:pStyle w:val="Bibliografa"/>
                      <w:rPr>
                        <w:noProof/>
                      </w:rPr>
                    </w:pPr>
                    <w:r>
                      <w:rPr>
                        <w:noProof/>
                      </w:rPr>
                      <w:t xml:space="preserve">G. B. Dantzig y J. H. Ramser, «The Truck Dispatching Problem,» pp. 80-91, 1959.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[8] </w:t>
                    </w:r>
                  </w:p>
                </w:tc>
                <w:tc>
                  <w:tcPr>
                    <w:tcW w:w="0" w:type="auto"/>
                    <w:hideMark/>
                  </w:tcPr>
                  <w:p w:rsidR="000766E5" w:rsidRDefault="000766E5">
                    <w:pPr>
                      <w:pStyle w:val="Bibliografa"/>
                      <w:rPr>
                        <w:noProof/>
                      </w:rPr>
                    </w:pPr>
                    <w:r>
                      <w:rPr>
                        <w:noProof/>
                      </w:rPr>
                      <w:t xml:space="preserve">B. Golden, «Vehicle routing problems: Formulations and heuristic solution techniques,» Technical report No. I13, MIT Operations Research Centre, 1975.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[9] </w:t>
                    </w:r>
                  </w:p>
                </w:tc>
                <w:tc>
                  <w:tcPr>
                    <w:tcW w:w="0" w:type="auto"/>
                    <w:hideMark/>
                  </w:tcPr>
                  <w:p w:rsidR="000766E5" w:rsidRDefault="000766E5">
                    <w:pPr>
                      <w:pStyle w:val="Bibliografa"/>
                      <w:rPr>
                        <w:noProof/>
                      </w:rPr>
                    </w:pPr>
                    <w:r>
                      <w:rPr>
                        <w:noProof/>
                      </w:rPr>
                      <w:t>G. Dantzig, D. Fulkerson y S. Johnson, «Solution of a large scale traveling salesman,» 1954, pp. Vol. 2, 393-410.</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[10] </w:t>
                    </w:r>
                  </w:p>
                </w:tc>
                <w:tc>
                  <w:tcPr>
                    <w:tcW w:w="0" w:type="auto"/>
                    <w:hideMark/>
                  </w:tcPr>
                  <w:p w:rsidR="000766E5" w:rsidRDefault="000766E5">
                    <w:pPr>
                      <w:pStyle w:val="Bibliografa"/>
                      <w:rPr>
                        <w:noProof/>
                      </w:rPr>
                    </w:pPr>
                    <w:r>
                      <w:rPr>
                        <w:noProof/>
                      </w:rPr>
                      <w:t xml:space="preserve">R. M. Karp, «Reducibility Among Combinatorial Problemas,» 1971.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[11] </w:t>
                    </w:r>
                  </w:p>
                </w:tc>
                <w:tc>
                  <w:tcPr>
                    <w:tcW w:w="0" w:type="auto"/>
                    <w:hideMark/>
                  </w:tcPr>
                  <w:p w:rsidR="000766E5" w:rsidRDefault="000766E5">
                    <w:pPr>
                      <w:pStyle w:val="Bibliografa"/>
                      <w:rPr>
                        <w:noProof/>
                      </w:rPr>
                    </w:pPr>
                    <w:r>
                      <w:rPr>
                        <w:noProof/>
                      </w:rPr>
                      <w:t xml:space="preserve">S. N. Kumar y R. Panneerselvam, «A Survey on the Vehicle Routing Problem and Its Variants».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[12] </w:t>
                    </w:r>
                  </w:p>
                </w:tc>
                <w:tc>
                  <w:tcPr>
                    <w:tcW w:w="0" w:type="auto"/>
                    <w:hideMark/>
                  </w:tcPr>
                  <w:p w:rsidR="000766E5" w:rsidRDefault="000766E5">
                    <w:pPr>
                      <w:pStyle w:val="Bibliografa"/>
                      <w:rPr>
                        <w:noProof/>
                      </w:rPr>
                    </w:pPr>
                    <w:r>
                      <w:rPr>
                        <w:noProof/>
                      </w:rPr>
                      <w:t xml:space="preserve">L. Wen y F. Meng, «An Improved PSO for the Multi-Depot Vehicle Routing Problem with Time Windows».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[13] </w:t>
                    </w:r>
                  </w:p>
                </w:tc>
                <w:tc>
                  <w:tcPr>
                    <w:tcW w:w="0" w:type="auto"/>
                    <w:hideMark/>
                  </w:tcPr>
                  <w:p w:rsidR="000766E5" w:rsidRDefault="000766E5">
                    <w:pPr>
                      <w:pStyle w:val="Bibliografa"/>
                      <w:rPr>
                        <w:noProof/>
                      </w:rPr>
                    </w:pPr>
                    <w:r>
                      <w:rPr>
                        <w:noProof/>
                      </w:rPr>
                      <w:t xml:space="preserve">R. Baldacci, M. Battarra y D. Vigo, «Routing a Heterogeneous Fleet of Vehicles».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[14] </w:t>
                    </w:r>
                  </w:p>
                </w:tc>
                <w:tc>
                  <w:tcPr>
                    <w:tcW w:w="0" w:type="auto"/>
                    <w:hideMark/>
                  </w:tcPr>
                  <w:p w:rsidR="000766E5" w:rsidRDefault="000766E5">
                    <w:pPr>
                      <w:pStyle w:val="Bibliografa"/>
                      <w:rPr>
                        <w:noProof/>
                      </w:rPr>
                    </w:pPr>
                    <w:r>
                      <w:rPr>
                        <w:noProof/>
                      </w:rPr>
                      <w:t xml:space="preserve">C. Tan y J. Beasley, «A Heuristic Algorithm for the Period Vehicle Routing Problem».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[15] </w:t>
                    </w:r>
                  </w:p>
                </w:tc>
                <w:tc>
                  <w:tcPr>
                    <w:tcW w:w="0" w:type="auto"/>
                    <w:hideMark/>
                  </w:tcPr>
                  <w:p w:rsidR="000766E5" w:rsidRDefault="000766E5">
                    <w:pPr>
                      <w:pStyle w:val="Bibliografa"/>
                      <w:rPr>
                        <w:noProof/>
                      </w:rPr>
                    </w:pPr>
                    <w:r>
                      <w:rPr>
                        <w:noProof/>
                      </w:rPr>
                      <w:t xml:space="preserve">Francis y Smilowitz, «The Period vehicle routing problem with service choice».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[16] </w:t>
                    </w:r>
                  </w:p>
                </w:tc>
                <w:tc>
                  <w:tcPr>
                    <w:tcW w:w="0" w:type="auto"/>
                    <w:hideMark/>
                  </w:tcPr>
                  <w:p w:rsidR="000766E5" w:rsidRDefault="000766E5">
                    <w:pPr>
                      <w:pStyle w:val="Bibliografa"/>
                      <w:rPr>
                        <w:noProof/>
                      </w:rPr>
                    </w:pPr>
                    <w:r>
                      <w:rPr>
                        <w:noProof/>
                      </w:rPr>
                      <w:t xml:space="preserve">A. Mingozzi y A. Valleta, «An exact algorithm for period an multi-depot vehicle routing problems».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[17] </w:t>
                    </w:r>
                  </w:p>
                </w:tc>
                <w:tc>
                  <w:tcPr>
                    <w:tcW w:w="0" w:type="auto"/>
                    <w:hideMark/>
                  </w:tcPr>
                  <w:p w:rsidR="000766E5" w:rsidRDefault="000766E5">
                    <w:pPr>
                      <w:pStyle w:val="Bibliografa"/>
                      <w:rPr>
                        <w:noProof/>
                      </w:rPr>
                    </w:pPr>
                    <w:r>
                      <w:rPr>
                        <w:noProof/>
                      </w:rPr>
                      <w:t xml:space="preserve">A. García-Najera y J. A. Bullinaria, «Bi-objective Optimization for the Vehicle Routing Problem with Time Windows».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[18] </w:t>
                    </w:r>
                  </w:p>
                </w:tc>
                <w:tc>
                  <w:tcPr>
                    <w:tcW w:w="0" w:type="auto"/>
                    <w:hideMark/>
                  </w:tcPr>
                  <w:p w:rsidR="000766E5" w:rsidRDefault="000766E5">
                    <w:pPr>
                      <w:pStyle w:val="Bibliografa"/>
                      <w:rPr>
                        <w:noProof/>
                      </w:rPr>
                    </w:pPr>
                    <w:r>
                      <w:rPr>
                        <w:noProof/>
                      </w:rPr>
                      <w:t xml:space="preserve">R. Bowerman, «Urban School Bur Routing : Formulation and Solution Method».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[19] </w:t>
                    </w:r>
                  </w:p>
                </w:tc>
                <w:tc>
                  <w:tcPr>
                    <w:tcW w:w="0" w:type="auto"/>
                    <w:hideMark/>
                  </w:tcPr>
                  <w:p w:rsidR="000766E5" w:rsidRDefault="000766E5">
                    <w:pPr>
                      <w:pStyle w:val="Bibliografa"/>
                      <w:rPr>
                        <w:noProof/>
                      </w:rPr>
                    </w:pPr>
                    <w:r>
                      <w:rPr>
                        <w:noProof/>
                      </w:rPr>
                      <w:t xml:space="preserve">A. Olivera, «Heurísticas para Problemas de Ruteo de Vehículos».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[20] </w:t>
                    </w:r>
                  </w:p>
                </w:tc>
                <w:tc>
                  <w:tcPr>
                    <w:tcW w:w="0" w:type="auto"/>
                    <w:hideMark/>
                  </w:tcPr>
                  <w:p w:rsidR="000766E5" w:rsidRDefault="000766E5">
                    <w:pPr>
                      <w:pStyle w:val="Bibliografa"/>
                      <w:rPr>
                        <w:noProof/>
                      </w:rPr>
                    </w:pPr>
                    <w:r>
                      <w:rPr>
                        <w:noProof/>
                      </w:rPr>
                      <w:t xml:space="preserve">R. K. a. P. BHAVE, «Integer programming formulations of vehicle Routing Problems,» </w:t>
                    </w:r>
                    <w:r>
                      <w:rPr>
                        <w:i/>
                        <w:iCs/>
                        <w:noProof/>
                      </w:rPr>
                      <w:t xml:space="preserve">Eurorean Journal of Operational Research, </w:t>
                    </w:r>
                    <w:r>
                      <w:rPr>
                        <w:noProof/>
                      </w:rPr>
                      <w:t xml:space="preserve">vol. 20, pp. 58-67, 1985.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[21] </w:t>
                    </w:r>
                  </w:p>
                </w:tc>
                <w:tc>
                  <w:tcPr>
                    <w:tcW w:w="0" w:type="auto"/>
                    <w:hideMark/>
                  </w:tcPr>
                  <w:p w:rsidR="000766E5" w:rsidRDefault="000766E5">
                    <w:pPr>
                      <w:pStyle w:val="Bibliografa"/>
                      <w:rPr>
                        <w:noProof/>
                      </w:rPr>
                    </w:pPr>
                    <w:r>
                      <w:rPr>
                        <w:noProof/>
                      </w:rPr>
                      <w:t xml:space="preserve">P. Toth y D. Vigo, The Vehicule Routing Problem. </w:t>
                    </w:r>
                  </w:p>
                </w:tc>
              </w:tr>
              <w:tr w:rsidR="000766E5">
                <w:trPr>
                  <w:divId w:val="1707682455"/>
                  <w:tblCellSpacing w:w="15" w:type="dxa"/>
                </w:trPr>
                <w:tc>
                  <w:tcPr>
                    <w:tcW w:w="50" w:type="pct"/>
                    <w:hideMark/>
                  </w:tcPr>
                  <w:p w:rsidR="000766E5" w:rsidRDefault="000766E5">
                    <w:pPr>
                      <w:pStyle w:val="Bibliografa"/>
                      <w:rPr>
                        <w:noProof/>
                      </w:rPr>
                    </w:pPr>
                    <w:r>
                      <w:rPr>
                        <w:noProof/>
                      </w:rPr>
                      <w:lastRenderedPageBreak/>
                      <w:t xml:space="preserve">[22] </w:t>
                    </w:r>
                  </w:p>
                </w:tc>
                <w:tc>
                  <w:tcPr>
                    <w:tcW w:w="0" w:type="auto"/>
                    <w:hideMark/>
                  </w:tcPr>
                  <w:p w:rsidR="000766E5" w:rsidRDefault="000766E5">
                    <w:pPr>
                      <w:pStyle w:val="Bibliografa"/>
                      <w:rPr>
                        <w:noProof/>
                      </w:rPr>
                    </w:pPr>
                    <w:r>
                      <w:rPr>
                        <w:noProof/>
                      </w:rPr>
                      <w:t xml:space="preserve">A. Olivera, «Memorias adaptativas para el problema,» 2005.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[23] </w:t>
                    </w:r>
                  </w:p>
                </w:tc>
                <w:tc>
                  <w:tcPr>
                    <w:tcW w:w="0" w:type="auto"/>
                    <w:hideMark/>
                  </w:tcPr>
                  <w:p w:rsidR="000766E5" w:rsidRDefault="000766E5">
                    <w:pPr>
                      <w:pStyle w:val="Bibliografa"/>
                      <w:rPr>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[24] </w:t>
                    </w:r>
                  </w:p>
                </w:tc>
                <w:tc>
                  <w:tcPr>
                    <w:tcW w:w="0" w:type="auto"/>
                    <w:hideMark/>
                  </w:tcPr>
                  <w:p w:rsidR="000766E5" w:rsidRDefault="000766E5">
                    <w:pPr>
                      <w:pStyle w:val="Bibliografa"/>
                      <w:rPr>
                        <w:noProof/>
                      </w:rPr>
                    </w:pPr>
                    <w:r>
                      <w:rPr>
                        <w:noProof/>
                      </w:rPr>
                      <w:t xml:space="preserve">T. Vidal, T. G. Crainic, M. Gendreau y C. Prins, «Heuristics for multi-attribute vehicle routing problems: A survey and synthesis,» 2012.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[25] </w:t>
                    </w:r>
                  </w:p>
                </w:tc>
                <w:tc>
                  <w:tcPr>
                    <w:tcW w:w="0" w:type="auto"/>
                    <w:hideMark/>
                  </w:tcPr>
                  <w:p w:rsidR="000766E5" w:rsidRDefault="000766E5">
                    <w:pPr>
                      <w:pStyle w:val="Bibliografa"/>
                      <w:rPr>
                        <w:noProof/>
                      </w:rPr>
                    </w:pPr>
                    <w:r>
                      <w:rPr>
                        <w:noProof/>
                      </w:rPr>
                      <w:t xml:space="preserve">K. Jansen, «Bounds for the general capacitated routing problem.,» vol. 23, pp. 165-173, 1993.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[26] </w:t>
                    </w:r>
                  </w:p>
                </w:tc>
                <w:tc>
                  <w:tcPr>
                    <w:tcW w:w="0" w:type="auto"/>
                    <w:hideMark/>
                  </w:tcPr>
                  <w:p w:rsidR="000766E5" w:rsidRDefault="000766E5">
                    <w:pPr>
                      <w:pStyle w:val="Bibliografa"/>
                      <w:rPr>
                        <w:noProof/>
                      </w:rPr>
                    </w:pPr>
                    <w:r>
                      <w:rPr>
                        <w:noProof/>
                      </w:rPr>
                      <w:t xml:space="preserve">C. Prins, «A simple and e$ective evolutionary algorithm for the vehicle routing problem,» </w:t>
                    </w:r>
                    <w:r>
                      <w:rPr>
                        <w:i/>
                        <w:iCs/>
                        <w:noProof/>
                      </w:rPr>
                      <w:t xml:space="preserve">Computers &amp; Operations Research 31, </w:t>
                    </w:r>
                    <w:r>
                      <w:rPr>
                        <w:noProof/>
                      </w:rPr>
                      <w:t xml:space="preserve">pp. 1985-2002, 2004.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[27] </w:t>
                    </w:r>
                  </w:p>
                </w:tc>
                <w:tc>
                  <w:tcPr>
                    <w:tcW w:w="0" w:type="auto"/>
                    <w:hideMark/>
                  </w:tcPr>
                  <w:p w:rsidR="000766E5" w:rsidRDefault="000766E5">
                    <w:pPr>
                      <w:pStyle w:val="Bibliografa"/>
                      <w:rPr>
                        <w:noProof/>
                      </w:rPr>
                    </w:pPr>
                    <w:r>
                      <w:rPr>
                        <w:noProof/>
                      </w:rPr>
                      <w:t xml:space="preserve">J. Renaudl, G. Laporte y F. F. Boctor, «A tabu search heuristics for the multi-depot vehicle routing problem,» </w:t>
                    </w:r>
                    <w:r>
                      <w:rPr>
                        <w:i/>
                        <w:iCs/>
                        <w:noProof/>
                      </w:rPr>
                      <w:t xml:space="preserve">Computers&amp; Operations Research, </w:t>
                    </w:r>
                    <w:r>
                      <w:rPr>
                        <w:noProof/>
                      </w:rPr>
                      <w:t xml:space="preserve">vol. 23, nº 3, pp. 229-235, 1996.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[28] </w:t>
                    </w:r>
                  </w:p>
                </w:tc>
                <w:tc>
                  <w:tcPr>
                    <w:tcW w:w="0" w:type="auto"/>
                    <w:hideMark/>
                  </w:tcPr>
                  <w:p w:rsidR="000766E5" w:rsidRDefault="000766E5">
                    <w:pPr>
                      <w:pStyle w:val="Bibliografa"/>
                      <w:rPr>
                        <w:noProof/>
                      </w:rPr>
                    </w:pPr>
                    <w:r>
                      <w:rPr>
                        <w:noProof/>
                      </w:rPr>
                      <w:t xml:space="preserve">P. Toth y A. Tramontani, «An Integer Linear Programming Local Search for Capacitated Vehicle Routing Problems,» </w:t>
                    </w:r>
                    <w:r>
                      <w:rPr>
                        <w:i/>
                        <w:iCs/>
                        <w:noProof/>
                      </w:rPr>
                      <w:t xml:space="preserve">The vehicle routing problem: Latest advances and new challenges, </w:t>
                    </w:r>
                    <w:r>
                      <w:rPr>
                        <w:noProof/>
                      </w:rPr>
                      <w:t xml:space="preserve">vol. 2, pp. 275-295, 2008.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[29] </w:t>
                    </w:r>
                  </w:p>
                </w:tc>
                <w:tc>
                  <w:tcPr>
                    <w:tcW w:w="0" w:type="auto"/>
                    <w:hideMark/>
                  </w:tcPr>
                  <w:p w:rsidR="000766E5" w:rsidRDefault="000766E5">
                    <w:pPr>
                      <w:pStyle w:val="Bibliografa"/>
                      <w:rPr>
                        <w:noProof/>
                      </w:rPr>
                    </w:pPr>
                    <w:r>
                      <w:rPr>
                        <w:noProof/>
                      </w:rPr>
                      <w:t xml:space="preserve">T.-H. Wu, C. Low y J.-W. Bai, «Heuristic solutions to multi-depot location-routing problems,» </w:t>
                    </w:r>
                    <w:r>
                      <w:rPr>
                        <w:i/>
                        <w:iCs/>
                        <w:noProof/>
                      </w:rPr>
                      <w:t xml:space="preserve">Computers &amp; Operations Research 29, </w:t>
                    </w:r>
                    <w:r>
                      <w:rPr>
                        <w:noProof/>
                      </w:rPr>
                      <w:t xml:space="preserve">pp. 1393-1415, 2002.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[30] </w:t>
                    </w:r>
                  </w:p>
                </w:tc>
                <w:tc>
                  <w:tcPr>
                    <w:tcW w:w="0" w:type="auto"/>
                    <w:hideMark/>
                  </w:tcPr>
                  <w:p w:rsidR="000766E5" w:rsidRDefault="000766E5">
                    <w:pPr>
                      <w:pStyle w:val="Bibliografa"/>
                      <w:rPr>
                        <w:noProof/>
                      </w:rPr>
                    </w:pPr>
                    <w:r>
                      <w:rPr>
                        <w:noProof/>
                      </w:rPr>
                      <w:t xml:space="preserve">B. Crevier, J.-F. Cordeau y G. Laporte, «The multi-depot vehicle routing problem with inter-depot routes,» </w:t>
                    </w:r>
                    <w:r>
                      <w:rPr>
                        <w:i/>
                        <w:iCs/>
                        <w:noProof/>
                      </w:rPr>
                      <w:t xml:space="preserve">European Journal of Operational Research 176, </w:t>
                    </w:r>
                    <w:r>
                      <w:rPr>
                        <w:noProof/>
                      </w:rPr>
                      <w:t xml:space="preserve">pp. 756-773, 2007. </w:t>
                    </w:r>
                  </w:p>
                </w:tc>
              </w:tr>
              <w:tr w:rsidR="000766E5">
                <w:trPr>
                  <w:divId w:val="1707682455"/>
                  <w:tblCellSpacing w:w="15" w:type="dxa"/>
                </w:trPr>
                <w:tc>
                  <w:tcPr>
                    <w:tcW w:w="50" w:type="pct"/>
                    <w:hideMark/>
                  </w:tcPr>
                  <w:p w:rsidR="000766E5" w:rsidRDefault="000766E5">
                    <w:pPr>
                      <w:pStyle w:val="Bibliografa"/>
                      <w:rPr>
                        <w:noProof/>
                      </w:rPr>
                    </w:pPr>
                    <w:r>
                      <w:rPr>
                        <w:noProof/>
                      </w:rPr>
                      <w:t xml:space="preserve">[31] </w:t>
                    </w:r>
                  </w:p>
                </w:tc>
                <w:tc>
                  <w:tcPr>
                    <w:tcW w:w="0" w:type="auto"/>
                    <w:hideMark/>
                  </w:tcPr>
                  <w:p w:rsidR="000766E5" w:rsidRDefault="000766E5">
                    <w:pPr>
                      <w:pStyle w:val="Bibliografa"/>
                      <w:rPr>
                        <w:noProof/>
                      </w:rPr>
                    </w:pPr>
                    <w:r>
                      <w:rPr>
                        <w:noProof/>
                      </w:rPr>
                      <w:t xml:space="preserve">W. Ho, G. T. Ho, P. Ji y H. C. Lau, «A hybrid genetic algorithm for the multi-depot vehicle routing problem,» </w:t>
                    </w:r>
                    <w:r>
                      <w:rPr>
                        <w:i/>
                        <w:iCs/>
                        <w:noProof/>
                      </w:rPr>
                      <w:t xml:space="preserve">Engineering Applications of Artificial Intelligence 21, </w:t>
                    </w:r>
                    <w:r>
                      <w:rPr>
                        <w:noProof/>
                      </w:rPr>
                      <w:t xml:space="preserve">pp. 548-557, 2008. </w:t>
                    </w:r>
                  </w:p>
                </w:tc>
              </w:tr>
            </w:tbl>
            <w:p w:rsidR="000766E5" w:rsidRDefault="000766E5">
              <w:pPr>
                <w:divId w:val="1707682455"/>
                <w:rPr>
                  <w:rFonts w:eastAsia="Times New Roman"/>
                  <w:noProof/>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2DF" w:rsidRDefault="00B902DF" w:rsidP="00530530">
      <w:pPr>
        <w:spacing w:after="0" w:line="240" w:lineRule="auto"/>
      </w:pPr>
      <w:r>
        <w:separator/>
      </w:r>
    </w:p>
  </w:endnote>
  <w:endnote w:type="continuationSeparator" w:id="0">
    <w:p w:rsidR="00B902DF" w:rsidRDefault="00B902DF"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11459" w:rsidRDefault="00E11459">
        <w:pPr>
          <w:pStyle w:val="Piedepgina"/>
          <w:jc w:val="center"/>
        </w:pPr>
        <w:r>
          <w:fldChar w:fldCharType="begin"/>
        </w:r>
        <w:r>
          <w:instrText xml:space="preserve"> PAGE   \* MERGEFORMAT </w:instrText>
        </w:r>
        <w:r>
          <w:fldChar w:fldCharType="separate"/>
        </w:r>
        <w:r w:rsidR="00907F0C">
          <w:rPr>
            <w:noProof/>
          </w:rPr>
          <w:t>20</w:t>
        </w:r>
        <w:r>
          <w:rPr>
            <w:noProof/>
          </w:rPr>
          <w:fldChar w:fldCharType="end"/>
        </w:r>
      </w:p>
    </w:sdtContent>
  </w:sdt>
  <w:p w:rsidR="00E11459" w:rsidRDefault="00E114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2DF" w:rsidRDefault="00B902DF" w:rsidP="00530530">
      <w:pPr>
        <w:spacing w:after="0" w:line="240" w:lineRule="auto"/>
      </w:pPr>
      <w:r>
        <w:separator/>
      </w:r>
    </w:p>
  </w:footnote>
  <w:footnote w:type="continuationSeparator" w:id="0">
    <w:p w:rsidR="00B902DF" w:rsidRDefault="00B902DF"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8D6"/>
    <w:rsid w:val="001005B0"/>
    <w:rsid w:val="001005D3"/>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6A0F"/>
    <w:rsid w:val="004376CA"/>
    <w:rsid w:val="004379CC"/>
    <w:rsid w:val="004535B2"/>
    <w:rsid w:val="00461482"/>
    <w:rsid w:val="00470B3E"/>
    <w:rsid w:val="00473EC6"/>
    <w:rsid w:val="004756EA"/>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45B"/>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23B1"/>
    <w:rsid w:val="006D6070"/>
    <w:rsid w:val="006D73B6"/>
    <w:rsid w:val="006D74E8"/>
    <w:rsid w:val="006E1103"/>
    <w:rsid w:val="006E32B4"/>
    <w:rsid w:val="006E571E"/>
    <w:rsid w:val="006E5A23"/>
    <w:rsid w:val="006E704F"/>
    <w:rsid w:val="006F051F"/>
    <w:rsid w:val="00713A21"/>
    <w:rsid w:val="00720066"/>
    <w:rsid w:val="00721DF4"/>
    <w:rsid w:val="00727264"/>
    <w:rsid w:val="007337A3"/>
    <w:rsid w:val="00746CD3"/>
    <w:rsid w:val="00750D83"/>
    <w:rsid w:val="007627B1"/>
    <w:rsid w:val="007662D4"/>
    <w:rsid w:val="0077540E"/>
    <w:rsid w:val="007771A9"/>
    <w:rsid w:val="00795C7F"/>
    <w:rsid w:val="007B4069"/>
    <w:rsid w:val="007B7D9A"/>
    <w:rsid w:val="007C1A23"/>
    <w:rsid w:val="007C34ED"/>
    <w:rsid w:val="00811542"/>
    <w:rsid w:val="008124EC"/>
    <w:rsid w:val="00823908"/>
    <w:rsid w:val="00832798"/>
    <w:rsid w:val="00845AC0"/>
    <w:rsid w:val="00847B0C"/>
    <w:rsid w:val="00861ECE"/>
    <w:rsid w:val="0086469A"/>
    <w:rsid w:val="00872520"/>
    <w:rsid w:val="00877261"/>
    <w:rsid w:val="008A314A"/>
    <w:rsid w:val="008C1908"/>
    <w:rsid w:val="008C295F"/>
    <w:rsid w:val="008C71B7"/>
    <w:rsid w:val="008D3ED8"/>
    <w:rsid w:val="008D7BA0"/>
    <w:rsid w:val="008E4D53"/>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30A55"/>
    <w:rsid w:val="00A41085"/>
    <w:rsid w:val="00A42647"/>
    <w:rsid w:val="00A54DDC"/>
    <w:rsid w:val="00A70E91"/>
    <w:rsid w:val="00A769F0"/>
    <w:rsid w:val="00AA4F0A"/>
    <w:rsid w:val="00AB55F2"/>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5F3F"/>
    <w:rsid w:val="00CD7705"/>
    <w:rsid w:val="00CE5DBC"/>
    <w:rsid w:val="00CF02C2"/>
    <w:rsid w:val="00CF1452"/>
    <w:rsid w:val="00CF6226"/>
    <w:rsid w:val="00D066B1"/>
    <w:rsid w:val="00D12BE7"/>
    <w:rsid w:val="00D13191"/>
    <w:rsid w:val="00D167FD"/>
    <w:rsid w:val="00D3314F"/>
    <w:rsid w:val="00D347E2"/>
    <w:rsid w:val="00D41A89"/>
    <w:rsid w:val="00D41E22"/>
    <w:rsid w:val="00D44AC9"/>
    <w:rsid w:val="00D565AF"/>
    <w:rsid w:val="00D639F9"/>
    <w:rsid w:val="00D66965"/>
    <w:rsid w:val="00D92A9D"/>
    <w:rsid w:val="00D93C0D"/>
    <w:rsid w:val="00D95752"/>
    <w:rsid w:val="00DA46FC"/>
    <w:rsid w:val="00DB166D"/>
    <w:rsid w:val="00DB5F7B"/>
    <w:rsid w:val="00DD2C17"/>
    <w:rsid w:val="00E05D6E"/>
    <w:rsid w:val="00E11459"/>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C57BC"/>
    <w:rsid w:val="00FD658B"/>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D5519-ADAE-4F0E-A64C-B388AF66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9</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8</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23</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24</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25</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26</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27</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28</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29</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30</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31</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15</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19</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11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13</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14</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
    <b:Tag>AGa</b:Tag>
    <b:SourceType>JournalArticle</b:SourceType>
    <b:Guid>{A495862C-6E39-45CE-A096-5038D25AC1B1}</b:Guid>
    <b:Title>Bi-objective Optimization for the Vehicle Routing Problem with Time Windows</b:Title>
    <b:Author>
      <b:Author>
        <b:NameList>
          <b:Person>
            <b:Last>A. García-Najera</b:Last>
          </b:Person>
          <b:Person>
            <b:Last>J. A. Bullinaria</b:Last>
          </b:Person>
        </b:NameList>
      </b:Author>
    </b:Author>
    <b:RefOrder>17</b:RefOrder>
  </b:Source>
  <b:Source>
    <b:Tag>RBo</b:Tag>
    <b:SourceType>JournalArticle</b:SourceType>
    <b:Guid>{8EEA6436-C465-4F12-BBB4-A8ADFA2D84F3}</b:Guid>
    <b:Author>
      <b:Author>
        <b:NameList>
          <b:Person>
            <b:Last>Bowerman</b:Last>
            <b:First>R.</b:First>
          </b:Person>
        </b:NameList>
      </b:Author>
    </b:Author>
    <b:Title>Urban School Bur Routing : Formulation and Solution Method</b:Title>
    <b:RefOrder>18</b:RefOrder>
  </b:Source>
  <b:Source>
    <b:Tag>RVK85</b:Tag>
    <b:SourceType>JournalArticle</b:SourceType>
    <b:Guid>{FD6B178B-EE7A-4834-87AA-225CA6D731BB}</b:Guid>
    <b:Author>
      <b:Author>
        <b:NameList>
          <b:Person>
            <b:Last>BHAVE</b:Last>
            <b:First>R.V.</b:First>
            <b:Middle>KULKARNI and P.R_</b:Middle>
          </b:Person>
        </b:NameList>
      </b:Author>
    </b:Author>
    <b:Title>Integer programming formulations of vehicle Routing Problems</b:Title>
    <b:JournalName>Eurorean Journal of Operational Research</b:JournalName>
    <b:Year>1985</b:Year>
    <b:Pages>58-67</b:Pages>
    <b:Volume>20</b:Volume>
    <b:RefOrder>20</b:RefOrder>
  </b:Source>
</b:Sources>
</file>

<file path=customXml/itemProps1.xml><?xml version="1.0" encoding="utf-8"?>
<ds:datastoreItem xmlns:ds="http://schemas.openxmlformats.org/officeDocument/2006/customXml" ds:itemID="{15940EDF-CB8E-4F80-B5D1-884AC3C9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20</Pages>
  <Words>4870</Words>
  <Characters>26786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22</cp:revision>
  <cp:lastPrinted>2014-12-23T14:28:00Z</cp:lastPrinted>
  <dcterms:created xsi:type="dcterms:W3CDTF">2015-01-27T20:56:00Z</dcterms:created>
  <dcterms:modified xsi:type="dcterms:W3CDTF">2015-01-29T21:40:00Z</dcterms:modified>
</cp:coreProperties>
</file>