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3D52BA" w:rsidRDefault="00B910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52BA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9C4EF8E" w14:textId="77777777" w:rsidR="00E370AF" w:rsidRPr="003D52BA" w:rsidRDefault="00B910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52BA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6326DE05" w14:textId="77777777" w:rsidR="00E370AF" w:rsidRPr="003D52BA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3D52BA" w14:paraId="6C9A7D19" w14:textId="77777777">
        <w:tc>
          <w:tcPr>
            <w:tcW w:w="4508" w:type="dxa"/>
          </w:tcPr>
          <w:p w14:paraId="652051F0" w14:textId="77777777" w:rsidR="00E370AF" w:rsidRPr="003D52BA" w:rsidRDefault="00B9104F">
            <w:pPr>
              <w:rPr>
                <w:rFonts w:ascii="Times New Roman" w:hAnsi="Times New Roman" w:cs="Times New Roman"/>
              </w:rPr>
            </w:pPr>
            <w:r w:rsidRPr="003D52B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28FE5476" w:rsidR="00E370AF" w:rsidRPr="003D52BA" w:rsidRDefault="008C74FC">
            <w:pPr>
              <w:rPr>
                <w:rFonts w:ascii="Times New Roman" w:hAnsi="Times New Roman" w:cs="Times New Roman"/>
              </w:rPr>
            </w:pPr>
            <w:r w:rsidRPr="003D52BA">
              <w:rPr>
                <w:rFonts w:ascii="Times New Roman" w:hAnsi="Times New Roman" w:cs="Times New Roman"/>
              </w:rPr>
              <w:t>20</w:t>
            </w:r>
            <w:r w:rsidR="00267921" w:rsidRPr="003D52BA">
              <w:rPr>
                <w:rFonts w:ascii="Times New Roman" w:hAnsi="Times New Roman" w:cs="Times New Roman"/>
              </w:rPr>
              <w:t xml:space="preserve"> February 202</w:t>
            </w:r>
            <w:r w:rsidR="00EA4F7A">
              <w:rPr>
                <w:rFonts w:ascii="Times New Roman" w:hAnsi="Times New Roman" w:cs="Times New Roman"/>
              </w:rPr>
              <w:t>6</w:t>
            </w:r>
          </w:p>
        </w:tc>
      </w:tr>
      <w:tr w:rsidR="00526BC4" w:rsidRPr="003D52BA" w14:paraId="189E08C9" w14:textId="77777777">
        <w:tc>
          <w:tcPr>
            <w:tcW w:w="4508" w:type="dxa"/>
          </w:tcPr>
          <w:p w14:paraId="7DBE2B5A" w14:textId="77777777" w:rsidR="00526BC4" w:rsidRPr="003D52BA" w:rsidRDefault="00526BC4" w:rsidP="00526BC4">
            <w:pPr>
              <w:rPr>
                <w:rFonts w:ascii="Times New Roman" w:hAnsi="Times New Roman" w:cs="Times New Roman"/>
              </w:rPr>
            </w:pPr>
            <w:r w:rsidRPr="003D52BA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46480860" w:rsidR="00526BC4" w:rsidRPr="003D52BA" w:rsidRDefault="00526BC4" w:rsidP="00526BC4">
            <w:pPr>
              <w:rPr>
                <w:rFonts w:ascii="Times New Roman" w:hAnsi="Times New Roman" w:cs="Times New Roman"/>
              </w:rPr>
            </w:pPr>
            <w:r w:rsidRPr="003D52BA">
              <w:rPr>
                <w:rFonts w:ascii="Times New Roman" w:hAnsi="Times New Roman" w:cs="Times New Roman"/>
              </w:rPr>
              <w:t>LTVIP2026TMIDS65579</w:t>
            </w:r>
          </w:p>
        </w:tc>
      </w:tr>
      <w:tr w:rsidR="00526BC4" w:rsidRPr="003D52BA" w14:paraId="7247E3F4" w14:textId="77777777">
        <w:tc>
          <w:tcPr>
            <w:tcW w:w="4508" w:type="dxa"/>
          </w:tcPr>
          <w:p w14:paraId="01C3C537" w14:textId="77777777" w:rsidR="00526BC4" w:rsidRPr="003D52BA" w:rsidRDefault="00526BC4" w:rsidP="00526BC4">
            <w:pPr>
              <w:rPr>
                <w:rFonts w:ascii="Times New Roman" w:hAnsi="Times New Roman" w:cs="Times New Roman"/>
              </w:rPr>
            </w:pPr>
            <w:r w:rsidRPr="003D52BA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54762FF4" w:rsidR="00526BC4" w:rsidRPr="003D52BA" w:rsidRDefault="00526BC4" w:rsidP="00526BC4">
            <w:pPr>
              <w:rPr>
                <w:rFonts w:ascii="Times New Roman" w:hAnsi="Times New Roman" w:cs="Times New Roman"/>
              </w:rPr>
            </w:pPr>
            <w:r w:rsidRPr="003D52BA">
              <w:rPr>
                <w:rFonts w:ascii="Times New Roman" w:hAnsi="Times New Roman" w:cs="Times New Roman"/>
              </w:rPr>
              <w:t>Importing &amp; Securing Data in ServiceNow</w:t>
            </w:r>
          </w:p>
        </w:tc>
      </w:tr>
      <w:tr w:rsidR="00526BC4" w:rsidRPr="003D52BA" w14:paraId="6D6CFC5F" w14:textId="77777777">
        <w:tc>
          <w:tcPr>
            <w:tcW w:w="4508" w:type="dxa"/>
          </w:tcPr>
          <w:p w14:paraId="4B00FC14" w14:textId="77777777" w:rsidR="00526BC4" w:rsidRPr="003D52BA" w:rsidRDefault="00526BC4" w:rsidP="00526BC4">
            <w:pPr>
              <w:rPr>
                <w:rFonts w:ascii="Times New Roman" w:hAnsi="Times New Roman" w:cs="Times New Roman"/>
              </w:rPr>
            </w:pPr>
            <w:r w:rsidRPr="003D52BA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526BC4" w:rsidRPr="003D52BA" w:rsidRDefault="00526BC4" w:rsidP="00526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52BA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3D52BA" w:rsidRDefault="00E370AF">
      <w:pPr>
        <w:rPr>
          <w:rFonts w:ascii="Times New Roman" w:hAnsi="Times New Roman" w:cs="Times New Roman"/>
          <w:b/>
        </w:rPr>
      </w:pPr>
    </w:p>
    <w:p w14:paraId="634DE954" w14:textId="77777777" w:rsidR="00E370AF" w:rsidRPr="003D52BA" w:rsidRDefault="00B9104F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3D52BA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14049A8E" w14:textId="5784EA59" w:rsidR="0055061B" w:rsidRPr="003D52BA" w:rsidRDefault="0055061B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3D52BA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The solution architecture consists of importing bulk data into the ServiceNow platform using Import Sets and Transform Maps.</w:t>
      </w:r>
    </w:p>
    <w:p w14:paraId="12760434" w14:textId="6E623D2C" w:rsidR="00E370AF" w:rsidRPr="003D52BA" w:rsidRDefault="0024036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D52BA">
        <w:rPr>
          <w:rFonts w:ascii="Times New Roman" w:eastAsia="Arial" w:hAnsi="Times New Roman" w:cs="Times New Roman"/>
          <w:color w:val="000000"/>
          <w:sz w:val="24"/>
          <w:szCs w:val="24"/>
        </w:rPr>
        <w:t>Bulk data is uploaded into the system using Import Sets (CSV/Excel files).</w:t>
      </w:r>
    </w:p>
    <w:p w14:paraId="548BEC72" w14:textId="70488439" w:rsidR="00E370AF" w:rsidRPr="003D52BA" w:rsidRDefault="0024036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D52BA">
        <w:rPr>
          <w:rFonts w:ascii="Times New Roman" w:eastAsia="Arial" w:hAnsi="Times New Roman" w:cs="Times New Roman"/>
          <w:color w:val="000000"/>
          <w:sz w:val="24"/>
          <w:szCs w:val="24"/>
        </w:rPr>
        <w:t>Transform Maps are used to map and convert source data into the target table</w:t>
      </w:r>
      <w:r w:rsidR="00B9104F" w:rsidRPr="003D52B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17C74952" w14:textId="77777777" w:rsidR="000E4DDF" w:rsidRPr="003D52BA" w:rsidRDefault="000E4DD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D52BA">
        <w:rPr>
          <w:rFonts w:ascii="Times New Roman" w:eastAsia="Arial" w:hAnsi="Times New Roman" w:cs="Times New Roman"/>
          <w:color w:val="000000"/>
          <w:sz w:val="24"/>
          <w:szCs w:val="24"/>
        </w:rPr>
        <w:t>Role-based access control is implemented to manage user permissions in ServiceNow.</w:t>
      </w:r>
    </w:p>
    <w:p w14:paraId="2C0C9151" w14:textId="1F082D87" w:rsidR="00E370AF" w:rsidRPr="003D52BA" w:rsidRDefault="00B9104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D52BA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Pr="003D52BA" w:rsidRDefault="00E370AF">
      <w:pPr>
        <w:rPr>
          <w:rFonts w:ascii="Times New Roman" w:hAnsi="Times New Roman" w:cs="Times New Roman"/>
          <w:b/>
        </w:rPr>
      </w:pPr>
    </w:p>
    <w:p w14:paraId="3436894A" w14:textId="77777777" w:rsidR="00E370AF" w:rsidRPr="003D52BA" w:rsidRDefault="00B9104F">
      <w:pPr>
        <w:rPr>
          <w:rFonts w:ascii="Times New Roman" w:hAnsi="Times New Roman" w:cs="Times New Roman"/>
          <w:b/>
          <w:sz w:val="24"/>
          <w:szCs w:val="24"/>
        </w:rPr>
      </w:pPr>
      <w:r w:rsidRPr="003D52BA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Example - </w:t>
      </w:r>
      <w:r w:rsidRPr="003D52BA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 Diagram</w:t>
      </w:r>
      <w:r w:rsidRPr="003D52BA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2B3DB86C" w14:textId="77777777" w:rsidR="00E370AF" w:rsidRPr="003D52BA" w:rsidRDefault="00E370AF">
      <w:pPr>
        <w:rPr>
          <w:rFonts w:ascii="Times New Roman" w:hAnsi="Times New Roman" w:cs="Times New Roman"/>
          <w:b/>
        </w:rPr>
      </w:pPr>
    </w:p>
    <w:p w14:paraId="79D8C738" w14:textId="5EC72A04" w:rsidR="00E370AF" w:rsidRPr="003D52BA" w:rsidRDefault="003D52BA">
      <w:pPr>
        <w:tabs>
          <w:tab w:val="left" w:pos="5529"/>
        </w:tabs>
        <w:rPr>
          <w:rFonts w:ascii="Times New Roman" w:hAnsi="Times New Roman" w:cs="Times New Roman"/>
          <w:b/>
        </w:rPr>
      </w:pPr>
      <w:r w:rsidRPr="003D52BA">
        <w:rPr>
          <w:rFonts w:ascii="Times New Roman" w:hAnsi="Times New Roman" w:cs="Times New Roman"/>
          <w:noProof/>
        </w:rPr>
        <w:drawing>
          <wp:inline distT="0" distB="0" distL="0" distR="0" wp14:anchorId="2295882A" wp14:editId="045C2A15">
            <wp:extent cx="5722620" cy="3832860"/>
            <wp:effectExtent l="0" t="0" r="0" b="0"/>
            <wp:docPr id="471154344" name="Picture 1" descr="Role-based access control overview | by Daisuke Sonod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le-based access control overview | by Daisuke Sonoda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B432" w14:textId="77777777" w:rsidR="00E370AF" w:rsidRDefault="00B9104F">
      <w:pPr>
        <w:rPr>
          <w:rFonts w:ascii="Times New Roman" w:eastAsia="Helvetica Neue" w:hAnsi="Times New Roman" w:cs="Times New Roman"/>
          <w:i/>
          <w:color w:val="333333"/>
          <w:sz w:val="21"/>
          <w:szCs w:val="21"/>
        </w:rPr>
      </w:pPr>
      <w:r w:rsidRPr="003D52BA">
        <w:rPr>
          <w:rFonts w:ascii="Times New Roman" w:eastAsia="Helvetica Neue" w:hAnsi="Times New Roman" w:cs="Times New Roman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267493E6" w14:textId="77777777" w:rsidR="00C81947" w:rsidRPr="003D52BA" w:rsidRDefault="00C81947">
      <w:pPr>
        <w:rPr>
          <w:rFonts w:ascii="Times New Roman" w:hAnsi="Times New Roman" w:cs="Times New Roman"/>
          <w:b/>
        </w:rPr>
      </w:pPr>
    </w:p>
    <w:p w14:paraId="4E909796" w14:textId="77777777" w:rsidR="00E370AF" w:rsidRPr="003D52BA" w:rsidRDefault="00B9104F">
      <w:pPr>
        <w:rPr>
          <w:rFonts w:ascii="Times New Roman" w:hAnsi="Times New Roman" w:cs="Times New Roman"/>
          <w:b/>
        </w:rPr>
      </w:pPr>
      <w:r w:rsidRPr="003D52BA">
        <w:rPr>
          <w:rFonts w:ascii="Times New Roman" w:hAnsi="Times New Roman" w:cs="Times New Roman"/>
          <w:b/>
        </w:rPr>
        <w:lastRenderedPageBreak/>
        <w:t xml:space="preserve">Reference: </w:t>
      </w:r>
      <w:hyperlink r:id="rId7">
        <w:r w:rsidR="00E370AF" w:rsidRPr="003D52BA">
          <w:rPr>
            <w:rFonts w:ascii="Times New Roman" w:hAnsi="Times New Roman" w:cs="Times New Roman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5056DFCC" w14:textId="77777777" w:rsidR="00E370AF" w:rsidRPr="003D52BA" w:rsidRDefault="00E370AF">
      <w:pPr>
        <w:rPr>
          <w:rFonts w:ascii="Times New Roman" w:hAnsi="Times New Roman" w:cs="Times New Roman"/>
          <w:b/>
        </w:rPr>
      </w:pPr>
    </w:p>
    <w:sectPr w:rsidR="00E370AF" w:rsidRPr="003D52B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0B59A86-594F-41CC-B399-B5AEEA334D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A238CF-0D1D-4CEE-BA8F-BEC606B653AD}"/>
    <w:embedBold r:id="rId3" w:fontKey="{B5F810F7-E006-4B85-BA83-992FF2A421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B139E15-02EB-4D48-9D76-225CB126E220}"/>
    <w:embedItalic r:id="rId5" w:fontKey="{938190AC-88E5-46A9-940F-578BF8191F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E7AC7542-0B88-4FEB-AB56-457B0D45BA6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B6597A8-FB66-44C2-9061-7C90FB25E0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E4DDF"/>
    <w:rsid w:val="00240363"/>
    <w:rsid w:val="00267921"/>
    <w:rsid w:val="00371C10"/>
    <w:rsid w:val="003D52BA"/>
    <w:rsid w:val="00526BC4"/>
    <w:rsid w:val="0055061B"/>
    <w:rsid w:val="005953DE"/>
    <w:rsid w:val="00862077"/>
    <w:rsid w:val="008C74FC"/>
    <w:rsid w:val="00B9104F"/>
    <w:rsid w:val="00C81947"/>
    <w:rsid w:val="00D46C7C"/>
    <w:rsid w:val="00DA6F28"/>
    <w:rsid w:val="00E370AF"/>
    <w:rsid w:val="00EA4F7A"/>
    <w:rsid w:val="00F9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YASHWANTH KUMAR</cp:lastModifiedBy>
  <cp:revision>2</cp:revision>
  <dcterms:created xsi:type="dcterms:W3CDTF">2026-02-21T07:27:00Z</dcterms:created>
  <dcterms:modified xsi:type="dcterms:W3CDTF">2026-02-21T07:27:00Z</dcterms:modified>
</cp:coreProperties>
</file>