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72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823685"/>
          <w:sz w:val="60"/>
        </w:rPr>
        <w:t>Udhëzues Përdorimi</w:t>
      </w:r>
    </w:p>
    <w:p>
      <w:pPr>
        <w:jc w:val="center"/>
      </w:pPr>
      <w:r>
        <w:rPr>
          <w:color w:val="1A1A1A"/>
          <w:sz w:val="36"/>
        </w:rPr>
        <w:t>Paneli Administrues</w:t>
      </w:r>
    </w:p>
    <w:p/>
    <w:p/>
    <w:p/>
    <w:p/>
    <w:p/>
    <w:p/>
    <w:p>
      <w:pPr>
        <w:jc w:val="center"/>
      </w:pPr>
      <w:r>
        <w:rPr>
          <w:color w:val="666670"/>
          <w:sz w:val="22"/>
        </w:rPr>
        <w:t>Cacttus Education</w:t>
        <w:br/>
        <w:t>3 shtator 2026</w:t>
        <w:br/>
        <w:t>Versioni 1.0</w:t>
      </w:r>
    </w:p>
    <w:p>
      <w:r>
        <w:br w:type="page"/>
      </w:r>
    </w:p>
    <w:p>
      <w:pPr>
        <w:spacing w:after="240"/>
      </w:pPr>
      <w:r>
        <w:rPr>
          <w:b/>
          <w:color w:val="823685"/>
          <w:sz w:val="40"/>
        </w:rPr>
        <w:t>Përmbajtja</w:t>
      </w:r>
    </w:p>
    <w:p>
      <w:r>
        <w:fldChar w:fldCharType="begin"/>
        <w:instrText xml:space="preserve"> TOC \o "1-2" \h \z \u </w:instrText>
        <w:fldChar w:fldCharType="separate"/>
        <w:t>…</w:t>
        <w:fldChar w:fldCharType="end"/>
      </w:r>
    </w:p>
    <w:p>
      <w:r>
        <w:rPr>
          <w:i/>
          <w:color w:val="666670"/>
          <w:sz w:val="18"/>
        </w:rPr>
        <w:t>Nëse përmbajtja duket bosh, klikoni mbi të dhe shtypni F9 për ta rifreskuar.</w:t>
      </w:r>
    </w:p>
    <w:p>
      <w:r>
        <w:br w:type="page"/>
      </w:r>
    </w:p>
    <w:p>
      <w:pPr>
        <w:pStyle w:val="Heading1"/>
      </w:pPr>
      <w:r>
        <w:t>1. Hyrja</w:t>
      </w:r>
    </w:p>
    <w:p>
      <w:r>
        <w:rPr>
          <w:b w:val="0"/>
        </w:rPr>
        <w:t>Ky udhëzues është për stafin që punon çdo ditë me panelin administrues të Cacttus Education: për ata që shtojnë trajnime, shkruajnë lajme dhe merren me aplikimet që vijnë nga faqja publike.</w:t>
      </w:r>
    </w:p>
    <w:p>
      <w:r>
        <w:rPr>
          <w:b w:val="0"/>
        </w:rPr>
        <w:t>Nuk ju duhet asnjë njohuri teknike. Çdo kapitull ka hapa të numëruar dhe fotografi të ekranit, ashtu siç do ta shihni edhe ju.</w:t>
      </w:r>
    </w:p>
    <w:p>
      <w:pPr>
        <w:pStyle w:val="Heading2"/>
      </w:pPr>
      <w:r>
        <w:t>1.1 Si të kyçeni</w:t>
      </w:r>
    </w:p>
    <w:p>
      <w:pPr>
        <w:pStyle w:val="ListNumber"/>
      </w:pPr>
      <w:r>
        <w:rPr>
          <w:b w:val="0"/>
        </w:rPr>
        <w:t>Hapni shfletuesin dhe shkoni te https://admin.cacttus.education</w:t>
      </w:r>
    </w:p>
    <w:p>
      <w:pPr>
        <w:pStyle w:val="ListNumber"/>
      </w:pPr>
      <w:r>
        <w:rPr>
          <w:b w:val="0"/>
        </w:rPr>
        <w:t>Shkruani email-in tuaj të punës dhe fjalëkalimin.</w:t>
      </w:r>
    </w:p>
    <w:p>
      <w:pPr>
        <w:pStyle w:val="ListNumber"/>
      </w:pPr>
      <w:r>
        <w:rPr>
          <w:b w:val="0"/>
        </w:rPr>
        <w:t xml:space="preserve">Klikoni </w:t>
      </w:r>
      <w:r>
        <w:rPr>
          <w:b/>
        </w:rPr>
        <w:t>Kyçu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58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kycj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 — Faqja e kyçjes.</w:t>
      </w:r>
    </w:p>
    <w:p>
      <w:r>
        <w:rPr>
          <w:b w:val="0"/>
        </w:rPr>
        <w:t>Llogaritë i krijon administratori. Nëse nuk keni ende një llogari, kërkojini administratorit t’ju krijojë një.</w:t>
      </w:r>
    </w:p>
    <w:p>
      <w:pPr>
        <w:pStyle w:val="Heading2"/>
      </w:pPr>
      <w:r>
        <w:t>1.2 Çfarë shihni në Përmbledhje</w:t>
      </w:r>
    </w:p>
    <w:p>
      <w:r>
        <w:rPr>
          <w:b w:val="0"/>
        </w:rPr>
        <w:t xml:space="preserve">Pas kyçjes hapet faqja </w:t>
      </w:r>
      <w:r>
        <w:rPr>
          <w:b/>
        </w:rPr>
        <w:t>Përmbledhje</w:t>
      </w:r>
      <w:r>
        <w:rPr>
          <w:b w:val="0"/>
        </w:rPr>
        <w:t>. Këtu shihni një pamje të shpejtë të gjendjes: sa aplikime kanë ardhur, sa trajnime dhe artikuj keni, dhe lëvizjet e fundit.</w:t>
      </w:r>
    </w:p>
    <w:p>
      <w:r>
        <w:rPr>
          <w:b w:val="0"/>
        </w:rPr>
        <w:t xml:space="preserve">Në të majtë është menyja. Prej saj shkoni te </w:t>
      </w:r>
      <w:r>
        <w:rPr>
          <w:b/>
        </w:rPr>
        <w:t>Aplikimet</w:t>
      </w:r>
      <w:r>
        <w:rPr>
          <w:b w:val="0"/>
        </w:rPr>
        <w:t xml:space="preserve">, </w:t>
      </w:r>
      <w:r>
        <w:rPr>
          <w:b/>
        </w:rPr>
        <w:t>Trajnimet</w:t>
      </w:r>
      <w:r>
        <w:rPr>
          <w:b w:val="0"/>
        </w:rPr>
        <w:t xml:space="preserve">, </w:t>
      </w:r>
      <w:r>
        <w:rPr>
          <w:b/>
        </w:rPr>
        <w:t>Format</w:t>
      </w:r>
      <w:r>
        <w:rPr>
          <w:b w:val="0"/>
        </w:rPr>
        <w:t xml:space="preserve">, </w:t>
      </w:r>
      <w:r>
        <w:rPr>
          <w:b/>
        </w:rPr>
        <w:t>Lajme</w:t>
      </w:r>
      <w:r>
        <w:rPr>
          <w:b w:val="0"/>
        </w:rPr>
        <w:t xml:space="preserve">, </w:t>
      </w:r>
      <w:r>
        <w:rPr>
          <w:b/>
        </w:rPr>
        <w:t>Regjistri</w:t>
      </w:r>
      <w:r>
        <w:rPr>
          <w:b w:val="0"/>
        </w:rPr>
        <w:t xml:space="preserve">, </w:t>
      </w:r>
      <w:r>
        <w:rPr>
          <w:b/>
        </w:rPr>
        <w:t>Përdoruesit</w:t>
      </w:r>
      <w:r>
        <w:rPr>
          <w:b w:val="0"/>
        </w:rPr>
        <w:t xml:space="preserve"> dhe </w:t>
      </w:r>
      <w:r>
        <w:rPr>
          <w:b/>
        </w:rPr>
        <w:t>Cilësimet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ermbledhj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2 — Faqja Përmbledhje dhe menyja në të majtë.</w:t>
      </w:r>
    </w:p>
    <w:p>
      <w:pPr>
        <w:pStyle w:val="Heading2"/>
      </w:pPr>
      <w:r>
        <w:t>1.3 Administrator apo Editor</w:t>
      </w:r>
    </w:p>
    <w:p>
      <w:r>
        <w:rPr>
          <w:b w:val="0"/>
        </w:rPr>
        <w:t>Ka dy lloje llogarish. Roli juaj shkruhet lart djathtas, pranë emrit tuaj.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819"/>
            <w:shd w:val="clear" w:fill="823685"/>
          </w:tcPr>
          <w:p>
            <w:r/>
            <w:r>
              <w:rPr>
                <w:b/>
                <w:color w:val="FFFFFF"/>
              </w:rPr>
              <w:t>Veprimi</w:t>
            </w:r>
          </w:p>
        </w:tc>
        <w:tc>
          <w:tcPr>
            <w:tcW w:type="dxa" w:w="1984"/>
            <w:shd w:val="clear" w:fill="823685"/>
          </w:tcPr>
          <w:p>
            <w:r/>
            <w:r>
              <w:rPr>
                <w:b/>
                <w:color w:val="FFFFFF"/>
              </w:rPr>
              <w:t>Administrator</w:t>
            </w:r>
          </w:p>
        </w:tc>
        <w:tc>
          <w:tcPr>
            <w:tcW w:type="dxa" w:w="1984"/>
            <w:shd w:val="clear" w:fill="823685"/>
          </w:tcPr>
          <w:p>
            <w:r/>
            <w:r>
              <w:rPr>
                <w:b/>
                <w:color w:val="FFFFFF"/>
              </w:rPr>
              <w:t>Editor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Sheh dhe trajton aplikimet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Krijon dhe ndryshon trajnime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Krijon dhe ndryshon artikuj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Krijon dhe ndryshon forma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Shton dhe riemërton kategori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Fshin një trajnim, artikull ose formë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Jo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Fshin një kategori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Jo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</w:rPr>
              <w:t>Krijon llogari për stafin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</w:rPr>
              <w:t>Jo</w:t>
            </w:r>
          </w:p>
        </w:tc>
      </w:tr>
    </w:tbl>
    <w:p/>
    <w:p>
      <w:r>
        <w:rPr>
          <w:b w:val="0"/>
        </w:rPr>
        <w:t>Me pak fjalë: të dy rolet krijojnë dhe ndryshojnë përmbajtje. Vetëm administratori fshin.</w:t>
      </w:r>
    </w:p>
    <w:p>
      <w:r>
        <w:br w:type="page"/>
      </w:r>
    </w:p>
    <w:p>
      <w:pPr>
        <w:pStyle w:val="Heading1"/>
      </w:pPr>
      <w:r>
        <w:t>2. Aplikimet</w:t>
      </w:r>
    </w:p>
    <w:p>
      <w:r>
        <w:rPr>
          <w:b w:val="0"/>
        </w:rPr>
        <w:t xml:space="preserve">Te </w:t>
      </w:r>
      <w:r>
        <w:rPr>
          <w:b/>
        </w:rPr>
        <w:t>Aplikimet</w:t>
      </w:r>
      <w:r>
        <w:rPr>
          <w:b w:val="0"/>
        </w:rPr>
        <w:t xml:space="preserve"> vijnë të gjitha kërkesat që dërgohen nga faqja publike: aplikimet për trajnime, mesazhet nga forma e kontaktit dhe kërkesat e bizneseve.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likimet-lis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3 — Lista e aplikimeve.</w:t>
      </w:r>
    </w:p>
    <w:p>
      <w:pPr>
        <w:pStyle w:val="Heading2"/>
      </w:pPr>
      <w:r>
        <w:t>2.1 Si të gjeni një aplikim</w:t>
      </w:r>
    </w:p>
    <w:p>
      <w:r>
        <w:rPr>
          <w:b w:val="0"/>
        </w:rPr>
        <w:t>Mbi listë janë katër filtra. I përdorni sa herë lista bëhet e gjatë.</w:t>
      </w:r>
    </w:p>
    <w:p>
      <w:pPr>
        <w:pStyle w:val="ListBullet"/>
      </w:pPr>
      <w:r>
        <w:rPr>
          <w:b/>
        </w:rPr>
        <w:t>Kërko</w:t>
      </w:r>
      <w:r>
        <w:rPr>
          <w:b w:val="0"/>
        </w:rPr>
        <w:t xml:space="preserve"> — shkruani emrin, email-in ose numrin e telefonit.</w:t>
      </w:r>
    </w:p>
    <w:p>
      <w:pPr>
        <w:pStyle w:val="ListBullet"/>
      </w:pPr>
      <w:r>
        <w:rPr>
          <w:b/>
        </w:rPr>
        <w:t>Forma</w:t>
      </w:r>
      <w:r>
        <w:rPr>
          <w:b w:val="0"/>
        </w:rPr>
        <w:t xml:space="preserve"> — tregoni prej cilës formë ka ardhur aplikimi.</w:t>
      </w:r>
    </w:p>
    <w:p>
      <w:pPr>
        <w:pStyle w:val="ListBullet"/>
      </w:pPr>
      <w:r>
        <w:rPr>
          <w:b/>
        </w:rPr>
        <w:t>Tipi</w:t>
      </w:r>
      <w:r>
        <w:rPr>
          <w:b w:val="0"/>
        </w:rPr>
        <w:t xml:space="preserve"> — ndan aplikimet për trajnime nga mesazhet e kontaktit.</w:t>
      </w:r>
    </w:p>
    <w:p>
      <w:pPr>
        <w:pStyle w:val="ListBullet"/>
      </w:pPr>
      <w:r>
        <w:rPr>
          <w:b/>
        </w:rPr>
        <w:t>Statusi</w:t>
      </w:r>
      <w:r>
        <w:rPr>
          <w:b w:val="0"/>
        </w:rPr>
        <w:t xml:space="preserve"> — shfaq vetëm ato të reja, të kontaktuarat ose të arkivuarat.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26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likimet-filtr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4 — Filtrat mbi listën e aplikimeve.</w:t>
      </w:r>
    </w:p>
    <w:p>
      <w:pPr>
        <w:pStyle w:val="Heading2"/>
      </w:pPr>
      <w:r>
        <w:t>2.2 Hapja e një aplikimi</w:t>
      </w:r>
    </w:p>
    <w:p>
      <w:r>
        <w:rPr>
          <w:b w:val="0"/>
        </w:rPr>
        <w:t xml:space="preserve">Klikoni mbi emrin e aplikuesit. Hapet faqja me të gjitha të dhënat: kontaktet, forma prej së cilës ka ardhur dhe </w:t>
      </w:r>
      <w:r>
        <w:rPr>
          <w:b/>
        </w:rPr>
        <w:t>Përgjigjet</w:t>
      </w:r>
      <w:r>
        <w:rPr>
          <w:b w:val="0"/>
        </w:rPr>
        <w:t xml:space="preserve"> — pyetjet shtesë që ka plotësuar aplikuesi.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likimi-detaj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5 — Faqja e një aplikimi.</w:t>
      </w:r>
    </w:p>
    <w:p>
      <w:r>
        <w:rPr>
          <w:b w:val="0"/>
        </w:rPr>
        <w:t xml:space="preserve">Djathtas keni </w:t>
      </w:r>
      <w:r>
        <w:rPr>
          <w:b/>
        </w:rPr>
        <w:t>Ndrysho statusin</w:t>
      </w:r>
      <w:r>
        <w:rPr>
          <w:b w:val="0"/>
        </w:rPr>
        <w:t xml:space="preserve"> dhe butonin </w:t>
      </w:r>
      <w:r>
        <w:rPr>
          <w:b/>
        </w:rPr>
        <w:t>Dërgo email</w:t>
      </w:r>
      <w:r>
        <w:rPr>
          <w:b w:val="0"/>
        </w:rPr>
        <w:t>, që hap programin tuaj të email-it me adresën e aplikuesit të plotësuar.</w:t>
      </w:r>
    </w:p>
    <w:p>
      <w:pPr>
        <w:pStyle w:val="Heading2"/>
      </w:pPr>
      <w:r>
        <w:t>2.3 Statuset</w:t>
      </w:r>
    </w:p>
    <w:p>
      <w:r>
        <w:rPr>
          <w:b w:val="0"/>
        </w:rPr>
        <w:t>Çdo aplikim kalon nëpër tri gjendje: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fill="823685"/>
          </w:tcPr>
          <w:p>
            <w:r/>
            <w:r>
              <w:rPr>
                <w:b/>
                <w:color w:val="FFFFFF"/>
              </w:rPr>
              <w:t>Statusi</w:t>
            </w:r>
          </w:p>
        </w:tc>
        <w:tc>
          <w:tcPr>
            <w:tcW w:type="dxa" w:w="6236"/>
            <w:shd w:val="clear" w:fill="823685"/>
          </w:tcPr>
          <w:p>
            <w:r/>
            <w:r>
              <w:rPr>
                <w:b/>
                <w:color w:val="FFFFFF"/>
              </w:rPr>
              <w:t>Kur përdoret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I ri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</w:rPr>
              <w:t>Sapo ka ardhur. Askush nuk e ka trajtuar ende.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I kontaktuar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</w:rPr>
              <w:t>E keni marrë në telefon ose i keni shkruar.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I arkivuar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</w:rPr>
              <w:t>Puna me të ka mbaruar, ose nuk ishte i vlefshëm.</w:t>
            </w:r>
          </w:p>
        </w:tc>
      </w:tr>
    </w:tbl>
    <w:p/>
    <w:p>
      <w:r>
        <w:rPr>
          <w:b w:val="0"/>
        </w:rPr>
        <w:t xml:space="preserve">Nga lista, butoni </w:t>
      </w:r>
      <w:r>
        <w:rPr>
          <w:b/>
        </w:rPr>
        <w:t>Shëno të kontaktuar</w:t>
      </w:r>
      <w:r>
        <w:rPr>
          <w:b w:val="0"/>
        </w:rPr>
        <w:t xml:space="preserve"> e ndryshon statusin me një klikim. Nëse e shënoni gabimisht, butoni </w:t>
      </w:r>
      <w:r>
        <w:rPr>
          <w:b/>
        </w:rPr>
        <w:t>Kthe në «I ri»</w:t>
      </w:r>
      <w:r>
        <w:rPr>
          <w:b w:val="0"/>
        </w:rPr>
        <w:t xml:space="preserve"> e zhbën.</w:t>
      </w:r>
    </w:p>
    <w:p>
      <w:pPr>
        <w:pStyle w:val="Heading2"/>
      </w:pPr>
      <w:r>
        <w:t>2.4 Eksporti në Excel</w:t>
      </w:r>
    </w:p>
    <w:p>
      <w:pPr>
        <w:pStyle w:val="ListNumber"/>
      </w:pPr>
      <w:r>
        <w:rPr>
          <w:b w:val="0"/>
        </w:rPr>
        <w:t>Vendosni filtrat ashtu si i doni — eksportohet ajo që shihni.</w:t>
      </w:r>
    </w:p>
    <w:p>
      <w:pPr>
        <w:pStyle w:val="ListNumber"/>
      </w:pPr>
      <w:r>
        <w:rPr>
          <w:b w:val="0"/>
        </w:rPr>
        <w:t xml:space="preserve">Klikoni </w:t>
      </w:r>
      <w:r>
        <w:rPr>
          <w:b/>
        </w:rPr>
        <w:t>Eksporto CSV</w:t>
      </w:r>
      <w:r>
        <w:rPr>
          <w:b w:val="0"/>
        </w:rPr>
        <w:t xml:space="preserve"> lart djathtas.</w:t>
      </w:r>
    </w:p>
    <w:p>
      <w:pPr>
        <w:pStyle w:val="ListNumber"/>
      </w:pPr>
      <w:r>
        <w:rPr>
          <w:b w:val="0"/>
        </w:rPr>
        <w:t>Ruani skedarin dhe hapeni me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DF3D6"/>
          </w:tcPr>
          <w:p>
            <w:r>
              <w:rPr>
                <w:b/>
                <w:color w:val="8A5A00"/>
              </w:rPr>
              <w:t>Nëse shkronjat shqipe duken gabim në Excel</w:t>
            </w:r>
          </w:p>
          <w:p>
            <w:r>
              <w:rPr>
                <w:b w:val="0"/>
              </w:rPr>
              <w:t xml:space="preserve">Mos e hapni skedarin me dy klikime. Në Excel zgjidhni Data → From Text/CSV, zgjidhni skedarin dhe te "File Origin" vendosni </w:t>
            </w:r>
            <w:r>
              <w:rPr>
                <w:b/>
              </w:rPr>
              <w:t>UTF-8</w:t>
            </w:r>
            <w:r>
              <w:rPr>
                <w:b w:val="0"/>
              </w:rPr>
              <w:t>. Pastaj shkronjat ë dhe ç do të duken si duhet.</w:t>
            </w:r>
          </w:p>
        </w:tc>
      </w:tr>
    </w:tbl>
    <w:p/>
    <w:p>
      <w:r>
        <w:br w:type="page"/>
      </w:r>
    </w:p>
    <w:p>
      <w:pPr>
        <w:pStyle w:val="Heading1"/>
      </w:pPr>
      <w:r>
        <w:t>3. Trajnimet</w:t>
      </w:r>
    </w:p>
    <w:p>
      <w:r>
        <w:rPr>
          <w:b w:val="0"/>
        </w:rPr>
        <w:t xml:space="preserve">Te </w:t>
      </w:r>
      <w:r>
        <w:rPr>
          <w:b/>
        </w:rPr>
        <w:t>Trajnimet</w:t>
      </w:r>
      <w:r>
        <w:rPr>
          <w:b w:val="0"/>
        </w:rPr>
        <w:t xml:space="preserve"> menaxhoni katalogun që shihet në faqen publike. Çdo trajnim ka dy pjesë: kartelën (ajo që duket në listë) dhe faqen e vet.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rajnimet-lis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6 — Lista e trajnimeve.</w:t>
      </w:r>
    </w:p>
    <w:p>
      <w:pPr>
        <w:pStyle w:val="Heading2"/>
      </w:pPr>
      <w:r>
        <w:t>3.1 Krijimi i një trajnimi</w:t>
      </w:r>
    </w:p>
    <w:p>
      <w:pPr>
        <w:pStyle w:val="ListNumber"/>
      </w:pPr>
      <w:r>
        <w:rPr>
          <w:b w:val="0"/>
        </w:rPr>
        <w:t xml:space="preserve">Klikoni </w:t>
      </w:r>
      <w:r>
        <w:rPr>
          <w:b/>
        </w:rPr>
        <w:t>Krijo trajnim të ri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Shkruani </w:t>
      </w:r>
      <w:r>
        <w:rPr>
          <w:b/>
        </w:rPr>
        <w:t>Titullin</w:t>
      </w:r>
      <w:r>
        <w:rPr>
          <w:b w:val="0"/>
        </w:rPr>
        <w:t>. Linku publik gjenerohet vetë nga titulli.</w:t>
      </w:r>
    </w:p>
    <w:p>
      <w:pPr>
        <w:pStyle w:val="ListNumber"/>
      </w:pPr>
      <w:r>
        <w:rPr>
          <w:b w:val="0"/>
        </w:rPr>
        <w:t xml:space="preserve">Zgjidhni </w:t>
      </w:r>
      <w:r>
        <w:rPr>
          <w:b/>
        </w:rPr>
        <w:t>Kategorinë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Zgjidhni </w:t>
      </w:r>
      <w:r>
        <w:rPr>
          <w:b/>
        </w:rPr>
        <w:t>Formatin</w:t>
      </w:r>
      <w:r>
        <w:rPr>
          <w:b w:val="0"/>
        </w:rPr>
        <w:t xml:space="preserve"> dhe, nëse duhet, </w:t>
      </w:r>
      <w:r>
        <w:rPr>
          <w:b/>
        </w:rPr>
        <w:t>Qytetin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Plotësoni orët, çmimin dhe ligjëruesin.</w:t>
      </w:r>
    </w:p>
    <w:p>
      <w:pPr>
        <w:pStyle w:val="ListNumber"/>
      </w:pPr>
      <w:r>
        <w:rPr>
          <w:b w:val="0"/>
        </w:rPr>
        <w:t>Poshtë, në pjesën e faqes, shtoni përshkrimin dhe pikat e forta.</w:t>
      </w:r>
    </w:p>
    <w:p>
      <w:pPr>
        <w:pStyle w:val="ListNumber"/>
      </w:pPr>
      <w:r>
        <w:rPr>
          <w:b w:val="0"/>
        </w:rPr>
        <w:t xml:space="preserve">Klikoni </w:t>
      </w:r>
      <w:r>
        <w:rPr>
          <w:b/>
        </w:rPr>
        <w:t>Ruaj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rajnimi-kartel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7 — Kartela e trajnimit.</w:t>
      </w:r>
    </w:p>
    <w:p>
      <w:pPr>
        <w:pStyle w:val="Heading2"/>
      </w:pPr>
      <w:r>
        <w:t>3.2 Kategoria dhe shtimi i një kategorie të re</w:t>
      </w:r>
    </w:p>
    <w:p>
      <w:r>
        <w:rPr>
          <w:b w:val="0"/>
        </w:rPr>
        <w:t>Kategoria vendos se nën cilin filtër shfaqet trajnimi në faqen publike.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0579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rajnimi-kategor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5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8 — Fusha Kategoria me butonin Shto kategori.</w:t>
      </w:r>
    </w:p>
    <w:p>
      <w:r>
        <w:rPr>
          <w:b w:val="0"/>
        </w:rPr>
        <w:t xml:space="preserve">Nëse kategoria që ju duhet nuk ekziston, klikoni </w:t>
      </w:r>
      <w:r>
        <w:rPr>
          <w:b/>
        </w:rPr>
        <w:t>+ Shto kategori</w:t>
      </w:r>
      <w:r>
        <w:rPr>
          <w:b w:val="0"/>
        </w:rPr>
        <w:t xml:space="preserve">. Hapet një dritare e vogël: shkruani emrin dhe klikoni </w:t>
      </w:r>
      <w:r>
        <w:rPr>
          <w:b/>
        </w:rPr>
        <w:t>Shto</w:t>
      </w:r>
      <w:r>
        <w:rPr>
          <w:b w:val="0"/>
        </w:rPr>
        <w:t>. Kategoria e re zgjidhet menjëherë te trajnimi që po e plotësoni.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7660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rajnimi-dialogu-kategor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66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9 — Dritarja e kategorive.</w:t>
      </w:r>
    </w:p>
    <w:p>
      <w:pPr>
        <w:pStyle w:val="Heading2"/>
      </w:pPr>
      <w:r>
        <w:t>3.3 Formati dhe qyteti</w:t>
      </w:r>
    </w:p>
    <w:p>
      <w:r>
        <w:rPr>
          <w:b/>
        </w:rPr>
        <w:t>Formati</w:t>
      </w:r>
      <w:r>
        <w:rPr>
          <w:b w:val="0"/>
        </w:rPr>
        <w:t xml:space="preserve"> tregon si zhvillohet trajnimi: në klasë, online ose hibrid.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DF3D6"/>
          </w:tcPr>
          <w:p>
            <w:r>
              <w:rPr>
                <w:b/>
                <w:color w:val="8A5A00"/>
              </w:rPr>
              <w:t>Trajnimet online nuk kanë qytet</w:t>
            </w:r>
          </w:p>
          <w:p>
            <w:r>
              <w:rPr>
                <w:b w:val="0"/>
              </w:rPr>
              <w:t xml:space="preserve">Kur formati është </w:t>
            </w:r>
            <w:r>
              <w:rPr>
                <w:b/>
              </w:rPr>
              <w:t>Online</w:t>
            </w:r>
            <w:r>
              <w:rPr>
                <w:b w:val="0"/>
              </w:rPr>
              <w:t>, lëreni qytetin bosh. Trajnimi nuk mbahet askund fizikisht, ndaj në faqen publike nuk duhet të shfaqet asnjë qytet. Në filtrat e faqes ai gjendet te formati, jo te qyteti.</w:t>
            </w:r>
          </w:p>
        </w:tc>
      </w:tr>
    </w:tbl>
    <w:p/>
    <w:p>
      <w:pPr>
        <w:pStyle w:val="Heading2"/>
      </w:pPr>
      <w:r>
        <w:t>3.4 Planprogrami në PDF</w:t>
      </w:r>
    </w:p>
    <w:p>
      <w:r>
        <w:rPr>
          <w:b w:val="0"/>
        </w:rPr>
        <w:t xml:space="preserve">Te </w:t>
      </w:r>
      <w:r>
        <w:rPr>
          <w:b/>
        </w:rPr>
        <w:t>Shkarko planprogramin (PDF)</w:t>
      </w:r>
      <w:r>
        <w:rPr>
          <w:b w:val="0"/>
        </w:rPr>
        <w:t xml:space="preserve"> ngarkoni dokumentin që vizitori mund ta shkarkojë nga faqja e trajnimit. Tërhiqeni skedarin ose klikoni për ta zgjedhur.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8123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rajnimi-planprogram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1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10 — Ngarkimi i planprogramit.</w:t>
      </w:r>
    </w:p>
    <w:p>
      <w:pPr>
        <w:pStyle w:val="Heading2"/>
      </w:pPr>
      <w:r>
        <w:t>3.5 Lidhja me formën e aplikimit</w:t>
      </w:r>
    </w:p>
    <w:p>
      <w:r>
        <w:rPr>
          <w:b w:val="0"/>
        </w:rPr>
        <w:t xml:space="preserve">Çdo trajnim duhet të tregojë se ku shkojnë aplikimet e tij. Te </w:t>
      </w:r>
      <w:r>
        <w:rPr>
          <w:b/>
        </w:rPr>
        <w:t>Forma e aplikimit</w:t>
      </w:r>
      <w:r>
        <w:rPr>
          <w:b w:val="0"/>
        </w:rPr>
        <w:t xml:space="preserve">, në fushën </w:t>
      </w:r>
      <w:r>
        <w:rPr>
          <w:b/>
        </w:rPr>
        <w:t>Forma</w:t>
      </w:r>
      <w:r>
        <w:rPr>
          <w:b w:val="0"/>
        </w:rPr>
        <w:t>, zgjidhni formën që pranon aplikimet për këtë trajnim. Butoni «Apliko» në faqen e trajnimit dërgon pikërisht atje.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rajnimi-forma-aplikim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11 — Forma e aplikimit, radha dhe statusi.</w:t>
      </w:r>
    </w:p>
    <w:p>
      <w:pPr>
        <w:pStyle w:val="Heading2"/>
      </w:pPr>
      <w:r>
        <w:t>3.6 Aktivizimi dhe çaktivizimi</w:t>
      </w:r>
    </w:p>
    <w:p>
      <w:pPr>
        <w:pStyle w:val="ListBullet"/>
      </w:pPr>
      <w:r>
        <w:rPr>
          <w:b w:val="0"/>
        </w:rPr>
        <w:t xml:space="preserve">Çelësi </w:t>
      </w:r>
      <w:r>
        <w:rPr>
          <w:b/>
        </w:rPr>
        <w:t>Aktive</w:t>
      </w:r>
      <w:r>
        <w:rPr>
          <w:b w:val="0"/>
        </w:rPr>
        <w:t xml:space="preserve"> vendos nëse trajnimi duket fare në faqen publike. I fikur, ai zhduket nga lista.</w:t>
      </w:r>
    </w:p>
    <w:p>
      <w:pPr>
        <w:pStyle w:val="ListBullet"/>
      </w:pPr>
      <w:r>
        <w:rPr>
          <w:b/>
        </w:rPr>
        <w:t>Statusi</w:t>
      </w:r>
      <w:r>
        <w:rPr>
          <w:b w:val="0"/>
        </w:rPr>
        <w:t xml:space="preserve"> është diçka tjetër: </w:t>
      </w:r>
      <w:r>
        <w:rPr>
          <w:b/>
        </w:rPr>
        <w:t>Aktive</w:t>
      </w:r>
      <w:r>
        <w:rPr>
          <w:b w:val="0"/>
        </w:rPr>
        <w:t xml:space="preserve"> do të thotë që ende pranohen aplikime, ndërsa </w:t>
      </w:r>
      <w:r>
        <w:rPr>
          <w:b/>
        </w:rPr>
        <w:t>Përfunduar</w:t>
      </w:r>
      <w:r>
        <w:rPr>
          <w:b w:val="0"/>
        </w:rPr>
        <w:t xml:space="preserve"> e lë trajnimin të dukshëm, por të shënuar si të mbaruar.</w:t>
      </w:r>
    </w:p>
    <w:p>
      <w:pPr>
        <w:pStyle w:val="ListBullet"/>
      </w:pPr>
      <w:r>
        <w:rPr>
          <w:b/>
        </w:rPr>
        <w:t>Radha</w:t>
      </w:r>
      <w:r>
        <w:rPr>
          <w:b w:val="0"/>
        </w:rPr>
        <w:t xml:space="preserve"> vendos vendin në listë. Numri më i vogël shfaqet i pari.</w:t>
      </w:r>
    </w:p>
    <w:p>
      <w:pPr>
        <w:pStyle w:val="Heading2"/>
      </w:pPr>
      <w:r>
        <w:t>3.7 Çfarë ndodh pas ruajtjes</w:t>
      </w:r>
    </w:p>
    <w:p>
      <w:r>
        <w:rPr>
          <w:b w:val="0"/>
        </w:rPr>
        <w:t xml:space="preserve">Sapo klikoni </w:t>
      </w:r>
      <w:r>
        <w:rPr>
          <w:b/>
        </w:rPr>
        <w:t>Ruaj</w:t>
      </w:r>
      <w:r>
        <w:rPr>
          <w:b w:val="0"/>
        </w:rPr>
        <w:t>, ndryshimi shkon te faqja publike. Deri në një minutë mund t’ju duhet të rifreskoni faqen për ta parë.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web-trajnim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12 — Trajnimet siç i sheh vizitori.</w:t>
      </w:r>
    </w:p>
    <w:p>
      <w:r>
        <w:br w:type="page"/>
      </w:r>
    </w:p>
    <w:p>
      <w:pPr>
        <w:pStyle w:val="Heading1"/>
      </w:pPr>
      <w:r>
        <w:t>4. Artikujt (Lajmet)</w:t>
      </w:r>
    </w:p>
    <w:p>
      <w:r>
        <w:rPr>
          <w:b w:val="0"/>
        </w:rPr>
        <w:t xml:space="preserve">Te </w:t>
      </w:r>
      <w:r>
        <w:rPr>
          <w:b/>
        </w:rPr>
        <w:t>Lajme</w:t>
      </w:r>
      <w:r>
        <w:rPr>
          <w:b w:val="0"/>
        </w:rPr>
        <w:t xml:space="preserve"> shkruani njoftimet dhe artikujt që dalin në faqen publike.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lajmet-lis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13 — Lista e artikujve.</w:t>
      </w:r>
    </w:p>
    <w:p>
      <w:pPr>
        <w:pStyle w:val="Heading2"/>
      </w:pPr>
      <w:r>
        <w:t>4.1 Krijimi dhe ndryshimi</w:t>
      </w:r>
    </w:p>
    <w:p>
      <w:pPr>
        <w:pStyle w:val="ListNumber"/>
      </w:pPr>
      <w:r>
        <w:rPr>
          <w:b w:val="0"/>
        </w:rPr>
        <w:t xml:space="preserve">Klikoni </w:t>
      </w:r>
      <w:r>
        <w:rPr>
          <w:b/>
        </w:rPr>
        <w:t>Shto artikull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Shkruani </w:t>
      </w:r>
      <w:r>
        <w:rPr>
          <w:b/>
        </w:rPr>
        <w:t>Titullin</w:t>
      </w:r>
      <w:r>
        <w:rPr>
          <w:b w:val="0"/>
        </w:rPr>
        <w:t>. Linku publik gjenerohet vetë nga titulli.</w:t>
      </w:r>
    </w:p>
    <w:p>
      <w:pPr>
        <w:pStyle w:val="ListNumber"/>
      </w:pPr>
      <w:r>
        <w:rPr>
          <w:b w:val="0"/>
        </w:rPr>
        <w:t xml:space="preserve">Shkruani tekstin te </w:t>
      </w:r>
      <w:r>
        <w:rPr>
          <w:b/>
        </w:rPr>
        <w:t>Përmbajtja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Zgjidhni </w:t>
      </w:r>
      <w:r>
        <w:rPr>
          <w:b/>
        </w:rPr>
        <w:t>Kategorinë</w:t>
      </w:r>
      <w:r>
        <w:rPr>
          <w:b w:val="0"/>
        </w:rPr>
        <w:t xml:space="preserve"> dhe ngarkoni </w:t>
      </w:r>
      <w:r>
        <w:rPr>
          <w:b/>
        </w:rPr>
        <w:t>Foton e ballinës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Kur teksti është gati, ndizni </w:t>
      </w:r>
      <w:r>
        <w:rPr>
          <w:b/>
        </w:rPr>
        <w:t>Publikuar</w:t>
      </w:r>
      <w:r>
        <w:rPr>
          <w:b w:val="0"/>
        </w:rPr>
        <w:t xml:space="preserve"> dhe klikoni </w:t>
      </w:r>
      <w:r>
        <w:rPr>
          <w:b/>
        </w:rPr>
        <w:t>Ruaj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rtikulli-editor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14 — Editori i artikullit.</w:t>
      </w:r>
    </w:p>
    <w:p>
      <w:pPr>
        <w:pStyle w:val="Heading2"/>
      </w:pPr>
      <w:r>
        <w:t>4.2 Formatimi i tekstit</w:t>
      </w:r>
    </w:p>
    <w:p>
      <w:r>
        <w:rPr>
          <w:b w:val="0"/>
        </w:rPr>
        <w:t>Mbi kutinë e tekstit është shiriti me butonat e formatimit. Zgjidhni tekstin dhe klikoni butonin që doni:</w:t>
      </w:r>
    </w:p>
    <w:p>
      <w:pPr>
        <w:pStyle w:val="ListBullet"/>
      </w:pPr>
      <w:r>
        <w:rPr>
          <w:b/>
        </w:rPr>
        <w:t>B</w:t>
      </w:r>
      <w:r>
        <w:rPr>
          <w:b w:val="0"/>
        </w:rPr>
        <w:t xml:space="preserve"> dhe </w:t>
      </w:r>
      <w:r>
        <w:rPr>
          <w:b/>
        </w:rPr>
        <w:t>I</w:t>
      </w:r>
      <w:r>
        <w:rPr>
          <w:b w:val="0"/>
        </w:rPr>
        <w:t xml:space="preserve"> — të trasha dhe të pjerrëta.</w:t>
      </w:r>
    </w:p>
    <w:p>
      <w:pPr>
        <w:pStyle w:val="ListBullet"/>
      </w:pPr>
      <w:r>
        <w:rPr>
          <w:b/>
        </w:rPr>
        <w:t>H2</w:t>
      </w:r>
      <w:r>
        <w:rPr>
          <w:b w:val="0"/>
        </w:rPr>
        <w:t xml:space="preserve"> dhe </w:t>
      </w:r>
      <w:r>
        <w:rPr>
          <w:b/>
        </w:rPr>
        <w:t>H3</w:t>
      </w:r>
      <w:r>
        <w:rPr>
          <w:b w:val="0"/>
        </w:rPr>
        <w:t xml:space="preserve"> — tituj brenda artikullit.</w:t>
      </w:r>
    </w:p>
    <w:p>
      <w:pPr>
        <w:pStyle w:val="ListBullet"/>
      </w:pPr>
      <w:r>
        <w:rPr>
          <w:b w:val="0"/>
        </w:rPr>
        <w:t>Lista me pika dhe lista me numra.</w:t>
      </w:r>
    </w:p>
    <w:p>
      <w:pPr>
        <w:pStyle w:val="ListBullet"/>
      </w:pPr>
      <w:r>
        <w:rPr>
          <w:b w:val="0"/>
        </w:rPr>
        <w:t>Thonjëza për një citat.</w:t>
      </w:r>
    </w:p>
    <w:p>
      <w:pPr>
        <w:pStyle w:val="ListBullet"/>
      </w:pPr>
      <w:r>
        <w:rPr>
          <w:b w:val="0"/>
        </w:rPr>
        <w:t>Butoni i linkut dhe butoni i fotos.</w:t>
      </w:r>
    </w:p>
    <w:p>
      <w:r>
        <w:rPr>
          <w:b w:val="0"/>
        </w:rPr>
        <w:t>Gjithçka tjetër hiqet automatikisht kur ruani. Prandaj mos ngjitni tekst me ngjyra e madhësi nga Word — ngjyrat nuk ruhen.</w:t>
      </w:r>
    </w:p>
    <w:p>
      <w:pPr>
        <w:pStyle w:val="Heading2"/>
      </w:pPr>
      <w:r>
        <w:t>4.3 Fotoja e ballinës</w:t>
      </w:r>
    </w:p>
    <w:p>
      <w:r>
        <w:rPr>
          <w:b w:val="0"/>
        </w:rPr>
        <w:t xml:space="preserve">Djathtas, te </w:t>
      </w:r>
      <w:r>
        <w:rPr>
          <w:b/>
        </w:rPr>
        <w:t>Fotoja e ballinës</w:t>
      </w:r>
      <w:r>
        <w:rPr>
          <w:b w:val="0"/>
        </w:rPr>
        <w:t xml:space="preserve">, klikoni </w:t>
      </w:r>
      <w:r>
        <w:rPr>
          <w:b/>
        </w:rPr>
        <w:t>Ngarko foto</w:t>
      </w:r>
      <w:r>
        <w:rPr>
          <w:b w:val="0"/>
        </w:rPr>
        <w:t xml:space="preserve"> ose tërhiqeni foton brenda kutisë. Pranohen </w:t>
      </w:r>
      <w:r>
        <w:rPr>
          <w:b/>
        </w:rPr>
        <w:t>PNG, JPG, WEBP dhe GIF</w:t>
      </w:r>
      <w:r>
        <w:rPr>
          <w:b w:val="0"/>
        </w:rPr>
        <w:t xml:space="preserve">, deri në </w:t>
      </w:r>
      <w:r>
        <w:rPr>
          <w:b/>
        </w:rPr>
        <w:t>5 MB</w:t>
      </w:r>
      <w:r>
        <w:rPr>
          <w:b w:val="0"/>
        </w:rPr>
        <w:t>.</w:t>
      </w:r>
    </w:p>
    <w:p>
      <w:pPr>
        <w:pStyle w:val="Heading2"/>
      </w:pPr>
      <w:r>
        <w:t>4.4 Kategoria dhe publikimi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8745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rtikulli-katego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7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15 — Publikimi dhe kategoria e artikullit.</w:t>
      </w:r>
    </w:p>
    <w:p>
      <w:pPr>
        <w:pStyle w:val="ListBullet"/>
      </w:pPr>
      <w:r>
        <w:rPr>
          <w:b w:val="0"/>
        </w:rPr>
        <w:t xml:space="preserve">Nëse kategoria ju mungon, klikoni </w:t>
      </w:r>
      <w:r>
        <w:rPr>
          <w:b/>
        </w:rPr>
        <w:t>+ Shto kategori</w:t>
      </w:r>
      <w:r>
        <w:rPr>
          <w:b w:val="0"/>
        </w:rPr>
        <w:t xml:space="preserve"> — njësoj si te trajnimet.</w:t>
      </w:r>
    </w:p>
    <w:p>
      <w:pPr>
        <w:pStyle w:val="ListBullet"/>
      </w:pPr>
      <w:r>
        <w:rPr>
          <w:b w:val="0"/>
        </w:rPr>
        <w:t>Kategoria nuk është e detyrueshme. Pa të, artikulli del vetëm te «Të gjitha».</w:t>
      </w:r>
    </w:p>
    <w:p>
      <w:pPr>
        <w:pStyle w:val="ListBullet"/>
      </w:pPr>
      <w:r>
        <w:rPr>
          <w:b w:val="0"/>
        </w:rPr>
        <w:t xml:space="preserve">Çelësi </w:t>
      </w:r>
      <w:r>
        <w:rPr>
          <w:b/>
        </w:rPr>
        <w:t>Publikuar</w:t>
      </w:r>
      <w:r>
        <w:rPr>
          <w:b w:val="0"/>
        </w:rPr>
        <w:t xml:space="preserve"> i fikur do të thotë draft: e ruani punën, por vizitori nuk e sheh.</w:t>
      </w:r>
    </w:p>
    <w:p>
      <w:pPr>
        <w:pStyle w:val="Heading2"/>
      </w:pPr>
      <w:r>
        <w:t>4.5 Si duket në faqen publike</w:t>
      </w:r>
    </w:p>
    <w:p>
      <w:r>
        <w:rPr>
          <w:b w:val="0"/>
        </w:rPr>
        <w:t xml:space="preserve">Artikujt e publikuar dalin te /lajme. Sipër listës shfaqen kategoritë si butona: </w:t>
      </w:r>
      <w:r>
        <w:rPr>
          <w:b/>
        </w:rPr>
        <w:t>Të gjitha</w:t>
      </w:r>
      <w:r>
        <w:rPr>
          <w:b w:val="0"/>
        </w:rPr>
        <w:t xml:space="preserve"> dhe një buton për secilën kategori që ka artikuj.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web-lajm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16 — Lajmet siç i sheh vizitori.</w:t>
      </w:r>
    </w:p>
    <w:p>
      <w:r>
        <w:br w:type="page"/>
      </w:r>
    </w:p>
    <w:p>
      <w:pPr>
        <w:pStyle w:val="Heading1"/>
      </w:pPr>
      <w:r>
        <w:t>5. Format</w:t>
      </w:r>
    </w:p>
    <w:p>
      <w:r>
        <w:rPr>
          <w:b w:val="0"/>
        </w:rPr>
        <w:t xml:space="preserve">Një </w:t>
      </w:r>
      <w:r>
        <w:rPr>
          <w:b/>
        </w:rPr>
        <w:t>formë</w:t>
      </w:r>
      <w:r>
        <w:rPr>
          <w:b w:val="0"/>
        </w:rPr>
        <w:t xml:space="preserve"> është grupi i pyetjeve që plotëson vizitori. Emri, email-i dhe telefoni mblidhen gjithmonë; te forma shtoni vetëm pyetjet shtesë.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ormat-list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17 — Lista e formave.</w:t>
      </w:r>
    </w:p>
    <w:p>
      <w:pPr>
        <w:pStyle w:val="Heading2"/>
      </w:pPr>
      <w:r>
        <w:t>5.1 Krijimi i një forme për një trajnim</w:t>
      </w:r>
    </w:p>
    <w:p>
      <w:pPr>
        <w:pStyle w:val="ListNumber"/>
      </w:pPr>
      <w:r>
        <w:rPr>
          <w:b w:val="0"/>
        </w:rPr>
        <w:t xml:space="preserve">Te </w:t>
      </w:r>
      <w:r>
        <w:rPr>
          <w:b/>
        </w:rPr>
        <w:t>Format</w:t>
      </w:r>
      <w:r>
        <w:rPr>
          <w:b w:val="0"/>
        </w:rPr>
        <w:t xml:space="preserve">, klikoni </w:t>
      </w:r>
      <w:r>
        <w:rPr>
          <w:b/>
        </w:rPr>
        <w:t>Krijo formë të re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Shkruani </w:t>
      </w:r>
      <w:r>
        <w:rPr>
          <w:b/>
        </w:rPr>
        <w:t>Titullin</w:t>
      </w:r>
      <w:r>
        <w:rPr>
          <w:b w:val="0"/>
        </w:rPr>
        <w:t>, p.sh. «Aplikim — Web Development».</w:t>
      </w:r>
    </w:p>
    <w:p>
      <w:pPr>
        <w:pStyle w:val="ListNumber"/>
      </w:pPr>
      <w:r>
        <w:rPr>
          <w:b w:val="0"/>
        </w:rPr>
        <w:t xml:space="preserve">Zgjidhni </w:t>
      </w:r>
      <w:r>
        <w:rPr>
          <w:b/>
        </w:rPr>
        <w:t>Programin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Klikoni </w:t>
      </w:r>
      <w:r>
        <w:rPr>
          <w:b/>
        </w:rPr>
        <w:t>Shto fushë</w:t>
      </w:r>
      <w:r>
        <w:rPr>
          <w:b w:val="0"/>
        </w:rPr>
        <w:t xml:space="preserve"> për çdo pyetje shtesë.</w:t>
      </w:r>
    </w:p>
    <w:p>
      <w:pPr>
        <w:pStyle w:val="ListNumber"/>
      </w:pPr>
      <w:r>
        <w:rPr>
          <w:b w:val="0"/>
        </w:rPr>
        <w:t xml:space="preserve">Klikoni </w:t>
      </w:r>
      <w:r>
        <w:rPr>
          <w:b/>
        </w:rPr>
        <w:t>Ruaj formën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Pastaj hapni trajnimin dhe zgjidhni këtë formë te </w:t>
      </w:r>
      <w:r>
        <w:rPr>
          <w:b/>
        </w:rPr>
        <w:t>Forma e aplikimit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orma-fusha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18 — Të dhënat e formës dhe fusha e parë.</w:t>
      </w:r>
    </w:p>
    <w:p>
      <w:pPr>
        <w:pStyle w:val="Heading2"/>
      </w:pPr>
      <w:r>
        <w:t>5.2 Fushat</w:t>
      </w:r>
    </w:p>
    <w:p>
      <w:pPr>
        <w:pStyle w:val="ListBullet"/>
      </w:pPr>
      <w:r>
        <w:rPr>
          <w:b/>
        </w:rPr>
        <w:t>Pyetja</w:t>
      </w:r>
      <w:r>
        <w:rPr>
          <w:b w:val="0"/>
        </w:rPr>
        <w:t xml:space="preserve"> — teksti që lexon aplikuesi.</w:t>
      </w:r>
    </w:p>
    <w:p>
      <w:pPr>
        <w:pStyle w:val="ListBullet"/>
      </w:pPr>
      <w:r>
        <w:rPr>
          <w:b/>
        </w:rPr>
        <w:t>Lloji</w:t>
      </w:r>
      <w:r>
        <w:rPr>
          <w:b w:val="0"/>
        </w:rPr>
        <w:t xml:space="preserve"> — tekst i shkurtër, tekst i gjatë, listë zgjedhëse e kështu me radhë.</w:t>
      </w:r>
    </w:p>
    <w:p>
      <w:pPr>
        <w:pStyle w:val="ListBullet"/>
      </w:pPr>
      <w:r>
        <w:rPr>
          <w:b/>
        </w:rPr>
        <w:t>Çelësi i ruajtjes</w:t>
      </w:r>
      <w:r>
        <w:rPr>
          <w:b w:val="0"/>
        </w:rPr>
        <w:t xml:space="preserve"> — emri i shkurtër me të cilin ruhet përgjigjja. Plotësohet vetë; ndryshojeni vetëm nëse e dini pse.</w:t>
      </w:r>
    </w:p>
    <w:p>
      <w:pPr>
        <w:pStyle w:val="ListBullet"/>
      </w:pPr>
      <w:r>
        <w:rPr>
          <w:b/>
        </w:rPr>
        <w:t>E detyrueshme</w:t>
      </w:r>
      <w:r>
        <w:rPr>
          <w:b w:val="0"/>
        </w:rPr>
        <w:t xml:space="preserve"> — nëse aplikuesi nuk mund ta lërë bosh.</w:t>
      </w:r>
    </w:p>
    <w:p>
      <w:pPr>
        <w:pStyle w:val="Heading2"/>
      </w:pPr>
      <w:r>
        <w:t>5.3 Opsionet e një liste</w:t>
      </w:r>
    </w:p>
    <w:p>
      <w:r>
        <w:rPr>
          <w:b w:val="0"/>
        </w:rPr>
        <w:t xml:space="preserve">Kur lloji është listë zgjedhëse, shtoni opsionet me </w:t>
      </w:r>
      <w:r>
        <w:rPr>
          <w:b/>
        </w:rPr>
        <w:t>Shto opsion</w:t>
      </w:r>
      <w:r>
        <w:rPr>
          <w:b w:val="0"/>
        </w:rPr>
        <w:t>. Çdo opsion ka dy kuti.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119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forma-opsion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66670"/>
          <w:sz w:val="18"/>
        </w:rPr>
        <w:t>Figura 19 — Opsionet e një liste zgjedhëse.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DF3D6"/>
          </w:tcPr>
          <w:p>
            <w:r>
              <w:rPr>
                <w:b/>
                <w:color w:val="8A5A00"/>
              </w:rPr>
              <w:t>Shkruajini të njëjta</w:t>
            </w:r>
          </w:p>
          <w:p>
            <w:r>
              <w:rPr>
                <w:b w:val="0"/>
              </w:rPr>
              <w:t xml:space="preserve">Kutia e majtë është </w:t>
            </w:r>
            <w:r>
              <w:rPr>
                <w:b/>
              </w:rPr>
              <w:t>Vlera e ruajtur</w:t>
            </w:r>
            <w:r>
              <w:rPr>
                <w:b w:val="0"/>
              </w:rPr>
              <w:t xml:space="preserve"> dhe e djathta </w:t>
            </w:r>
            <w:r>
              <w:rPr>
                <w:b/>
              </w:rPr>
              <w:t>Teksti që sheh aplikuesi</w:t>
            </w:r>
            <w:r>
              <w:rPr>
                <w:b w:val="0"/>
              </w:rPr>
              <w:t>. Shkruajini njësoj në të dyja. Nëse ndryshojnë, përgjigjja ruhet ndryshe nga ç’e lexoni ju në raport.</w:t>
            </w:r>
          </w:p>
        </w:tc>
      </w:tr>
    </w:tbl>
    <w:p/>
    <w:p>
      <w:pPr>
        <w:pStyle w:val="Heading2"/>
      </w:pPr>
      <w:r>
        <w:t>5.4 Mbyllja e një forme</w:t>
      </w:r>
    </w:p>
    <w:p>
      <w:r>
        <w:rPr>
          <w:b w:val="0"/>
        </w:rPr>
        <w:t xml:space="preserve">Çelësi </w:t>
      </w:r>
      <w:r>
        <w:rPr>
          <w:b/>
        </w:rPr>
        <w:t>Pranon aplikime</w:t>
      </w:r>
      <w:r>
        <w:rPr>
          <w:b w:val="0"/>
        </w:rPr>
        <w:t xml:space="preserve"> vendos nëse forma pranon dërgesa. I fikur, faqja publike tregon se forma nuk është aktive dhe askush nuk mund të aplikojë.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DF3D6"/>
          </w:tcPr>
          <w:p>
            <w:r>
              <w:rPr>
                <w:b/>
                <w:color w:val="8A5A00"/>
              </w:rPr>
              <w:t>KUJDES — tri forma nuk duhen fshirë kurrë</w:t>
            </w:r>
          </w:p>
          <w:p>
            <w:r>
              <w:rPr>
                <w:b w:val="0"/>
              </w:rPr>
              <w:t xml:space="preserve">Format </w:t>
            </w:r>
            <w:r>
              <w:rPr>
                <w:b/>
              </w:rPr>
              <w:t>Kontakt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Kontakt biznesi</w:t>
            </w:r>
            <w:r>
              <w:rPr>
                <w:b w:val="0"/>
              </w:rPr>
              <w:t xml:space="preserve"> dhe </w:t>
            </w:r>
            <w:r>
              <w:rPr>
                <w:b/>
              </w:rPr>
              <w:t>Rezervo klasë</w:t>
            </w:r>
            <w:r>
              <w:rPr>
                <w:b w:val="0"/>
              </w:rPr>
              <w:t xml:space="preserve"> janë të lidhura drejtpërdrejt me faqet e sitit: faqja e kontaktit, faqet për biznese dhe rezervimi i klasave. Nëse i fshini, ato faqe ndalojnë së pranuari mesazhe dhe vizitori merr gabim. Nëse doni t’i mbyllni përkohësisht, mos i fshini — thjesht fikni </w:t>
            </w:r>
            <w:r>
              <w:rPr>
                <w:b/>
              </w:rPr>
              <w:t>Pranon aplikime</w:t>
            </w:r>
            <w:r>
              <w:rPr>
                <w:b w:val="0"/>
              </w:rPr>
              <w:t>.</w:t>
            </w:r>
          </w:p>
        </w:tc>
      </w:tr>
    </w:tbl>
    <w:p/>
    <w:p>
      <w:r>
        <w:br w:type="page"/>
      </w:r>
    </w:p>
    <w:p>
      <w:pPr>
        <w:pStyle w:val="Heading1"/>
      </w:pPr>
      <w:r>
        <w:t>6. Kategoritë</w:t>
      </w:r>
    </w:p>
    <w:p>
      <w:r>
        <w:rPr>
          <w:b w:val="0"/>
        </w:rPr>
        <w:t>Kategoritë janë etiketat që ndajnë përmbajtjen në faqen publike. Ka dy lista të ndara, sepse ato nuk përzihen:</w:t>
      </w:r>
    </w:p>
    <w:p>
      <w:pPr>
        <w:pStyle w:val="ListBullet"/>
      </w:pPr>
      <w:r>
        <w:rPr>
          <w:b w:val="0"/>
        </w:rPr>
        <w:t xml:space="preserve">Kategoritë e </w:t>
      </w:r>
      <w:r>
        <w:rPr>
          <w:b/>
        </w:rPr>
        <w:t>trajnimeve</w:t>
      </w:r>
      <w:r>
        <w:rPr>
          <w:b w:val="0"/>
        </w:rPr>
        <w:t xml:space="preserve"> — menaxhohen nga faqja e një trajnimi.</w:t>
      </w:r>
    </w:p>
    <w:p>
      <w:pPr>
        <w:pStyle w:val="ListBullet"/>
      </w:pPr>
      <w:r>
        <w:rPr>
          <w:b w:val="0"/>
        </w:rPr>
        <w:t xml:space="preserve">Kategoritë e </w:t>
      </w:r>
      <w:r>
        <w:rPr>
          <w:b/>
        </w:rPr>
        <w:t>artikujve</w:t>
      </w:r>
      <w:r>
        <w:rPr>
          <w:b w:val="0"/>
        </w:rPr>
        <w:t xml:space="preserve"> — menaxhohen nga faqja e një artikulli.</w:t>
      </w:r>
    </w:p>
    <w:p>
      <w:r>
        <w:rPr>
          <w:b w:val="0"/>
        </w:rPr>
        <w:t xml:space="preserve">Në të dyja rastet klikoni </w:t>
      </w:r>
      <w:r>
        <w:rPr>
          <w:b/>
        </w:rPr>
        <w:t>+ Shto kategori</w:t>
      </w:r>
      <w:r>
        <w:rPr>
          <w:b w:val="0"/>
        </w:rPr>
        <w:t xml:space="preserve"> pranë fushës </w:t>
      </w:r>
      <w:r>
        <w:rPr>
          <w:b/>
        </w:rPr>
        <w:t>Kategoria</w:t>
      </w:r>
      <w:r>
        <w:rPr>
          <w:b w:val="0"/>
        </w:rPr>
        <w:t>. Në dritaren që hapet mund të shtoni një kategori të re, ta riemërtoni një ekzistuese, ose — nëse jeni administrator — ta fshini.</w:t>
      </w:r>
    </w:p>
    <w:p>
      <w:r>
        <w:rPr>
          <w:b w:val="0"/>
        </w:rPr>
        <w:t>Pranë çdo kategorie shkruhet sa trajnime ose artikuj e përdorin. Ai numër ju thotë paraprakisht nëse ajo mund të fshihet.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DF3D6"/>
          </w:tcPr>
          <w:p>
            <w:r>
              <w:rPr>
                <w:b/>
                <w:color w:val="8A5A00"/>
              </w:rPr>
              <w:t>Pse nuk fshihet një kategori në përdorim</w:t>
            </w:r>
          </w:p>
          <w:p>
            <w:r>
              <w:rPr>
                <w:b w:val="0"/>
              </w:rPr>
              <w:t>Nëse provoni të fshini një kategori që përdoret, sistemi e ndalon dhe ju tregon sa trajnime ose artikuj varen prej saj. Kjo është me qëllim: përndryshe ata do të mbeteshin pa etiketë pa e vënë re askush. Zhvendosini së pari në një kategori tjetër, pastaj fshijeni.</w:t>
            </w:r>
          </w:p>
        </w:tc>
      </w:tr>
    </w:tbl>
    <w:p/>
    <w:p>
      <w:r>
        <w:br w:type="page"/>
      </w:r>
    </w:p>
    <w:p>
      <w:pPr>
        <w:pStyle w:val="Heading1"/>
      </w:pPr>
      <w:r>
        <w:t>7. Pyetje të shpeshta</w:t>
      </w:r>
    </w:p>
    <w:p>
      <w:pPr>
        <w:pStyle w:val="Heading3"/>
      </w:pPr>
      <w:r>
        <w:t>Harrova fjalëkalimin. Çfarë bëj?</w:t>
      </w:r>
    </w:p>
    <w:p>
      <w:r>
        <w:rPr>
          <w:b w:val="0"/>
        </w:rPr>
        <w:t xml:space="preserve">Kontaktoni administratorin. Ai jua rivendos fjalëkalimin nga faqja </w:t>
      </w:r>
      <w:r>
        <w:rPr>
          <w:b/>
        </w:rPr>
        <w:t>Përdoruesit</w:t>
      </w:r>
      <w:r>
        <w:rPr>
          <w:b w:val="0"/>
        </w:rPr>
        <w:t>. Fjalëkalimin nuk e rikuperon dot vetë nga faqja e kyçjes.</w:t>
      </w:r>
    </w:p>
    <w:p>
      <w:pPr>
        <w:pStyle w:val="Heading3"/>
      </w:pPr>
      <w:r>
        <w:t>Fotoja nuk po ngarkohet</w:t>
      </w:r>
    </w:p>
    <w:p>
      <w:r>
        <w:rPr>
          <w:b w:val="0"/>
        </w:rPr>
        <w:t>Kontrolloni dy gjëra:</w:t>
      </w:r>
    </w:p>
    <w:p>
      <w:pPr>
        <w:pStyle w:val="ListBullet"/>
      </w:pPr>
      <w:r>
        <w:rPr>
          <w:b w:val="0"/>
        </w:rPr>
        <w:t xml:space="preserve">Formatin — pranohen vetëm </w:t>
      </w:r>
      <w:r>
        <w:rPr>
          <w:b/>
        </w:rPr>
        <w:t>PNG, JPG, WEBP dhe GIF</w:t>
      </w:r>
      <w:r>
        <w:rPr>
          <w:b w:val="0"/>
        </w:rPr>
        <w:t xml:space="preserve">. Skedarët </w:t>
      </w:r>
      <w:r>
        <w:rPr>
          <w:b/>
        </w:rPr>
        <w:t>SVG nuk pranohen</w:t>
      </w:r>
      <w:r>
        <w:rPr>
          <w:b w:val="0"/>
        </w:rPr>
        <w:t>, edhe pse duken si fotografi.</w:t>
      </w:r>
    </w:p>
    <w:p>
      <w:pPr>
        <w:pStyle w:val="ListBullet"/>
      </w:pPr>
      <w:r>
        <w:rPr>
          <w:b w:val="0"/>
        </w:rPr>
        <w:t xml:space="preserve">Madhësinë — deri në </w:t>
      </w:r>
      <w:r>
        <w:rPr>
          <w:b/>
        </w:rPr>
        <w:t>5 MB</w:t>
      </w:r>
      <w:r>
        <w:rPr>
          <w:b w:val="0"/>
        </w:rPr>
        <w:t>. Nëse fotoja është më e madhe, zvogëlojeni para se ta ngarkoni.</w:t>
      </w:r>
    </w:p>
    <w:p>
      <w:pPr>
        <w:pStyle w:val="Heading3"/>
      </w:pPr>
      <w:r>
        <w:t>Në faqe shkruan se forma nuk pranon aplikime</w:t>
      </w:r>
    </w:p>
    <w:p>
      <w:r>
        <w:rPr>
          <w:b w:val="0"/>
        </w:rPr>
        <w:t xml:space="preserve">Hapni </w:t>
      </w:r>
      <w:r>
        <w:rPr>
          <w:b/>
        </w:rPr>
        <w:t>Format</w:t>
      </w:r>
      <w:r>
        <w:rPr>
          <w:b w:val="0"/>
        </w:rPr>
        <w:t xml:space="preserve">, gjeni formën përkatëse dhe ndizni </w:t>
      </w:r>
      <w:r>
        <w:rPr>
          <w:b/>
        </w:rPr>
        <w:t>Pranon aplikime</w:t>
      </w:r>
      <w:r>
        <w:rPr>
          <w:b w:val="0"/>
        </w:rPr>
        <w:t xml:space="preserve">. Nëse edhe pas kësaj nuk punon, hapni trajnimin dhe sigurohuni që te </w:t>
      </w:r>
      <w:r>
        <w:rPr>
          <w:b/>
        </w:rPr>
        <w:t>Forma e aplikimit</w:t>
      </w:r>
      <w:r>
        <w:rPr>
          <w:b w:val="0"/>
        </w:rPr>
        <w:t xml:space="preserve"> është zgjedhur forma e duhur.</w:t>
      </w:r>
    </w:p>
    <w:p>
      <w:pPr>
        <w:pStyle w:val="Heading3"/>
      </w:pPr>
      <w:r>
        <w:t>Ku shkojnë aplikimet?</w:t>
      </w:r>
    </w:p>
    <w:p>
      <w:r>
        <w:rPr>
          <w:b w:val="0"/>
        </w:rPr>
        <w:t xml:space="preserve">Të gjitha vijnë te </w:t>
      </w:r>
      <w:r>
        <w:rPr>
          <w:b/>
        </w:rPr>
        <w:t>Aplikimet</w:t>
      </w:r>
      <w:r>
        <w:rPr>
          <w:b w:val="0"/>
        </w:rPr>
        <w:t xml:space="preserve">, pavarësisht se nga cila formë janë dërguar. Përdorni filtrin </w:t>
      </w:r>
      <w:r>
        <w:rPr>
          <w:b/>
        </w:rPr>
        <w:t>Forma</w:t>
      </w:r>
      <w:r>
        <w:rPr>
          <w:b w:val="0"/>
        </w:rPr>
        <w:t xml:space="preserve"> për t’i ndarë. Askush nuk merr email automatik — aplikimet duhen parë në panel.</w:t>
      </w:r>
    </w:p>
    <w:p>
      <w:pPr>
        <w:pStyle w:val="Heading3"/>
      </w:pPr>
      <w:r>
        <w:t>Sa vonon të shfaqet një ndryshim në faqen publike?</w:t>
      </w:r>
    </w:p>
    <w:p>
      <w:r>
        <w:rPr>
          <w:b w:val="0"/>
        </w:rPr>
        <w:t xml:space="preserve">Zakonisht menjëherë, por deri në rreth një minutë. Nëse nuk e shihni, rifreskoni faqen. Nëse as pas disa minutash nuk duket, kontrolloni që trajnimi të jetë </w:t>
      </w:r>
      <w:r>
        <w:rPr>
          <w:b/>
        </w:rPr>
        <w:t>Aktive</w:t>
      </w:r>
      <w:r>
        <w:rPr>
          <w:b w:val="0"/>
        </w:rPr>
        <w:t xml:space="preserve"> ose artikulli </w:t>
      </w:r>
      <w:r>
        <w:rPr>
          <w:b/>
        </w:rPr>
        <w:t>Publikuar</w:t>
      </w:r>
      <w:r>
        <w:rPr>
          <w:b w:val="0"/>
        </w:rPr>
        <w:t>.</w:t>
      </w:r>
    </w:p>
    <w:p>
      <w:pPr>
        <w:pStyle w:val="Heading3"/>
      </w:pPr>
      <w:r>
        <w:t>E fshiva diçka pa dashje</w:t>
      </w:r>
    </w:p>
    <w:p>
      <w:r>
        <w:rPr>
          <w:b w:val="0"/>
        </w:rPr>
        <w:t xml:space="preserve">Kontaktoni administratorin. Te </w:t>
      </w:r>
      <w:r>
        <w:rPr>
          <w:b/>
        </w:rPr>
        <w:t>Regjistri</w:t>
      </w:r>
      <w:r>
        <w:rPr>
          <w:b w:val="0"/>
        </w:rPr>
        <w:t xml:space="preserve"> ruhet gjurma e çdo veprimi — kush e bëri dhe kur — dhe kjo ndihmon për ta rikthyer.</w:t>
      </w:r>
    </w:p>
    <w:sectPr w:rsidR="00FC693F" w:rsidRPr="0006063C" w:rsidSect="00034616">
      <w:footerReference w:type="default" r:id="rId10"/>
      <w:pgSz w:w="12240" w:h="15840"/>
      <w:pgMar w:top="1247" w:right="1361" w:bottom="1134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70"/>
        <w:sz w:val="18"/>
      </w:rPr>
      <w:fldChar w:fldCharType="begin"/>
      <w:instrText xml:space="preserve"> PAGE 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82368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8236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