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Arimo" w:cs="Arimo" w:eastAsia="Arimo" w:hAnsi="Arimo"/>
          <w:b w:val="1"/>
          <w:bCs w:val="1"/>
          <w:sz w:val="42"/>
          <w:szCs w:val="42"/>
        </w:rPr>
      </w:pPr>
      <w:r w:rsidDel="00000000" w:rsidR="00000000" w:rsidRPr="00000000">
        <w:rPr>
          <w:rFonts w:ascii="Arimo" w:cs="Arimo" w:eastAsia="Arimo" w:hAnsi="Arimo"/>
          <w:b w:val="1"/>
          <w:bCs w:val="1"/>
          <w:sz w:val="44"/>
          <w:szCs w:val="44"/>
          <w:rtl w:val="0"/>
        </w:rPr>
        <w:t xml:space="preserve">Report on</w:t>
      </w:r>
      <w:r w:rsidDel="00000000" w:rsidR="00000000" w:rsidRPr="00000000">
        <w:rPr>
          <w:rtl w:val="0"/>
        </w:rPr>
      </w:r>
    </w:p>
    <w:p w:rsidR="00000000" w:rsidDel="00000000" w:rsidP="00000000" w:rsidRDefault="00000000" w:rsidRPr="00000000" w14:paraId="00000002">
      <w:pPr>
        <w:spacing w:after="120" w:before="120" w:line="331" w:lineRule="auto"/>
        <w:jc w:val="center"/>
        <w:rPr>
          <w:rFonts w:ascii="Canva Sans Bold" w:cs="Canva Sans Bold" w:eastAsia="Canva Sans Bold" w:hAnsi="Canva Sans Bold"/>
          <w:b w:val="1"/>
          <w:bCs w:val="1"/>
          <w:sz w:val="24"/>
          <w:szCs w:val="24"/>
        </w:rPr>
      </w:pPr>
      <w:r w:rsidDel="00000000" w:rsidR="00000000" w:rsidRPr="00000000">
        <w:rPr>
          <w:rFonts w:ascii="Canva Sans Bold" w:cs="Canva Sans Bold" w:eastAsia="Canva Sans Bold" w:hAnsi="Canva Sans Bold"/>
          <w:b w:val="1"/>
          <w:bCs w:val="1"/>
          <w:sz w:val="24"/>
          <w:szCs w:val="24"/>
          <w:rtl w:val="0"/>
        </w:rPr>
        <w:t xml:space="preserve">“</w:t>
      </w:r>
      <w:r w:rsidDel="00000000" w:rsidR="00000000" w:rsidRPr="00000000">
        <w:rPr>
          <w:rFonts w:ascii="Arial" w:cs="Arial" w:eastAsia="Arial" w:hAnsi="Arial"/>
          <w:b w:val="1"/>
          <w:bCs w:val="1"/>
          <w:sz w:val="28"/>
          <w:szCs w:val="28"/>
          <w:highlight w:val="white"/>
          <w:rtl w:val="0"/>
        </w:rPr>
        <w:t xml:space="preserve">Tutorials</w:t>
      </w:r>
      <w:r w:rsidDel="00000000" w:rsidR="00000000" w:rsidRPr="00000000">
        <w:rPr>
          <w:rFonts w:ascii="Canva Sans Bold" w:cs="Canva Sans Bold" w:eastAsia="Canva Sans Bold" w:hAnsi="Canva Sans Bold"/>
          <w:b w:val="1"/>
          <w:bCs w:val="1"/>
          <w:sz w:val="24"/>
          <w:szCs w:val="24"/>
          <w:rtl w:val="0"/>
        </w:rPr>
        <w:t xml:space="preserve">”</w:t>
      </w:r>
    </w:p>
    <w:p w:rsidR="00000000" w:rsidDel="00000000" w:rsidP="00000000" w:rsidRDefault="00000000" w:rsidRPr="00000000" w14:paraId="00000003">
      <w:pPr>
        <w:spacing w:after="120" w:before="120" w:line="331" w:lineRule="auto"/>
        <w:jc w:val="center"/>
        <w:rPr>
          <w:rFonts w:ascii="Canva Sans Bold" w:cs="Canva Sans Bold" w:eastAsia="Canva Sans Bold" w:hAnsi="Canva Sans Bold"/>
          <w:b w:val="1"/>
          <w:bCs w:val="1"/>
          <w:sz w:val="24"/>
          <w:szCs w:val="24"/>
        </w:rPr>
      </w:pPr>
      <w:r w:rsidDel="00000000" w:rsidR="00000000" w:rsidRPr="00000000">
        <w:rPr>
          <w:rtl w:val="0"/>
        </w:rPr>
      </w:r>
    </w:p>
    <w:p w:rsidR="00000000" w:rsidDel="00000000" w:rsidP="00000000" w:rsidRDefault="00000000" w:rsidRPr="00000000" w14:paraId="00000004">
      <w:pPr>
        <w:spacing w:after="120" w:before="120" w:line="331" w:lineRule="auto"/>
        <w:jc w:val="center"/>
        <w:rPr/>
      </w:pPr>
      <w:r w:rsidDel="00000000" w:rsidR="00000000" w:rsidRPr="00000000">
        <w:rPr>
          <w:rFonts w:ascii="Canva Sans" w:cs="Canva Sans" w:eastAsia="Canva Sans" w:hAnsi="Canva Sans"/>
          <w:sz w:val="24"/>
          <w:szCs w:val="24"/>
          <w:rtl w:val="0"/>
        </w:rPr>
        <w:t xml:space="preserve">For</w:t>
      </w:r>
      <w:r w:rsidDel="00000000" w:rsidR="00000000" w:rsidRPr="00000000">
        <w:rPr>
          <w:rtl w:val="0"/>
        </w:rPr>
      </w:r>
    </w:p>
    <w:p w:rsidR="00000000" w:rsidDel="00000000" w:rsidP="00000000" w:rsidRDefault="00000000" w:rsidRPr="00000000" w14:paraId="00000005">
      <w:pPr>
        <w:spacing w:after="120" w:before="120" w:line="331" w:lineRule="auto"/>
        <w:jc w:val="center"/>
        <w:rPr>
          <w:rFonts w:ascii="Canva Sans Bold" w:cs="Canva Sans Bold" w:eastAsia="Canva Sans Bold" w:hAnsi="Canva Sans Bold"/>
          <w:b w:val="1"/>
          <w:bCs w:val="1"/>
          <w:sz w:val="24"/>
          <w:szCs w:val="24"/>
        </w:rPr>
      </w:pPr>
      <w:r w:rsidDel="00000000" w:rsidR="00000000" w:rsidRPr="00000000">
        <w:rPr>
          <w:rFonts w:ascii="Canva Sans Bold" w:cs="Canva Sans Bold" w:eastAsia="Canva Sans Bold" w:hAnsi="Canva Sans Bold"/>
          <w:b w:val="1"/>
          <w:bCs w:val="1"/>
          <w:sz w:val="24"/>
          <w:szCs w:val="24"/>
          <w:rtl w:val="0"/>
        </w:rPr>
        <w:t xml:space="preserve">Software Project Management - 4CS504ME25</w:t>
      </w:r>
    </w:p>
    <w:p w:rsidR="00000000" w:rsidDel="00000000" w:rsidP="00000000" w:rsidRDefault="00000000" w:rsidRPr="00000000" w14:paraId="00000006">
      <w:pPr>
        <w:spacing w:after="120" w:before="120" w:line="331" w:lineRule="auto"/>
        <w:jc w:val="center"/>
        <w:rPr>
          <w:rFonts w:ascii="Canva Sans Bold" w:cs="Canva Sans Bold" w:eastAsia="Canva Sans Bold" w:hAnsi="Canva Sans Bold"/>
          <w:b w:val="1"/>
          <w:bCs w:val="1"/>
          <w:sz w:val="24"/>
          <w:szCs w:val="24"/>
        </w:rPr>
      </w:pPr>
      <w:r w:rsidDel="00000000" w:rsidR="00000000" w:rsidRPr="00000000">
        <w:rPr>
          <w:rtl w:val="0"/>
        </w:rPr>
      </w:r>
    </w:p>
    <w:p w:rsidR="00000000" w:rsidDel="00000000" w:rsidP="00000000" w:rsidRDefault="00000000" w:rsidRPr="00000000" w14:paraId="00000007">
      <w:pPr>
        <w:spacing w:after="120" w:before="120" w:line="331" w:lineRule="auto"/>
        <w:jc w:val="center"/>
        <w:rPr>
          <w:rFonts w:ascii="Canva Sans Bold" w:cs="Canva Sans Bold" w:eastAsia="Canva Sans Bold" w:hAnsi="Canva Sans Bold"/>
          <w:b w:val="1"/>
          <w:bCs w:val="1"/>
          <w:sz w:val="24"/>
          <w:szCs w:val="24"/>
        </w:rPr>
      </w:pPr>
      <w:r w:rsidDel="00000000" w:rsidR="00000000" w:rsidRPr="00000000">
        <w:rPr>
          <w:rFonts w:ascii="Canva Sans Bold" w:cs="Canva Sans Bold" w:eastAsia="Canva Sans Bold" w:hAnsi="Canva Sans Bold"/>
          <w:b w:val="1"/>
          <w:bCs w:val="1"/>
          <w:sz w:val="24"/>
          <w:szCs w:val="24"/>
          <w:rtl w:val="0"/>
        </w:rPr>
        <w:t xml:space="preserve">B. Tech. Semester IV</w:t>
      </w:r>
    </w:p>
    <w:p w:rsidR="00000000" w:rsidDel="00000000" w:rsidP="00000000" w:rsidRDefault="00000000" w:rsidRPr="00000000" w14:paraId="00000008">
      <w:pPr>
        <w:spacing w:after="120" w:before="120" w:line="331" w:lineRule="auto"/>
        <w:jc w:val="center"/>
        <w:rPr>
          <w:rFonts w:ascii="Canva Sans Bold" w:cs="Canva Sans Bold" w:eastAsia="Canva Sans Bold" w:hAnsi="Canva Sans Bold"/>
          <w:b w:val="1"/>
          <w:bCs w:val="1"/>
          <w:sz w:val="24"/>
          <w:szCs w:val="24"/>
        </w:rPr>
      </w:pPr>
      <w:r w:rsidDel="00000000" w:rsidR="00000000" w:rsidRPr="00000000">
        <w:rPr>
          <w:rtl w:val="0"/>
        </w:rPr>
      </w:r>
    </w:p>
    <w:p w:rsidR="00000000" w:rsidDel="00000000" w:rsidP="00000000" w:rsidRDefault="00000000" w:rsidRPr="00000000" w14:paraId="00000009">
      <w:pPr>
        <w:pStyle w:val="Heading2"/>
        <w:keepNext w:val="1"/>
        <w:keepLines w:val="1"/>
        <w:spacing w:after="120" w:before="120" w:line="276" w:lineRule="auto"/>
        <w:jc w:val="center"/>
        <w:rPr>
          <w:rFonts w:ascii="Arimo" w:cs="Arimo" w:eastAsia="Arimo" w:hAnsi="Arimo"/>
          <w:b w:val="1"/>
          <w:bCs w:val="1"/>
          <w:color w:val="000000"/>
          <w:sz w:val="32"/>
          <w:szCs w:val="32"/>
        </w:rPr>
      </w:pPr>
      <w:bookmarkStart w:colFirst="0" w:colLast="0" w:name="_heading=h.596hzac066x" w:id="0"/>
      <w:bookmarkEnd w:id="0"/>
      <w:r w:rsidDel="00000000" w:rsidR="00000000" w:rsidRPr="00000000">
        <w:rPr>
          <w:rFonts w:ascii="Arimo" w:cs="Arimo" w:eastAsia="Arimo" w:hAnsi="Arimo"/>
          <w:b w:val="1"/>
          <w:bCs w:val="1"/>
          <w:color w:val="000000"/>
          <w:sz w:val="32"/>
          <w:szCs w:val="32"/>
          <w:rtl w:val="0"/>
        </w:rPr>
        <w:t xml:space="preserve">Prepared By :</w:t>
      </w:r>
    </w:p>
    <w:p w:rsidR="00000000" w:rsidDel="00000000" w:rsidP="00000000" w:rsidRDefault="00000000" w:rsidRPr="00000000" w14:paraId="0000000A">
      <w:pPr>
        <w:spacing w:line="331" w:lineRule="auto"/>
        <w:jc w:val="center"/>
        <w:rPr>
          <w:rFonts w:ascii="Canva Sans Bold" w:cs="Canva Sans Bold" w:eastAsia="Canva Sans Bold" w:hAnsi="Canva Sans Bold"/>
          <w:sz w:val="24"/>
          <w:szCs w:val="24"/>
        </w:rPr>
      </w:pPr>
      <w:r w:rsidDel="00000000" w:rsidR="00000000" w:rsidRPr="00000000">
        <w:rPr>
          <w:rFonts w:ascii="Canva Sans Bold" w:cs="Canva Sans Bold" w:eastAsia="Canva Sans Bold" w:hAnsi="Canva Sans Bold"/>
          <w:sz w:val="24"/>
          <w:szCs w:val="24"/>
          <w:rtl w:val="0"/>
        </w:rPr>
        <w:t xml:space="preserve">Gandhi Urva Yogeshkumar (23BCE078)</w:t>
      </w:r>
    </w:p>
    <w:p w:rsidR="00000000" w:rsidDel="00000000" w:rsidP="00000000" w:rsidRDefault="00000000" w:rsidRPr="00000000" w14:paraId="0000000B">
      <w:pPr>
        <w:spacing w:line="331" w:lineRule="auto"/>
        <w:jc w:val="center"/>
        <w:rPr>
          <w:rFonts w:ascii="Canva Sans Bold" w:cs="Canva Sans Bold" w:eastAsia="Canva Sans Bold" w:hAnsi="Canva Sans Bold"/>
          <w:sz w:val="24"/>
          <w:szCs w:val="24"/>
        </w:rPr>
      </w:pPr>
      <w:r w:rsidDel="00000000" w:rsidR="00000000" w:rsidRPr="00000000">
        <w:rPr>
          <w:rFonts w:ascii="Canva Sans Bold" w:cs="Canva Sans Bold" w:eastAsia="Canva Sans Bold" w:hAnsi="Canva Sans Bold"/>
          <w:sz w:val="24"/>
          <w:szCs w:val="24"/>
          <w:rtl w:val="0"/>
        </w:rPr>
        <w:t xml:space="preserve">Gajnotar Rakshit (23BCE077)</w:t>
      </w:r>
    </w:p>
    <w:p w:rsidR="00000000" w:rsidDel="00000000" w:rsidP="00000000" w:rsidRDefault="00000000" w:rsidRPr="00000000" w14:paraId="0000000C">
      <w:pPr>
        <w:spacing w:after="120" w:before="120" w:line="331" w:lineRule="auto"/>
        <w:rPr/>
      </w:pPr>
      <w:r w:rsidDel="00000000" w:rsidR="00000000" w:rsidRPr="00000000">
        <w:rPr>
          <w:rtl w:val="0"/>
        </w:rPr>
      </w:r>
    </w:p>
    <w:p w:rsidR="00000000" w:rsidDel="00000000" w:rsidP="00000000" w:rsidRDefault="00000000" w:rsidRPr="00000000" w14:paraId="0000000D">
      <w:pPr>
        <w:spacing w:after="120" w:before="120" w:lineRule="auto"/>
        <w:jc w:val="center"/>
        <w:rPr/>
      </w:pPr>
      <w:r w:rsidDel="00000000" w:rsidR="00000000" w:rsidRPr="00000000">
        <w:rPr/>
        <w:drawing>
          <wp:inline distB="0" distT="0" distL="0" distR="0">
            <wp:extent cx="1876233" cy="1000658"/>
            <wp:effectExtent b="0" l="0" r="0" t="0"/>
            <wp:docPr descr="bbc0144a956ab60e70f3dd2435e5d043.jpg" id="1" name="image1.jpg"/>
            <a:graphic>
              <a:graphicData uri="http://schemas.openxmlformats.org/drawingml/2006/picture">
                <pic:pic>
                  <pic:nvPicPr>
                    <pic:cNvPr descr="bbc0144a956ab60e70f3dd2435e5d043.jpg" id="0" name="image1.jpg"/>
                    <pic:cNvPicPr preferRelativeResize="0"/>
                  </pic:nvPicPr>
                  <pic:blipFill>
                    <a:blip r:embed="rId7"/>
                    <a:srcRect b="0" l="0" r="0" t="0"/>
                    <a:stretch>
                      <a:fillRect/>
                    </a:stretch>
                  </pic:blipFill>
                  <pic:spPr>
                    <a:xfrm>
                      <a:off x="0" y="0"/>
                      <a:ext cx="1876233" cy="100065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keepNext w:val="1"/>
        <w:keepLines w:val="1"/>
        <w:spacing w:after="80" w:before="480" w:line="276" w:lineRule="auto"/>
        <w:jc w:val="center"/>
        <w:rPr>
          <w:rFonts w:ascii="Canva Sans Bold" w:cs="Canva Sans Bold" w:eastAsia="Canva Sans Bold" w:hAnsi="Canva Sans Bold"/>
          <w:b w:val="1"/>
          <w:bCs w:val="1"/>
          <w:color w:val="000000"/>
          <w:sz w:val="24"/>
          <w:szCs w:val="24"/>
        </w:rPr>
      </w:pPr>
      <w:bookmarkStart w:colFirst="0" w:colLast="0" w:name="_heading=h.1u9aba6wb7nm" w:id="1"/>
      <w:bookmarkEnd w:id="1"/>
      <w:r w:rsidDel="00000000" w:rsidR="00000000" w:rsidRPr="00000000">
        <w:rPr>
          <w:rFonts w:ascii="Canva Sans Bold" w:cs="Canva Sans Bold" w:eastAsia="Canva Sans Bold" w:hAnsi="Canva Sans Bold"/>
          <w:b w:val="1"/>
          <w:bCs w:val="1"/>
          <w:color w:val="000000"/>
          <w:sz w:val="24"/>
          <w:szCs w:val="24"/>
          <w:rtl w:val="0"/>
        </w:rPr>
        <w:t xml:space="preserve">Institute of Technology,</w:t>
      </w:r>
      <w:r w:rsidDel="00000000" w:rsidR="00000000" w:rsidRPr="00000000">
        <w:rPr>
          <w:rFonts w:ascii="Canva Sans" w:cs="Canva Sans" w:eastAsia="Canva Sans" w:hAnsi="Canva Sans"/>
          <w:b w:val="1"/>
          <w:bCs w:val="1"/>
          <w:color w:val="000000"/>
          <w:sz w:val="24"/>
          <w:szCs w:val="24"/>
          <w:rtl w:val="0"/>
        </w:rPr>
        <w:t xml:space="preserve"> </w:t>
        <w:br w:type="textWrapping"/>
      </w:r>
      <w:r w:rsidDel="00000000" w:rsidR="00000000" w:rsidRPr="00000000">
        <w:rPr>
          <w:rFonts w:ascii="Canva Sans Bold" w:cs="Canva Sans Bold" w:eastAsia="Canva Sans Bold" w:hAnsi="Canva Sans Bold"/>
          <w:b w:val="1"/>
          <w:bCs w:val="1"/>
          <w:color w:val="000000"/>
          <w:sz w:val="24"/>
          <w:szCs w:val="24"/>
          <w:rtl w:val="0"/>
        </w:rPr>
        <w:t xml:space="preserve">Nirma University</w:t>
      </w:r>
      <w:r w:rsidDel="00000000" w:rsidR="00000000" w:rsidRPr="00000000">
        <w:rPr>
          <w:rFonts w:ascii="Canva Sans" w:cs="Canva Sans" w:eastAsia="Canva Sans" w:hAnsi="Canva Sans"/>
          <w:b w:val="1"/>
          <w:bCs w:val="1"/>
          <w:color w:val="000000"/>
          <w:sz w:val="24"/>
          <w:szCs w:val="24"/>
          <w:rtl w:val="0"/>
        </w:rPr>
        <w:t xml:space="preserve"> </w:t>
        <w:br w:type="textWrapping"/>
      </w:r>
      <w:r w:rsidDel="00000000" w:rsidR="00000000" w:rsidRPr="00000000">
        <w:rPr>
          <w:rFonts w:ascii="Canva Sans Bold" w:cs="Canva Sans Bold" w:eastAsia="Canva Sans Bold" w:hAnsi="Canva Sans Bold"/>
          <w:b w:val="1"/>
          <w:bCs w:val="1"/>
          <w:color w:val="000000"/>
          <w:sz w:val="24"/>
          <w:szCs w:val="24"/>
          <w:rtl w:val="0"/>
        </w:rPr>
        <w:t xml:space="preserve">Ahmedabad - 382481</w:t>
      </w:r>
    </w:p>
    <w:p w:rsidR="00000000" w:rsidDel="00000000" w:rsidP="00000000" w:rsidRDefault="00000000" w:rsidRPr="00000000" w14:paraId="0000000F">
      <w:pPr>
        <w:pStyle w:val="Heading1"/>
        <w:keepNext w:val="1"/>
        <w:keepLines w:val="1"/>
        <w:spacing w:after="80" w:before="480" w:line="276" w:lineRule="auto"/>
        <w:jc w:val="center"/>
        <w:rPr>
          <w:rFonts w:ascii="Calibri" w:cs="Calibri" w:eastAsia="Calibri" w:hAnsi="Calibri"/>
          <w:b w:val="1"/>
          <w:bCs w:val="1"/>
          <w:color w:val="1a1a1a"/>
          <w:sz w:val="34"/>
          <w:szCs w:val="34"/>
        </w:rPr>
      </w:pPr>
      <w:bookmarkStart w:colFirst="0" w:colLast="0" w:name="_heading=h.yceobhqztujd" w:id="2"/>
      <w:bookmarkEnd w:id="2"/>
      <w:r w:rsidDel="00000000" w:rsidR="00000000" w:rsidRPr="00000000">
        <w:rPr>
          <w:rFonts w:ascii="Canva Sans Bold" w:cs="Canva Sans Bold" w:eastAsia="Canva Sans Bold" w:hAnsi="Canva Sans Bold"/>
          <w:b w:val="1"/>
          <w:bCs w:val="1"/>
          <w:color w:val="000000"/>
          <w:sz w:val="24"/>
          <w:szCs w:val="24"/>
          <w:rtl w:val="0"/>
        </w:rPr>
        <w:t xml:space="preserve">July 2026</w:t>
      </w:r>
      <w:r w:rsidDel="00000000" w:rsidR="00000000" w:rsidRPr="00000000">
        <w:rPr>
          <w:rtl w:val="0"/>
        </w:rPr>
      </w:r>
    </w:p>
    <w:p w:rsidR="00000000" w:rsidDel="00000000" w:rsidP="00000000" w:rsidRDefault="00000000" w:rsidRPr="00000000" w14:paraId="00000010">
      <w:pPr>
        <w:jc w:val="left"/>
        <w:rPr>
          <w:b w:val="1"/>
          <w:bCs w:val="1"/>
          <w:sz w:val="30"/>
          <w:szCs w:val="30"/>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20" w:lineRule="auto"/>
        <w:rPr/>
      </w:pPr>
      <w:r w:rsidDel="00000000" w:rsidR="00000000" w:rsidRPr="00000000">
        <w:rPr>
          <w:b w:val="1"/>
          <w:bCs w:val="1"/>
          <w:color w:val="000000"/>
          <w:sz w:val="28"/>
          <w:szCs w:val="28"/>
          <w:rtl w:val="0"/>
        </w:rPr>
        <w:t xml:space="preserve">Aim</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sz w:val="22"/>
          <w:szCs w:val="22"/>
          <w:rtl w:val="0"/>
        </w:rPr>
        <w:t xml:space="preserve">To study and compare the major Software Development Process Models - Waterfall, Incremental, Spiral, Agile, and DevOps - and to justify the most suitable process model for the Next-Generation Hospital Management System (HMS) project from a Software Project Management perspective.</w:t>
      </w:r>
      <w:r w:rsidDel="00000000" w:rsidR="00000000" w:rsidRPr="00000000">
        <w:rPr>
          <w:rtl w:val="0"/>
        </w:rPr>
      </w:r>
    </w:p>
    <w:p w:rsidR="00000000" w:rsidDel="00000000" w:rsidP="00000000" w:rsidRDefault="00000000" w:rsidRPr="00000000" w14:paraId="00000014">
      <w:pPr>
        <w:pStyle w:val="Heading1"/>
        <w:spacing w:after="160" w:before="320" w:lineRule="auto"/>
        <w:rPr/>
      </w:pPr>
      <w:r w:rsidDel="00000000" w:rsidR="00000000" w:rsidRPr="00000000">
        <w:rPr>
          <w:b w:val="1"/>
          <w:bCs w:val="1"/>
          <w:color w:val="000000"/>
          <w:sz w:val="28"/>
          <w:szCs w:val="28"/>
          <w:rtl w:val="0"/>
        </w:rPr>
        <w:t xml:space="preserve">Objective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 the working principles of the Waterfall, Incremental, Spiral, Agile, and DevOps models.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the models on the basis of flexibility, risk handling, cost, and suitability.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advantages and disadvantages of each model.</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 the characteristics of the HMS project (scope, constraints, team size, timeline) to the most appropriate process model.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Justify the selection of the chosen model with supporting reasoning.</w:t>
      </w:r>
      <w:r w:rsidDel="00000000" w:rsidR="00000000" w:rsidRPr="00000000">
        <w:rPr>
          <w:rtl w:val="0"/>
        </w:rPr>
      </w:r>
    </w:p>
    <w:p w:rsidR="00000000" w:rsidDel="00000000" w:rsidP="00000000" w:rsidRDefault="00000000" w:rsidRPr="00000000" w14:paraId="0000001A">
      <w:pPr>
        <w:pStyle w:val="Heading1"/>
        <w:spacing w:after="160" w:before="320"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60" w:before="320" w:lineRule="auto"/>
        <w:rPr/>
      </w:pPr>
      <w:r w:rsidDel="00000000" w:rsidR="00000000" w:rsidRPr="00000000">
        <w:rPr>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sz w:val="22"/>
          <w:szCs w:val="22"/>
          <w:rtl w:val="0"/>
        </w:rPr>
        <w:t xml:space="preserve">A software development process model defines the sequence of activities involved in software creation, from requirement gathering to deployment and maintenance. Selecting an appropriate process model is one of the most important early decisions in software project management, as it directly affects project cost, schedule, quality, and the team's ability to respond to change.</w:t>
      </w:r>
      <w:r w:rsidDel="00000000" w:rsidR="00000000" w:rsidRPr="00000000">
        <w:rPr>
          <w:rtl w:val="0"/>
        </w:rPr>
      </w:r>
    </w:p>
    <w:p w:rsidR="00000000" w:rsidDel="00000000" w:rsidP="00000000" w:rsidRDefault="00000000" w:rsidRPr="00000000" w14:paraId="0000001D">
      <w:pPr>
        <w:spacing w:after="160" w:line="276" w:lineRule="auto"/>
        <w:rPr>
          <w:sz w:val="22"/>
          <w:szCs w:val="22"/>
        </w:rPr>
      </w:pPr>
      <w:r w:rsidDel="00000000" w:rsidR="00000000" w:rsidRPr="00000000">
        <w:rPr>
          <w:sz w:val="22"/>
          <w:szCs w:val="22"/>
          <w:rtl w:val="0"/>
        </w:rPr>
        <w:t xml:space="preserve">For the Next-Generation Hospital Management System (HMS) project - which involves multiple interacting modules such as patient registration, appointment scheduling, pharmacy stock, and billing, developed by a small team under a fixed academic timeline - the choice of process model needs to balance structure with flexibility. This report compares five widely used models and recommends the one best suited to the HMS project.</w:t>
      </w:r>
    </w:p>
    <w:p w:rsidR="00000000" w:rsidDel="00000000" w:rsidP="00000000" w:rsidRDefault="00000000" w:rsidRPr="00000000" w14:paraId="0000001E">
      <w:pPr>
        <w:spacing w:after="160" w:line="276" w:lineRule="auto"/>
        <w:rPr>
          <w:sz w:val="22"/>
          <w:szCs w:val="22"/>
        </w:rPr>
      </w:pPr>
      <w:r w:rsidDel="00000000" w:rsidR="00000000" w:rsidRPr="00000000">
        <w:rPr>
          <w:rtl w:val="0"/>
        </w:rPr>
      </w:r>
    </w:p>
    <w:p w:rsidR="00000000" w:rsidDel="00000000" w:rsidP="00000000" w:rsidRDefault="00000000" w:rsidRPr="00000000" w14:paraId="0000001F">
      <w:pPr>
        <w:pStyle w:val="Heading1"/>
        <w:spacing w:after="160" w:before="320" w:lineRule="auto"/>
        <w:rPr>
          <w:color w:val="000000"/>
        </w:rPr>
      </w:pPr>
      <w:r w:rsidDel="00000000" w:rsidR="00000000" w:rsidRPr="00000000">
        <w:rPr>
          <w:b w:val="1"/>
          <w:bCs w:val="1"/>
          <w:color w:val="000000"/>
          <w:sz w:val="28"/>
          <w:szCs w:val="28"/>
          <w:rtl w:val="0"/>
        </w:rPr>
        <w:t xml:space="preserve">2.  Overview of Process Models</w:t>
      </w:r>
      <w:r w:rsidDel="00000000" w:rsidR="00000000" w:rsidRPr="00000000">
        <w:rPr>
          <w:rtl w:val="0"/>
        </w:rPr>
      </w:r>
    </w:p>
    <w:p w:rsidR="00000000" w:rsidDel="00000000" w:rsidP="00000000" w:rsidRDefault="00000000" w:rsidRPr="00000000" w14:paraId="00000020">
      <w:pPr>
        <w:pStyle w:val="Heading2"/>
        <w:spacing w:after="120" w:before="240" w:lineRule="auto"/>
        <w:rPr>
          <w:color w:val="000000"/>
        </w:rPr>
      </w:pPr>
      <w:r w:rsidDel="00000000" w:rsidR="00000000" w:rsidRPr="00000000">
        <w:rPr>
          <w:b w:val="1"/>
          <w:bCs w:val="1"/>
          <w:color w:val="000000"/>
          <w:sz w:val="24"/>
          <w:szCs w:val="24"/>
          <w:rtl w:val="0"/>
        </w:rPr>
        <w:t xml:space="preserve">2.1  Waterfall Model</w:t>
      </w:r>
      <w:r w:rsidDel="00000000" w:rsidR="00000000" w:rsidRPr="00000000">
        <w:rPr>
          <w:rtl w:val="0"/>
        </w:rPr>
      </w:r>
    </w:p>
    <w:p w:rsidR="00000000" w:rsidDel="00000000" w:rsidP="00000000" w:rsidRDefault="00000000" w:rsidRPr="00000000" w14:paraId="00000021">
      <w:pPr>
        <w:spacing w:after="240" w:before="240" w:line="276" w:lineRule="auto"/>
        <w:rPr>
          <w:sz w:val="22"/>
          <w:szCs w:val="22"/>
        </w:rPr>
      </w:pPr>
      <w:r w:rsidDel="00000000" w:rsidR="00000000" w:rsidRPr="00000000">
        <w:rPr>
          <w:sz w:val="22"/>
          <w:szCs w:val="22"/>
          <w:rtl w:val="0"/>
        </w:rPr>
        <w:t xml:space="preserve">A sequential model where each phase is completed before the next begins, best suited for clear and stable requirements.</w:t>
      </w:r>
      <w:r w:rsidDel="00000000" w:rsidR="00000000" w:rsidRPr="00000000">
        <w:rPr>
          <w:rtl w:val="0"/>
        </w:rPr>
      </w:r>
    </w:p>
    <w:p w:rsidR="00000000" w:rsidDel="00000000" w:rsidP="00000000" w:rsidRDefault="00000000" w:rsidRPr="00000000" w14:paraId="00000022">
      <w:pPr>
        <w:pStyle w:val="Heading2"/>
        <w:spacing w:after="120" w:before="240" w:lineRule="auto"/>
        <w:rPr>
          <w:color w:val="000000"/>
        </w:rPr>
      </w:pPr>
      <w:r w:rsidDel="00000000" w:rsidR="00000000" w:rsidRPr="00000000">
        <w:rPr>
          <w:b w:val="1"/>
          <w:bCs w:val="1"/>
          <w:color w:val="000000"/>
          <w:sz w:val="24"/>
          <w:szCs w:val="24"/>
          <w:rtl w:val="0"/>
        </w:rPr>
        <w:t xml:space="preserve">2.2  Incremental Model</w:t>
      </w:r>
      <w:r w:rsidDel="00000000" w:rsidR="00000000" w:rsidRPr="00000000">
        <w:rPr>
          <w:rtl w:val="0"/>
        </w:rPr>
      </w:r>
    </w:p>
    <w:p w:rsidR="00000000" w:rsidDel="00000000" w:rsidP="00000000" w:rsidRDefault="00000000" w:rsidRPr="00000000" w14:paraId="00000023">
      <w:pPr>
        <w:spacing w:after="240" w:before="240" w:line="276" w:lineRule="auto"/>
        <w:rPr>
          <w:sz w:val="22"/>
          <w:szCs w:val="22"/>
        </w:rPr>
      </w:pPr>
      <w:r w:rsidDel="00000000" w:rsidR="00000000" w:rsidRPr="00000000">
        <w:rPr>
          <w:sz w:val="22"/>
          <w:szCs w:val="22"/>
          <w:rtl w:val="0"/>
        </w:rPr>
        <w:t xml:space="preserve">A model that develops the system in small increments, with each build adding and delivering new functionality.</w:t>
      </w:r>
      <w:r w:rsidDel="00000000" w:rsidR="00000000" w:rsidRPr="00000000">
        <w:rPr>
          <w:rtl w:val="0"/>
        </w:rPr>
      </w:r>
    </w:p>
    <w:p w:rsidR="00000000" w:rsidDel="00000000" w:rsidP="00000000" w:rsidRDefault="00000000" w:rsidRPr="00000000" w14:paraId="00000024">
      <w:pPr>
        <w:pStyle w:val="Heading2"/>
        <w:spacing w:after="120" w:before="240" w:lineRule="auto"/>
        <w:rPr>
          <w:color w:val="000000"/>
        </w:rPr>
      </w:pPr>
      <w:r w:rsidDel="00000000" w:rsidR="00000000" w:rsidRPr="00000000">
        <w:rPr>
          <w:b w:val="1"/>
          <w:bCs w:val="1"/>
          <w:color w:val="000000"/>
          <w:sz w:val="24"/>
          <w:szCs w:val="24"/>
          <w:rtl w:val="0"/>
        </w:rPr>
        <w:t xml:space="preserve">2.3  Spiral Model</w:t>
      </w:r>
      <w:r w:rsidDel="00000000" w:rsidR="00000000" w:rsidRPr="00000000">
        <w:rPr>
          <w:rtl w:val="0"/>
        </w:rPr>
      </w:r>
    </w:p>
    <w:p w:rsidR="00000000" w:rsidDel="00000000" w:rsidP="00000000" w:rsidRDefault="00000000" w:rsidRPr="00000000" w14:paraId="00000025">
      <w:pPr>
        <w:spacing w:after="240" w:before="240" w:line="276" w:lineRule="auto"/>
        <w:rPr>
          <w:sz w:val="22"/>
          <w:szCs w:val="22"/>
        </w:rPr>
      </w:pPr>
      <w:r w:rsidDel="00000000" w:rsidR="00000000" w:rsidRPr="00000000">
        <w:rPr>
          <w:sz w:val="22"/>
          <w:szCs w:val="22"/>
          <w:rtl w:val="0"/>
        </w:rPr>
        <w:t xml:space="preserve">A risk-driven model that develops the system in cycles, with each cycle involving planning, risk analysis, development, and evaluation.</w:t>
      </w:r>
      <w:r w:rsidDel="00000000" w:rsidR="00000000" w:rsidRPr="00000000">
        <w:rPr>
          <w:rtl w:val="0"/>
        </w:rPr>
      </w:r>
    </w:p>
    <w:p w:rsidR="00000000" w:rsidDel="00000000" w:rsidP="00000000" w:rsidRDefault="00000000" w:rsidRPr="00000000" w14:paraId="00000026">
      <w:pPr>
        <w:pStyle w:val="Heading2"/>
        <w:spacing w:after="120" w:before="240" w:lineRule="auto"/>
        <w:rPr>
          <w:color w:val="000000"/>
        </w:rPr>
      </w:pPr>
      <w:r w:rsidDel="00000000" w:rsidR="00000000" w:rsidRPr="00000000">
        <w:rPr>
          <w:b w:val="1"/>
          <w:bCs w:val="1"/>
          <w:color w:val="000000"/>
          <w:sz w:val="24"/>
          <w:szCs w:val="24"/>
          <w:rtl w:val="0"/>
        </w:rPr>
        <w:t xml:space="preserve">2.4  Agile Model</w:t>
      </w:r>
      <w:r w:rsidDel="00000000" w:rsidR="00000000" w:rsidRPr="00000000">
        <w:rPr>
          <w:rtl w:val="0"/>
        </w:rPr>
      </w:r>
    </w:p>
    <w:p w:rsidR="00000000" w:rsidDel="00000000" w:rsidP="00000000" w:rsidRDefault="00000000" w:rsidRPr="00000000" w14:paraId="00000027">
      <w:pPr>
        <w:spacing w:after="240" w:before="240" w:line="276" w:lineRule="auto"/>
        <w:rPr>
          <w:sz w:val="22"/>
          <w:szCs w:val="22"/>
        </w:rPr>
      </w:pPr>
      <w:r w:rsidDel="00000000" w:rsidR="00000000" w:rsidRPr="00000000">
        <w:rPr>
          <w:sz w:val="22"/>
          <w:szCs w:val="22"/>
          <w:rtl w:val="0"/>
        </w:rPr>
        <w:t xml:space="preserve">An iterative approach that delivers working software in short sprints, focusing on feedback, collaboration, and adapting to change.</w:t>
      </w:r>
      <w:r w:rsidDel="00000000" w:rsidR="00000000" w:rsidRPr="00000000">
        <w:rPr>
          <w:rtl w:val="0"/>
        </w:rPr>
      </w:r>
    </w:p>
    <w:p w:rsidR="00000000" w:rsidDel="00000000" w:rsidP="00000000" w:rsidRDefault="00000000" w:rsidRPr="00000000" w14:paraId="00000028">
      <w:pPr>
        <w:pStyle w:val="Heading2"/>
        <w:spacing w:after="120" w:before="240" w:lineRule="auto"/>
        <w:rPr>
          <w:color w:val="000000"/>
        </w:rPr>
      </w:pPr>
      <w:r w:rsidDel="00000000" w:rsidR="00000000" w:rsidRPr="00000000">
        <w:rPr>
          <w:b w:val="1"/>
          <w:bCs w:val="1"/>
          <w:color w:val="000000"/>
          <w:sz w:val="24"/>
          <w:szCs w:val="24"/>
          <w:rtl w:val="0"/>
        </w:rPr>
        <w:t xml:space="preserve">2.5  DevOps Model</w:t>
      </w:r>
      <w:r w:rsidDel="00000000" w:rsidR="00000000" w:rsidRPr="00000000">
        <w:rPr>
          <w:rtl w:val="0"/>
        </w:rPr>
      </w:r>
    </w:p>
    <w:p w:rsidR="00000000" w:rsidDel="00000000" w:rsidP="00000000" w:rsidRDefault="00000000" w:rsidRPr="00000000" w14:paraId="00000029">
      <w:pPr>
        <w:spacing w:after="240" w:before="240" w:line="276" w:lineRule="auto"/>
        <w:rPr>
          <w:sz w:val="22"/>
          <w:szCs w:val="22"/>
        </w:rPr>
      </w:pPr>
      <w:r w:rsidDel="00000000" w:rsidR="00000000" w:rsidRPr="00000000">
        <w:rPr>
          <w:sz w:val="22"/>
          <w:szCs w:val="22"/>
          <w:rtl w:val="0"/>
        </w:rPr>
        <w:t xml:space="preserve">An approach that combines development and operations through CI/CD automation, enabling continuous integration, delivery, and collaboration.</w:t>
      </w:r>
      <w:r w:rsidDel="00000000" w:rsidR="00000000" w:rsidRPr="00000000">
        <w:rPr>
          <w:rtl w:val="0"/>
        </w:rPr>
      </w:r>
    </w:p>
    <w:p w:rsidR="00000000" w:rsidDel="00000000" w:rsidP="00000000" w:rsidRDefault="00000000" w:rsidRPr="00000000" w14:paraId="0000002A">
      <w:pPr>
        <w:pStyle w:val="Heading1"/>
        <w:spacing w:after="160" w:before="320"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60" w:before="320" w:lineRule="auto"/>
        <w:rPr/>
      </w:pPr>
      <w:r w:rsidDel="00000000" w:rsidR="00000000" w:rsidRPr="00000000">
        <w:rPr>
          <w:b w:val="1"/>
          <w:bCs w:val="1"/>
          <w:color w:val="000000"/>
          <w:sz w:val="28"/>
          <w:szCs w:val="28"/>
          <w:rtl w:val="0"/>
        </w:rPr>
        <w:t xml:space="preserve">3.  Comparison of Process Models</w:t>
      </w:r>
      <w:r w:rsidDel="00000000" w:rsidR="00000000" w:rsidRPr="00000000">
        <w:rPr>
          <w:rtl w:val="0"/>
        </w:rPr>
      </w:r>
    </w:p>
    <w:tbl>
      <w:tblPr>
        <w:tblStyle w:val="Table1"/>
        <w:tblpPr w:leftFromText="180" w:rightFromText="180" w:topFromText="180" w:bottomFromText="180" w:vertAnchor="text" w:horzAnchor="text" w:tblpX="-195" w:tblpY="0"/>
        <w:tblW w:w="10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1755"/>
        <w:gridCol w:w="1905"/>
        <w:gridCol w:w="1905"/>
        <w:gridCol w:w="1650"/>
        <w:gridCol w:w="1695"/>
        <w:tblGridChange w:id="0">
          <w:tblGrid>
            <w:gridCol w:w="1695"/>
            <w:gridCol w:w="1755"/>
            <w:gridCol w:w="1905"/>
            <w:gridCol w:w="1905"/>
            <w:gridCol w:w="1650"/>
            <w:gridCol w:w="1695"/>
          </w:tblGrid>
        </w:tblGridChange>
      </w:tblGrid>
      <w:tr>
        <w:trPr>
          <w:cantSplit w:val="0"/>
          <w:tblHeader w:val="1"/>
        </w:trPr>
        <w:tc>
          <w:tcPr>
            <w:tcMar>
              <w:top w:w="80.0" w:type="dxa"/>
              <w:left w:w="100.0" w:type="dxa"/>
              <w:bottom w:w="80.0" w:type="dxa"/>
              <w:right w:w="100.0" w:type="dxa"/>
            </w:tcMar>
            <w:vAlign w:val="center"/>
          </w:tcPr>
          <w:p w:rsidR="00000000" w:rsidDel="00000000" w:rsidP="00000000" w:rsidRDefault="00000000" w:rsidRPr="00000000" w14:paraId="0000002C">
            <w:pPr>
              <w:spacing w:after="40" w:lineRule="auto"/>
              <w:rPr/>
            </w:pPr>
            <w:r w:rsidDel="00000000" w:rsidR="00000000" w:rsidRPr="00000000">
              <w:rPr>
                <w:b w:val="1"/>
                <w:bCs w:val="1"/>
                <w:rtl w:val="0"/>
              </w:rPr>
              <w:t xml:space="preserve">Criteria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D">
            <w:pPr>
              <w:spacing w:after="40" w:lineRule="auto"/>
              <w:rPr/>
            </w:pPr>
            <w:r w:rsidDel="00000000" w:rsidR="00000000" w:rsidRPr="00000000">
              <w:rPr>
                <w:b w:val="1"/>
                <w:bCs w:val="1"/>
                <w:rtl w:val="0"/>
              </w:rPr>
              <w:t xml:space="preserve">Waterfall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E">
            <w:pPr>
              <w:spacing w:after="40" w:lineRule="auto"/>
              <w:rPr/>
            </w:pPr>
            <w:r w:rsidDel="00000000" w:rsidR="00000000" w:rsidRPr="00000000">
              <w:rPr>
                <w:b w:val="1"/>
                <w:bCs w:val="1"/>
                <w:rtl w:val="0"/>
              </w:rPr>
              <w:t xml:space="preserve">Incremental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spacing w:after="40" w:lineRule="auto"/>
              <w:rPr/>
            </w:pPr>
            <w:r w:rsidDel="00000000" w:rsidR="00000000" w:rsidRPr="00000000">
              <w:rPr>
                <w:b w:val="1"/>
                <w:bCs w:val="1"/>
                <w:rtl w:val="0"/>
              </w:rPr>
              <w:t xml:space="preserve">Spiral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0">
            <w:pPr>
              <w:spacing w:after="40" w:lineRule="auto"/>
              <w:rPr/>
            </w:pPr>
            <w:r w:rsidDel="00000000" w:rsidR="00000000" w:rsidRPr="00000000">
              <w:rPr>
                <w:b w:val="1"/>
                <w:bCs w:val="1"/>
                <w:rtl w:val="0"/>
              </w:rPr>
              <w:t xml:space="preserve">Agile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spacing w:after="40" w:lineRule="auto"/>
              <w:rPr/>
            </w:pPr>
            <w:r w:rsidDel="00000000" w:rsidR="00000000" w:rsidRPr="00000000">
              <w:rPr>
                <w:b w:val="1"/>
                <w:bCs w:val="1"/>
                <w:rtl w:val="0"/>
              </w:rPr>
              <w:t xml:space="preserve">DevOps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2">
            <w:pPr>
              <w:spacing w:after="40" w:lineRule="auto"/>
              <w:rPr/>
            </w:pPr>
            <w:r w:rsidDel="00000000" w:rsidR="00000000" w:rsidRPr="00000000">
              <w:rPr>
                <w:rtl w:val="0"/>
              </w:rPr>
              <w:t xml:space="preserve">Approach</w:t>
            </w:r>
          </w:p>
        </w:tc>
        <w:tc>
          <w:tcPr>
            <w:tcMar>
              <w:top w:w="80.0" w:type="dxa"/>
              <w:left w:w="100.0" w:type="dxa"/>
              <w:bottom w:w="80.0" w:type="dxa"/>
              <w:right w:w="100.0" w:type="dxa"/>
            </w:tcMar>
            <w:vAlign w:val="center"/>
          </w:tcPr>
          <w:p w:rsidR="00000000" w:rsidDel="00000000" w:rsidP="00000000" w:rsidRDefault="00000000" w:rsidRPr="00000000" w14:paraId="00000033">
            <w:pPr>
              <w:spacing w:after="40" w:lineRule="auto"/>
              <w:rPr/>
            </w:pPr>
            <w:r w:rsidDel="00000000" w:rsidR="00000000" w:rsidRPr="00000000">
              <w:rPr>
                <w:rtl w:val="0"/>
              </w:rPr>
              <w:t xml:space="preserve">Linear &amp; sequential</w:t>
            </w:r>
          </w:p>
        </w:tc>
        <w:tc>
          <w:tcPr>
            <w:tcMar>
              <w:top w:w="80.0" w:type="dxa"/>
              <w:left w:w="100.0" w:type="dxa"/>
              <w:bottom w:w="80.0" w:type="dxa"/>
              <w:right w:w="100.0" w:type="dxa"/>
            </w:tcMar>
            <w:vAlign w:val="center"/>
          </w:tcPr>
          <w:p w:rsidR="00000000" w:rsidDel="00000000" w:rsidP="00000000" w:rsidRDefault="00000000" w:rsidRPr="00000000" w14:paraId="00000034">
            <w:pPr>
              <w:spacing w:after="40" w:lineRule="auto"/>
              <w:rPr/>
            </w:pPr>
            <w:r w:rsidDel="00000000" w:rsidR="00000000" w:rsidRPr="00000000">
              <w:rPr>
                <w:rtl w:val="0"/>
              </w:rPr>
              <w:t xml:space="preserve">Sequential builds, each adding features</w:t>
            </w:r>
          </w:p>
        </w:tc>
        <w:tc>
          <w:tcPr>
            <w:tcMar>
              <w:top w:w="80.0" w:type="dxa"/>
              <w:left w:w="100.0" w:type="dxa"/>
              <w:bottom w:w="80.0" w:type="dxa"/>
              <w:right w:w="100.0" w:type="dxa"/>
            </w:tcMar>
            <w:vAlign w:val="center"/>
          </w:tcPr>
          <w:p w:rsidR="00000000" w:rsidDel="00000000" w:rsidP="00000000" w:rsidRDefault="00000000" w:rsidRPr="00000000" w14:paraId="00000035">
            <w:pPr>
              <w:spacing w:after="40" w:lineRule="auto"/>
              <w:rPr/>
            </w:pPr>
            <w:r w:rsidDel="00000000" w:rsidR="00000000" w:rsidRPr="00000000">
              <w:rPr>
                <w:rtl w:val="0"/>
              </w:rPr>
              <w:t xml:space="preserve">Iterative + risk-driven cycles</w:t>
            </w:r>
          </w:p>
        </w:tc>
        <w:tc>
          <w:tcPr>
            <w:tcMar>
              <w:top w:w="80.0" w:type="dxa"/>
              <w:left w:w="100.0" w:type="dxa"/>
              <w:bottom w:w="80.0" w:type="dxa"/>
              <w:right w:w="100.0" w:type="dxa"/>
            </w:tcMar>
            <w:vAlign w:val="center"/>
          </w:tcPr>
          <w:p w:rsidR="00000000" w:rsidDel="00000000" w:rsidP="00000000" w:rsidRDefault="00000000" w:rsidRPr="00000000" w14:paraId="00000036">
            <w:pPr>
              <w:spacing w:after="40" w:lineRule="auto"/>
              <w:rPr/>
            </w:pPr>
            <w:r w:rsidDel="00000000" w:rsidR="00000000" w:rsidRPr="00000000">
              <w:rPr>
                <w:rtl w:val="0"/>
              </w:rPr>
              <w:t xml:space="preserve">Iterative, sprint-based</w:t>
            </w:r>
          </w:p>
        </w:tc>
        <w:tc>
          <w:tcPr>
            <w:tcMar>
              <w:top w:w="80.0" w:type="dxa"/>
              <w:left w:w="100.0" w:type="dxa"/>
              <w:bottom w:w="80.0" w:type="dxa"/>
              <w:right w:w="100.0" w:type="dxa"/>
            </w:tcMar>
            <w:vAlign w:val="center"/>
          </w:tcPr>
          <w:p w:rsidR="00000000" w:rsidDel="00000000" w:rsidP="00000000" w:rsidRDefault="00000000" w:rsidRPr="00000000" w14:paraId="00000037">
            <w:pPr>
              <w:spacing w:after="40" w:lineRule="auto"/>
              <w:rPr/>
            </w:pPr>
            <w:r w:rsidDel="00000000" w:rsidR="00000000" w:rsidRPr="00000000">
              <w:rPr>
                <w:rtl w:val="0"/>
              </w:rPr>
              <w:t xml:space="preserve">Continuous, automated pipeline</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8">
            <w:pPr>
              <w:spacing w:after="40" w:lineRule="auto"/>
              <w:rPr/>
            </w:pPr>
            <w:r w:rsidDel="00000000" w:rsidR="00000000" w:rsidRPr="00000000">
              <w:rPr>
                <w:rtl w:val="0"/>
              </w:rPr>
              <w:t xml:space="preserve">Flexibility to change</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9">
            <w:pPr>
              <w:spacing w:after="40" w:lineRule="auto"/>
              <w:rPr/>
            </w:pPr>
            <w:r w:rsidDel="00000000" w:rsidR="00000000" w:rsidRPr="00000000">
              <w:rPr>
                <w:rtl w:val="0"/>
              </w:rPr>
              <w:t xml:space="preserve">Very low</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A">
            <w:pPr>
              <w:spacing w:after="40" w:lineRule="auto"/>
              <w:rPr/>
            </w:pPr>
            <w:r w:rsidDel="00000000" w:rsidR="00000000" w:rsidRPr="00000000">
              <w:rPr>
                <w:rtl w:val="0"/>
              </w:rPr>
              <w:t xml:space="preserve">Moderate</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B">
            <w:pPr>
              <w:spacing w:after="40" w:lineRule="auto"/>
              <w:rPr/>
            </w:pPr>
            <w:r w:rsidDel="00000000" w:rsidR="00000000" w:rsidRPr="00000000">
              <w:rPr>
                <w:rtl w:val="0"/>
              </w:rPr>
              <w:t xml:space="preserve">Moderate to high</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C">
            <w:pPr>
              <w:spacing w:after="40" w:lineRule="auto"/>
              <w:rPr/>
            </w:pPr>
            <w:r w:rsidDel="00000000" w:rsidR="00000000" w:rsidRPr="00000000">
              <w:rPr>
                <w:rtl w:val="0"/>
              </w:rPr>
              <w:t xml:space="preserve">Very high</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D">
            <w:pPr>
              <w:spacing w:after="40" w:lineRule="auto"/>
              <w:rPr/>
            </w:pPr>
            <w:r w:rsidDel="00000000" w:rsidR="00000000" w:rsidRPr="00000000">
              <w:rPr>
                <w:rtl w:val="0"/>
              </w:rPr>
              <w:t xml:space="preserve">High</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E">
            <w:pPr>
              <w:spacing w:after="40" w:lineRule="auto"/>
              <w:rPr/>
            </w:pPr>
            <w:r w:rsidDel="00000000" w:rsidR="00000000" w:rsidRPr="00000000">
              <w:rPr>
                <w:rtl w:val="0"/>
              </w:rPr>
              <w:t xml:space="preserve">Risk handling</w:t>
            </w:r>
          </w:p>
        </w:tc>
        <w:tc>
          <w:tcPr>
            <w:tcMar>
              <w:top w:w="80.0" w:type="dxa"/>
              <w:left w:w="100.0" w:type="dxa"/>
              <w:bottom w:w="80.0" w:type="dxa"/>
              <w:right w:w="100.0" w:type="dxa"/>
            </w:tcMar>
            <w:vAlign w:val="center"/>
          </w:tcPr>
          <w:p w:rsidR="00000000" w:rsidDel="00000000" w:rsidP="00000000" w:rsidRDefault="00000000" w:rsidRPr="00000000" w14:paraId="0000003F">
            <w:pPr>
              <w:spacing w:after="40" w:lineRule="auto"/>
              <w:rPr/>
            </w:pPr>
            <w:r w:rsidDel="00000000" w:rsidR="00000000" w:rsidRPr="00000000">
              <w:rPr>
                <w:rtl w:val="0"/>
              </w:rPr>
              <w:t xml:space="preserve">Poor - risks found late</w:t>
            </w:r>
          </w:p>
        </w:tc>
        <w:tc>
          <w:tcPr>
            <w:tcMar>
              <w:top w:w="80.0" w:type="dxa"/>
              <w:left w:w="100.0" w:type="dxa"/>
              <w:bottom w:w="80.0" w:type="dxa"/>
              <w:right w:w="100.0" w:type="dxa"/>
            </w:tcMar>
            <w:vAlign w:val="center"/>
          </w:tcPr>
          <w:p w:rsidR="00000000" w:rsidDel="00000000" w:rsidP="00000000" w:rsidRDefault="00000000" w:rsidRPr="00000000" w14:paraId="00000040">
            <w:pPr>
              <w:spacing w:after="40" w:lineRule="auto"/>
              <w:rPr/>
            </w:pPr>
            <w:r w:rsidDel="00000000" w:rsidR="00000000" w:rsidRPr="00000000">
              <w:rPr>
                <w:rtl w:val="0"/>
              </w:rPr>
              <w:t xml:space="preserve">Better than Waterfall</w:t>
            </w:r>
          </w:p>
        </w:tc>
        <w:tc>
          <w:tcPr>
            <w:tcMar>
              <w:top w:w="80.0" w:type="dxa"/>
              <w:left w:w="100.0" w:type="dxa"/>
              <w:bottom w:w="80.0" w:type="dxa"/>
              <w:right w:w="100.0" w:type="dxa"/>
            </w:tcMar>
            <w:vAlign w:val="center"/>
          </w:tcPr>
          <w:p w:rsidR="00000000" w:rsidDel="00000000" w:rsidP="00000000" w:rsidRDefault="00000000" w:rsidRPr="00000000" w14:paraId="00000041">
            <w:pPr>
              <w:spacing w:after="40" w:lineRule="auto"/>
              <w:rPr/>
            </w:pPr>
            <w:r w:rsidDel="00000000" w:rsidR="00000000" w:rsidRPr="00000000">
              <w:rPr>
                <w:rtl w:val="0"/>
              </w:rPr>
              <w:t xml:space="preserve">Excellent - dedicated risk analysis</w:t>
            </w:r>
          </w:p>
        </w:tc>
        <w:tc>
          <w:tcPr>
            <w:tcMar>
              <w:top w:w="80.0" w:type="dxa"/>
              <w:left w:w="100.0" w:type="dxa"/>
              <w:bottom w:w="80.0" w:type="dxa"/>
              <w:right w:w="100.0" w:type="dxa"/>
            </w:tcMar>
            <w:vAlign w:val="center"/>
          </w:tcPr>
          <w:p w:rsidR="00000000" w:rsidDel="00000000" w:rsidP="00000000" w:rsidRDefault="00000000" w:rsidRPr="00000000" w14:paraId="00000042">
            <w:pPr>
              <w:spacing w:after="40" w:lineRule="auto"/>
              <w:rPr/>
            </w:pPr>
            <w:r w:rsidDel="00000000" w:rsidR="00000000" w:rsidRPr="00000000">
              <w:rPr>
                <w:rtl w:val="0"/>
              </w:rPr>
              <w:t xml:space="preserve">Good - reviewed every sprint</w:t>
            </w:r>
          </w:p>
        </w:tc>
        <w:tc>
          <w:tcPr>
            <w:tcMar>
              <w:top w:w="80.0" w:type="dxa"/>
              <w:left w:w="100.0" w:type="dxa"/>
              <w:bottom w:w="80.0" w:type="dxa"/>
              <w:right w:w="100.0" w:type="dxa"/>
            </w:tcMar>
            <w:vAlign w:val="center"/>
          </w:tcPr>
          <w:p w:rsidR="00000000" w:rsidDel="00000000" w:rsidP="00000000" w:rsidRDefault="00000000" w:rsidRPr="00000000" w14:paraId="00000043">
            <w:pPr>
              <w:spacing w:after="40" w:lineRule="auto"/>
              <w:rPr/>
            </w:pPr>
            <w:r w:rsidDel="00000000" w:rsidR="00000000" w:rsidRPr="00000000">
              <w:rPr>
                <w:rtl w:val="0"/>
              </w:rPr>
              <w:t xml:space="preserve">Good - issues caught via automation</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Customer involvement</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Only at start &amp; end</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After each increment</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At each spiral review</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Continuous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Continuous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A">
            <w:pPr>
              <w:spacing w:after="40" w:lineRule="auto"/>
              <w:rPr/>
            </w:pPr>
            <w:r w:rsidDel="00000000" w:rsidR="00000000" w:rsidRPr="00000000">
              <w:rPr>
                <w:rtl w:val="0"/>
              </w:rPr>
              <w:t xml:space="preserve">Documentation</w:t>
            </w:r>
          </w:p>
        </w:tc>
        <w:tc>
          <w:tcPr>
            <w:tcMar>
              <w:top w:w="80.0" w:type="dxa"/>
              <w:left w:w="100.0" w:type="dxa"/>
              <w:bottom w:w="80.0" w:type="dxa"/>
              <w:right w:w="100.0" w:type="dxa"/>
            </w:tcMar>
            <w:vAlign w:val="center"/>
          </w:tcPr>
          <w:p w:rsidR="00000000" w:rsidDel="00000000" w:rsidP="00000000" w:rsidRDefault="00000000" w:rsidRPr="00000000" w14:paraId="0000004B">
            <w:pPr>
              <w:spacing w:after="40" w:lineRule="auto"/>
              <w:rPr/>
            </w:pPr>
            <w:r w:rsidDel="00000000" w:rsidR="00000000" w:rsidRPr="00000000">
              <w:rPr>
                <w:rtl w:val="0"/>
              </w:rPr>
              <w:t xml:space="preserve">Heavy</w:t>
            </w:r>
          </w:p>
        </w:tc>
        <w:tc>
          <w:tcPr>
            <w:tcMar>
              <w:top w:w="80.0" w:type="dxa"/>
              <w:left w:w="100.0" w:type="dxa"/>
              <w:bottom w:w="80.0" w:type="dxa"/>
              <w:right w:w="100.0" w:type="dxa"/>
            </w:tcMar>
            <w:vAlign w:val="center"/>
          </w:tcPr>
          <w:p w:rsidR="00000000" w:rsidDel="00000000" w:rsidP="00000000" w:rsidRDefault="00000000" w:rsidRPr="00000000" w14:paraId="0000004C">
            <w:pPr>
              <w:spacing w:after="40" w:lineRule="auto"/>
              <w:rPr/>
            </w:pPr>
            <w:r w:rsidDel="00000000" w:rsidR="00000000" w:rsidRPr="00000000">
              <w:rPr>
                <w:rtl w:val="0"/>
              </w:rPr>
              <w:t xml:space="preserve">Moderate</w:t>
            </w:r>
          </w:p>
        </w:tc>
        <w:tc>
          <w:tcPr>
            <w:tcMar>
              <w:top w:w="80.0" w:type="dxa"/>
              <w:left w:w="100.0" w:type="dxa"/>
              <w:bottom w:w="80.0" w:type="dxa"/>
              <w:right w:w="100.0" w:type="dxa"/>
            </w:tcMar>
            <w:vAlign w:val="center"/>
          </w:tcPr>
          <w:p w:rsidR="00000000" w:rsidDel="00000000" w:rsidP="00000000" w:rsidRDefault="00000000" w:rsidRPr="00000000" w14:paraId="0000004D">
            <w:pPr>
              <w:spacing w:after="40" w:lineRule="auto"/>
              <w:rPr/>
            </w:pPr>
            <w:r w:rsidDel="00000000" w:rsidR="00000000" w:rsidRPr="00000000">
              <w:rPr>
                <w:rtl w:val="0"/>
              </w:rPr>
              <w:t xml:space="preserve">Heavy</w:t>
            </w:r>
          </w:p>
        </w:tc>
        <w:tc>
          <w:tcPr>
            <w:tcMar>
              <w:top w:w="80.0" w:type="dxa"/>
              <w:left w:w="100.0" w:type="dxa"/>
              <w:bottom w:w="80.0" w:type="dxa"/>
              <w:right w:w="100.0" w:type="dxa"/>
            </w:tcMar>
            <w:vAlign w:val="center"/>
          </w:tcPr>
          <w:p w:rsidR="00000000" w:rsidDel="00000000" w:rsidP="00000000" w:rsidRDefault="00000000" w:rsidRPr="00000000" w14:paraId="0000004E">
            <w:pPr>
              <w:spacing w:after="40" w:lineRule="auto"/>
              <w:rPr/>
            </w:pPr>
            <w:r w:rsidDel="00000000" w:rsidR="00000000" w:rsidRPr="00000000">
              <w:rPr>
                <w:rtl w:val="0"/>
              </w:rPr>
              <w:t xml:space="preserve">Minimal, just enough</w:t>
            </w:r>
          </w:p>
        </w:tc>
        <w:tc>
          <w:tcPr>
            <w:tcMar>
              <w:top w:w="80.0" w:type="dxa"/>
              <w:left w:w="100.0" w:type="dxa"/>
              <w:bottom w:w="80.0" w:type="dxa"/>
              <w:right w:w="100.0" w:type="dxa"/>
            </w:tcMar>
            <w:vAlign w:val="center"/>
          </w:tcPr>
          <w:p w:rsidR="00000000" w:rsidDel="00000000" w:rsidP="00000000" w:rsidRDefault="00000000" w:rsidRPr="00000000" w14:paraId="0000004F">
            <w:pPr>
              <w:spacing w:after="40" w:lineRule="auto"/>
              <w:rPr/>
            </w:pPr>
            <w:r w:rsidDel="00000000" w:rsidR="00000000" w:rsidRPr="00000000">
              <w:rPr>
                <w:rtl w:val="0"/>
              </w:rPr>
              <w:t xml:space="preserve">Automated / lightweight</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0">
            <w:pPr>
              <w:spacing w:after="40" w:lineRule="auto"/>
              <w:rPr/>
            </w:pPr>
            <w:r w:rsidDel="00000000" w:rsidR="00000000" w:rsidRPr="00000000">
              <w:rPr>
                <w:rtl w:val="0"/>
              </w:rPr>
              <w:t xml:space="preserve">Cost of change</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1">
            <w:pPr>
              <w:spacing w:after="40" w:lineRule="auto"/>
              <w:rPr/>
            </w:pPr>
            <w:r w:rsidDel="00000000" w:rsidR="00000000" w:rsidRPr="00000000">
              <w:rPr>
                <w:rtl w:val="0"/>
              </w:rPr>
              <w:t xml:space="preserve">Very high (late stages)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2">
            <w:pPr>
              <w:spacing w:after="40" w:lineRule="auto"/>
              <w:rPr/>
            </w:pPr>
            <w:r w:rsidDel="00000000" w:rsidR="00000000" w:rsidRPr="00000000">
              <w:rPr>
                <w:rtl w:val="0"/>
              </w:rPr>
              <w:t xml:space="preserve">Moderate</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3">
            <w:pPr>
              <w:spacing w:after="40" w:lineRule="auto"/>
              <w:rPr/>
            </w:pPr>
            <w:r w:rsidDel="00000000" w:rsidR="00000000" w:rsidRPr="00000000">
              <w:rPr>
                <w:rtl w:val="0"/>
              </w:rPr>
              <w:t xml:space="preserve">Moderate (managed via risk analysis)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4">
            <w:pPr>
              <w:spacing w:after="40" w:lineRule="auto"/>
              <w:rPr/>
            </w:pPr>
            <w:r w:rsidDel="00000000" w:rsidR="00000000" w:rsidRPr="00000000">
              <w:rPr>
                <w:rtl w:val="0"/>
              </w:rPr>
              <w:t xml:space="preserve">Low</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5">
            <w:pPr>
              <w:spacing w:after="40" w:lineRule="auto"/>
              <w:rPr/>
            </w:pPr>
            <w:r w:rsidDel="00000000" w:rsidR="00000000" w:rsidRPr="00000000">
              <w:rPr>
                <w:rtl w:val="0"/>
              </w:rPr>
              <w:t xml:space="preserve">Low</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spacing w:after="40" w:lineRule="auto"/>
              <w:rPr/>
            </w:pPr>
            <w:r w:rsidDel="00000000" w:rsidR="00000000" w:rsidRPr="00000000">
              <w:rPr>
                <w:rtl w:val="0"/>
              </w:rPr>
              <w:t xml:space="preserve">Delivery speed</w:t>
            </w:r>
          </w:p>
        </w:tc>
        <w:tc>
          <w:tcPr>
            <w:tcMar>
              <w:top w:w="80.0" w:type="dxa"/>
              <w:left w:w="100.0" w:type="dxa"/>
              <w:bottom w:w="80.0" w:type="dxa"/>
              <w:right w:w="100.0" w:type="dxa"/>
            </w:tcMar>
            <w:vAlign w:val="center"/>
          </w:tcPr>
          <w:p w:rsidR="00000000" w:rsidDel="00000000" w:rsidP="00000000" w:rsidRDefault="00000000" w:rsidRPr="00000000" w14:paraId="00000057">
            <w:pPr>
              <w:spacing w:after="40" w:lineRule="auto"/>
              <w:rPr/>
            </w:pPr>
            <w:r w:rsidDel="00000000" w:rsidR="00000000" w:rsidRPr="00000000">
              <w:rPr>
                <w:rtl w:val="0"/>
              </w:rPr>
              <w:t xml:space="preserve">Slow (single release)</w:t>
            </w:r>
          </w:p>
        </w:tc>
        <w:tc>
          <w:tcPr>
            <w:tcMar>
              <w:top w:w="80.0" w:type="dxa"/>
              <w:left w:w="100.0" w:type="dxa"/>
              <w:bottom w:w="80.0" w:type="dxa"/>
              <w:right w:w="100.0" w:type="dxa"/>
            </w:tcMar>
            <w:vAlign w:val="center"/>
          </w:tcPr>
          <w:p w:rsidR="00000000" w:rsidDel="00000000" w:rsidP="00000000" w:rsidRDefault="00000000" w:rsidRPr="00000000" w14:paraId="00000058">
            <w:pPr>
              <w:spacing w:after="40" w:lineRule="auto"/>
              <w:rPr/>
            </w:pPr>
            <w:r w:rsidDel="00000000" w:rsidR="00000000" w:rsidRPr="00000000">
              <w:rPr>
                <w:rtl w:val="0"/>
              </w:rPr>
              <w:t xml:space="preserve">Moderate (phased releases)</w:t>
            </w:r>
          </w:p>
        </w:tc>
        <w:tc>
          <w:tcPr>
            <w:tcMar>
              <w:top w:w="80.0" w:type="dxa"/>
              <w:left w:w="100.0" w:type="dxa"/>
              <w:bottom w:w="80.0" w:type="dxa"/>
              <w:right w:w="100.0" w:type="dxa"/>
            </w:tcMar>
            <w:vAlign w:val="center"/>
          </w:tcPr>
          <w:p w:rsidR="00000000" w:rsidDel="00000000" w:rsidP="00000000" w:rsidRDefault="00000000" w:rsidRPr="00000000" w14:paraId="00000059">
            <w:pPr>
              <w:spacing w:after="40" w:lineRule="auto"/>
              <w:rPr/>
            </w:pPr>
            <w:r w:rsidDel="00000000" w:rsidR="00000000" w:rsidRPr="00000000">
              <w:rPr>
                <w:rtl w:val="0"/>
              </w:rPr>
              <w:t xml:space="preserve">Slow (long spiral cycles)</w:t>
            </w:r>
          </w:p>
        </w:tc>
        <w:tc>
          <w:tcPr>
            <w:tcMar>
              <w:top w:w="80.0" w:type="dxa"/>
              <w:left w:w="100.0" w:type="dxa"/>
              <w:bottom w:w="80.0" w:type="dxa"/>
              <w:right w:w="100.0" w:type="dxa"/>
            </w:tcMar>
            <w:vAlign w:val="center"/>
          </w:tcPr>
          <w:p w:rsidR="00000000" w:rsidDel="00000000" w:rsidP="00000000" w:rsidRDefault="00000000" w:rsidRPr="00000000" w14:paraId="0000005A">
            <w:pPr>
              <w:spacing w:after="40" w:lineRule="auto"/>
              <w:rPr/>
            </w:pPr>
            <w:r w:rsidDel="00000000" w:rsidR="00000000" w:rsidRPr="00000000">
              <w:rPr>
                <w:rtl w:val="0"/>
              </w:rPr>
              <w:t xml:space="preserve">Fast (frequent releases)</w:t>
            </w:r>
          </w:p>
        </w:tc>
        <w:tc>
          <w:tcPr>
            <w:tcMar>
              <w:top w:w="80.0" w:type="dxa"/>
              <w:left w:w="100.0" w:type="dxa"/>
              <w:bottom w:w="80.0" w:type="dxa"/>
              <w:right w:w="100.0" w:type="dxa"/>
            </w:tcMar>
            <w:vAlign w:val="center"/>
          </w:tcPr>
          <w:p w:rsidR="00000000" w:rsidDel="00000000" w:rsidP="00000000" w:rsidRDefault="00000000" w:rsidRPr="00000000" w14:paraId="0000005B">
            <w:pPr>
              <w:spacing w:after="40" w:lineRule="auto"/>
              <w:rPr/>
            </w:pPr>
            <w:r w:rsidDel="00000000" w:rsidR="00000000" w:rsidRPr="00000000">
              <w:rPr>
                <w:rtl w:val="0"/>
              </w:rPr>
              <w:t xml:space="preserve">Very fast (continuous releases)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C">
            <w:pPr>
              <w:spacing w:after="40" w:lineRule="auto"/>
              <w:rPr/>
            </w:pPr>
            <w:r w:rsidDel="00000000" w:rsidR="00000000" w:rsidRPr="00000000">
              <w:rPr>
                <w:rtl w:val="0"/>
              </w:rPr>
              <w:t xml:space="preserve">Best suited for</w:t>
            </w:r>
          </w:p>
        </w:tc>
        <w:tc>
          <w:tcPr>
            <w:tcMar>
              <w:top w:w="80.0" w:type="dxa"/>
              <w:left w:w="100.0" w:type="dxa"/>
              <w:bottom w:w="80.0" w:type="dxa"/>
              <w:right w:w="100.0" w:type="dxa"/>
            </w:tcMar>
            <w:vAlign w:val="center"/>
          </w:tcPr>
          <w:p w:rsidR="00000000" w:rsidDel="00000000" w:rsidP="00000000" w:rsidRDefault="00000000" w:rsidRPr="00000000" w14:paraId="0000005D">
            <w:pPr>
              <w:spacing w:after="40" w:lineRule="auto"/>
              <w:rPr/>
            </w:pPr>
            <w:r w:rsidDel="00000000" w:rsidR="00000000" w:rsidRPr="00000000">
              <w:rPr>
                <w:rtl w:val="0"/>
              </w:rPr>
              <w:t xml:space="preserve">Small, well-defined projects</w:t>
            </w:r>
          </w:p>
        </w:tc>
        <w:tc>
          <w:tcPr>
            <w:tcMar>
              <w:top w:w="80.0" w:type="dxa"/>
              <w:left w:w="100.0" w:type="dxa"/>
              <w:bottom w:w="80.0" w:type="dxa"/>
              <w:right w:w="100.0" w:type="dxa"/>
            </w:tcMar>
            <w:vAlign w:val="center"/>
          </w:tcPr>
          <w:p w:rsidR="00000000" w:rsidDel="00000000" w:rsidP="00000000" w:rsidRDefault="00000000" w:rsidRPr="00000000" w14:paraId="0000005E">
            <w:pPr>
              <w:spacing w:after="40" w:lineRule="auto"/>
              <w:rPr/>
            </w:pPr>
            <w:r w:rsidDel="00000000" w:rsidR="00000000" w:rsidRPr="00000000">
              <w:rPr>
                <w:rtl w:val="0"/>
              </w:rPr>
              <w:t xml:space="preserve">Projects with evolving but known modules</w:t>
            </w:r>
          </w:p>
        </w:tc>
        <w:tc>
          <w:tcPr>
            <w:tcMar>
              <w:top w:w="80.0" w:type="dxa"/>
              <w:left w:w="100.0" w:type="dxa"/>
              <w:bottom w:w="80.0" w:type="dxa"/>
              <w:right w:w="100.0" w:type="dxa"/>
            </w:tcMar>
            <w:vAlign w:val="center"/>
          </w:tcPr>
          <w:p w:rsidR="00000000" w:rsidDel="00000000" w:rsidP="00000000" w:rsidRDefault="00000000" w:rsidRPr="00000000" w14:paraId="0000005F">
            <w:pPr>
              <w:spacing w:after="40" w:lineRule="auto"/>
              <w:rPr/>
            </w:pPr>
            <w:r w:rsidDel="00000000" w:rsidR="00000000" w:rsidRPr="00000000">
              <w:rPr>
                <w:rtl w:val="0"/>
              </w:rPr>
              <w:t xml:space="preserve">Large, complex, high-risk projects</w:t>
            </w:r>
          </w:p>
        </w:tc>
        <w:tc>
          <w:tcPr>
            <w:tcMar>
              <w:top w:w="80.0" w:type="dxa"/>
              <w:left w:w="100.0" w:type="dxa"/>
              <w:bottom w:w="80.0" w:type="dxa"/>
              <w:right w:w="100.0" w:type="dxa"/>
            </w:tcMar>
            <w:vAlign w:val="center"/>
          </w:tcPr>
          <w:p w:rsidR="00000000" w:rsidDel="00000000" w:rsidP="00000000" w:rsidRDefault="00000000" w:rsidRPr="00000000" w14:paraId="00000060">
            <w:pPr>
              <w:spacing w:after="40" w:lineRule="auto"/>
              <w:rPr/>
            </w:pPr>
            <w:r w:rsidDel="00000000" w:rsidR="00000000" w:rsidRPr="00000000">
              <w:rPr>
                <w:rtl w:val="0"/>
              </w:rPr>
              <w:t xml:space="preserve">Projects needing frequent feedback</w:t>
            </w:r>
          </w:p>
        </w:tc>
        <w:tc>
          <w:tcPr>
            <w:tcMar>
              <w:top w:w="80.0" w:type="dxa"/>
              <w:left w:w="100.0" w:type="dxa"/>
              <w:bottom w:w="80.0" w:type="dxa"/>
              <w:right w:w="100.0" w:type="dxa"/>
            </w:tcMar>
            <w:vAlign w:val="center"/>
          </w:tcPr>
          <w:p w:rsidR="00000000" w:rsidDel="00000000" w:rsidP="00000000" w:rsidRDefault="00000000" w:rsidRPr="00000000" w14:paraId="00000061">
            <w:pPr>
              <w:spacing w:after="40" w:lineRule="auto"/>
              <w:rPr/>
            </w:pPr>
            <w:r w:rsidDel="00000000" w:rsidR="00000000" w:rsidRPr="00000000">
              <w:rPr>
                <w:rtl w:val="0"/>
              </w:rPr>
              <w:t xml:space="preserve">Projects needing rapid, reliable releases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2">
            <w:pPr>
              <w:spacing w:after="40" w:lineRule="auto"/>
              <w:rPr/>
            </w:pPr>
            <w:r w:rsidDel="00000000" w:rsidR="00000000" w:rsidRPr="00000000">
              <w:rPr>
                <w:rtl w:val="0"/>
              </w:rPr>
              <w:t xml:space="preserve">Team size</w:t>
            </w:r>
          </w:p>
        </w:tc>
        <w:tc>
          <w:tcPr>
            <w:tcMar>
              <w:top w:w="80.0" w:type="dxa"/>
              <w:left w:w="100.0" w:type="dxa"/>
              <w:bottom w:w="80.0" w:type="dxa"/>
              <w:right w:w="100.0" w:type="dxa"/>
            </w:tcMar>
            <w:vAlign w:val="center"/>
          </w:tcPr>
          <w:p w:rsidR="00000000" w:rsidDel="00000000" w:rsidP="00000000" w:rsidRDefault="00000000" w:rsidRPr="00000000" w14:paraId="00000063">
            <w:pPr>
              <w:spacing w:after="40" w:lineRule="auto"/>
              <w:rPr/>
            </w:pPr>
            <w:r w:rsidDel="00000000" w:rsidR="00000000" w:rsidRPr="00000000">
              <w:rPr>
                <w:rtl w:val="0"/>
              </w:rPr>
              <w:t xml:space="preserve">Any</w:t>
            </w:r>
          </w:p>
        </w:tc>
        <w:tc>
          <w:tcPr>
            <w:tcMar>
              <w:top w:w="80.0" w:type="dxa"/>
              <w:left w:w="100.0" w:type="dxa"/>
              <w:bottom w:w="80.0" w:type="dxa"/>
              <w:right w:w="100.0" w:type="dxa"/>
            </w:tcMar>
            <w:vAlign w:val="center"/>
          </w:tcPr>
          <w:p w:rsidR="00000000" w:rsidDel="00000000" w:rsidP="00000000" w:rsidRDefault="00000000" w:rsidRPr="00000000" w14:paraId="00000064">
            <w:pPr>
              <w:spacing w:after="40" w:lineRule="auto"/>
              <w:rPr/>
            </w:pPr>
            <w:r w:rsidDel="00000000" w:rsidR="00000000" w:rsidRPr="00000000">
              <w:rPr>
                <w:rtl w:val="0"/>
              </w:rPr>
              <w:t xml:space="preserve">Small to medium</w:t>
            </w:r>
          </w:p>
        </w:tc>
        <w:tc>
          <w:tcPr>
            <w:tcMar>
              <w:top w:w="80.0" w:type="dxa"/>
              <w:left w:w="100.0" w:type="dxa"/>
              <w:bottom w:w="80.0" w:type="dxa"/>
              <w:right w:w="100.0" w:type="dxa"/>
            </w:tcMar>
            <w:vAlign w:val="center"/>
          </w:tcPr>
          <w:p w:rsidR="00000000" w:rsidDel="00000000" w:rsidP="00000000" w:rsidRDefault="00000000" w:rsidRPr="00000000" w14:paraId="00000065">
            <w:pPr>
              <w:spacing w:after="40" w:lineRule="auto"/>
              <w:rPr/>
            </w:pPr>
            <w:r w:rsidDel="00000000" w:rsidR="00000000" w:rsidRPr="00000000">
              <w:rPr>
                <w:rtl w:val="0"/>
              </w:rPr>
              <w:t xml:space="preserve">Large, experienced</w:t>
            </w:r>
          </w:p>
        </w:tc>
        <w:tc>
          <w:tcPr>
            <w:tcMar>
              <w:top w:w="80.0" w:type="dxa"/>
              <w:left w:w="100.0" w:type="dxa"/>
              <w:bottom w:w="80.0" w:type="dxa"/>
              <w:right w:w="100.0" w:type="dxa"/>
            </w:tcMar>
            <w:vAlign w:val="center"/>
          </w:tcPr>
          <w:p w:rsidR="00000000" w:rsidDel="00000000" w:rsidP="00000000" w:rsidRDefault="00000000" w:rsidRPr="00000000" w14:paraId="00000066">
            <w:pPr>
              <w:spacing w:after="40" w:lineRule="auto"/>
              <w:rPr/>
            </w:pPr>
            <w:r w:rsidDel="00000000" w:rsidR="00000000" w:rsidRPr="00000000">
              <w:rPr>
                <w:rtl w:val="0"/>
              </w:rPr>
              <w:t xml:space="preserve">Small to medium, cross-functional</w:t>
            </w:r>
          </w:p>
        </w:tc>
        <w:tc>
          <w:tcPr>
            <w:tcMar>
              <w:top w:w="80.0" w:type="dxa"/>
              <w:left w:w="100.0" w:type="dxa"/>
              <w:bottom w:w="80.0" w:type="dxa"/>
              <w:right w:w="100.0" w:type="dxa"/>
            </w:tcMar>
            <w:vAlign w:val="center"/>
          </w:tcPr>
          <w:p w:rsidR="00000000" w:rsidDel="00000000" w:rsidP="00000000" w:rsidRDefault="00000000" w:rsidRPr="00000000" w14:paraId="00000067">
            <w:pPr>
              <w:spacing w:after="40" w:lineRule="auto"/>
              <w:rPr/>
            </w:pPr>
            <w:r w:rsidDel="00000000" w:rsidR="00000000" w:rsidRPr="00000000">
              <w:rPr>
                <w:rtl w:val="0"/>
              </w:rPr>
              <w:t xml:space="preserve">Small to medium, cross-functional</w:t>
            </w:r>
          </w:p>
        </w:tc>
      </w:tr>
    </w:tbl>
    <w:p w:rsidR="00000000" w:rsidDel="00000000" w:rsidP="00000000" w:rsidRDefault="00000000" w:rsidRPr="00000000" w14:paraId="00000068">
      <w:pPr>
        <w:pStyle w:val="Heading1"/>
        <w:spacing w:after="160" w:before="320"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160" w:before="320" w:lineRule="auto"/>
        <w:rPr>
          <w:color w:val="000000"/>
        </w:rPr>
      </w:pPr>
      <w:r w:rsidDel="00000000" w:rsidR="00000000" w:rsidRPr="00000000">
        <w:rPr>
          <w:b w:val="1"/>
          <w:bCs w:val="1"/>
          <w:color w:val="000000"/>
          <w:sz w:val="28"/>
          <w:szCs w:val="28"/>
          <w:rtl w:val="0"/>
        </w:rPr>
        <w:t xml:space="preserve">4.  Advantages and Disadvantages</w:t>
      </w:r>
      <w:r w:rsidDel="00000000" w:rsidR="00000000" w:rsidRPr="00000000">
        <w:rPr>
          <w:rtl w:val="0"/>
        </w:rPr>
      </w:r>
    </w:p>
    <w:p w:rsidR="00000000" w:rsidDel="00000000" w:rsidP="00000000" w:rsidRDefault="00000000" w:rsidRPr="00000000" w14:paraId="0000006A">
      <w:pPr>
        <w:pStyle w:val="Heading2"/>
        <w:spacing w:after="120" w:before="240" w:lineRule="auto"/>
        <w:rPr>
          <w:color w:val="000000"/>
        </w:rPr>
      </w:pPr>
      <w:r w:rsidDel="00000000" w:rsidR="00000000" w:rsidRPr="00000000">
        <w:rPr>
          <w:b w:val="1"/>
          <w:bCs w:val="1"/>
          <w:color w:val="000000"/>
          <w:sz w:val="24"/>
          <w:szCs w:val="24"/>
          <w:rtl w:val="0"/>
        </w:rPr>
        <w:t xml:space="preserve">4.1  Waterfall</w:t>
      </w:r>
      <w:r w:rsidDel="00000000" w:rsidR="00000000" w:rsidRPr="00000000">
        <w:rPr>
          <w:rtl w:val="0"/>
        </w:rPr>
      </w:r>
    </w:p>
    <w:p w:rsidR="00000000" w:rsidDel="00000000" w:rsidP="00000000" w:rsidRDefault="00000000" w:rsidRPr="00000000" w14:paraId="0000006B">
      <w:pPr>
        <w:spacing w:after="80" w:lineRule="auto"/>
        <w:ind w:left="720" w:firstLine="0"/>
        <w:rPr/>
      </w:pPr>
      <w:r w:rsidDel="00000000" w:rsidR="00000000" w:rsidRPr="00000000">
        <w:rPr>
          <w:b w:val="1"/>
          <w:bCs w:val="1"/>
          <w:sz w:val="22"/>
          <w:szCs w:val="22"/>
          <w:rtl w:val="0"/>
        </w:rPr>
        <w:t xml:space="preserve">Advantages: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Simple to understand and manage.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Clear milestones and documentation at each stage.</w:t>
      </w:r>
      <w:r w:rsidDel="00000000" w:rsidR="00000000" w:rsidRPr="00000000">
        <w:rPr>
          <w:rtl w:val="0"/>
        </w:rPr>
      </w:r>
    </w:p>
    <w:p w:rsidR="00000000" w:rsidDel="00000000" w:rsidP="00000000" w:rsidRDefault="00000000" w:rsidRPr="00000000" w14:paraId="0000006E">
      <w:pPr>
        <w:spacing w:after="80" w:before="100" w:lineRule="auto"/>
        <w:ind w:left="720" w:firstLine="0"/>
        <w:rPr/>
      </w:pPr>
      <w:r w:rsidDel="00000000" w:rsidR="00000000" w:rsidRPr="00000000">
        <w:rPr>
          <w:b w:val="1"/>
          <w:bCs w:val="1"/>
          <w:sz w:val="22"/>
          <w:szCs w:val="22"/>
          <w:rtl w:val="0"/>
        </w:rPr>
        <w:t xml:space="preserve">Disadvantages: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Very difficult to accommodate changing requirements.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Working software is available only at the very end.</w:t>
      </w:r>
      <w:r w:rsidDel="00000000" w:rsidR="00000000" w:rsidRPr="00000000">
        <w:rPr>
          <w:rtl w:val="0"/>
        </w:rPr>
      </w:r>
    </w:p>
    <w:p w:rsidR="00000000" w:rsidDel="00000000" w:rsidP="00000000" w:rsidRDefault="00000000" w:rsidRPr="00000000" w14:paraId="00000071">
      <w:pPr>
        <w:pStyle w:val="Heading2"/>
        <w:spacing w:after="120" w:before="240" w:lineRule="auto"/>
        <w:rPr>
          <w:color w:val="000000"/>
        </w:rPr>
      </w:pPr>
      <w:r w:rsidDel="00000000" w:rsidR="00000000" w:rsidRPr="00000000">
        <w:rPr>
          <w:b w:val="1"/>
          <w:bCs w:val="1"/>
          <w:color w:val="000000"/>
          <w:sz w:val="24"/>
          <w:szCs w:val="24"/>
          <w:rtl w:val="0"/>
        </w:rPr>
        <w:t xml:space="preserve">4.2  Incremental</w:t>
      </w:r>
      <w:r w:rsidDel="00000000" w:rsidR="00000000" w:rsidRPr="00000000">
        <w:rPr>
          <w:rtl w:val="0"/>
        </w:rPr>
      </w:r>
    </w:p>
    <w:p w:rsidR="00000000" w:rsidDel="00000000" w:rsidP="00000000" w:rsidRDefault="00000000" w:rsidRPr="00000000" w14:paraId="00000072">
      <w:pPr>
        <w:spacing w:after="80" w:lineRule="auto"/>
        <w:ind w:left="720" w:firstLine="0"/>
        <w:rPr/>
      </w:pPr>
      <w:r w:rsidDel="00000000" w:rsidR="00000000" w:rsidRPr="00000000">
        <w:rPr>
          <w:b w:val="1"/>
          <w:bCs w:val="1"/>
          <w:sz w:val="22"/>
          <w:szCs w:val="22"/>
          <w:rtl w:val="0"/>
        </w:rPr>
        <w:t xml:space="preserve">Advantages: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Working modules delivered early and regularly.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Easier to test and debug smaller increments.</w:t>
      </w:r>
      <w:r w:rsidDel="00000000" w:rsidR="00000000" w:rsidRPr="00000000">
        <w:rPr>
          <w:rtl w:val="0"/>
        </w:rPr>
      </w:r>
    </w:p>
    <w:p w:rsidR="00000000" w:rsidDel="00000000" w:rsidP="00000000" w:rsidRDefault="00000000" w:rsidRPr="00000000" w14:paraId="00000075">
      <w:pPr>
        <w:spacing w:after="80" w:before="100" w:lineRule="auto"/>
        <w:ind w:left="720" w:firstLine="0"/>
        <w:rPr/>
      </w:pPr>
      <w:r w:rsidDel="00000000" w:rsidR="00000000" w:rsidRPr="00000000">
        <w:rPr>
          <w:b w:val="1"/>
          <w:bCs w:val="1"/>
          <w:sz w:val="22"/>
          <w:szCs w:val="22"/>
          <w:rtl w:val="0"/>
        </w:rPr>
        <w:t xml:space="preserve">Disadvantages: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Requires good upfront planning to define increments.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Total cost can exceed Waterfall if not planned well.</w:t>
      </w:r>
      <w:r w:rsidDel="00000000" w:rsidR="00000000" w:rsidRPr="00000000">
        <w:rPr>
          <w:rtl w:val="0"/>
        </w:rPr>
      </w:r>
    </w:p>
    <w:p w:rsidR="00000000" w:rsidDel="00000000" w:rsidP="00000000" w:rsidRDefault="00000000" w:rsidRPr="00000000" w14:paraId="00000078">
      <w:pPr>
        <w:pStyle w:val="Heading2"/>
        <w:spacing w:after="120" w:before="240" w:lineRule="auto"/>
        <w:rPr>
          <w:color w:val="000000"/>
        </w:rPr>
      </w:pPr>
      <w:r w:rsidDel="00000000" w:rsidR="00000000" w:rsidRPr="00000000">
        <w:rPr>
          <w:b w:val="1"/>
          <w:bCs w:val="1"/>
          <w:color w:val="000000"/>
          <w:sz w:val="24"/>
          <w:szCs w:val="24"/>
          <w:rtl w:val="0"/>
        </w:rPr>
        <w:t xml:space="preserve">4.3  Spiral</w:t>
      </w:r>
      <w:r w:rsidDel="00000000" w:rsidR="00000000" w:rsidRPr="00000000">
        <w:rPr>
          <w:rtl w:val="0"/>
        </w:rPr>
      </w:r>
    </w:p>
    <w:p w:rsidR="00000000" w:rsidDel="00000000" w:rsidP="00000000" w:rsidRDefault="00000000" w:rsidRPr="00000000" w14:paraId="00000079">
      <w:pPr>
        <w:spacing w:after="80" w:lineRule="auto"/>
        <w:ind w:left="720" w:firstLine="0"/>
        <w:rPr/>
      </w:pPr>
      <w:r w:rsidDel="00000000" w:rsidR="00000000" w:rsidRPr="00000000">
        <w:rPr>
          <w:b w:val="1"/>
          <w:bCs w:val="1"/>
          <w:sz w:val="22"/>
          <w:szCs w:val="22"/>
          <w:rtl w:val="0"/>
        </w:rPr>
        <w:t xml:space="preserve">Advantages: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Strong emphasis on risk identification and mitigation.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Suitable for large, evolving, high-risk systems.</w:t>
      </w:r>
      <w:r w:rsidDel="00000000" w:rsidR="00000000" w:rsidRPr="00000000">
        <w:rPr>
          <w:rtl w:val="0"/>
        </w:rPr>
      </w:r>
    </w:p>
    <w:p w:rsidR="00000000" w:rsidDel="00000000" w:rsidP="00000000" w:rsidRDefault="00000000" w:rsidRPr="00000000" w14:paraId="0000007C">
      <w:pPr>
        <w:spacing w:after="80" w:before="100" w:lineRule="auto"/>
        <w:ind w:left="720" w:firstLine="0"/>
        <w:rPr/>
      </w:pPr>
      <w:r w:rsidDel="00000000" w:rsidR="00000000" w:rsidRPr="00000000">
        <w:rPr>
          <w:b w:val="1"/>
          <w:bCs w:val="1"/>
          <w:sz w:val="22"/>
          <w:szCs w:val="22"/>
          <w:rtl w:val="0"/>
        </w:rPr>
        <w:t xml:space="preserve">Disadvantages: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Complex to manage and requires risk-analysis expertise.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Can be costly and time-consuming for small projects.</w:t>
      </w:r>
      <w:r w:rsidDel="00000000" w:rsidR="00000000" w:rsidRPr="00000000">
        <w:rPr>
          <w:rtl w:val="0"/>
        </w:rPr>
      </w:r>
    </w:p>
    <w:p w:rsidR="00000000" w:rsidDel="00000000" w:rsidP="00000000" w:rsidRDefault="00000000" w:rsidRPr="00000000" w14:paraId="0000007F">
      <w:pPr>
        <w:pStyle w:val="Heading2"/>
        <w:spacing w:after="120" w:before="240" w:lineRule="auto"/>
        <w:rPr>
          <w:color w:val="000000"/>
        </w:rPr>
      </w:pPr>
      <w:r w:rsidDel="00000000" w:rsidR="00000000" w:rsidRPr="00000000">
        <w:rPr>
          <w:b w:val="1"/>
          <w:bCs w:val="1"/>
          <w:color w:val="000000"/>
          <w:sz w:val="24"/>
          <w:szCs w:val="24"/>
          <w:rtl w:val="0"/>
        </w:rPr>
        <w:t xml:space="preserve">4.4  Agile</w:t>
      </w:r>
      <w:r w:rsidDel="00000000" w:rsidR="00000000" w:rsidRPr="00000000">
        <w:rPr>
          <w:rtl w:val="0"/>
        </w:rPr>
      </w:r>
    </w:p>
    <w:p w:rsidR="00000000" w:rsidDel="00000000" w:rsidP="00000000" w:rsidRDefault="00000000" w:rsidRPr="00000000" w14:paraId="00000080">
      <w:pPr>
        <w:spacing w:after="80" w:lineRule="auto"/>
        <w:ind w:left="720" w:firstLine="0"/>
        <w:rPr/>
      </w:pPr>
      <w:r w:rsidDel="00000000" w:rsidR="00000000" w:rsidRPr="00000000">
        <w:rPr>
          <w:b w:val="1"/>
          <w:bCs w:val="1"/>
          <w:sz w:val="22"/>
          <w:szCs w:val="22"/>
          <w:rtl w:val="0"/>
        </w:rPr>
        <w:t xml:space="preserve">Advantages: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Adapts quickly to changing requirements.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Frequent delivery of working software builds confidence.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Continuous stakeholder feedback improves quality.</w:t>
      </w:r>
      <w:r w:rsidDel="00000000" w:rsidR="00000000" w:rsidRPr="00000000">
        <w:rPr>
          <w:rtl w:val="0"/>
        </w:rPr>
      </w:r>
    </w:p>
    <w:p w:rsidR="00000000" w:rsidDel="00000000" w:rsidP="00000000" w:rsidRDefault="00000000" w:rsidRPr="00000000" w14:paraId="00000084">
      <w:pPr>
        <w:spacing w:after="80" w:before="100" w:lineRule="auto"/>
        <w:ind w:left="720" w:firstLine="0"/>
        <w:rPr/>
      </w:pPr>
      <w:r w:rsidDel="00000000" w:rsidR="00000000" w:rsidRPr="00000000">
        <w:rPr>
          <w:b w:val="1"/>
          <w:bCs w:val="1"/>
          <w:sz w:val="22"/>
          <w:szCs w:val="22"/>
          <w:rtl w:val="0"/>
        </w:rPr>
        <w:t xml:space="preserve">Disadvantages: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Requires active customer/stakeholder involvement throughout.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Less emphasis on documentation can affect long-term maintenance.</w:t>
      </w:r>
      <w:r w:rsidDel="00000000" w:rsidR="00000000" w:rsidRPr="00000000">
        <w:rPr>
          <w:rtl w:val="0"/>
        </w:rPr>
      </w:r>
    </w:p>
    <w:p w:rsidR="00000000" w:rsidDel="00000000" w:rsidP="00000000" w:rsidRDefault="00000000" w:rsidRPr="00000000" w14:paraId="00000087">
      <w:pPr>
        <w:pStyle w:val="Heading2"/>
        <w:spacing w:after="120" w:before="240" w:lineRule="auto"/>
        <w:rPr>
          <w:color w:val="000000"/>
        </w:rPr>
      </w:pPr>
      <w:r w:rsidDel="00000000" w:rsidR="00000000" w:rsidRPr="00000000">
        <w:rPr>
          <w:b w:val="1"/>
          <w:bCs w:val="1"/>
          <w:color w:val="000000"/>
          <w:sz w:val="24"/>
          <w:szCs w:val="24"/>
          <w:rtl w:val="0"/>
        </w:rPr>
        <w:t xml:space="preserve">4.5  DevOps</w:t>
      </w:r>
      <w:r w:rsidDel="00000000" w:rsidR="00000000" w:rsidRPr="00000000">
        <w:rPr>
          <w:rtl w:val="0"/>
        </w:rPr>
      </w:r>
    </w:p>
    <w:p w:rsidR="00000000" w:rsidDel="00000000" w:rsidP="00000000" w:rsidRDefault="00000000" w:rsidRPr="00000000" w14:paraId="00000088">
      <w:pPr>
        <w:spacing w:after="80" w:lineRule="auto"/>
        <w:ind w:left="720" w:firstLine="0"/>
        <w:rPr/>
      </w:pPr>
      <w:r w:rsidDel="00000000" w:rsidR="00000000" w:rsidRPr="00000000">
        <w:rPr>
          <w:b w:val="1"/>
          <w:bCs w:val="1"/>
          <w:sz w:val="22"/>
          <w:szCs w:val="22"/>
          <w:rtl w:val="0"/>
        </w:rPr>
        <w:t xml:space="preserve">Advantages: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Fast, automated, and reliable releases.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Close dev-ops collaboration reduces deployment issues.</w:t>
      </w:r>
      <w:r w:rsidDel="00000000" w:rsidR="00000000" w:rsidRPr="00000000">
        <w:rPr>
          <w:rtl w:val="0"/>
        </w:rPr>
      </w:r>
    </w:p>
    <w:p w:rsidR="00000000" w:rsidDel="00000000" w:rsidP="00000000" w:rsidRDefault="00000000" w:rsidRPr="00000000" w14:paraId="0000008B">
      <w:pPr>
        <w:spacing w:after="80" w:before="100" w:lineRule="auto"/>
        <w:ind w:left="720" w:firstLine="0"/>
        <w:rPr/>
      </w:pPr>
      <w:r w:rsidDel="00000000" w:rsidR="00000000" w:rsidRPr="00000000">
        <w:rPr>
          <w:b w:val="1"/>
          <w:bCs w:val="1"/>
          <w:sz w:val="22"/>
          <w:szCs w:val="22"/>
          <w:rtl w:val="0"/>
        </w:rPr>
        <w:t xml:space="preserve">Disadvantages: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Requires investment in automation tooling and CI/CD setup.</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180" w:right="0" w:hanging="2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Needs cultural and process maturity across teams.</w:t>
      </w:r>
      <w:r w:rsidDel="00000000" w:rsidR="00000000" w:rsidRPr="00000000">
        <w:rPr>
          <w:rtl w:val="0"/>
        </w:rPr>
      </w:r>
    </w:p>
    <w:p w:rsidR="00000000" w:rsidDel="00000000" w:rsidP="00000000" w:rsidRDefault="00000000" w:rsidRPr="00000000" w14:paraId="0000008E">
      <w:pPr>
        <w:pStyle w:val="Heading1"/>
        <w:spacing w:after="160" w:before="320" w:lineRule="auto"/>
        <w:rPr/>
      </w:pPr>
      <w:r w:rsidDel="00000000" w:rsidR="00000000" w:rsidRPr="00000000">
        <w:rPr>
          <w:b w:val="1"/>
          <w:bCs w:val="1"/>
          <w:color w:val="000000"/>
          <w:sz w:val="28"/>
          <w:szCs w:val="28"/>
          <w:rtl w:val="0"/>
        </w:rPr>
        <w:t xml:space="preserve">5.  Justification of the Most Suitable Model for the HMS Project</w:t>
      </w:r>
      <w:r w:rsidDel="00000000" w:rsidR="00000000" w:rsidRPr="00000000">
        <w:rPr>
          <w:rtl w:val="0"/>
        </w:rPr>
      </w:r>
    </w:p>
    <w:p w:rsidR="00000000" w:rsidDel="00000000" w:rsidP="00000000" w:rsidRDefault="00000000" w:rsidRPr="00000000" w14:paraId="0000008F">
      <w:pPr>
        <w:spacing w:after="240" w:before="240" w:line="276" w:lineRule="auto"/>
        <w:rPr/>
      </w:pPr>
      <w:r w:rsidDel="00000000" w:rsidR="00000000" w:rsidRPr="00000000">
        <w:rPr>
          <w:rtl w:val="0"/>
        </w:rPr>
        <w:t xml:space="preserve">The HMS project is best suited for an </w:t>
      </w:r>
      <w:r w:rsidDel="00000000" w:rsidR="00000000" w:rsidRPr="00000000">
        <w:rPr>
          <w:b w:val="1"/>
          <w:bCs w:val="1"/>
          <w:rtl w:val="0"/>
        </w:rPr>
        <w:t xml:space="preserve">Agile (Scrum) process model with incremental delivery</w:t>
      </w:r>
      <w:r w:rsidDel="00000000" w:rsidR="00000000" w:rsidRPr="00000000">
        <w:rPr>
          <w:rtl w:val="0"/>
        </w:rPr>
        <w:t xml:space="preserve">. Since the system is divided into six different modules, the team can develop and test each module step by step in different sprints. Agile also gives flexibility to make changes based on mentor and faculty feedback during the project.</w:t>
      </w:r>
    </w:p>
    <w:p w:rsidR="00000000" w:rsidDel="00000000" w:rsidP="00000000" w:rsidRDefault="00000000" w:rsidRPr="00000000" w14:paraId="00000090">
      <w:pPr>
        <w:spacing w:after="240" w:before="240" w:line="276" w:lineRule="auto"/>
        <w:rPr>
          <w:sz w:val="22"/>
          <w:szCs w:val="22"/>
        </w:rPr>
      </w:pPr>
      <w:r w:rsidDel="00000000" w:rsidR="00000000" w:rsidRPr="00000000">
        <w:rPr>
          <w:rtl w:val="0"/>
        </w:rPr>
        <w:t xml:space="preserve">It is also suitable for our small two-member team and fixed semester time. Regular sprint reviews helps us to find problems early, especially in areas like multi-tenant architecture. DevOps practices like regular testing and builds can be used, but a complete DevOps model is not required for this academic project.</w:t>
      </w:r>
      <w:r w:rsidDel="00000000" w:rsidR="00000000" w:rsidRPr="00000000">
        <w:rPr>
          <w:rtl w:val="0"/>
        </w:rPr>
      </w:r>
    </w:p>
    <w:p w:rsidR="00000000" w:rsidDel="00000000" w:rsidP="00000000" w:rsidRDefault="00000000" w:rsidRPr="00000000" w14:paraId="00000091">
      <w:pPr>
        <w:pStyle w:val="Heading1"/>
        <w:keepNext w:val="1"/>
        <w:keepLines w:val="1"/>
        <w:spacing w:before="480" w:line="276" w:lineRule="auto"/>
        <w:rPr>
          <w:sz w:val="22"/>
          <w:szCs w:val="22"/>
        </w:rPr>
      </w:pPr>
      <w:bookmarkStart w:colFirst="0" w:colLast="0" w:name="_heading=h.6wgjxw98y8cu" w:id="3"/>
      <w:bookmarkEnd w:id="3"/>
      <w:r w:rsidDel="00000000" w:rsidR="00000000" w:rsidRPr="00000000">
        <w:rPr>
          <w:rFonts w:ascii="Calibri" w:cs="Calibri" w:eastAsia="Calibri" w:hAnsi="Calibri"/>
          <w:b w:val="1"/>
          <w:bCs w:val="1"/>
          <w:color w:val="000000"/>
          <w:sz w:val="28"/>
          <w:szCs w:val="28"/>
          <w:rtl w:val="0"/>
        </w:rPr>
        <w:t xml:space="preserve">Conclusion:</w:t>
      </w:r>
      <w:r w:rsidDel="00000000" w:rsidR="00000000" w:rsidRPr="00000000">
        <w:rPr>
          <w:rtl w:val="0"/>
        </w:rPr>
      </w:r>
    </w:p>
    <w:p w:rsidR="00000000" w:rsidDel="00000000" w:rsidP="00000000" w:rsidRDefault="00000000" w:rsidRPr="00000000" w14:paraId="00000092">
      <w:pPr>
        <w:spacing w:after="240" w:before="240" w:line="276" w:lineRule="auto"/>
        <w:rPr>
          <w:sz w:val="22"/>
          <w:szCs w:val="22"/>
        </w:rPr>
      </w:pPr>
      <w:r w:rsidDel="00000000" w:rsidR="00000000" w:rsidRPr="00000000">
        <w:rPr>
          <w:sz w:val="22"/>
          <w:szCs w:val="22"/>
          <w:rtl w:val="0"/>
        </w:rPr>
        <w:t xml:space="preserve">Agile is selected because it supports sprint-wise development, easy changes, early feedback, and suits our small team and fixed academic timeline.</w:t>
      </w:r>
    </w:p>
    <w:p w:rsidR="00000000" w:rsidDel="00000000" w:rsidP="00000000" w:rsidRDefault="00000000" w:rsidRPr="00000000" w14:paraId="00000093">
      <w:pPr>
        <w:spacing w:after="160" w:line="276" w:lineRule="auto"/>
        <w:rPr>
          <w:sz w:val="22"/>
          <w:szCs w:val="22"/>
        </w:rPr>
      </w:pPr>
      <w:r w:rsidDel="00000000" w:rsidR="00000000" w:rsidRPr="00000000">
        <w:rPr>
          <w:rtl w:val="0"/>
        </w:rPr>
      </w:r>
    </w:p>
    <w:p w:rsidR="00000000" w:rsidDel="00000000" w:rsidP="00000000" w:rsidRDefault="00000000" w:rsidRPr="00000000" w14:paraId="00000094">
      <w:pPr>
        <w:spacing w:after="160" w:line="276" w:lineRule="auto"/>
        <w:rPr>
          <w:sz w:val="22"/>
          <w:szCs w:val="22"/>
        </w:rPr>
      </w:pPr>
      <w:r w:rsidDel="00000000" w:rsidR="00000000" w:rsidRPr="00000000">
        <w:rPr>
          <w:rtl w:val="0"/>
        </w:rPr>
      </w:r>
    </w:p>
    <w:p w:rsidR="00000000" w:rsidDel="00000000" w:rsidP="00000000" w:rsidRDefault="00000000" w:rsidRPr="00000000" w14:paraId="00000095">
      <w:pPr>
        <w:spacing w:after="160" w:line="276" w:lineRule="auto"/>
        <w:rPr>
          <w:sz w:val="22"/>
          <w:szCs w:val="22"/>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va Sans Bold"/>
  <w:font w:name="Canv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imk+VbwWEomWR9Ffb/KnM1Ys4w==">CgMxLjAyDWguNTk2aHphYzA2NngyDmguMXU5YWJhNndiN25tMg5oLnljZW9iaHF6dHVqZDIOaC42d2dqeHc5OHk4Y3U4AHIhMVdKSjZGNGlLdEtQMUNZY2FTcVZrdEw0U01LajhvemV1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