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Report on </w:t>
      </w:r>
    </w:p>
    <w:p w:rsidR="00000000" w:rsidDel="00000000" w:rsidP="00000000" w:rsidRDefault="00000000" w:rsidRPr="00000000" w14:paraId="00000002">
      <w:pPr>
        <w:widowControl w:val="0"/>
        <w:spacing w:before="202.45361328125" w:lineRule="auto"/>
        <w:ind w:left="4197.66479492187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sz w:val="28"/>
          <w:szCs w:val="28"/>
          <w:rtl w:val="0"/>
        </w:rPr>
        <w:t xml:space="preserve">Tutorials</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03">
      <w:pPr>
        <w:widowControl w:val="0"/>
        <w:spacing w:before="762.257080078125" w:lineRule="auto"/>
        <w:ind w:left="4722.4365234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w:t>
      </w:r>
    </w:p>
    <w:p w:rsidR="00000000" w:rsidDel="00000000" w:rsidP="00000000" w:rsidRDefault="00000000" w:rsidRPr="00000000" w14:paraId="00000004">
      <w:pPr>
        <w:widowControl w:val="0"/>
        <w:spacing w:before="237.119140625" w:line="861.6556549072266" w:lineRule="auto"/>
        <w:ind w:left="2323.8763427734375" w:right="2465.982055664062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Software Project Management - 4CS504ME25 B. Tech. Semester IV </w:t>
      </w:r>
    </w:p>
    <w:p w:rsidR="00000000" w:rsidDel="00000000" w:rsidP="00000000" w:rsidRDefault="00000000" w:rsidRPr="00000000" w14:paraId="00000005">
      <w:pPr>
        <w:widowControl w:val="0"/>
        <w:spacing w:before="122.420654296875" w:lineRule="auto"/>
        <w:ind w:left="3864.0585327148438"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Prepared By : </w:t>
      </w:r>
    </w:p>
    <w:p w:rsidR="00000000" w:rsidDel="00000000" w:rsidP="00000000" w:rsidRDefault="00000000" w:rsidRPr="00000000" w14:paraId="00000006">
      <w:pPr>
        <w:widowControl w:val="0"/>
        <w:spacing w:before="179.96826171875" w:line="330.86734771728516" w:lineRule="auto"/>
        <w:ind w:left="2765.4171752929688" w:right="2921.2481689453125"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Gandhi Urva Yogeshkumar (23BCE078) Gajnotar Rakshit (23BCE077) </w:t>
      </w:r>
    </w:p>
    <w:p w:rsidR="00000000" w:rsidDel="00000000" w:rsidP="00000000" w:rsidRDefault="00000000" w:rsidRPr="00000000" w14:paraId="00000007">
      <w:pPr>
        <w:widowControl w:val="0"/>
        <w:spacing w:before="623.0340576171875" w:lineRule="auto"/>
        <w:ind w:left="3405.25634765625"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1876425" cy="10001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764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before="240.6170654296875" w:lineRule="auto"/>
        <w:ind w:left="3563.138122558593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Institute of Technology, </w:t>
      </w:r>
    </w:p>
    <w:p w:rsidR="00000000" w:rsidDel="00000000" w:rsidP="00000000" w:rsidRDefault="00000000" w:rsidRPr="00000000" w14:paraId="00000009">
      <w:pPr>
        <w:widowControl w:val="0"/>
        <w:spacing w:before="7.919921875" w:lineRule="auto"/>
        <w:ind w:left="3946.316833496093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Nirma University </w:t>
      </w:r>
    </w:p>
    <w:p w:rsidR="00000000" w:rsidDel="00000000" w:rsidP="00000000" w:rsidRDefault="00000000" w:rsidRPr="00000000" w14:paraId="0000000A">
      <w:pPr>
        <w:widowControl w:val="0"/>
        <w:spacing w:before="7.919921875" w:lineRule="auto"/>
        <w:ind w:left="3688.908081054687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Ahmedabad - 382481 </w:t>
      </w:r>
    </w:p>
    <w:p w:rsidR="00000000" w:rsidDel="00000000" w:rsidP="00000000" w:rsidRDefault="00000000" w:rsidRPr="00000000" w14:paraId="0000000B">
      <w:pPr>
        <w:widowControl w:val="0"/>
        <w:spacing w:before="535.9197998046875" w:lineRule="auto"/>
        <w:ind w:left="4169.20166015625" w:firstLine="0"/>
        <w:rPr>
          <w:b w:val="1"/>
          <w:bCs w:val="1"/>
          <w:sz w:val="30"/>
          <w:szCs w:val="30"/>
        </w:rPr>
      </w:pPr>
      <w:r w:rsidDel="00000000" w:rsidR="00000000" w:rsidRPr="00000000">
        <w:rPr>
          <w:rFonts w:ascii="Calibri" w:cs="Calibri" w:eastAsia="Calibri" w:hAnsi="Calibri"/>
          <w:b w:val="1"/>
          <w:bCs w:val="1"/>
          <w:sz w:val="24"/>
          <w:szCs w:val="24"/>
          <w:rtl w:val="0"/>
        </w:rPr>
        <w:t xml:space="preserve">September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40" w:before="300" w:lineRule="auto"/>
        <w:rPr/>
      </w:pPr>
      <w:r w:rsidDel="00000000" w:rsidR="00000000" w:rsidRPr="00000000">
        <w:rPr>
          <w:b w:val="1"/>
          <w:bCs w:val="1"/>
          <w:color w:val="000000"/>
          <w:sz w:val="26"/>
          <w:szCs w:val="26"/>
          <w:rtl w:val="0"/>
        </w:rPr>
        <w:t xml:space="preserve">Aim</w:t>
      </w:r>
      <w:r w:rsidDel="00000000" w:rsidR="00000000" w:rsidRPr="00000000">
        <w:rPr>
          <w:rtl w:val="0"/>
        </w:rPr>
      </w:r>
    </w:p>
    <w:p w:rsidR="00000000" w:rsidDel="00000000" w:rsidP="00000000" w:rsidRDefault="00000000" w:rsidRPr="00000000" w14:paraId="0000000E">
      <w:pPr>
        <w:spacing w:after="140" w:line="276" w:lineRule="auto"/>
        <w:rPr/>
      </w:pPr>
      <w:r w:rsidDel="00000000" w:rsidR="00000000" w:rsidRPr="00000000">
        <w:rPr>
          <w:sz w:val="22"/>
          <w:szCs w:val="22"/>
          <w:rtl w:val="0"/>
        </w:rPr>
        <w:t xml:space="preserve">To estimate project effort, duration and staffing using the COCOMO model and the Use Case Point (UCP) method and to perform a quantitative Make-vs-Buy decision analysis for the Hospital Management System (HMS).</w:t>
      </w:r>
      <w:r w:rsidDel="00000000" w:rsidR="00000000" w:rsidRPr="00000000">
        <w:rPr>
          <w:rtl w:val="0"/>
        </w:rPr>
      </w:r>
    </w:p>
    <w:p w:rsidR="00000000" w:rsidDel="00000000" w:rsidP="00000000" w:rsidRDefault="00000000" w:rsidRPr="00000000" w14:paraId="0000000F">
      <w:pPr>
        <w:pStyle w:val="Heading1"/>
        <w:spacing w:after="140" w:before="300" w:lineRule="auto"/>
        <w:rPr/>
      </w:pPr>
      <w:r w:rsidDel="00000000" w:rsidR="00000000" w:rsidRPr="00000000">
        <w:rPr>
          <w:b w:val="1"/>
          <w:bCs w:val="1"/>
          <w:color w:val="000000"/>
          <w:sz w:val="26"/>
          <w:szCs w:val="26"/>
          <w:rtl w:val="0"/>
        </w:rPr>
        <w:t xml:space="preserve">Objective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Cross-validate software sizing between bottom-up WBS estimation (LOC) and Function Point conversion.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the Basic COCOMO model (Organic mode) to estimate effort in person-months, nominal development time and team size.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Evaluate Intermediate COCOMO Cost Drivers (Effort Adjustment Factor - EAF) to reflect project conditions.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a Use Case Point (UCP) model by classifying system actors (UAW), use cases (UUCW), Technical Complexity (TCF) and Environmental Factors (EF).</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Carry out a 5-year Total Cost of Ownership (TCO) Make-vs-Buy analysis for the HMS Payment Gateway and Notification subsystem.</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Calculate the break-even year and score options using a Weighted Decision Matrix.</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Put together all estimation metrics into one clear summary table.</w:t>
      </w:r>
      <w:r w:rsidDel="00000000" w:rsidR="00000000" w:rsidRPr="00000000">
        <w:rPr>
          <w:rtl w:val="0"/>
        </w:rPr>
      </w:r>
    </w:p>
    <w:p w:rsidR="00000000" w:rsidDel="00000000" w:rsidP="00000000" w:rsidRDefault="00000000" w:rsidRPr="00000000" w14:paraId="00000017">
      <w:pPr>
        <w:pStyle w:val="Heading1"/>
        <w:spacing w:after="140" w:before="300" w:lineRule="auto"/>
        <w:rPr/>
      </w:pPr>
      <w:r w:rsidDel="00000000" w:rsidR="00000000" w:rsidRPr="00000000">
        <w:rPr>
          <w:b w:val="1"/>
          <w:bCs w:val="1"/>
          <w:color w:val="000000"/>
          <w:sz w:val="26"/>
          <w:szCs w:val="26"/>
          <w:rtl w:val="0"/>
        </w:rPr>
        <w:t xml:space="preserve">1. Software Sizing and Cross-Validation</w:t>
      </w:r>
      <w:r w:rsidDel="00000000" w:rsidR="00000000" w:rsidRPr="00000000">
        <w:rPr>
          <w:rtl w:val="0"/>
        </w:rPr>
      </w:r>
    </w:p>
    <w:p w:rsidR="00000000" w:rsidDel="00000000" w:rsidP="00000000" w:rsidRDefault="00000000" w:rsidRPr="00000000" w14:paraId="00000018">
      <w:pPr>
        <w:spacing w:after="140" w:line="276" w:lineRule="auto"/>
        <w:rPr/>
      </w:pPr>
      <w:r w:rsidDel="00000000" w:rsidR="00000000" w:rsidRPr="00000000">
        <w:rPr>
          <w:sz w:val="22"/>
          <w:szCs w:val="22"/>
          <w:rtl w:val="0"/>
        </w:rPr>
        <w:t xml:space="preserve">Accurate project estimation starts with dependable software sizing. In T6 we measured the size of the Hospital Management System in two seperate ways: a bottom-up component count from the Work Breakdown Structure in T4 and Function Point Analysis (FPA).</w:t>
      </w:r>
      <w:r w:rsidDel="00000000" w:rsidR="00000000" w:rsidRPr="00000000">
        <w:rPr>
          <w:rtl w:val="0"/>
        </w:rPr>
      </w:r>
    </w:p>
    <w:p w:rsidR="00000000" w:rsidDel="00000000" w:rsidP="00000000" w:rsidRDefault="00000000" w:rsidRPr="00000000" w14:paraId="00000019">
      <w:pPr>
        <w:spacing w:after="140" w:line="276" w:lineRule="auto"/>
        <w:rPr/>
      </w:pPr>
      <w:r w:rsidDel="00000000" w:rsidR="00000000" w:rsidRPr="00000000">
        <w:rPr>
          <w:sz w:val="22"/>
          <w:szCs w:val="22"/>
          <w:rtl w:val="0"/>
        </w:rPr>
        <w:t xml:space="preserve">For JavaScript web applications built with Express and React, industry numbers typically use 20 to 22 lines of code per Function Point. Taking a ratio of 20 LOC per FP for our 164 Function Points gives 3,280 lines of code:</w:t>
      </w:r>
      <w:r w:rsidDel="00000000" w:rsidR="00000000" w:rsidRPr="00000000">
        <w:rPr>
          <w:rtl w:val="0"/>
        </w:rPr>
      </w:r>
    </w:p>
    <w:tbl>
      <w:tblPr>
        <w:tblStyle w:val="Table1"/>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2000"/>
        <w:gridCol w:w="1800"/>
        <w:gridCol w:w="1700"/>
        <w:tblGridChange w:id="0">
          <w:tblGrid>
            <w:gridCol w:w="2600"/>
            <w:gridCol w:w="1600"/>
            <w:gridCol w:w="2000"/>
            <w:gridCol w:w="1800"/>
            <w:gridCol w:w="17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1A">
            <w:pPr>
              <w:spacing w:after="40" w:before="40" w:lineRule="auto"/>
              <w:jc w:val="center"/>
              <w:rPr/>
            </w:pPr>
            <w:r w:rsidDel="00000000" w:rsidR="00000000" w:rsidRPr="00000000">
              <w:rPr>
                <w:b w:val="1"/>
                <w:bCs w:val="1"/>
                <w:sz w:val="19"/>
                <w:szCs w:val="19"/>
                <w:rtl w:val="0"/>
              </w:rPr>
              <w:t xml:space="preserve">Estimation Methodology</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1B">
            <w:pPr>
              <w:spacing w:after="40" w:before="40" w:lineRule="auto"/>
              <w:jc w:val="center"/>
              <w:rPr/>
            </w:pPr>
            <w:r w:rsidDel="00000000" w:rsidR="00000000" w:rsidRPr="00000000">
              <w:rPr>
                <w:b w:val="1"/>
                <w:bCs w:val="1"/>
                <w:sz w:val="19"/>
                <w:szCs w:val="19"/>
                <w:rtl w:val="0"/>
              </w:rPr>
              <w:t xml:space="preserve">Input Metric</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1C">
            <w:pPr>
              <w:spacing w:after="40" w:before="40" w:lineRule="auto"/>
              <w:jc w:val="center"/>
              <w:rPr/>
            </w:pPr>
            <w:r w:rsidDel="00000000" w:rsidR="00000000" w:rsidRPr="00000000">
              <w:rPr>
                <w:b w:val="1"/>
                <w:bCs w:val="1"/>
                <w:sz w:val="19"/>
                <w:szCs w:val="19"/>
                <w:rtl w:val="0"/>
              </w:rPr>
              <w:t xml:space="preserve">Conversion Basis</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1D">
            <w:pPr>
              <w:spacing w:after="40" w:before="40" w:lineRule="auto"/>
              <w:jc w:val="center"/>
              <w:rPr/>
            </w:pPr>
            <w:r w:rsidDel="00000000" w:rsidR="00000000" w:rsidRPr="00000000">
              <w:rPr>
                <w:b w:val="1"/>
                <w:bCs w:val="1"/>
                <w:sz w:val="19"/>
                <w:szCs w:val="19"/>
                <w:rtl w:val="0"/>
              </w:rPr>
              <w:t xml:space="preserve">Estimated Size (LOC)</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1E">
            <w:pPr>
              <w:spacing w:after="40" w:before="40" w:lineRule="auto"/>
              <w:jc w:val="center"/>
              <w:rPr/>
            </w:pPr>
            <w:r w:rsidDel="00000000" w:rsidR="00000000" w:rsidRPr="00000000">
              <w:rPr>
                <w:b w:val="1"/>
                <w:bCs w:val="1"/>
                <w:sz w:val="19"/>
                <w:szCs w:val="19"/>
                <w:rtl w:val="0"/>
              </w:rPr>
              <w:t xml:space="preserve">Size in KLOC</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1F">
            <w:pPr>
              <w:spacing w:after="40" w:before="40" w:lineRule="auto"/>
              <w:jc w:val="left"/>
              <w:rPr/>
            </w:pPr>
            <w:r w:rsidDel="00000000" w:rsidR="00000000" w:rsidRPr="00000000">
              <w:rPr>
                <w:b w:val="0"/>
                <w:bCs w:val="0"/>
                <w:sz w:val="19"/>
                <w:szCs w:val="19"/>
                <w:rtl w:val="0"/>
              </w:rPr>
              <w:t xml:space="preserve">Bottom-up WBS (T6)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0">
            <w:pPr>
              <w:spacing w:after="40" w:before="40" w:lineRule="auto"/>
              <w:jc w:val="center"/>
              <w:rPr/>
            </w:pPr>
            <w:r w:rsidDel="00000000" w:rsidR="00000000" w:rsidRPr="00000000">
              <w:rPr>
                <w:b w:val="0"/>
                <w:bCs w:val="0"/>
                <w:sz w:val="19"/>
                <w:szCs w:val="19"/>
                <w:rtl w:val="0"/>
              </w:rPr>
              <w:t xml:space="preserve">23 Work Packages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1">
            <w:pPr>
              <w:spacing w:after="40" w:before="40" w:lineRule="auto"/>
              <w:jc w:val="center"/>
              <w:rPr/>
            </w:pPr>
            <w:r w:rsidDel="00000000" w:rsidR="00000000" w:rsidRPr="00000000">
              <w:rPr>
                <w:b w:val="0"/>
                <w:bCs w:val="0"/>
                <w:sz w:val="19"/>
                <w:szCs w:val="19"/>
                <w:rtl w:val="0"/>
              </w:rPr>
              <w:t xml:space="preserve">Sum of backend and frontend tasks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2">
            <w:pPr>
              <w:spacing w:after="40" w:before="40" w:lineRule="auto"/>
              <w:jc w:val="center"/>
              <w:rPr/>
            </w:pPr>
            <w:r w:rsidDel="00000000" w:rsidR="00000000" w:rsidRPr="00000000">
              <w:rPr>
                <w:b w:val="0"/>
                <w:bCs w:val="0"/>
                <w:sz w:val="19"/>
                <w:szCs w:val="19"/>
                <w:rtl w:val="0"/>
              </w:rPr>
              <w:t xml:space="preserve">3,300 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3">
            <w:pPr>
              <w:spacing w:after="40" w:before="40" w:lineRule="auto"/>
              <w:jc w:val="center"/>
              <w:rPr/>
            </w:pPr>
            <w:r w:rsidDel="00000000" w:rsidR="00000000" w:rsidRPr="00000000">
              <w:rPr>
                <w:b w:val="0"/>
                <w:bCs w:val="0"/>
                <w:sz w:val="19"/>
                <w:szCs w:val="19"/>
                <w:rtl w:val="0"/>
              </w:rPr>
              <w:t xml:space="preserve">3.30 KLOC</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24">
            <w:pPr>
              <w:spacing w:after="40" w:before="40" w:lineRule="auto"/>
              <w:jc w:val="left"/>
              <w:rPr/>
            </w:pPr>
            <w:r w:rsidDel="00000000" w:rsidR="00000000" w:rsidRPr="00000000">
              <w:rPr>
                <w:b w:val="0"/>
                <w:bCs w:val="0"/>
                <w:sz w:val="19"/>
                <w:szCs w:val="19"/>
                <w:rtl w:val="0"/>
              </w:rPr>
              <w:t xml:space="preserve">Function Point Conversion (T6)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5">
            <w:pPr>
              <w:spacing w:after="40" w:before="40" w:lineRule="auto"/>
              <w:jc w:val="center"/>
              <w:rPr/>
            </w:pPr>
            <w:r w:rsidDel="00000000" w:rsidR="00000000" w:rsidRPr="00000000">
              <w:rPr>
                <w:b w:val="0"/>
                <w:bCs w:val="0"/>
                <w:sz w:val="19"/>
                <w:szCs w:val="19"/>
                <w:rtl w:val="0"/>
              </w:rPr>
              <w:t xml:space="preserve">164 FP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6">
            <w:pPr>
              <w:spacing w:after="40" w:before="40" w:lineRule="auto"/>
              <w:jc w:val="center"/>
              <w:rPr/>
            </w:pPr>
            <w:r w:rsidDel="00000000" w:rsidR="00000000" w:rsidRPr="00000000">
              <w:rPr>
                <w:b w:val="0"/>
                <w:bCs w:val="0"/>
                <w:sz w:val="19"/>
                <w:szCs w:val="19"/>
                <w:rtl w:val="0"/>
              </w:rPr>
              <w:t xml:space="preserve">20 LOC per FP (JavaScript)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7">
            <w:pPr>
              <w:spacing w:after="40" w:before="40" w:lineRule="auto"/>
              <w:jc w:val="center"/>
              <w:rPr/>
            </w:pPr>
            <w:r w:rsidDel="00000000" w:rsidR="00000000" w:rsidRPr="00000000">
              <w:rPr>
                <w:b w:val="0"/>
                <w:bCs w:val="0"/>
                <w:sz w:val="19"/>
                <w:szCs w:val="19"/>
                <w:rtl w:val="0"/>
              </w:rPr>
              <w:t xml:space="preserve">3,280 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8">
            <w:pPr>
              <w:spacing w:after="40" w:before="40" w:lineRule="auto"/>
              <w:jc w:val="center"/>
              <w:rPr/>
            </w:pPr>
            <w:r w:rsidDel="00000000" w:rsidR="00000000" w:rsidRPr="00000000">
              <w:rPr>
                <w:b w:val="0"/>
                <w:bCs w:val="0"/>
                <w:sz w:val="19"/>
                <w:szCs w:val="19"/>
                <w:rtl w:val="0"/>
              </w:rPr>
              <w:t xml:space="preserve">3.28 KLOC</w:t>
            </w:r>
            <w:r w:rsidDel="00000000" w:rsidR="00000000" w:rsidRPr="00000000">
              <w:rPr>
                <w:rtl w:val="0"/>
              </w:rPr>
            </w:r>
          </w:p>
        </w:tc>
      </w:tr>
    </w:tbl>
    <w:p w:rsidR="00000000" w:rsidDel="00000000" w:rsidP="00000000" w:rsidRDefault="00000000" w:rsidRPr="00000000" w14:paraId="00000029">
      <w:pPr>
        <w:spacing w:before="160" w:lineRule="auto"/>
        <w:rPr/>
      </w:pPr>
      <w:r w:rsidDel="00000000" w:rsidR="00000000" w:rsidRPr="00000000">
        <w:rPr>
          <w:rtl w:val="0"/>
        </w:rPr>
      </w:r>
    </w:p>
    <w:p w:rsidR="00000000" w:rsidDel="00000000" w:rsidP="00000000" w:rsidRDefault="00000000" w:rsidRPr="00000000" w14:paraId="0000002A">
      <w:pPr>
        <w:spacing w:after="140" w:line="276" w:lineRule="auto"/>
        <w:rPr/>
      </w:pPr>
      <w:r w:rsidDel="00000000" w:rsidR="00000000" w:rsidRPr="00000000">
        <w:rPr>
          <w:sz w:val="22"/>
          <w:szCs w:val="22"/>
          <w:rtl w:val="0"/>
        </w:rPr>
        <w:t xml:space="preserve">The bottom-up estimate of 3,300 LOC and the function point converted size of 3,280 LOC differ by only 0.6%. This close match confirms that 3.3 KLOC is a solid baseline for our COCOMO calculations.</w:t>
      </w:r>
      <w:r w:rsidDel="00000000" w:rsidR="00000000" w:rsidRPr="00000000">
        <w:rPr>
          <w:rtl w:val="0"/>
        </w:rPr>
      </w:r>
    </w:p>
    <w:p w:rsidR="00000000" w:rsidDel="00000000" w:rsidP="00000000" w:rsidRDefault="00000000" w:rsidRPr="00000000" w14:paraId="0000002B">
      <w:pPr>
        <w:pStyle w:val="Heading1"/>
        <w:spacing w:after="140" w:before="300" w:lineRule="auto"/>
        <w:rPr/>
      </w:pPr>
      <w:r w:rsidDel="00000000" w:rsidR="00000000" w:rsidRPr="00000000">
        <w:rPr>
          <w:b w:val="1"/>
          <w:bCs w:val="1"/>
          <w:color w:val="000000"/>
          <w:sz w:val="26"/>
          <w:szCs w:val="26"/>
          <w:rtl w:val="0"/>
        </w:rPr>
        <w:t xml:space="preserve">2. COCOMO Model Estimation</w:t>
      </w:r>
      <w:r w:rsidDel="00000000" w:rsidR="00000000" w:rsidRPr="00000000">
        <w:rPr>
          <w:rtl w:val="0"/>
        </w:rPr>
      </w:r>
    </w:p>
    <w:p w:rsidR="00000000" w:rsidDel="00000000" w:rsidP="00000000" w:rsidRDefault="00000000" w:rsidRPr="00000000" w14:paraId="0000002C">
      <w:pPr>
        <w:spacing w:after="140" w:line="276" w:lineRule="auto"/>
        <w:rPr/>
      </w:pPr>
      <w:r w:rsidDel="00000000" w:rsidR="00000000" w:rsidRPr="00000000">
        <w:rPr>
          <w:sz w:val="22"/>
          <w:szCs w:val="22"/>
          <w:rtl w:val="0"/>
        </w:rPr>
        <w:t xml:space="preserve">Barry Boehm's Basic COCOMO model estimates effort, duration and staffing from code size. We select Organic mode based on our project setup:</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Small Student Team: Two developers (Urva and Rakshit) working together in a college lab.</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Familiar Tech Stack: Good familiarity with JavaScript, Node.js, Express, React and databases.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Stable Requirements: Requirements for the six modules were frozen in T1 to T3 without unexpected scope changes.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In-House Environment: Local coding and testing without external third-party team delays.</w:t>
      </w:r>
      <w:r w:rsidDel="00000000" w:rsidR="00000000" w:rsidRPr="00000000">
        <w:rPr>
          <w:rtl w:val="0"/>
        </w:rPr>
      </w:r>
    </w:p>
    <w:p w:rsidR="00000000" w:rsidDel="00000000" w:rsidP="00000000" w:rsidRDefault="00000000" w:rsidRPr="00000000" w14:paraId="00000031">
      <w:pPr>
        <w:spacing w:after="140" w:line="276" w:lineRule="auto"/>
        <w:rPr/>
      </w:pPr>
      <w:r w:rsidDel="00000000" w:rsidR="00000000" w:rsidRPr="00000000">
        <w:rPr>
          <w:sz w:val="22"/>
          <w:szCs w:val="22"/>
          <w:rtl w:val="0"/>
        </w:rPr>
        <w:t xml:space="preserve">In Organic mode, standard constants are a = 2.4, b = 1.05, c = 2.5 and d = 0.38. With our project size of 3.3 KLOC, the calculations are:</w:t>
      </w:r>
      <w:r w:rsidDel="00000000" w:rsidR="00000000" w:rsidRPr="00000000">
        <w:rPr>
          <w:rtl w:val="0"/>
        </w:rPr>
      </w:r>
    </w:p>
    <w:tbl>
      <w:tblPr>
        <w:tblStyle w:val="Table2"/>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500"/>
        <w:gridCol w:w="2600"/>
        <w:gridCol w:w="2200"/>
        <w:tblGridChange w:id="0">
          <w:tblGrid>
            <w:gridCol w:w="2400"/>
            <w:gridCol w:w="2500"/>
            <w:gridCol w:w="2600"/>
            <w:gridCol w:w="22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32">
            <w:pPr>
              <w:spacing w:after="40" w:before="40" w:lineRule="auto"/>
              <w:jc w:val="center"/>
              <w:rPr/>
            </w:pPr>
            <w:r w:rsidDel="00000000" w:rsidR="00000000" w:rsidRPr="00000000">
              <w:rPr>
                <w:b w:val="1"/>
                <w:bCs w:val="1"/>
                <w:sz w:val="19"/>
                <w:szCs w:val="19"/>
                <w:rtl w:val="0"/>
              </w:rPr>
              <w:t xml:space="preserve">Parameter</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33">
            <w:pPr>
              <w:spacing w:after="40" w:before="40" w:lineRule="auto"/>
              <w:jc w:val="center"/>
              <w:rPr/>
            </w:pPr>
            <w:r w:rsidDel="00000000" w:rsidR="00000000" w:rsidRPr="00000000">
              <w:rPr>
                <w:b w:val="1"/>
                <w:bCs w:val="1"/>
                <w:sz w:val="19"/>
                <w:szCs w:val="19"/>
                <w:rtl w:val="0"/>
              </w:rPr>
              <w:t xml:space="preserve">Formula</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34">
            <w:pPr>
              <w:spacing w:after="40" w:before="40" w:lineRule="auto"/>
              <w:jc w:val="center"/>
              <w:rPr/>
            </w:pPr>
            <w:r w:rsidDel="00000000" w:rsidR="00000000" w:rsidRPr="00000000">
              <w:rPr>
                <w:b w:val="1"/>
                <w:bCs w:val="1"/>
                <w:sz w:val="19"/>
                <w:szCs w:val="19"/>
                <w:rtl w:val="0"/>
              </w:rPr>
              <w:t xml:space="preserve">Calculation</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35">
            <w:pPr>
              <w:spacing w:after="40" w:before="40" w:lineRule="auto"/>
              <w:jc w:val="center"/>
              <w:rPr/>
            </w:pPr>
            <w:r w:rsidDel="00000000" w:rsidR="00000000" w:rsidRPr="00000000">
              <w:rPr>
                <w:b w:val="1"/>
                <w:bCs w:val="1"/>
                <w:sz w:val="19"/>
                <w:szCs w:val="19"/>
                <w:rtl w:val="0"/>
              </w:rPr>
              <w:t xml:space="preserve">Estimated Value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6">
            <w:pPr>
              <w:spacing w:after="40" w:before="40" w:lineRule="auto"/>
              <w:jc w:val="left"/>
              <w:rPr/>
            </w:pPr>
            <w:r w:rsidDel="00000000" w:rsidR="00000000" w:rsidRPr="00000000">
              <w:rPr>
                <w:b w:val="0"/>
                <w:bCs w:val="0"/>
                <w:sz w:val="19"/>
                <w:szCs w:val="19"/>
                <w:rtl w:val="0"/>
              </w:rPr>
              <w:t xml:space="preserve">Effort (E)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7">
            <w:pPr>
              <w:spacing w:after="40" w:before="40" w:lineRule="auto"/>
              <w:jc w:val="left"/>
              <w:rPr/>
            </w:pPr>
            <w:r w:rsidDel="00000000" w:rsidR="00000000" w:rsidRPr="00000000">
              <w:rPr>
                <w:b w:val="0"/>
                <w:bCs w:val="0"/>
                <w:sz w:val="19"/>
                <w:szCs w:val="19"/>
                <w:rtl w:val="0"/>
              </w:rPr>
              <w:t xml:space="preserve">E = 2.4 * (KLOC)^1.05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8">
            <w:pPr>
              <w:spacing w:after="40" w:before="40" w:lineRule="auto"/>
              <w:jc w:val="left"/>
              <w:rPr/>
            </w:pPr>
            <w:r w:rsidDel="00000000" w:rsidR="00000000" w:rsidRPr="00000000">
              <w:rPr>
                <w:b w:val="0"/>
                <w:bCs w:val="0"/>
                <w:sz w:val="19"/>
                <w:szCs w:val="19"/>
                <w:rtl w:val="0"/>
              </w:rPr>
              <w:t xml:space="preserve">2.4 * (3.3)^1.05 = 2.4 * 3.5074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9">
            <w:pPr>
              <w:spacing w:after="40" w:before="40" w:lineRule="auto"/>
              <w:jc w:val="center"/>
              <w:rPr/>
            </w:pPr>
            <w:r w:rsidDel="00000000" w:rsidR="00000000" w:rsidRPr="00000000">
              <w:rPr>
                <w:b w:val="0"/>
                <w:bCs w:val="0"/>
                <w:sz w:val="19"/>
                <w:szCs w:val="19"/>
                <w:rtl w:val="0"/>
              </w:rPr>
              <w:t xml:space="preserve">8.42 Person-Months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A">
            <w:pPr>
              <w:spacing w:after="40" w:before="40" w:lineRule="auto"/>
              <w:jc w:val="left"/>
              <w:rPr/>
            </w:pPr>
            <w:r w:rsidDel="00000000" w:rsidR="00000000" w:rsidRPr="00000000">
              <w:rPr>
                <w:b w:val="0"/>
                <w:bCs w:val="0"/>
                <w:sz w:val="19"/>
                <w:szCs w:val="19"/>
                <w:rtl w:val="0"/>
              </w:rPr>
              <w:t xml:space="preserve">Development Time (D)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B">
            <w:pPr>
              <w:spacing w:after="40" w:before="40" w:lineRule="auto"/>
              <w:jc w:val="left"/>
              <w:rPr/>
            </w:pPr>
            <w:r w:rsidDel="00000000" w:rsidR="00000000" w:rsidRPr="00000000">
              <w:rPr>
                <w:b w:val="0"/>
                <w:bCs w:val="0"/>
                <w:sz w:val="19"/>
                <w:szCs w:val="19"/>
                <w:rtl w:val="0"/>
              </w:rPr>
              <w:t xml:space="preserve">D = 2.5 * (E)^0.38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C">
            <w:pPr>
              <w:spacing w:after="40" w:before="40" w:lineRule="auto"/>
              <w:jc w:val="left"/>
              <w:rPr/>
            </w:pPr>
            <w:r w:rsidDel="00000000" w:rsidR="00000000" w:rsidRPr="00000000">
              <w:rPr>
                <w:b w:val="0"/>
                <w:bCs w:val="0"/>
                <w:sz w:val="19"/>
                <w:szCs w:val="19"/>
                <w:rtl w:val="0"/>
              </w:rPr>
              <w:t xml:space="preserve">2.5 * (8.42)^0.38 = 2.5 * 2.251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D">
            <w:pPr>
              <w:spacing w:after="40" w:before="40" w:lineRule="auto"/>
              <w:jc w:val="center"/>
              <w:rPr/>
            </w:pPr>
            <w:r w:rsidDel="00000000" w:rsidR="00000000" w:rsidRPr="00000000">
              <w:rPr>
                <w:b w:val="0"/>
                <w:bCs w:val="0"/>
                <w:sz w:val="19"/>
                <w:szCs w:val="19"/>
                <w:rtl w:val="0"/>
              </w:rPr>
              <w:t xml:space="preserve">5.63 Months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E">
            <w:pPr>
              <w:spacing w:after="40" w:before="40" w:lineRule="auto"/>
              <w:jc w:val="left"/>
              <w:rPr/>
            </w:pPr>
            <w:r w:rsidDel="00000000" w:rsidR="00000000" w:rsidRPr="00000000">
              <w:rPr>
                <w:b w:val="0"/>
                <w:bCs w:val="0"/>
                <w:sz w:val="19"/>
                <w:szCs w:val="19"/>
                <w:rtl w:val="0"/>
              </w:rPr>
              <w:t xml:space="preserve">Average Staffing (S)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F">
            <w:pPr>
              <w:spacing w:after="40" w:before="40" w:lineRule="auto"/>
              <w:jc w:val="left"/>
              <w:rPr/>
            </w:pPr>
            <w:r w:rsidDel="00000000" w:rsidR="00000000" w:rsidRPr="00000000">
              <w:rPr>
                <w:b w:val="0"/>
                <w:bCs w:val="0"/>
                <w:sz w:val="19"/>
                <w:szCs w:val="19"/>
                <w:rtl w:val="0"/>
              </w:rPr>
              <w:t xml:space="preserve">S = E / 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0">
            <w:pPr>
              <w:spacing w:after="40" w:before="40" w:lineRule="auto"/>
              <w:jc w:val="left"/>
              <w:rPr/>
            </w:pPr>
            <w:r w:rsidDel="00000000" w:rsidR="00000000" w:rsidRPr="00000000">
              <w:rPr>
                <w:b w:val="0"/>
                <w:bCs w:val="0"/>
                <w:sz w:val="19"/>
                <w:szCs w:val="19"/>
                <w:rtl w:val="0"/>
              </w:rPr>
              <w:t xml:space="preserve">8.42 / 5.63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1">
            <w:pPr>
              <w:spacing w:after="40" w:before="40" w:lineRule="auto"/>
              <w:jc w:val="center"/>
              <w:rPr/>
            </w:pPr>
            <w:r w:rsidDel="00000000" w:rsidR="00000000" w:rsidRPr="00000000">
              <w:rPr>
                <w:b w:val="0"/>
                <w:bCs w:val="0"/>
                <w:sz w:val="19"/>
                <w:szCs w:val="19"/>
                <w:rtl w:val="0"/>
              </w:rPr>
              <w:t xml:space="preserve">1.50 Persons (~2 Developers)</w:t>
            </w:r>
            <w:r w:rsidDel="00000000" w:rsidR="00000000" w:rsidRPr="00000000">
              <w:rPr>
                <w:rtl w:val="0"/>
              </w:rPr>
            </w:r>
          </w:p>
        </w:tc>
      </w:tr>
    </w:tbl>
    <w:p w:rsidR="00000000" w:rsidDel="00000000" w:rsidP="00000000" w:rsidRDefault="00000000" w:rsidRPr="00000000" w14:paraId="00000042">
      <w:pPr>
        <w:spacing w:before="160" w:lineRule="auto"/>
        <w:rPr/>
      </w:pPr>
      <w:r w:rsidDel="00000000" w:rsidR="00000000" w:rsidRPr="00000000">
        <w:rPr>
          <w:rtl w:val="0"/>
        </w:rPr>
      </w:r>
    </w:p>
    <w:p w:rsidR="00000000" w:rsidDel="00000000" w:rsidP="00000000" w:rsidRDefault="00000000" w:rsidRPr="00000000" w14:paraId="00000043">
      <w:pPr>
        <w:pStyle w:val="Heading2"/>
        <w:spacing w:after="100" w:before="200" w:lineRule="auto"/>
        <w:rPr/>
      </w:pPr>
      <w:r w:rsidDel="00000000" w:rsidR="00000000" w:rsidRPr="00000000">
        <w:rPr>
          <w:b w:val="1"/>
          <w:bCs w:val="1"/>
          <w:color w:val="1a1a1a"/>
          <w:sz w:val="23"/>
          <w:szCs w:val="23"/>
          <w:rtl w:val="0"/>
        </w:rPr>
        <w:t xml:space="preserve">Schedule Alignment with Academic Constraints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Effort Comparison: COCOMO predicts 8.42 person-months. Our semester plan (T3 and T5) has two team members working over 16 weeks (4 months), which provides 8.0 person-months of capacity. The formula estimate of 8.42 PM is within 5.2% of our actual time.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Parallel Work and Duration: The formula gives 5.63 months for one person working sequentially. Because Urva (backend) and Rakshit (frontend) work in parallel during each sprint, calendar time compresses into our planned 4-month (16-week) semester window.</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Intermediate COCOMO Adjustment: In Intermediate COCOMO, cost drivers across team capability, tool use and language familiarity produce an Effort Adjustment Factor (EAF) of about 0.95:</w:t>
      </w:r>
      <w:r w:rsidDel="00000000" w:rsidR="00000000" w:rsidRPr="00000000">
        <w:rPr>
          <w:rtl w:val="0"/>
        </w:rPr>
      </w:r>
    </w:p>
    <w:p w:rsidR="00000000" w:rsidDel="00000000" w:rsidP="00000000" w:rsidRDefault="00000000" w:rsidRPr="00000000" w14:paraId="00000047">
      <w:pPr>
        <w:spacing w:after="140" w:line="276" w:lineRule="auto"/>
        <w:rPr/>
      </w:pPr>
      <w:r w:rsidDel="00000000" w:rsidR="00000000" w:rsidRPr="00000000">
        <w:rPr>
          <w:sz w:val="22"/>
          <w:szCs w:val="22"/>
          <w:rtl w:val="0"/>
        </w:rPr>
        <w:t xml:space="preserve">Adjusted Effort = 8.42 * 0.95 = 8.00 Person-Months. This matches our planned 8.0 PM capacity exactly.</w:t>
      </w:r>
      <w:r w:rsidDel="00000000" w:rsidR="00000000" w:rsidRPr="00000000">
        <w:rPr>
          <w:rtl w:val="0"/>
        </w:rPr>
      </w:r>
    </w:p>
    <w:p w:rsidR="00000000" w:rsidDel="00000000" w:rsidP="00000000" w:rsidRDefault="00000000" w:rsidRPr="00000000" w14:paraId="00000048">
      <w:pPr>
        <w:pStyle w:val="Heading1"/>
        <w:spacing w:after="140" w:before="300" w:lineRule="auto"/>
        <w:rPr/>
      </w:pPr>
      <w:r w:rsidDel="00000000" w:rsidR="00000000" w:rsidRPr="00000000">
        <w:rPr>
          <w:b w:val="1"/>
          <w:bCs w:val="1"/>
          <w:color w:val="000000"/>
          <w:sz w:val="26"/>
          <w:szCs w:val="26"/>
          <w:rtl w:val="0"/>
        </w:rPr>
        <w:t xml:space="preserve">3. Use Case Point (UCP) Estimation</w:t>
      </w:r>
      <w:r w:rsidDel="00000000" w:rsidR="00000000" w:rsidRPr="00000000">
        <w:rPr>
          <w:rtl w:val="0"/>
        </w:rPr>
      </w:r>
    </w:p>
    <w:p w:rsidR="00000000" w:rsidDel="00000000" w:rsidP="00000000" w:rsidRDefault="00000000" w:rsidRPr="00000000" w14:paraId="00000049">
      <w:pPr>
        <w:spacing w:after="140" w:line="276" w:lineRule="auto"/>
        <w:rPr/>
      </w:pPr>
      <w:r w:rsidDel="00000000" w:rsidR="00000000" w:rsidRPr="00000000">
        <w:rPr>
          <w:sz w:val="22"/>
          <w:szCs w:val="22"/>
          <w:rtl w:val="0"/>
        </w:rPr>
        <w:t xml:space="preserve">The Use Case Point (UCP) method sizes software from actors and use cases. It follows five steps:</w:t>
      </w:r>
      <w:r w:rsidDel="00000000" w:rsidR="00000000" w:rsidRPr="00000000">
        <w:rPr>
          <w:rtl w:val="0"/>
        </w:rPr>
      </w:r>
    </w:p>
    <w:p w:rsidR="00000000" w:rsidDel="00000000" w:rsidP="00000000" w:rsidRDefault="00000000" w:rsidRPr="00000000" w14:paraId="0000004A">
      <w:pPr>
        <w:pStyle w:val="Heading2"/>
        <w:spacing w:after="100" w:before="200" w:lineRule="auto"/>
        <w:rPr/>
      </w:pPr>
      <w:r w:rsidDel="00000000" w:rsidR="00000000" w:rsidRPr="00000000">
        <w:rPr>
          <w:b w:val="1"/>
          <w:bCs w:val="1"/>
          <w:color w:val="1a1a1a"/>
          <w:sz w:val="23"/>
          <w:szCs w:val="23"/>
          <w:rtl w:val="0"/>
        </w:rPr>
        <w:t xml:space="preserve">Step 1: Identify and Classify Actors (UAW)</w:t>
      </w:r>
      <w:r w:rsidDel="00000000" w:rsidR="00000000" w:rsidRPr="00000000">
        <w:rPr>
          <w:rtl w:val="0"/>
        </w:rPr>
      </w:r>
    </w:p>
    <w:p w:rsidR="00000000" w:rsidDel="00000000" w:rsidP="00000000" w:rsidRDefault="00000000" w:rsidRPr="00000000" w14:paraId="0000004B">
      <w:pPr>
        <w:spacing w:after="140" w:line="276" w:lineRule="auto"/>
        <w:rPr/>
      </w:pPr>
      <w:r w:rsidDel="00000000" w:rsidR="00000000" w:rsidRPr="00000000">
        <w:rPr>
          <w:sz w:val="22"/>
          <w:szCs w:val="22"/>
          <w:rtl w:val="0"/>
        </w:rPr>
        <w:t xml:space="preserve">Actors are categorized as Simple (external APIs), Average (protocols and devices) or Complex (human users using a GUI):</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Simple (Weight 1, Count 2): Third-party Payment Gateway API and SMS Notification API.</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Average (Weight 2, Count 1): Pharmacy Barcode Scanner interface for fast drug search.</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Complex (Weight 3, Count 4): Patient, Doctor, Receptionist/Staff and Hospital Administrator.</w:t>
      </w:r>
      <w:r w:rsidDel="00000000" w:rsidR="00000000" w:rsidRPr="00000000">
        <w:rPr>
          <w:rtl w:val="0"/>
        </w:rPr>
      </w:r>
    </w:p>
    <w:tbl>
      <w:tblPr>
        <w:tblStyle w:val="Table3"/>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700"/>
        <w:gridCol w:w="1100"/>
        <w:gridCol w:w="1100"/>
        <w:gridCol w:w="1600"/>
        <w:tblGridChange w:id="0">
          <w:tblGrid>
            <w:gridCol w:w="2200"/>
            <w:gridCol w:w="3700"/>
            <w:gridCol w:w="1100"/>
            <w:gridCol w:w="1100"/>
            <w:gridCol w:w="16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4F">
            <w:pPr>
              <w:spacing w:after="40" w:before="40" w:lineRule="auto"/>
              <w:jc w:val="center"/>
              <w:rPr/>
            </w:pPr>
            <w:r w:rsidDel="00000000" w:rsidR="00000000" w:rsidRPr="00000000">
              <w:rPr>
                <w:b w:val="1"/>
                <w:bCs w:val="1"/>
                <w:sz w:val="19"/>
                <w:szCs w:val="19"/>
                <w:rtl w:val="0"/>
              </w:rPr>
              <w:t xml:space="preserve">Actor Category</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50">
            <w:pPr>
              <w:spacing w:after="40" w:before="40" w:lineRule="auto"/>
              <w:jc w:val="center"/>
              <w:rPr/>
            </w:pPr>
            <w:r w:rsidDel="00000000" w:rsidR="00000000" w:rsidRPr="00000000">
              <w:rPr>
                <w:b w:val="1"/>
                <w:bCs w:val="1"/>
                <w:sz w:val="19"/>
                <w:szCs w:val="19"/>
                <w:rtl w:val="0"/>
              </w:rPr>
              <w:t xml:space="preserve">Definition / Criteria</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51">
            <w:pPr>
              <w:spacing w:after="40" w:before="40" w:lineRule="auto"/>
              <w:jc w:val="center"/>
              <w:rPr/>
            </w:pPr>
            <w:r w:rsidDel="00000000" w:rsidR="00000000" w:rsidRPr="00000000">
              <w:rPr>
                <w:b w:val="1"/>
                <w:bCs w:val="1"/>
                <w:sz w:val="19"/>
                <w:szCs w:val="19"/>
                <w:rtl w:val="0"/>
              </w:rPr>
              <w:t xml:space="preserve">Weight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52">
            <w:pPr>
              <w:spacing w:after="40" w:before="40" w:lineRule="auto"/>
              <w:jc w:val="center"/>
              <w:rPr/>
            </w:pPr>
            <w:r w:rsidDel="00000000" w:rsidR="00000000" w:rsidRPr="00000000">
              <w:rPr>
                <w:b w:val="1"/>
                <w:bCs w:val="1"/>
                <w:sz w:val="19"/>
                <w:szCs w:val="19"/>
                <w:rtl w:val="0"/>
              </w:rPr>
              <w:t xml:space="preserve">Count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53">
            <w:pPr>
              <w:spacing w:after="40" w:before="40" w:lineRule="auto"/>
              <w:jc w:val="center"/>
              <w:rPr/>
            </w:pPr>
            <w:r w:rsidDel="00000000" w:rsidR="00000000" w:rsidRPr="00000000">
              <w:rPr>
                <w:b w:val="1"/>
                <w:bCs w:val="1"/>
                <w:sz w:val="19"/>
                <w:szCs w:val="19"/>
                <w:rtl w:val="0"/>
              </w:rPr>
              <w:t xml:space="preserve">Total Weight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4">
            <w:pPr>
              <w:spacing w:after="40" w:before="40" w:lineRule="auto"/>
              <w:jc w:val="left"/>
              <w:rPr/>
            </w:pPr>
            <w:r w:rsidDel="00000000" w:rsidR="00000000" w:rsidRPr="00000000">
              <w:rPr>
                <w:b w:val="0"/>
                <w:bCs w:val="0"/>
                <w:sz w:val="19"/>
                <w:szCs w:val="19"/>
                <w:rtl w:val="0"/>
              </w:rPr>
              <w:t xml:space="preserve">Simple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5">
            <w:pPr>
              <w:spacing w:after="40" w:before="40" w:lineRule="auto"/>
              <w:jc w:val="left"/>
              <w:rPr/>
            </w:pPr>
            <w:r w:rsidDel="00000000" w:rsidR="00000000" w:rsidRPr="00000000">
              <w:rPr>
                <w:b w:val="0"/>
                <w:bCs w:val="0"/>
                <w:sz w:val="19"/>
                <w:szCs w:val="19"/>
                <w:rtl w:val="0"/>
              </w:rPr>
              <w:t xml:space="preserve">Interacts through an API or background service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6">
            <w:pPr>
              <w:spacing w:after="40" w:before="40" w:lineRule="auto"/>
              <w:jc w:val="center"/>
              <w:rPr/>
            </w:pPr>
            <w:r w:rsidDel="00000000" w:rsidR="00000000" w:rsidRPr="00000000">
              <w:rPr>
                <w:b w:val="0"/>
                <w:bCs w:val="0"/>
                <w:sz w:val="19"/>
                <w:szCs w:val="19"/>
                <w:rtl w:val="0"/>
              </w:rPr>
              <w:t xml:space="preserv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7">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8">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9">
            <w:pPr>
              <w:spacing w:after="40" w:before="40" w:lineRule="auto"/>
              <w:jc w:val="left"/>
              <w:rPr/>
            </w:pPr>
            <w:r w:rsidDel="00000000" w:rsidR="00000000" w:rsidRPr="00000000">
              <w:rPr>
                <w:b w:val="0"/>
                <w:bCs w:val="0"/>
                <w:sz w:val="19"/>
                <w:szCs w:val="19"/>
                <w:rtl w:val="0"/>
              </w:rPr>
              <w:t xml:space="preserve">Average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A">
            <w:pPr>
              <w:spacing w:after="40" w:before="40" w:lineRule="auto"/>
              <w:jc w:val="left"/>
              <w:rPr/>
            </w:pPr>
            <w:r w:rsidDel="00000000" w:rsidR="00000000" w:rsidRPr="00000000">
              <w:rPr>
                <w:b w:val="0"/>
                <w:bCs w:val="0"/>
                <w:sz w:val="19"/>
                <w:szCs w:val="19"/>
                <w:rtl w:val="0"/>
              </w:rPr>
              <w:t xml:space="preserve">Interacts through a protocol (barcode scanner)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B">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C">
            <w:pPr>
              <w:spacing w:after="40" w:before="40" w:lineRule="auto"/>
              <w:jc w:val="center"/>
              <w:rPr/>
            </w:pPr>
            <w:r w:rsidDel="00000000" w:rsidR="00000000" w:rsidRPr="00000000">
              <w:rPr>
                <w:b w:val="0"/>
                <w:bCs w:val="0"/>
                <w:sz w:val="19"/>
                <w:szCs w:val="19"/>
                <w:rtl w:val="0"/>
              </w:rPr>
              <w:t xml:space="preserv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D">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E">
            <w:pPr>
              <w:spacing w:after="40" w:before="40" w:lineRule="auto"/>
              <w:jc w:val="left"/>
              <w:rPr/>
            </w:pPr>
            <w:r w:rsidDel="00000000" w:rsidR="00000000" w:rsidRPr="00000000">
              <w:rPr>
                <w:b w:val="0"/>
                <w:bCs w:val="0"/>
                <w:sz w:val="19"/>
                <w:szCs w:val="19"/>
                <w:rtl w:val="0"/>
              </w:rPr>
              <w:t xml:space="preserve">Complex</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F">
            <w:pPr>
              <w:spacing w:after="40" w:before="40" w:lineRule="auto"/>
              <w:jc w:val="left"/>
              <w:rPr/>
            </w:pPr>
            <w:r w:rsidDel="00000000" w:rsidR="00000000" w:rsidRPr="00000000">
              <w:rPr>
                <w:b w:val="0"/>
                <w:bCs w:val="0"/>
                <w:sz w:val="19"/>
                <w:szCs w:val="19"/>
                <w:rtl w:val="0"/>
              </w:rPr>
              <w:t xml:space="preserve">Human user interacting through web UI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0">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1">
            <w:pPr>
              <w:spacing w:after="40" w:before="40" w:lineRule="auto"/>
              <w:jc w:val="center"/>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2">
            <w:pPr>
              <w:spacing w:after="40" w:before="40" w:lineRule="auto"/>
              <w:jc w:val="center"/>
              <w:rPr/>
            </w:pPr>
            <w:r w:rsidDel="00000000" w:rsidR="00000000" w:rsidRPr="00000000">
              <w:rPr>
                <w:b w:val="0"/>
                <w:bCs w:val="0"/>
                <w:sz w:val="19"/>
                <w:szCs w:val="19"/>
                <w:rtl w:val="0"/>
              </w:rPr>
              <w:t xml:space="preserve">12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3">
            <w:pPr>
              <w:spacing w:after="40" w:before="40" w:lineRule="auto"/>
              <w:jc w:val="left"/>
              <w:rPr/>
            </w:pPr>
            <w:r w:rsidDel="00000000" w:rsidR="00000000" w:rsidRPr="00000000">
              <w:rPr>
                <w:b w:val="1"/>
                <w:bCs w:val="1"/>
                <w:sz w:val="19"/>
                <w:szCs w:val="19"/>
                <w:rtl w:val="0"/>
              </w:rPr>
              <w:t xml:space="preserve">Total UAW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4">
            <w:pPr>
              <w:spacing w:after="40" w:before="40" w:lineRule="auto"/>
              <w:jc w:val="left"/>
              <w:rPr/>
            </w:pPr>
            <w:r w:rsidDel="00000000" w:rsidR="00000000" w:rsidRPr="00000000">
              <w:rPr>
                <w:b w:val="1"/>
                <w:bCs w:val="1"/>
                <w:sz w:val="19"/>
                <w:szCs w:val="19"/>
                <w:rtl w:val="0"/>
              </w:rPr>
              <w:t xml:space="preserve">Unadjusted Actor Weight (UAW) = 2 + 2 + 12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5">
            <w:pPr>
              <w:spacing w:after="40" w:before="40" w:lineRule="auto"/>
              <w:jc w:val="center"/>
              <w:rPr/>
            </w:pPr>
            <w:r w:rsidDel="00000000" w:rsidR="00000000" w:rsidRPr="00000000">
              <w:rPr>
                <w:b w:val="1"/>
                <w:bCs w:val="1"/>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6">
            <w:pPr>
              <w:spacing w:after="40" w:before="40" w:lineRule="auto"/>
              <w:jc w:val="center"/>
              <w:rPr/>
            </w:pPr>
            <w:r w:rsidDel="00000000" w:rsidR="00000000" w:rsidRPr="00000000">
              <w:rPr>
                <w:b w:val="1"/>
                <w:bCs w:val="1"/>
                <w:sz w:val="19"/>
                <w:szCs w:val="19"/>
                <w:rtl w:val="0"/>
              </w:rPr>
              <w:t xml:space="preserve">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7">
            <w:pPr>
              <w:spacing w:after="40" w:before="40" w:lineRule="auto"/>
              <w:jc w:val="center"/>
              <w:rPr/>
            </w:pPr>
            <w:r w:rsidDel="00000000" w:rsidR="00000000" w:rsidRPr="00000000">
              <w:rPr>
                <w:b w:val="1"/>
                <w:bCs w:val="1"/>
                <w:sz w:val="19"/>
                <w:szCs w:val="19"/>
                <w:rtl w:val="0"/>
              </w:rPr>
              <w:t xml:space="preserve">16</w:t>
            </w:r>
            <w:r w:rsidDel="00000000" w:rsidR="00000000" w:rsidRPr="00000000">
              <w:rPr>
                <w:rtl w:val="0"/>
              </w:rPr>
            </w:r>
          </w:p>
        </w:tc>
      </w:tr>
    </w:tbl>
    <w:p w:rsidR="00000000" w:rsidDel="00000000" w:rsidP="00000000" w:rsidRDefault="00000000" w:rsidRPr="00000000" w14:paraId="00000068">
      <w:pPr>
        <w:spacing w:before="160" w:lineRule="auto"/>
        <w:rPr/>
      </w:pPr>
      <w:r w:rsidDel="00000000" w:rsidR="00000000" w:rsidRPr="00000000">
        <w:rPr>
          <w:rtl w:val="0"/>
        </w:rPr>
      </w:r>
    </w:p>
    <w:p w:rsidR="00000000" w:rsidDel="00000000" w:rsidP="00000000" w:rsidRDefault="00000000" w:rsidRPr="00000000" w14:paraId="00000069">
      <w:pPr>
        <w:pStyle w:val="Heading2"/>
        <w:spacing w:after="100" w:before="200" w:lineRule="auto"/>
        <w:rPr/>
      </w:pPr>
      <w:r w:rsidDel="00000000" w:rsidR="00000000" w:rsidRPr="00000000">
        <w:rPr>
          <w:b w:val="1"/>
          <w:bCs w:val="1"/>
          <w:color w:val="1a1a1a"/>
          <w:sz w:val="23"/>
          <w:szCs w:val="23"/>
          <w:rtl w:val="0"/>
        </w:rPr>
        <w:t xml:space="preserve">Step 2: Identify and Classify Use Cases (UUCW)</w:t>
      </w:r>
      <w:r w:rsidDel="00000000" w:rsidR="00000000" w:rsidRPr="00000000">
        <w:rPr>
          <w:rtl w:val="0"/>
        </w:rPr>
      </w:r>
    </w:p>
    <w:p w:rsidR="00000000" w:rsidDel="00000000" w:rsidP="00000000" w:rsidRDefault="00000000" w:rsidRPr="00000000" w14:paraId="0000006A">
      <w:pPr>
        <w:spacing w:after="140" w:line="276" w:lineRule="auto"/>
        <w:rPr/>
      </w:pPr>
      <w:r w:rsidDel="00000000" w:rsidR="00000000" w:rsidRPr="00000000">
        <w:rPr>
          <w:sz w:val="22"/>
          <w:szCs w:val="22"/>
          <w:rtl w:val="0"/>
        </w:rPr>
        <w:t xml:space="preserve">Use cases are classified based on the number of database and interface transactions: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Simple (Weight 5, Count 3): User Login and Profile Update, View Doctor Slot Availability, View Prescription History.</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Average (Weight 10, Count 5): Register New Patient, Manage Doctor Roster, Book Appointment Slot, Manage Medicine Inventory, Generate Billing Invoice.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Complex (Weight 15, Count 3): Patient Admission and Discharge, Complete Checkout and Payment Settlement, Hospital Operational KPI Analytics.</w:t>
      </w:r>
      <w:r w:rsidDel="00000000" w:rsidR="00000000" w:rsidRPr="00000000">
        <w:rPr>
          <w:rtl w:val="0"/>
        </w:rPr>
      </w:r>
    </w:p>
    <w:tbl>
      <w:tblPr>
        <w:tblStyle w:val="Table4"/>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1100"/>
        <w:gridCol w:w="1100"/>
        <w:gridCol w:w="1600"/>
        <w:tblGridChange w:id="0">
          <w:tblGrid>
            <w:gridCol w:w="2400"/>
            <w:gridCol w:w="3500"/>
            <w:gridCol w:w="1100"/>
            <w:gridCol w:w="1100"/>
            <w:gridCol w:w="16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6E">
            <w:pPr>
              <w:spacing w:after="40" w:before="40" w:lineRule="auto"/>
              <w:jc w:val="center"/>
              <w:rPr/>
            </w:pPr>
            <w:r w:rsidDel="00000000" w:rsidR="00000000" w:rsidRPr="00000000">
              <w:rPr>
                <w:b w:val="1"/>
                <w:bCs w:val="1"/>
                <w:sz w:val="19"/>
                <w:szCs w:val="19"/>
                <w:rtl w:val="0"/>
              </w:rPr>
              <w:t xml:space="preserve">Use Case Category</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6F">
            <w:pPr>
              <w:spacing w:after="40" w:before="40" w:lineRule="auto"/>
              <w:jc w:val="center"/>
              <w:rPr/>
            </w:pPr>
            <w:r w:rsidDel="00000000" w:rsidR="00000000" w:rsidRPr="00000000">
              <w:rPr>
                <w:b w:val="1"/>
                <w:bCs w:val="1"/>
                <w:sz w:val="19"/>
                <w:szCs w:val="19"/>
                <w:rtl w:val="0"/>
              </w:rPr>
              <w:t xml:space="preserve">Transaction Complexity</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70">
            <w:pPr>
              <w:spacing w:after="40" w:before="40" w:lineRule="auto"/>
              <w:jc w:val="center"/>
              <w:rPr/>
            </w:pPr>
            <w:r w:rsidDel="00000000" w:rsidR="00000000" w:rsidRPr="00000000">
              <w:rPr>
                <w:b w:val="1"/>
                <w:bCs w:val="1"/>
                <w:sz w:val="19"/>
                <w:szCs w:val="19"/>
                <w:rtl w:val="0"/>
              </w:rPr>
              <w:t xml:space="preserve">Weight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71">
            <w:pPr>
              <w:spacing w:after="40" w:before="40" w:lineRule="auto"/>
              <w:jc w:val="center"/>
              <w:rPr/>
            </w:pPr>
            <w:r w:rsidDel="00000000" w:rsidR="00000000" w:rsidRPr="00000000">
              <w:rPr>
                <w:b w:val="1"/>
                <w:bCs w:val="1"/>
                <w:sz w:val="19"/>
                <w:szCs w:val="19"/>
                <w:rtl w:val="0"/>
              </w:rPr>
              <w:t xml:space="preserve">Count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72">
            <w:pPr>
              <w:spacing w:after="40" w:before="40" w:lineRule="auto"/>
              <w:jc w:val="center"/>
              <w:rPr/>
            </w:pPr>
            <w:r w:rsidDel="00000000" w:rsidR="00000000" w:rsidRPr="00000000">
              <w:rPr>
                <w:b w:val="1"/>
                <w:bCs w:val="1"/>
                <w:sz w:val="19"/>
                <w:szCs w:val="19"/>
                <w:rtl w:val="0"/>
              </w:rPr>
              <w:t xml:space="preserve">Total Weight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3">
            <w:pPr>
              <w:spacing w:after="40" w:before="40" w:lineRule="auto"/>
              <w:jc w:val="left"/>
              <w:rPr/>
            </w:pPr>
            <w:r w:rsidDel="00000000" w:rsidR="00000000" w:rsidRPr="00000000">
              <w:rPr>
                <w:b w:val="0"/>
                <w:bCs w:val="0"/>
                <w:sz w:val="19"/>
                <w:szCs w:val="19"/>
                <w:rtl w:val="0"/>
              </w:rPr>
              <w:t xml:space="preserve">Simple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4">
            <w:pPr>
              <w:spacing w:after="40" w:before="40" w:lineRule="auto"/>
              <w:jc w:val="left"/>
              <w:rPr/>
            </w:pPr>
            <w:r w:rsidDel="00000000" w:rsidR="00000000" w:rsidRPr="00000000">
              <w:rPr>
                <w:b w:val="0"/>
                <w:bCs w:val="0"/>
                <w:sz w:val="19"/>
                <w:szCs w:val="19"/>
                <w:rtl w:val="0"/>
              </w:rPr>
              <w:t xml:space="preserve">&lt;= 3 transactions (auth, lookup, view history)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5">
            <w:pPr>
              <w:spacing w:after="40" w:before="40" w:lineRule="auto"/>
              <w:jc w:val="center"/>
              <w:rPr/>
            </w:pPr>
            <w:r w:rsidDel="00000000" w:rsidR="00000000" w:rsidRPr="00000000">
              <w:rPr>
                <w:b w:val="0"/>
                <w:bCs w:val="0"/>
                <w:sz w:val="19"/>
                <w:szCs w:val="19"/>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6">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7">
            <w:pPr>
              <w:spacing w:after="40" w:before="40" w:lineRule="auto"/>
              <w:jc w:val="center"/>
              <w:rPr/>
            </w:pPr>
            <w:r w:rsidDel="00000000" w:rsidR="00000000" w:rsidRPr="00000000">
              <w:rPr>
                <w:b w:val="0"/>
                <w:bCs w:val="0"/>
                <w:sz w:val="19"/>
                <w:szCs w:val="19"/>
                <w:rtl w:val="0"/>
              </w:rPr>
              <w:t xml:space="preserve">15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8">
            <w:pPr>
              <w:spacing w:after="40" w:before="40" w:lineRule="auto"/>
              <w:jc w:val="left"/>
              <w:rPr/>
            </w:pPr>
            <w:r w:rsidDel="00000000" w:rsidR="00000000" w:rsidRPr="00000000">
              <w:rPr>
                <w:b w:val="0"/>
                <w:bCs w:val="0"/>
                <w:sz w:val="19"/>
                <w:szCs w:val="19"/>
                <w:rtl w:val="0"/>
              </w:rPr>
              <w:t xml:space="preserve">Average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9">
            <w:pPr>
              <w:spacing w:after="40" w:before="40" w:lineRule="auto"/>
              <w:jc w:val="left"/>
              <w:rPr/>
            </w:pPr>
            <w:r w:rsidDel="00000000" w:rsidR="00000000" w:rsidRPr="00000000">
              <w:rPr>
                <w:b w:val="0"/>
                <w:bCs w:val="0"/>
                <w:sz w:val="19"/>
                <w:szCs w:val="19"/>
                <w:rtl w:val="0"/>
              </w:rPr>
              <w:t xml:space="preserve">4 to 7 transactions (register, book slot, inventory)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A">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B">
            <w:pPr>
              <w:spacing w:after="40" w:before="40" w:lineRule="auto"/>
              <w:jc w:val="center"/>
              <w:rPr/>
            </w:pPr>
            <w:r w:rsidDel="00000000" w:rsidR="00000000" w:rsidRPr="00000000">
              <w:rPr>
                <w:b w:val="0"/>
                <w:bCs w:val="0"/>
                <w:sz w:val="19"/>
                <w:szCs w:val="19"/>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C">
            <w:pPr>
              <w:spacing w:after="40" w:before="40" w:lineRule="auto"/>
              <w:jc w:val="center"/>
              <w:rPr/>
            </w:pPr>
            <w:r w:rsidDel="00000000" w:rsidR="00000000" w:rsidRPr="00000000">
              <w:rPr>
                <w:b w:val="0"/>
                <w:bCs w:val="0"/>
                <w:sz w:val="19"/>
                <w:szCs w:val="19"/>
                <w:rtl w:val="0"/>
              </w:rPr>
              <w:t xml:space="preserve">50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D">
            <w:pPr>
              <w:spacing w:after="40" w:before="40" w:lineRule="auto"/>
              <w:jc w:val="left"/>
              <w:rPr/>
            </w:pPr>
            <w:r w:rsidDel="00000000" w:rsidR="00000000" w:rsidRPr="00000000">
              <w:rPr>
                <w:b w:val="0"/>
                <w:bCs w:val="0"/>
                <w:sz w:val="19"/>
                <w:szCs w:val="19"/>
                <w:rtl w:val="0"/>
              </w:rPr>
              <w:t xml:space="preserve">Complex</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E">
            <w:pPr>
              <w:spacing w:after="40" w:before="40" w:lineRule="auto"/>
              <w:jc w:val="left"/>
              <w:rPr/>
            </w:pPr>
            <w:r w:rsidDel="00000000" w:rsidR="00000000" w:rsidRPr="00000000">
              <w:rPr>
                <w:b w:val="0"/>
                <w:bCs w:val="0"/>
                <w:sz w:val="19"/>
                <w:szCs w:val="19"/>
                <w:rtl w:val="0"/>
              </w:rPr>
              <w:t xml:space="preserve">&gt; 7 transactions (admit/discharge, checkout, analytics)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F">
            <w:pPr>
              <w:spacing w:after="40" w:before="40" w:lineRule="auto"/>
              <w:jc w:val="center"/>
              <w:rPr/>
            </w:pPr>
            <w:r w:rsidDel="00000000" w:rsidR="00000000" w:rsidRPr="00000000">
              <w:rPr>
                <w:b w:val="0"/>
                <w:bCs w:val="0"/>
                <w:sz w:val="19"/>
                <w:szCs w:val="19"/>
                <w:rtl w:val="0"/>
              </w:rPr>
              <w:t xml:space="preserve">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0">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1">
            <w:pPr>
              <w:spacing w:after="40" w:before="40" w:lineRule="auto"/>
              <w:jc w:val="center"/>
              <w:rPr/>
            </w:pPr>
            <w:r w:rsidDel="00000000" w:rsidR="00000000" w:rsidRPr="00000000">
              <w:rPr>
                <w:b w:val="0"/>
                <w:bCs w:val="0"/>
                <w:sz w:val="19"/>
                <w:szCs w:val="19"/>
                <w:rtl w:val="0"/>
              </w:rPr>
              <w:t xml:space="preserve">45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2">
            <w:pPr>
              <w:spacing w:after="40" w:before="40" w:lineRule="auto"/>
              <w:jc w:val="left"/>
              <w:rPr/>
            </w:pPr>
            <w:r w:rsidDel="00000000" w:rsidR="00000000" w:rsidRPr="00000000">
              <w:rPr>
                <w:b w:val="1"/>
                <w:bCs w:val="1"/>
                <w:sz w:val="19"/>
                <w:szCs w:val="19"/>
                <w:rtl w:val="0"/>
              </w:rPr>
              <w:t xml:space="preserve">Total UUCW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3">
            <w:pPr>
              <w:spacing w:after="40" w:before="40" w:lineRule="auto"/>
              <w:jc w:val="left"/>
              <w:rPr/>
            </w:pPr>
            <w:r w:rsidDel="00000000" w:rsidR="00000000" w:rsidRPr="00000000">
              <w:rPr>
                <w:b w:val="1"/>
                <w:bCs w:val="1"/>
                <w:sz w:val="19"/>
                <w:szCs w:val="19"/>
                <w:rtl w:val="0"/>
              </w:rPr>
              <w:t xml:space="preserve">Unadjusted Use Case Weight (UUCW) = 15 + 50 + 45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4">
            <w:pPr>
              <w:spacing w:after="40" w:before="40" w:lineRule="auto"/>
              <w:jc w:val="center"/>
              <w:rPr/>
            </w:pPr>
            <w:r w:rsidDel="00000000" w:rsidR="00000000" w:rsidRPr="00000000">
              <w:rPr>
                <w:b w:val="1"/>
                <w:bCs w:val="1"/>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5">
            <w:pPr>
              <w:spacing w:after="40" w:before="40" w:lineRule="auto"/>
              <w:jc w:val="center"/>
              <w:rPr/>
            </w:pPr>
            <w:r w:rsidDel="00000000" w:rsidR="00000000" w:rsidRPr="00000000">
              <w:rPr>
                <w:b w:val="1"/>
                <w:bCs w:val="1"/>
                <w:sz w:val="19"/>
                <w:szCs w:val="19"/>
                <w:rtl w:val="0"/>
              </w:rPr>
              <w:t xml:space="preserve">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6">
            <w:pPr>
              <w:spacing w:after="40" w:before="40" w:lineRule="auto"/>
              <w:jc w:val="center"/>
              <w:rPr/>
            </w:pPr>
            <w:r w:rsidDel="00000000" w:rsidR="00000000" w:rsidRPr="00000000">
              <w:rPr>
                <w:b w:val="1"/>
                <w:bCs w:val="1"/>
                <w:sz w:val="19"/>
                <w:szCs w:val="19"/>
                <w:rtl w:val="0"/>
              </w:rPr>
              <w:t xml:space="preserve">110</w:t>
            </w:r>
            <w:r w:rsidDel="00000000" w:rsidR="00000000" w:rsidRPr="00000000">
              <w:rPr>
                <w:rtl w:val="0"/>
              </w:rPr>
            </w:r>
          </w:p>
        </w:tc>
      </w:tr>
    </w:tbl>
    <w:p w:rsidR="00000000" w:rsidDel="00000000" w:rsidP="00000000" w:rsidRDefault="00000000" w:rsidRPr="00000000" w14:paraId="00000087">
      <w:pPr>
        <w:spacing w:before="160" w:lineRule="auto"/>
        <w:rPr/>
      </w:pPr>
      <w:r w:rsidDel="00000000" w:rsidR="00000000" w:rsidRPr="00000000">
        <w:rPr>
          <w:rtl w:val="0"/>
        </w:rPr>
      </w:r>
    </w:p>
    <w:p w:rsidR="00000000" w:rsidDel="00000000" w:rsidP="00000000" w:rsidRDefault="00000000" w:rsidRPr="00000000" w14:paraId="00000088">
      <w:pPr>
        <w:spacing w:after="140" w:line="276" w:lineRule="auto"/>
        <w:rPr/>
      </w:pPr>
      <w:r w:rsidDel="00000000" w:rsidR="00000000" w:rsidRPr="00000000">
        <w:rPr>
          <w:sz w:val="22"/>
          <w:szCs w:val="22"/>
          <w:rtl w:val="0"/>
        </w:rPr>
        <w:t xml:space="preserve">Unadjusted Use Case Points: UUCP = UAW + UUCW = 16 + 110 = 126.0 UUCP</w:t>
      </w:r>
      <w:r w:rsidDel="00000000" w:rsidR="00000000" w:rsidRPr="00000000">
        <w:rPr>
          <w:rtl w:val="0"/>
        </w:rPr>
      </w:r>
    </w:p>
    <w:p w:rsidR="00000000" w:rsidDel="00000000" w:rsidP="00000000" w:rsidRDefault="00000000" w:rsidRPr="00000000" w14:paraId="00000089">
      <w:pPr>
        <w:pStyle w:val="Heading2"/>
        <w:spacing w:after="100" w:before="200" w:lineRule="auto"/>
        <w:rPr/>
      </w:pPr>
      <w:r w:rsidDel="00000000" w:rsidR="00000000" w:rsidRPr="00000000">
        <w:rPr>
          <w:b w:val="1"/>
          <w:bCs w:val="1"/>
          <w:color w:val="1a1a1a"/>
          <w:sz w:val="23"/>
          <w:szCs w:val="23"/>
          <w:rtl w:val="0"/>
        </w:rPr>
        <w:t xml:space="preserve">Step 3: Technical Complexity Factor (TCF)</w:t>
      </w:r>
      <w:r w:rsidDel="00000000" w:rsidR="00000000" w:rsidRPr="00000000">
        <w:rPr>
          <w:rtl w:val="0"/>
        </w:rPr>
      </w:r>
    </w:p>
    <w:p w:rsidR="00000000" w:rsidDel="00000000" w:rsidP="00000000" w:rsidRDefault="00000000" w:rsidRPr="00000000" w14:paraId="0000008A">
      <w:pPr>
        <w:spacing w:after="140" w:line="276" w:lineRule="auto"/>
        <w:rPr/>
      </w:pPr>
      <w:r w:rsidDel="00000000" w:rsidR="00000000" w:rsidRPr="00000000">
        <w:rPr>
          <w:sz w:val="22"/>
          <w:szCs w:val="22"/>
          <w:rtl w:val="0"/>
        </w:rPr>
        <w:t xml:space="preserve">Thirteen technical factors (T1 to T13) rate system architecture, speed, transaction volume and portability. Summing the weighted ratings gives sum(TFactor) = 40.5:</w:t>
      </w:r>
      <w:r w:rsidDel="00000000" w:rsidR="00000000" w:rsidRPr="00000000">
        <w:rPr>
          <w:rtl w:val="0"/>
        </w:rPr>
      </w:r>
    </w:p>
    <w:p w:rsidR="00000000" w:rsidDel="00000000" w:rsidP="00000000" w:rsidRDefault="00000000" w:rsidRPr="00000000" w14:paraId="0000008B">
      <w:pPr>
        <w:spacing w:after="140" w:line="276" w:lineRule="auto"/>
        <w:rPr/>
      </w:pPr>
      <w:r w:rsidDel="00000000" w:rsidR="00000000" w:rsidRPr="00000000">
        <w:rPr>
          <w:sz w:val="22"/>
          <w:szCs w:val="22"/>
          <w:rtl w:val="0"/>
        </w:rPr>
        <w:t xml:space="preserve">TCF = 0.60 + (0.01 * 40.5) = 1.005</w:t>
      </w:r>
      <w:r w:rsidDel="00000000" w:rsidR="00000000" w:rsidRPr="00000000">
        <w:rPr>
          <w:rtl w:val="0"/>
        </w:rPr>
      </w:r>
    </w:p>
    <w:p w:rsidR="00000000" w:rsidDel="00000000" w:rsidP="00000000" w:rsidRDefault="00000000" w:rsidRPr="00000000" w14:paraId="0000008C">
      <w:pPr>
        <w:pStyle w:val="Heading2"/>
        <w:spacing w:after="100" w:before="200" w:lineRule="auto"/>
        <w:rPr/>
      </w:pPr>
      <w:r w:rsidDel="00000000" w:rsidR="00000000" w:rsidRPr="00000000">
        <w:rPr>
          <w:b w:val="1"/>
          <w:bCs w:val="1"/>
          <w:color w:val="1a1a1a"/>
          <w:sz w:val="23"/>
          <w:szCs w:val="23"/>
          <w:rtl w:val="0"/>
        </w:rPr>
        <w:t xml:space="preserve">Step 4: Environmental Factor (EF)</w:t>
      </w:r>
      <w:r w:rsidDel="00000000" w:rsidR="00000000" w:rsidRPr="00000000">
        <w:rPr>
          <w:rtl w:val="0"/>
        </w:rPr>
      </w:r>
    </w:p>
    <w:p w:rsidR="00000000" w:rsidDel="00000000" w:rsidP="00000000" w:rsidRDefault="00000000" w:rsidRPr="00000000" w14:paraId="0000008D">
      <w:pPr>
        <w:spacing w:after="140" w:line="276" w:lineRule="auto"/>
        <w:rPr/>
      </w:pPr>
      <w:r w:rsidDel="00000000" w:rsidR="00000000" w:rsidRPr="00000000">
        <w:rPr>
          <w:sz w:val="22"/>
          <w:szCs w:val="22"/>
          <w:rtl w:val="0"/>
        </w:rPr>
        <w:t xml:space="preserve">Eight environmental factors (E1 to E8) look at team skills, framework familiarity and language difficulty. Summing the weighted factors gives sum(EFactor) = 19.0:</w:t>
      </w:r>
      <w:r w:rsidDel="00000000" w:rsidR="00000000" w:rsidRPr="00000000">
        <w:rPr>
          <w:rtl w:val="0"/>
        </w:rPr>
      </w:r>
    </w:p>
    <w:p w:rsidR="00000000" w:rsidDel="00000000" w:rsidP="00000000" w:rsidRDefault="00000000" w:rsidRPr="00000000" w14:paraId="0000008E">
      <w:pPr>
        <w:spacing w:after="140" w:line="276" w:lineRule="auto"/>
        <w:rPr/>
      </w:pPr>
      <w:r w:rsidDel="00000000" w:rsidR="00000000" w:rsidRPr="00000000">
        <w:rPr>
          <w:sz w:val="22"/>
          <w:szCs w:val="22"/>
          <w:rtl w:val="0"/>
        </w:rPr>
        <w:t xml:space="preserve">EF = 1.40 - (0.03 * 19.0) = 1.40 - 0.57 = 0.83</w:t>
      </w:r>
      <w:r w:rsidDel="00000000" w:rsidR="00000000" w:rsidRPr="00000000">
        <w:rPr>
          <w:rtl w:val="0"/>
        </w:rPr>
      </w:r>
    </w:p>
    <w:p w:rsidR="00000000" w:rsidDel="00000000" w:rsidP="00000000" w:rsidRDefault="00000000" w:rsidRPr="00000000" w14:paraId="0000008F">
      <w:pPr>
        <w:pStyle w:val="Heading2"/>
        <w:spacing w:after="100" w:before="200" w:lineRule="auto"/>
        <w:rPr/>
      </w:pPr>
      <w:r w:rsidDel="00000000" w:rsidR="00000000" w:rsidRPr="00000000">
        <w:rPr>
          <w:b w:val="1"/>
          <w:bCs w:val="1"/>
          <w:color w:val="1a1a1a"/>
          <w:sz w:val="23"/>
          <w:szCs w:val="23"/>
          <w:rtl w:val="0"/>
        </w:rPr>
        <w:t xml:space="preserve">Step 5: Final UCP and Effort</w:t>
      </w:r>
      <w:r w:rsidDel="00000000" w:rsidR="00000000" w:rsidRPr="00000000">
        <w:rPr>
          <w:rtl w:val="0"/>
        </w:rPr>
      </w:r>
    </w:p>
    <w:p w:rsidR="00000000" w:rsidDel="00000000" w:rsidP="00000000" w:rsidRDefault="00000000" w:rsidRPr="00000000" w14:paraId="00000090">
      <w:pPr>
        <w:spacing w:after="140" w:line="276" w:lineRule="auto"/>
        <w:rPr/>
      </w:pPr>
      <w:r w:rsidDel="00000000" w:rsidR="00000000" w:rsidRPr="00000000">
        <w:rPr>
          <w:sz w:val="22"/>
          <w:szCs w:val="22"/>
          <w:rtl w:val="0"/>
        </w:rPr>
        <w:t xml:space="preserve">Adjusted Use Case Points: UCP = UUCP * TCF * EF = 126.0 * 1.005 * 0.83 = 105.10 UCP</w:t>
      </w:r>
      <w:r w:rsidDel="00000000" w:rsidR="00000000" w:rsidRPr="00000000">
        <w:rPr>
          <w:rtl w:val="0"/>
        </w:rPr>
      </w:r>
    </w:p>
    <w:p w:rsidR="00000000" w:rsidDel="00000000" w:rsidP="00000000" w:rsidRDefault="00000000" w:rsidRPr="00000000" w14:paraId="00000091">
      <w:pPr>
        <w:spacing w:after="140" w:line="276" w:lineRule="auto"/>
        <w:rPr/>
      </w:pPr>
      <w:r w:rsidDel="00000000" w:rsidR="00000000" w:rsidRPr="00000000">
        <w:rPr>
          <w:sz w:val="22"/>
          <w:szCs w:val="22"/>
          <w:rtl w:val="0"/>
        </w:rPr>
        <w:t xml:space="preserve">Using the standard 20 person-hours per UCP:</w:t>
      </w:r>
      <w:r w:rsidDel="00000000" w:rsidR="00000000" w:rsidRPr="00000000">
        <w:rPr>
          <w:rtl w:val="0"/>
        </w:rPr>
      </w:r>
    </w:p>
    <w:p w:rsidR="00000000" w:rsidDel="00000000" w:rsidP="00000000" w:rsidRDefault="00000000" w:rsidRPr="00000000" w14:paraId="00000092">
      <w:pPr>
        <w:spacing w:after="140" w:line="276" w:lineRule="auto"/>
        <w:rPr/>
      </w:pPr>
      <w:r w:rsidDel="00000000" w:rsidR="00000000" w:rsidRPr="00000000">
        <w:rPr>
          <w:sz w:val="22"/>
          <w:szCs w:val="22"/>
          <w:rtl w:val="0"/>
        </w:rPr>
        <w:t xml:space="preserve">Total Effort = 105.10 UCP * 20 Hours/UCP = 2,102 Person-Hours</w:t>
      </w:r>
      <w:r w:rsidDel="00000000" w:rsidR="00000000" w:rsidRPr="00000000">
        <w:rPr>
          <w:rtl w:val="0"/>
        </w:rPr>
      </w:r>
    </w:p>
    <w:p w:rsidR="00000000" w:rsidDel="00000000" w:rsidP="00000000" w:rsidRDefault="00000000" w:rsidRPr="00000000" w14:paraId="00000093">
      <w:pPr>
        <w:spacing w:after="140" w:line="276" w:lineRule="auto"/>
        <w:rPr/>
      </w:pPr>
      <w:r w:rsidDel="00000000" w:rsidR="00000000" w:rsidRPr="00000000">
        <w:rPr>
          <w:sz w:val="22"/>
          <w:szCs w:val="22"/>
          <w:rtl w:val="0"/>
        </w:rPr>
        <w:t xml:space="preserve">In person-months at 160 working hours per month:</w:t>
      </w:r>
      <w:r w:rsidDel="00000000" w:rsidR="00000000" w:rsidRPr="00000000">
        <w:rPr>
          <w:rtl w:val="0"/>
        </w:rPr>
      </w:r>
    </w:p>
    <w:p w:rsidR="00000000" w:rsidDel="00000000" w:rsidP="00000000" w:rsidRDefault="00000000" w:rsidRPr="00000000" w14:paraId="00000094">
      <w:pPr>
        <w:spacing w:after="140" w:line="276" w:lineRule="auto"/>
        <w:rPr/>
      </w:pPr>
      <w:r w:rsidDel="00000000" w:rsidR="00000000" w:rsidRPr="00000000">
        <w:rPr>
          <w:sz w:val="22"/>
          <w:szCs w:val="22"/>
          <w:rtl w:val="0"/>
        </w:rPr>
        <w:t xml:space="preserve">Effort in Person-Months = 2,102 / 160 = 13.14 Person-Months</w:t>
      </w:r>
      <w:r w:rsidDel="00000000" w:rsidR="00000000" w:rsidRPr="00000000">
        <w:rPr>
          <w:rtl w:val="0"/>
        </w:rPr>
      </w:r>
    </w:p>
    <w:p w:rsidR="00000000" w:rsidDel="00000000" w:rsidP="00000000" w:rsidRDefault="00000000" w:rsidRPr="00000000" w14:paraId="00000095">
      <w:pPr>
        <w:spacing w:after="140" w:line="276" w:lineRule="auto"/>
        <w:rPr/>
      </w:pPr>
      <w:r w:rsidDel="00000000" w:rsidR="00000000" w:rsidRPr="00000000">
        <w:rPr>
          <w:sz w:val="22"/>
          <w:szCs w:val="22"/>
          <w:rtl w:val="0"/>
        </w:rPr>
        <w:t xml:space="preserve">Analysis: UCP sizes full commercial workflows, including exception handling and role validations. That is why the commercial figure (13.14 PM) is higher than our college project prototype scope (8.0 PM).</w:t>
      </w:r>
      <w:r w:rsidDel="00000000" w:rsidR="00000000" w:rsidRPr="00000000">
        <w:rPr>
          <w:rtl w:val="0"/>
        </w:rPr>
      </w:r>
    </w:p>
    <w:p w:rsidR="00000000" w:rsidDel="00000000" w:rsidP="00000000" w:rsidRDefault="00000000" w:rsidRPr="00000000" w14:paraId="00000096">
      <w:pPr>
        <w:pStyle w:val="Heading1"/>
        <w:spacing w:after="140" w:before="300" w:lineRule="auto"/>
        <w:rPr/>
      </w:pPr>
      <w:r w:rsidDel="00000000" w:rsidR="00000000" w:rsidRPr="00000000">
        <w:rPr>
          <w:b w:val="1"/>
          <w:bCs w:val="1"/>
          <w:color w:val="000000"/>
          <w:sz w:val="26"/>
          <w:szCs w:val="26"/>
          <w:rtl w:val="0"/>
        </w:rPr>
        <w:t xml:space="preserve">4. Make-vs-Buy Decision Analysis: Payment and Notification Subsystem</w:t>
      </w:r>
      <w:r w:rsidDel="00000000" w:rsidR="00000000" w:rsidRPr="00000000">
        <w:rPr>
          <w:rtl w:val="0"/>
        </w:rPr>
      </w:r>
    </w:p>
    <w:p w:rsidR="00000000" w:rsidDel="00000000" w:rsidP="00000000" w:rsidRDefault="00000000" w:rsidRPr="00000000" w14:paraId="00000097">
      <w:pPr>
        <w:pStyle w:val="Heading2"/>
        <w:spacing w:after="100" w:before="200" w:lineRule="auto"/>
        <w:rPr/>
      </w:pPr>
      <w:r w:rsidDel="00000000" w:rsidR="00000000" w:rsidRPr="00000000">
        <w:rPr>
          <w:b w:val="1"/>
          <w:bCs w:val="1"/>
          <w:color w:val="1a1a1a"/>
          <w:sz w:val="23"/>
          <w:szCs w:val="23"/>
          <w:rtl w:val="0"/>
        </w:rPr>
        <w:t xml:space="preserve">4.1 Context and Selected Module</w:t>
      </w:r>
      <w:r w:rsidDel="00000000" w:rsidR="00000000" w:rsidRPr="00000000">
        <w:rPr>
          <w:rtl w:val="0"/>
        </w:rPr>
      </w:r>
    </w:p>
    <w:p w:rsidR="00000000" w:rsidDel="00000000" w:rsidP="00000000" w:rsidRDefault="00000000" w:rsidRPr="00000000" w14:paraId="00000098">
      <w:pPr>
        <w:spacing w:after="140" w:line="276" w:lineRule="auto"/>
        <w:rPr/>
      </w:pPr>
      <w:r w:rsidDel="00000000" w:rsidR="00000000" w:rsidRPr="00000000">
        <w:rPr>
          <w:sz w:val="22"/>
          <w:szCs w:val="22"/>
          <w:rtl w:val="0"/>
        </w:rPr>
        <w:t xml:space="preserve">Make-vs-Buy analysis helps decide whether a system feature should be built by the team or licensed from a specialized provider. Core clinical features (Patient records, Doctor scheduling, Pharmacy stock and Billing records) are built in-house to protect hospital records. In contrast, the Payment Gateway and SMS Notification Subsystem is a clear make-vs-buy candidate.</w:t>
      </w:r>
      <w:r w:rsidDel="00000000" w:rsidR="00000000" w:rsidRPr="00000000">
        <w:rPr>
          <w:rtl w:val="0"/>
        </w:rPr>
      </w:r>
    </w:p>
    <w:p w:rsidR="00000000" w:rsidDel="00000000" w:rsidP="00000000" w:rsidRDefault="00000000" w:rsidRPr="00000000" w14:paraId="00000099">
      <w:pPr>
        <w:pStyle w:val="Heading2"/>
        <w:spacing w:after="100" w:before="200" w:lineRule="auto"/>
        <w:rPr/>
      </w:pPr>
      <w:r w:rsidDel="00000000" w:rsidR="00000000" w:rsidRPr="00000000">
        <w:rPr>
          <w:b w:val="1"/>
          <w:bCs w:val="1"/>
          <w:color w:val="1a1a1a"/>
          <w:sz w:val="23"/>
          <w:szCs w:val="23"/>
          <w:rtl w:val="0"/>
        </w:rPr>
        <w:t xml:space="preserve">4.2 Option A: Build In-House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One-Time Development: Building banking integration, webhook handlers, SMS protocol drivers and meeting PCI-DSS security standards takes ₹1,20,000.</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Recurring Maintenance: Security audits, banking API updates and patch maintenance cost about ₹40,000 per year.</w:t>
      </w:r>
      <w:r w:rsidDel="00000000" w:rsidR="00000000" w:rsidRPr="00000000">
        <w:rPr>
          <w:rtl w:val="0"/>
        </w:rPr>
      </w:r>
    </w:p>
    <w:p w:rsidR="00000000" w:rsidDel="00000000" w:rsidP="00000000" w:rsidRDefault="00000000" w:rsidRPr="00000000" w14:paraId="0000009C">
      <w:pPr>
        <w:pStyle w:val="Heading2"/>
        <w:spacing w:after="100" w:before="200" w:lineRule="auto"/>
        <w:rPr/>
      </w:pPr>
      <w:r w:rsidDel="00000000" w:rsidR="00000000" w:rsidRPr="00000000">
        <w:rPr>
          <w:b w:val="1"/>
          <w:bCs w:val="1"/>
          <w:color w:val="1a1a1a"/>
          <w:sz w:val="23"/>
          <w:szCs w:val="23"/>
          <w:rtl w:val="0"/>
        </w:rPr>
        <w:t xml:space="preserve">4.3 Option B: Buy or License SaaS (such as RazorpayX and Twilio Health API)</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One-Time Setup: Integrating vendor SDKs and endpoints is quick, costing about ₹25,000.</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Recurring Fees: Vendors charge per transaction. As patient transactions grow from 5,000 in Year 1 to 30,000 in Year 5, yearly cost rises from ₹30,000 to ₹1,80,000.</w:t>
      </w:r>
      <w:r w:rsidDel="00000000" w:rsidR="00000000" w:rsidRPr="00000000">
        <w:rPr>
          <w:rtl w:val="0"/>
        </w:rPr>
      </w:r>
    </w:p>
    <w:p w:rsidR="00000000" w:rsidDel="00000000" w:rsidP="00000000" w:rsidRDefault="00000000" w:rsidRPr="00000000" w14:paraId="0000009F">
      <w:pPr>
        <w:pStyle w:val="Heading2"/>
        <w:spacing w:after="100" w:before="200" w:lineRule="auto"/>
        <w:rPr/>
      </w:pPr>
      <w:r w:rsidDel="00000000" w:rsidR="00000000" w:rsidRPr="00000000">
        <w:rPr>
          <w:b w:val="1"/>
          <w:bCs w:val="1"/>
          <w:color w:val="1a1a1a"/>
          <w:sz w:val="23"/>
          <w:szCs w:val="23"/>
          <w:rtl w:val="0"/>
        </w:rPr>
        <w:t xml:space="preserve">4.4 Five-Year Total Cost of Ownership (TCO) and Break-Even Analysis</w:t>
      </w:r>
      <w:r w:rsidDel="00000000" w:rsidR="00000000" w:rsidRPr="00000000">
        <w:rPr>
          <w:rtl w:val="0"/>
        </w:rPr>
      </w:r>
    </w:p>
    <w:tbl>
      <w:tblPr>
        <w:tblStyle w:val="Table5"/>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100"/>
        <w:gridCol w:w="2100"/>
        <w:gridCol w:w="2100"/>
        <w:gridCol w:w="2100"/>
        <w:tblGridChange w:id="0">
          <w:tblGrid>
            <w:gridCol w:w="1500"/>
            <w:gridCol w:w="2100"/>
            <w:gridCol w:w="2100"/>
            <w:gridCol w:w="2100"/>
            <w:gridCol w:w="21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A0">
            <w:pPr>
              <w:spacing w:after="40" w:before="40" w:lineRule="auto"/>
              <w:jc w:val="center"/>
              <w:rPr/>
            </w:pPr>
            <w:r w:rsidDel="00000000" w:rsidR="00000000" w:rsidRPr="00000000">
              <w:rPr>
                <w:b w:val="1"/>
                <w:bCs w:val="1"/>
                <w:sz w:val="19"/>
                <w:szCs w:val="19"/>
                <w:rtl w:val="0"/>
              </w:rPr>
              <w:t xml:space="preserve">Year</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A1">
            <w:pPr>
              <w:spacing w:after="40" w:before="40" w:lineRule="auto"/>
              <w:jc w:val="center"/>
              <w:rPr/>
            </w:pPr>
            <w:r w:rsidDel="00000000" w:rsidR="00000000" w:rsidRPr="00000000">
              <w:rPr>
                <w:b w:val="1"/>
                <w:bCs w:val="1"/>
                <w:sz w:val="19"/>
                <w:szCs w:val="19"/>
                <w:rtl w:val="0"/>
              </w:rPr>
              <w:t xml:space="preserve">Build In-House (Annual)</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A2">
            <w:pPr>
              <w:spacing w:after="40" w:before="40" w:lineRule="auto"/>
              <w:jc w:val="center"/>
              <w:rPr/>
            </w:pPr>
            <w:r w:rsidDel="00000000" w:rsidR="00000000" w:rsidRPr="00000000">
              <w:rPr>
                <w:b w:val="1"/>
                <w:bCs w:val="1"/>
                <w:sz w:val="19"/>
                <w:szCs w:val="19"/>
                <w:rtl w:val="0"/>
              </w:rPr>
              <w:t xml:space="preserve">Build (Cumulative)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A3">
            <w:pPr>
              <w:spacing w:after="40" w:before="40" w:lineRule="auto"/>
              <w:jc w:val="center"/>
              <w:rPr/>
            </w:pPr>
            <w:r w:rsidDel="00000000" w:rsidR="00000000" w:rsidRPr="00000000">
              <w:rPr>
                <w:b w:val="1"/>
                <w:bCs w:val="1"/>
                <w:sz w:val="19"/>
                <w:szCs w:val="19"/>
                <w:rtl w:val="0"/>
              </w:rPr>
              <w:t xml:space="preserve">Buy SaaS (Annual)</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A4">
            <w:pPr>
              <w:spacing w:after="40" w:before="40" w:lineRule="auto"/>
              <w:jc w:val="center"/>
              <w:rPr/>
            </w:pPr>
            <w:r w:rsidDel="00000000" w:rsidR="00000000" w:rsidRPr="00000000">
              <w:rPr>
                <w:b w:val="1"/>
                <w:bCs w:val="1"/>
                <w:sz w:val="19"/>
                <w:szCs w:val="19"/>
                <w:rtl w:val="0"/>
              </w:rPr>
              <w:t xml:space="preserve">Buy (Cumulative)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5">
            <w:pPr>
              <w:spacing w:after="40" w:before="40" w:lineRule="auto"/>
              <w:jc w:val="left"/>
              <w:rPr/>
            </w:pPr>
            <w:r w:rsidDel="00000000" w:rsidR="00000000" w:rsidRPr="00000000">
              <w:rPr>
                <w:b w:val="0"/>
                <w:bCs w:val="0"/>
                <w:sz w:val="19"/>
                <w:szCs w:val="19"/>
                <w:rtl w:val="0"/>
              </w:rPr>
              <w:t xml:space="preserve">Year 0 (Setup)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6">
            <w:pPr>
              <w:spacing w:after="40" w:before="40" w:lineRule="auto"/>
              <w:jc w:val="right"/>
              <w:rPr/>
            </w:pPr>
            <w:r w:rsidDel="00000000" w:rsidR="00000000" w:rsidRPr="00000000">
              <w:rPr>
                <w:b w:val="0"/>
                <w:bCs w:val="0"/>
                <w:sz w:val="19"/>
                <w:szCs w:val="19"/>
                <w:rtl w:val="0"/>
              </w:rPr>
              <w:t xml:space="preserve">₹1,20,000 (Dev cost)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7">
            <w:pPr>
              <w:spacing w:after="40" w:before="40" w:lineRule="auto"/>
              <w:jc w:val="right"/>
              <w:rPr/>
            </w:pPr>
            <w:r w:rsidDel="00000000" w:rsidR="00000000" w:rsidRPr="00000000">
              <w:rPr>
                <w:b w:val="0"/>
                <w:bCs w:val="0"/>
                <w:sz w:val="19"/>
                <w:szCs w:val="19"/>
                <w:rtl w:val="0"/>
              </w:rPr>
              <w:t xml:space="preserve">₹1,20,000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8">
            <w:pPr>
              <w:spacing w:after="40" w:before="40" w:lineRule="auto"/>
              <w:jc w:val="right"/>
              <w:rPr/>
            </w:pPr>
            <w:r w:rsidDel="00000000" w:rsidR="00000000" w:rsidRPr="00000000">
              <w:rPr>
                <w:b w:val="0"/>
                <w:bCs w:val="0"/>
                <w:sz w:val="19"/>
                <w:szCs w:val="19"/>
                <w:rtl w:val="0"/>
              </w:rPr>
              <w:t xml:space="preserve">₹25,000 (API setup)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9">
            <w:pPr>
              <w:spacing w:after="40" w:before="40" w:lineRule="auto"/>
              <w:jc w:val="right"/>
              <w:rPr/>
            </w:pPr>
            <w:r w:rsidDel="00000000" w:rsidR="00000000" w:rsidRPr="00000000">
              <w:rPr>
                <w:b w:val="0"/>
                <w:bCs w:val="0"/>
                <w:sz w:val="19"/>
                <w:szCs w:val="19"/>
                <w:rtl w:val="0"/>
              </w:rPr>
              <w:t xml:space="preserve">₹25,000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A">
            <w:pPr>
              <w:spacing w:after="40" w:before="40" w:lineRule="auto"/>
              <w:jc w:val="left"/>
              <w:rPr/>
            </w:pPr>
            <w:r w:rsidDel="00000000" w:rsidR="00000000" w:rsidRPr="00000000">
              <w:rPr>
                <w:b w:val="0"/>
                <w:bCs w:val="0"/>
                <w:sz w:val="19"/>
                <w:szCs w:val="19"/>
                <w:rtl w:val="0"/>
              </w:rPr>
              <w:t xml:space="preserve">Year 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B">
            <w:pPr>
              <w:spacing w:after="40" w:before="40" w:lineRule="auto"/>
              <w:jc w:val="right"/>
              <w:rPr/>
            </w:pPr>
            <w:r w:rsidDel="00000000" w:rsidR="00000000" w:rsidRPr="00000000">
              <w:rPr>
                <w:b w:val="0"/>
                <w:bCs w:val="0"/>
                <w:sz w:val="19"/>
                <w:szCs w:val="19"/>
                <w:rtl w:val="0"/>
              </w:rPr>
              <w:t xml:space="preserve">₹40,000 (Maintenance)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C">
            <w:pPr>
              <w:spacing w:after="40" w:before="40" w:lineRule="auto"/>
              <w:jc w:val="right"/>
              <w:rPr/>
            </w:pPr>
            <w:r w:rsidDel="00000000" w:rsidR="00000000" w:rsidRPr="00000000">
              <w:rPr>
                <w:b w:val="0"/>
                <w:bCs w:val="0"/>
                <w:sz w:val="19"/>
                <w:szCs w:val="19"/>
                <w:rtl w:val="0"/>
              </w:rPr>
              <w:t xml:space="preserve">₹1,60,000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D">
            <w:pPr>
              <w:spacing w:after="40" w:before="40" w:lineRule="auto"/>
              <w:jc w:val="right"/>
              <w:rPr/>
            </w:pPr>
            <w:r w:rsidDel="00000000" w:rsidR="00000000" w:rsidRPr="00000000">
              <w:rPr>
                <w:b w:val="0"/>
                <w:bCs w:val="0"/>
                <w:sz w:val="19"/>
                <w:szCs w:val="19"/>
                <w:rtl w:val="0"/>
              </w:rPr>
              <w:t xml:space="preserve">₹30,000 (5k txns)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E">
            <w:pPr>
              <w:spacing w:after="40" w:before="40" w:lineRule="auto"/>
              <w:jc w:val="right"/>
              <w:rPr/>
            </w:pPr>
            <w:r w:rsidDel="00000000" w:rsidR="00000000" w:rsidRPr="00000000">
              <w:rPr>
                <w:b w:val="0"/>
                <w:bCs w:val="0"/>
                <w:sz w:val="19"/>
                <w:szCs w:val="19"/>
                <w:rtl w:val="0"/>
              </w:rPr>
              <w:t xml:space="preserve">₹55,000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F">
            <w:pPr>
              <w:spacing w:after="40" w:before="40" w:lineRule="auto"/>
              <w:jc w:val="left"/>
              <w:rPr/>
            </w:pPr>
            <w:r w:rsidDel="00000000" w:rsidR="00000000" w:rsidRPr="00000000">
              <w:rPr>
                <w:b w:val="0"/>
                <w:bCs w:val="0"/>
                <w:sz w:val="19"/>
                <w:szCs w:val="19"/>
                <w:rtl w:val="0"/>
              </w:rPr>
              <w:t xml:space="preserve">Year 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0">
            <w:pPr>
              <w:spacing w:after="40" w:before="40" w:lineRule="auto"/>
              <w:jc w:val="right"/>
              <w:rPr/>
            </w:pPr>
            <w:r w:rsidDel="00000000" w:rsidR="00000000" w:rsidRPr="00000000">
              <w:rPr>
                <w:b w:val="0"/>
                <w:bCs w:val="0"/>
                <w:sz w:val="19"/>
                <w:szCs w:val="19"/>
                <w:rtl w:val="0"/>
              </w:rPr>
              <w:t xml:space="preserve">₹40,000 (Maintenance)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1">
            <w:pPr>
              <w:spacing w:after="40" w:before="40" w:lineRule="auto"/>
              <w:jc w:val="right"/>
              <w:rPr/>
            </w:pPr>
            <w:r w:rsidDel="00000000" w:rsidR="00000000" w:rsidRPr="00000000">
              <w:rPr>
                <w:b w:val="0"/>
                <w:bCs w:val="0"/>
                <w:sz w:val="19"/>
                <w:szCs w:val="19"/>
                <w:rtl w:val="0"/>
              </w:rPr>
              <w:t xml:space="preserve">₹2,00,000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2">
            <w:pPr>
              <w:spacing w:after="40" w:before="40" w:lineRule="auto"/>
              <w:jc w:val="right"/>
              <w:rPr/>
            </w:pPr>
            <w:r w:rsidDel="00000000" w:rsidR="00000000" w:rsidRPr="00000000">
              <w:rPr>
                <w:b w:val="0"/>
                <w:bCs w:val="0"/>
                <w:sz w:val="19"/>
                <w:szCs w:val="19"/>
                <w:rtl w:val="0"/>
              </w:rPr>
              <w:t xml:space="preserve">₹48,000 (8k txns)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3">
            <w:pPr>
              <w:spacing w:after="40" w:before="40" w:lineRule="auto"/>
              <w:jc w:val="right"/>
              <w:rPr/>
            </w:pPr>
            <w:r w:rsidDel="00000000" w:rsidR="00000000" w:rsidRPr="00000000">
              <w:rPr>
                <w:b w:val="0"/>
                <w:bCs w:val="0"/>
                <w:sz w:val="19"/>
                <w:szCs w:val="19"/>
                <w:rtl w:val="0"/>
              </w:rPr>
              <w:t xml:space="preserve">₹1,03,000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4">
            <w:pPr>
              <w:spacing w:after="40" w:before="40" w:lineRule="auto"/>
              <w:jc w:val="left"/>
              <w:rPr/>
            </w:pPr>
            <w:r w:rsidDel="00000000" w:rsidR="00000000" w:rsidRPr="00000000">
              <w:rPr>
                <w:b w:val="0"/>
                <w:bCs w:val="0"/>
                <w:sz w:val="19"/>
                <w:szCs w:val="19"/>
                <w:rtl w:val="0"/>
              </w:rPr>
              <w:t xml:space="preserve">Year 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5">
            <w:pPr>
              <w:spacing w:after="40" w:before="40" w:lineRule="auto"/>
              <w:jc w:val="right"/>
              <w:rPr/>
            </w:pPr>
            <w:r w:rsidDel="00000000" w:rsidR="00000000" w:rsidRPr="00000000">
              <w:rPr>
                <w:b w:val="0"/>
                <w:bCs w:val="0"/>
                <w:sz w:val="19"/>
                <w:szCs w:val="19"/>
                <w:rtl w:val="0"/>
              </w:rPr>
              <w:t xml:space="preserve">₹40,000 (Maintenance)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6">
            <w:pPr>
              <w:spacing w:after="40" w:before="40" w:lineRule="auto"/>
              <w:jc w:val="right"/>
              <w:rPr/>
            </w:pPr>
            <w:r w:rsidDel="00000000" w:rsidR="00000000" w:rsidRPr="00000000">
              <w:rPr>
                <w:b w:val="0"/>
                <w:bCs w:val="0"/>
                <w:sz w:val="19"/>
                <w:szCs w:val="19"/>
                <w:rtl w:val="0"/>
              </w:rPr>
              <w:t xml:space="preserve">₹2,40,000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7">
            <w:pPr>
              <w:spacing w:after="40" w:before="40" w:lineRule="auto"/>
              <w:jc w:val="right"/>
              <w:rPr/>
            </w:pPr>
            <w:r w:rsidDel="00000000" w:rsidR="00000000" w:rsidRPr="00000000">
              <w:rPr>
                <w:b w:val="0"/>
                <w:bCs w:val="0"/>
                <w:sz w:val="19"/>
                <w:szCs w:val="19"/>
                <w:rtl w:val="0"/>
              </w:rPr>
              <w:t xml:space="preserve">₹78,000 (13k txns)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8">
            <w:pPr>
              <w:spacing w:after="40" w:before="40" w:lineRule="auto"/>
              <w:jc w:val="right"/>
              <w:rPr/>
            </w:pPr>
            <w:r w:rsidDel="00000000" w:rsidR="00000000" w:rsidRPr="00000000">
              <w:rPr>
                <w:b w:val="0"/>
                <w:bCs w:val="0"/>
                <w:sz w:val="19"/>
                <w:szCs w:val="19"/>
                <w:rtl w:val="0"/>
              </w:rPr>
              <w:t xml:space="preserve">₹1,81,000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9">
            <w:pPr>
              <w:spacing w:after="40" w:before="40" w:lineRule="auto"/>
              <w:jc w:val="left"/>
              <w:rPr/>
            </w:pPr>
            <w:r w:rsidDel="00000000" w:rsidR="00000000" w:rsidRPr="00000000">
              <w:rPr>
                <w:b w:val="0"/>
                <w:bCs w:val="0"/>
                <w:sz w:val="19"/>
                <w:szCs w:val="19"/>
                <w:rtl w:val="0"/>
              </w:rPr>
              <w:t xml:space="preserve">Year 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A">
            <w:pPr>
              <w:spacing w:after="40" w:before="40" w:lineRule="auto"/>
              <w:jc w:val="right"/>
              <w:rPr/>
            </w:pPr>
            <w:r w:rsidDel="00000000" w:rsidR="00000000" w:rsidRPr="00000000">
              <w:rPr>
                <w:b w:val="0"/>
                <w:bCs w:val="0"/>
                <w:sz w:val="19"/>
                <w:szCs w:val="19"/>
                <w:rtl w:val="0"/>
              </w:rPr>
              <w:t xml:space="preserve">₹40,000 (Maintenance)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B">
            <w:pPr>
              <w:spacing w:after="40" w:before="40" w:lineRule="auto"/>
              <w:jc w:val="right"/>
              <w:rPr/>
            </w:pPr>
            <w:r w:rsidDel="00000000" w:rsidR="00000000" w:rsidRPr="00000000">
              <w:rPr>
                <w:b w:val="0"/>
                <w:bCs w:val="0"/>
                <w:sz w:val="19"/>
                <w:szCs w:val="19"/>
                <w:rtl w:val="0"/>
              </w:rPr>
              <w:t xml:space="preserve">₹2,80,000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C">
            <w:pPr>
              <w:spacing w:after="40" w:before="40" w:lineRule="auto"/>
              <w:jc w:val="right"/>
              <w:rPr/>
            </w:pPr>
            <w:r w:rsidDel="00000000" w:rsidR="00000000" w:rsidRPr="00000000">
              <w:rPr>
                <w:b w:val="0"/>
                <w:bCs w:val="0"/>
                <w:sz w:val="19"/>
                <w:szCs w:val="19"/>
                <w:rtl w:val="0"/>
              </w:rPr>
              <w:t xml:space="preserve">₹1,20,000 (20k txns)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D">
            <w:pPr>
              <w:spacing w:after="40" w:before="40" w:lineRule="auto"/>
              <w:jc w:val="right"/>
              <w:rPr/>
            </w:pPr>
            <w:r w:rsidDel="00000000" w:rsidR="00000000" w:rsidRPr="00000000">
              <w:rPr>
                <w:b w:val="0"/>
                <w:bCs w:val="0"/>
                <w:sz w:val="19"/>
                <w:szCs w:val="19"/>
                <w:rtl w:val="0"/>
              </w:rPr>
              <w:t xml:space="preserve">₹3,01,000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E">
            <w:pPr>
              <w:spacing w:after="40" w:before="40" w:lineRule="auto"/>
              <w:jc w:val="left"/>
              <w:rPr/>
            </w:pPr>
            <w:r w:rsidDel="00000000" w:rsidR="00000000" w:rsidRPr="00000000">
              <w:rPr>
                <w:b w:val="0"/>
                <w:bCs w:val="0"/>
                <w:sz w:val="19"/>
                <w:szCs w:val="19"/>
                <w:rtl w:val="0"/>
              </w:rPr>
              <w:t xml:space="preserve">Year 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F">
            <w:pPr>
              <w:spacing w:after="40" w:before="40" w:lineRule="auto"/>
              <w:jc w:val="right"/>
              <w:rPr/>
            </w:pPr>
            <w:r w:rsidDel="00000000" w:rsidR="00000000" w:rsidRPr="00000000">
              <w:rPr>
                <w:b w:val="0"/>
                <w:bCs w:val="0"/>
                <w:sz w:val="19"/>
                <w:szCs w:val="19"/>
                <w:rtl w:val="0"/>
              </w:rPr>
              <w:t xml:space="preserve">₹40,000 (Maintenance)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0">
            <w:pPr>
              <w:spacing w:after="40" w:before="40" w:lineRule="auto"/>
              <w:jc w:val="right"/>
              <w:rPr/>
            </w:pPr>
            <w:r w:rsidDel="00000000" w:rsidR="00000000" w:rsidRPr="00000000">
              <w:rPr>
                <w:b w:val="0"/>
                <w:bCs w:val="0"/>
                <w:sz w:val="19"/>
                <w:szCs w:val="19"/>
                <w:rtl w:val="0"/>
              </w:rPr>
              <w:t xml:space="preserve">₹3,20,000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1">
            <w:pPr>
              <w:spacing w:after="40" w:before="40" w:lineRule="auto"/>
              <w:jc w:val="right"/>
              <w:rPr/>
            </w:pPr>
            <w:r w:rsidDel="00000000" w:rsidR="00000000" w:rsidRPr="00000000">
              <w:rPr>
                <w:b w:val="0"/>
                <w:bCs w:val="0"/>
                <w:sz w:val="19"/>
                <w:szCs w:val="19"/>
                <w:rtl w:val="0"/>
              </w:rPr>
              <w:t xml:space="preserve">₹1,80,000 (30k txns)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2">
            <w:pPr>
              <w:spacing w:after="40" w:before="40" w:lineRule="auto"/>
              <w:jc w:val="right"/>
              <w:rPr/>
            </w:pPr>
            <w:r w:rsidDel="00000000" w:rsidR="00000000" w:rsidRPr="00000000">
              <w:rPr>
                <w:b w:val="0"/>
                <w:bCs w:val="0"/>
                <w:sz w:val="19"/>
                <w:szCs w:val="19"/>
                <w:rtl w:val="0"/>
              </w:rPr>
              <w:t xml:space="preserve">₹4,81,000</w:t>
            </w:r>
            <w:r w:rsidDel="00000000" w:rsidR="00000000" w:rsidRPr="00000000">
              <w:rPr>
                <w:rtl w:val="0"/>
              </w:rPr>
            </w:r>
          </w:p>
        </w:tc>
      </w:tr>
    </w:tbl>
    <w:p w:rsidR="00000000" w:rsidDel="00000000" w:rsidP="00000000" w:rsidRDefault="00000000" w:rsidRPr="00000000" w14:paraId="000000C3">
      <w:pPr>
        <w:spacing w:before="160" w:lineRule="auto"/>
        <w:rPr/>
      </w:pPr>
      <w:r w:rsidDel="00000000" w:rsidR="00000000" w:rsidRPr="00000000">
        <w:rPr>
          <w:rtl w:val="0"/>
        </w:rPr>
      </w:r>
    </w:p>
    <w:p w:rsidR="00000000" w:rsidDel="00000000" w:rsidP="00000000" w:rsidRDefault="00000000" w:rsidRPr="00000000" w14:paraId="000000C4">
      <w:pPr>
        <w:spacing w:after="140" w:line="276" w:lineRule="auto"/>
        <w:rPr/>
      </w:pPr>
      <w:r w:rsidDel="00000000" w:rsidR="00000000" w:rsidRPr="00000000">
        <w:rPr>
          <w:sz w:val="22"/>
          <w:szCs w:val="22"/>
          <w:rtl w:val="0"/>
        </w:rPr>
        <w:t xml:space="preserve">Break-Even Calculaton:</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Years 1 through 3, Buy is cheaper because setup cost is low (₹1.81 lakh for Buy compared to ₹2.40 lakh for Build at the end of Year 3).</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Year 4, the total cost of Buy (₹3.01 lakh) crosses Build (₹2.80 lakh).</w:t>
      </w:r>
      <w:r w:rsidDel="00000000" w:rsidR="00000000" w:rsidRPr="00000000">
        <w:rPr>
          <w:rtl w:val="0"/>
        </w:rPr>
      </w:r>
    </w:p>
    <w:p w:rsidR="00000000" w:rsidDel="00000000" w:rsidP="00000000" w:rsidRDefault="00000000" w:rsidRPr="00000000" w14:paraId="000000C7">
      <w:pPr>
        <w:spacing w:after="140" w:line="276" w:lineRule="auto"/>
        <w:rPr/>
      </w:pPr>
      <w:r w:rsidDel="00000000" w:rsidR="00000000" w:rsidRPr="00000000">
        <w:rPr>
          <w:sz w:val="22"/>
          <w:szCs w:val="22"/>
          <w:rtl w:val="0"/>
        </w:rPr>
        <w:t xml:space="preserve">Difference at end of Year 3 = ₹2,40,000 - ₹1,81,000 = ₹59,000 in favor of Buy.</w:t>
      </w:r>
      <w:r w:rsidDel="00000000" w:rsidR="00000000" w:rsidRPr="00000000">
        <w:rPr>
          <w:rtl w:val="0"/>
        </w:rPr>
      </w:r>
    </w:p>
    <w:p w:rsidR="00000000" w:rsidDel="00000000" w:rsidP="00000000" w:rsidRDefault="00000000" w:rsidRPr="00000000" w14:paraId="000000C8">
      <w:pPr>
        <w:spacing w:after="140" w:line="276" w:lineRule="auto"/>
        <w:rPr/>
      </w:pPr>
      <w:r w:rsidDel="00000000" w:rsidR="00000000" w:rsidRPr="00000000">
        <w:rPr>
          <w:sz w:val="22"/>
          <w:szCs w:val="22"/>
          <w:rtl w:val="0"/>
        </w:rPr>
        <w:t xml:space="preserve">Year 4 cost gap = ₹1,20,000 (Buy) - ₹40,000 (Build) = ₹80,000 per year.</w:t>
      </w:r>
      <w:r w:rsidDel="00000000" w:rsidR="00000000" w:rsidRPr="00000000">
        <w:rPr>
          <w:rtl w:val="0"/>
        </w:rPr>
      </w:r>
    </w:p>
    <w:p w:rsidR="00000000" w:rsidDel="00000000" w:rsidP="00000000" w:rsidRDefault="00000000" w:rsidRPr="00000000" w14:paraId="000000C9">
      <w:pPr>
        <w:spacing w:after="140" w:line="276" w:lineRule="auto"/>
        <w:rPr/>
      </w:pPr>
      <w:r w:rsidDel="00000000" w:rsidR="00000000" w:rsidRPr="00000000">
        <w:rPr>
          <w:sz w:val="22"/>
          <w:szCs w:val="22"/>
          <w:rtl w:val="0"/>
        </w:rPr>
        <w:t xml:space="preserve">Break-even Point = Year 3.0 + (₹59,000 / ₹80,000) = Year 3.0 + 0.74 = Year 3.74 (about 3 years and 9 months).</w:t>
      </w:r>
      <w:r w:rsidDel="00000000" w:rsidR="00000000" w:rsidRPr="00000000">
        <w:rPr>
          <w:rtl w:val="0"/>
        </w:rPr>
      </w:r>
    </w:p>
    <w:p w:rsidR="00000000" w:rsidDel="00000000" w:rsidP="00000000" w:rsidRDefault="00000000" w:rsidRPr="00000000" w14:paraId="000000CA">
      <w:pPr>
        <w:pStyle w:val="Heading2"/>
        <w:spacing w:after="100" w:before="200" w:lineRule="auto"/>
        <w:rPr/>
      </w:pPr>
      <w:r w:rsidDel="00000000" w:rsidR="00000000" w:rsidRPr="00000000">
        <w:rPr>
          <w:b w:val="1"/>
          <w:bCs w:val="1"/>
          <w:color w:val="1a1a1a"/>
          <w:sz w:val="23"/>
          <w:szCs w:val="23"/>
          <w:rtl w:val="0"/>
        </w:rPr>
        <w:t xml:space="preserve">4.5 Qualitative and Weighted Decision Matrix</w:t>
      </w:r>
      <w:r w:rsidDel="00000000" w:rsidR="00000000" w:rsidRPr="00000000">
        <w:rPr>
          <w:rtl w:val="0"/>
        </w:rPr>
      </w:r>
    </w:p>
    <w:p w:rsidR="00000000" w:rsidDel="00000000" w:rsidP="00000000" w:rsidRDefault="00000000" w:rsidRPr="00000000" w14:paraId="000000CB">
      <w:pPr>
        <w:spacing w:after="140" w:line="276" w:lineRule="auto"/>
        <w:rPr/>
      </w:pPr>
      <w:r w:rsidDel="00000000" w:rsidR="00000000" w:rsidRPr="00000000">
        <w:rPr>
          <w:sz w:val="22"/>
          <w:szCs w:val="22"/>
          <w:rtl w:val="0"/>
        </w:rPr>
        <w:t xml:space="preserve">Along with cost, regulatory compliance, data security and maintenance must also be evaluated:</w:t>
      </w:r>
      <w:r w:rsidDel="00000000" w:rsidR="00000000" w:rsidRPr="00000000">
        <w:rPr>
          <w:rtl w:val="0"/>
        </w:rPr>
      </w:r>
    </w:p>
    <w:tbl>
      <w:tblPr>
        <w:tblStyle w:val="Table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0"/>
        <w:gridCol w:w="1500"/>
        <w:gridCol w:w="1400"/>
        <w:gridCol w:w="1500"/>
        <w:gridCol w:w="1400"/>
        <w:tblGridChange w:id="0">
          <w:tblGrid>
            <w:gridCol w:w="2600"/>
            <w:gridCol w:w="1100"/>
            <w:gridCol w:w="1500"/>
            <w:gridCol w:w="1400"/>
            <w:gridCol w:w="1500"/>
            <w:gridCol w:w="14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CC">
            <w:pPr>
              <w:spacing w:after="40" w:before="40" w:lineRule="auto"/>
              <w:jc w:val="center"/>
              <w:rPr/>
            </w:pPr>
            <w:r w:rsidDel="00000000" w:rsidR="00000000" w:rsidRPr="00000000">
              <w:rPr>
                <w:b w:val="1"/>
                <w:bCs w:val="1"/>
                <w:sz w:val="19"/>
                <w:szCs w:val="19"/>
                <w:rtl w:val="0"/>
              </w:rPr>
              <w:t xml:space="preserve">Evaluation Criterion</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CD">
            <w:pPr>
              <w:spacing w:after="40" w:before="40" w:lineRule="auto"/>
              <w:jc w:val="center"/>
              <w:rPr/>
            </w:pPr>
            <w:r w:rsidDel="00000000" w:rsidR="00000000" w:rsidRPr="00000000">
              <w:rPr>
                <w:b w:val="1"/>
                <w:bCs w:val="1"/>
                <w:sz w:val="19"/>
                <w:szCs w:val="19"/>
                <w:rtl w:val="0"/>
              </w:rPr>
              <w:t xml:space="preserve">Weight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CE">
            <w:pPr>
              <w:spacing w:after="40" w:before="40" w:lineRule="auto"/>
              <w:jc w:val="center"/>
              <w:rPr/>
            </w:pPr>
            <w:r w:rsidDel="00000000" w:rsidR="00000000" w:rsidRPr="00000000">
              <w:rPr>
                <w:b w:val="1"/>
                <w:bCs w:val="1"/>
                <w:sz w:val="19"/>
                <w:szCs w:val="19"/>
                <w:rtl w:val="0"/>
              </w:rPr>
              <w:t xml:space="preserve">Build Score (1-5)</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CF">
            <w:pPr>
              <w:spacing w:after="40" w:before="40" w:lineRule="auto"/>
              <w:jc w:val="center"/>
              <w:rPr/>
            </w:pPr>
            <w:r w:rsidDel="00000000" w:rsidR="00000000" w:rsidRPr="00000000">
              <w:rPr>
                <w:b w:val="1"/>
                <w:bCs w:val="1"/>
                <w:sz w:val="19"/>
                <w:szCs w:val="19"/>
                <w:rtl w:val="0"/>
              </w:rPr>
              <w:t xml:space="preserve">Build Weighted</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D0">
            <w:pPr>
              <w:spacing w:after="40" w:before="40" w:lineRule="auto"/>
              <w:jc w:val="center"/>
              <w:rPr/>
            </w:pPr>
            <w:r w:rsidDel="00000000" w:rsidR="00000000" w:rsidRPr="00000000">
              <w:rPr>
                <w:b w:val="1"/>
                <w:bCs w:val="1"/>
                <w:sz w:val="19"/>
                <w:szCs w:val="19"/>
                <w:rtl w:val="0"/>
              </w:rPr>
              <w:t xml:space="preserve">Buy Score (1-5)</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D1">
            <w:pPr>
              <w:spacing w:after="40" w:before="40" w:lineRule="auto"/>
              <w:jc w:val="center"/>
              <w:rPr/>
            </w:pPr>
            <w:r w:rsidDel="00000000" w:rsidR="00000000" w:rsidRPr="00000000">
              <w:rPr>
                <w:b w:val="1"/>
                <w:bCs w:val="1"/>
                <w:sz w:val="19"/>
                <w:szCs w:val="19"/>
                <w:rtl w:val="0"/>
              </w:rPr>
              <w:t xml:space="preserve">Buy Weighted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2">
            <w:pPr>
              <w:spacing w:after="40" w:before="40" w:lineRule="auto"/>
              <w:jc w:val="left"/>
              <w:rPr/>
            </w:pPr>
            <w:r w:rsidDel="00000000" w:rsidR="00000000" w:rsidRPr="00000000">
              <w:rPr>
                <w:b w:val="0"/>
                <w:bCs w:val="0"/>
                <w:sz w:val="19"/>
                <w:szCs w:val="19"/>
                <w:rtl w:val="0"/>
              </w:rPr>
              <w:t xml:space="preserve">Security and Regulatory Compliance (PCI-DSS and RBI)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3">
            <w:pPr>
              <w:spacing w:after="40" w:before="40" w:lineRule="auto"/>
              <w:jc w:val="center"/>
              <w:rPr/>
            </w:pPr>
            <w:r w:rsidDel="00000000" w:rsidR="00000000" w:rsidRPr="00000000">
              <w:rPr>
                <w:b w:val="0"/>
                <w:bCs w:val="0"/>
                <w:sz w:val="19"/>
                <w:szCs w:val="19"/>
                <w:rtl w:val="0"/>
              </w:rPr>
              <w:t xml:space="preserve">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4">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5">
            <w:pPr>
              <w:spacing w:after="40" w:before="40" w:lineRule="auto"/>
              <w:jc w:val="center"/>
              <w:rPr/>
            </w:pPr>
            <w:r w:rsidDel="00000000" w:rsidR="00000000" w:rsidRPr="00000000">
              <w:rPr>
                <w:b w:val="0"/>
                <w:bCs w:val="0"/>
                <w:sz w:val="19"/>
                <w:szCs w:val="19"/>
                <w:rtl w:val="0"/>
              </w:rPr>
              <w:t xml:space="preserve">0.90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6">
            <w:pPr>
              <w:spacing w:after="40" w:before="40" w:lineRule="auto"/>
              <w:jc w:val="center"/>
              <w:rPr/>
            </w:pPr>
            <w:r w:rsidDel="00000000" w:rsidR="00000000" w:rsidRPr="00000000">
              <w:rPr>
                <w:b w:val="0"/>
                <w:bCs w:val="0"/>
                <w:sz w:val="19"/>
                <w:szCs w:val="19"/>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7">
            <w:pPr>
              <w:spacing w:after="40" w:before="40" w:lineRule="auto"/>
              <w:jc w:val="center"/>
              <w:rPr/>
            </w:pPr>
            <w:r w:rsidDel="00000000" w:rsidR="00000000" w:rsidRPr="00000000">
              <w:rPr>
                <w:b w:val="0"/>
                <w:bCs w:val="0"/>
                <w:sz w:val="19"/>
                <w:szCs w:val="19"/>
                <w:rtl w:val="0"/>
              </w:rPr>
              <w:t xml:space="preserve">1.50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8">
            <w:pPr>
              <w:spacing w:after="40" w:before="40" w:lineRule="auto"/>
              <w:jc w:val="left"/>
              <w:rPr/>
            </w:pPr>
            <w:r w:rsidDel="00000000" w:rsidR="00000000" w:rsidRPr="00000000">
              <w:rPr>
                <w:b w:val="0"/>
                <w:bCs w:val="0"/>
                <w:sz w:val="19"/>
                <w:szCs w:val="19"/>
                <w:rtl w:val="0"/>
              </w:rPr>
              <w:t xml:space="preserve">Time to Market and Integration Speed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9">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A">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B">
            <w:pPr>
              <w:spacing w:after="40" w:before="40" w:lineRule="auto"/>
              <w:jc w:val="center"/>
              <w:rPr/>
            </w:pPr>
            <w:r w:rsidDel="00000000" w:rsidR="00000000" w:rsidRPr="00000000">
              <w:rPr>
                <w:b w:val="0"/>
                <w:bCs w:val="0"/>
                <w:sz w:val="19"/>
                <w:szCs w:val="19"/>
                <w:rtl w:val="0"/>
              </w:rPr>
              <w:t xml:space="preserve">0.40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C">
            <w:pPr>
              <w:spacing w:after="40" w:before="40" w:lineRule="auto"/>
              <w:jc w:val="center"/>
              <w:rPr/>
            </w:pPr>
            <w:r w:rsidDel="00000000" w:rsidR="00000000" w:rsidRPr="00000000">
              <w:rPr>
                <w:b w:val="0"/>
                <w:bCs w:val="0"/>
                <w:sz w:val="19"/>
                <w:szCs w:val="19"/>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D">
            <w:pPr>
              <w:spacing w:after="40" w:before="40" w:lineRule="auto"/>
              <w:jc w:val="center"/>
              <w:rPr/>
            </w:pPr>
            <w:r w:rsidDel="00000000" w:rsidR="00000000" w:rsidRPr="00000000">
              <w:rPr>
                <w:b w:val="0"/>
                <w:bCs w:val="0"/>
                <w:sz w:val="19"/>
                <w:szCs w:val="19"/>
                <w:rtl w:val="0"/>
              </w:rPr>
              <w:t xml:space="preserve">1.00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E">
            <w:pPr>
              <w:spacing w:after="40" w:before="40" w:lineRule="auto"/>
              <w:jc w:val="left"/>
              <w:rPr/>
            </w:pPr>
            <w:r w:rsidDel="00000000" w:rsidR="00000000" w:rsidRPr="00000000">
              <w:rPr>
                <w:b w:val="0"/>
                <w:bCs w:val="0"/>
                <w:sz w:val="19"/>
                <w:szCs w:val="19"/>
                <w:rtl w:val="0"/>
              </w:rPr>
              <w:t xml:space="preserve">Maintenance and Support Burden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F">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0">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1">
            <w:pPr>
              <w:spacing w:after="40" w:before="40" w:lineRule="auto"/>
              <w:jc w:val="center"/>
              <w:rPr/>
            </w:pPr>
            <w:r w:rsidDel="00000000" w:rsidR="00000000" w:rsidRPr="00000000">
              <w:rPr>
                <w:b w:val="0"/>
                <w:bCs w:val="0"/>
                <w:sz w:val="19"/>
                <w:szCs w:val="19"/>
                <w:rtl w:val="0"/>
              </w:rPr>
              <w:t xml:space="preserve">0.40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2">
            <w:pPr>
              <w:spacing w:after="40" w:before="40" w:lineRule="auto"/>
              <w:jc w:val="center"/>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3">
            <w:pPr>
              <w:spacing w:after="40" w:before="40" w:lineRule="auto"/>
              <w:jc w:val="center"/>
              <w:rPr/>
            </w:pPr>
            <w:r w:rsidDel="00000000" w:rsidR="00000000" w:rsidRPr="00000000">
              <w:rPr>
                <w:b w:val="0"/>
                <w:bCs w:val="0"/>
                <w:sz w:val="19"/>
                <w:szCs w:val="19"/>
                <w:rtl w:val="0"/>
              </w:rPr>
              <w:t xml:space="preserve">0.80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E4">
            <w:pPr>
              <w:spacing w:after="40" w:before="40" w:lineRule="auto"/>
              <w:jc w:val="left"/>
              <w:rPr/>
            </w:pPr>
            <w:r w:rsidDel="00000000" w:rsidR="00000000" w:rsidRPr="00000000">
              <w:rPr>
                <w:b w:val="0"/>
                <w:bCs w:val="0"/>
                <w:sz w:val="19"/>
                <w:szCs w:val="19"/>
                <w:rtl w:val="0"/>
              </w:rPr>
              <w:t xml:space="preserve">Total Cost of Ownership (5-Year Horizon)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5">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6">
            <w:pPr>
              <w:spacing w:after="40" w:before="40" w:lineRule="auto"/>
              <w:jc w:val="center"/>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7">
            <w:pPr>
              <w:spacing w:after="40" w:before="40" w:lineRule="auto"/>
              <w:jc w:val="center"/>
              <w:rPr/>
            </w:pPr>
            <w:r w:rsidDel="00000000" w:rsidR="00000000" w:rsidRPr="00000000">
              <w:rPr>
                <w:b w:val="0"/>
                <w:bCs w:val="0"/>
                <w:sz w:val="19"/>
                <w:szCs w:val="19"/>
                <w:rtl w:val="0"/>
              </w:rPr>
              <w:t xml:space="preserve">0.80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8">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9">
            <w:pPr>
              <w:spacing w:after="40" w:before="40" w:lineRule="auto"/>
              <w:jc w:val="center"/>
              <w:rPr/>
            </w:pPr>
            <w:r w:rsidDel="00000000" w:rsidR="00000000" w:rsidRPr="00000000">
              <w:rPr>
                <w:b w:val="0"/>
                <w:bCs w:val="0"/>
                <w:sz w:val="19"/>
                <w:szCs w:val="19"/>
                <w:rtl w:val="0"/>
              </w:rPr>
              <w:t xml:space="preserve">0.60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EA">
            <w:pPr>
              <w:spacing w:after="40" w:before="40" w:lineRule="auto"/>
              <w:jc w:val="left"/>
              <w:rPr/>
            </w:pPr>
            <w:r w:rsidDel="00000000" w:rsidR="00000000" w:rsidRPr="00000000">
              <w:rPr>
                <w:b w:val="0"/>
                <w:bCs w:val="0"/>
                <w:sz w:val="19"/>
                <w:szCs w:val="19"/>
                <w:rtl w:val="0"/>
              </w:rPr>
              <w:t xml:space="preserve">Customization and Direct Control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B">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C">
            <w:pPr>
              <w:spacing w:after="40" w:before="40" w:lineRule="auto"/>
              <w:jc w:val="center"/>
              <w:rPr/>
            </w:pPr>
            <w:r w:rsidDel="00000000" w:rsidR="00000000" w:rsidRPr="00000000">
              <w:rPr>
                <w:b w:val="0"/>
                <w:bCs w:val="0"/>
                <w:sz w:val="19"/>
                <w:szCs w:val="19"/>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D">
            <w:pPr>
              <w:spacing w:after="40" w:before="40" w:lineRule="auto"/>
              <w:jc w:val="center"/>
              <w:rPr/>
            </w:pPr>
            <w:r w:rsidDel="00000000" w:rsidR="00000000" w:rsidRPr="00000000">
              <w:rPr>
                <w:b w:val="0"/>
                <w:bCs w:val="0"/>
                <w:sz w:val="19"/>
                <w:szCs w:val="19"/>
                <w:rtl w:val="0"/>
              </w:rPr>
              <w:t xml:space="preserve">0.50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E">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F">
            <w:pPr>
              <w:spacing w:after="40" w:before="40" w:lineRule="auto"/>
              <w:jc w:val="center"/>
              <w:rPr/>
            </w:pPr>
            <w:r w:rsidDel="00000000" w:rsidR="00000000" w:rsidRPr="00000000">
              <w:rPr>
                <w:b w:val="0"/>
                <w:bCs w:val="0"/>
                <w:sz w:val="19"/>
                <w:szCs w:val="19"/>
                <w:rtl w:val="0"/>
              </w:rPr>
              <w:t xml:space="preserve">0.20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0">
            <w:pPr>
              <w:spacing w:after="40" w:before="40" w:lineRule="auto"/>
              <w:jc w:val="left"/>
              <w:rPr/>
            </w:pPr>
            <w:r w:rsidDel="00000000" w:rsidR="00000000" w:rsidRPr="00000000">
              <w:rPr>
                <w:b w:val="1"/>
                <w:bCs w:val="1"/>
                <w:sz w:val="19"/>
                <w:szCs w:val="19"/>
                <w:rtl w:val="0"/>
              </w:rPr>
              <w:t xml:space="preserve">Total Weighted Score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1">
            <w:pPr>
              <w:spacing w:after="40" w:before="40" w:lineRule="auto"/>
              <w:jc w:val="center"/>
              <w:rPr/>
            </w:pPr>
            <w:r w:rsidDel="00000000" w:rsidR="00000000" w:rsidRPr="00000000">
              <w:rPr>
                <w:b w:val="1"/>
                <w:bCs w:val="1"/>
                <w:sz w:val="19"/>
                <w:szCs w:val="19"/>
                <w:rtl w:val="0"/>
              </w:rPr>
              <w:t xml:space="preserve">100%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2">
            <w:pPr>
              <w:spacing w:after="40" w:before="40" w:lineRule="auto"/>
              <w:jc w:val="center"/>
              <w:rPr/>
            </w:pPr>
            <w:r w:rsidDel="00000000" w:rsidR="00000000" w:rsidRPr="00000000">
              <w:rPr>
                <w:b w:val="1"/>
                <w:bCs w:val="1"/>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3">
            <w:pPr>
              <w:spacing w:after="40" w:before="40" w:lineRule="auto"/>
              <w:jc w:val="center"/>
              <w:rPr/>
            </w:pPr>
            <w:r w:rsidDel="00000000" w:rsidR="00000000" w:rsidRPr="00000000">
              <w:rPr>
                <w:b w:val="1"/>
                <w:bCs w:val="1"/>
                <w:sz w:val="19"/>
                <w:szCs w:val="19"/>
                <w:rtl w:val="0"/>
              </w:rPr>
              <w:t xml:space="preserve">3.00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4">
            <w:pPr>
              <w:spacing w:after="40" w:before="40" w:lineRule="auto"/>
              <w:jc w:val="center"/>
              <w:rPr/>
            </w:pPr>
            <w:r w:rsidDel="00000000" w:rsidR="00000000" w:rsidRPr="00000000">
              <w:rPr>
                <w:b w:val="1"/>
                <w:bCs w:val="1"/>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5">
            <w:pPr>
              <w:spacing w:after="40" w:before="40" w:lineRule="auto"/>
              <w:jc w:val="center"/>
              <w:rPr/>
            </w:pPr>
            <w:r w:rsidDel="00000000" w:rsidR="00000000" w:rsidRPr="00000000">
              <w:rPr>
                <w:b w:val="1"/>
                <w:bCs w:val="1"/>
                <w:sz w:val="19"/>
                <w:szCs w:val="19"/>
                <w:rtl w:val="0"/>
              </w:rPr>
              <w:t xml:space="preserve">4.10</w:t>
            </w:r>
            <w:r w:rsidDel="00000000" w:rsidR="00000000" w:rsidRPr="00000000">
              <w:rPr>
                <w:rtl w:val="0"/>
              </w:rPr>
            </w:r>
          </w:p>
        </w:tc>
      </w:tr>
    </w:tbl>
    <w:p w:rsidR="00000000" w:rsidDel="00000000" w:rsidP="00000000" w:rsidRDefault="00000000" w:rsidRPr="00000000" w14:paraId="000000F6">
      <w:pPr>
        <w:spacing w:before="160" w:lineRule="auto"/>
        <w:rPr/>
      </w:pPr>
      <w:r w:rsidDel="00000000" w:rsidR="00000000" w:rsidRPr="00000000">
        <w:rPr>
          <w:rtl w:val="0"/>
        </w:rPr>
      </w:r>
    </w:p>
    <w:p w:rsidR="00000000" w:rsidDel="00000000" w:rsidP="00000000" w:rsidRDefault="00000000" w:rsidRPr="00000000" w14:paraId="000000F7">
      <w:pPr>
        <w:pStyle w:val="Heading2"/>
        <w:spacing w:after="100" w:before="200" w:lineRule="auto"/>
        <w:rPr/>
      </w:pPr>
      <w:r w:rsidDel="00000000" w:rsidR="00000000" w:rsidRPr="00000000">
        <w:rPr>
          <w:b w:val="1"/>
          <w:bCs w:val="1"/>
          <w:color w:val="1a1a1a"/>
          <w:sz w:val="23"/>
          <w:szCs w:val="23"/>
          <w:rtl w:val="0"/>
        </w:rPr>
        <w:t xml:space="preserve">4.6 Recommendation</w:t>
      </w:r>
      <w:r w:rsidDel="00000000" w:rsidR="00000000" w:rsidRPr="00000000">
        <w:rPr>
          <w:rtl w:val="0"/>
        </w:rPr>
      </w:r>
    </w:p>
    <w:p w:rsidR="00000000" w:rsidDel="00000000" w:rsidP="00000000" w:rsidRDefault="00000000" w:rsidRPr="00000000" w14:paraId="000000F8">
      <w:pPr>
        <w:spacing w:after="140" w:line="276" w:lineRule="auto"/>
        <w:rPr/>
      </w:pPr>
      <w:r w:rsidDel="00000000" w:rsidR="00000000" w:rsidRPr="00000000">
        <w:rPr>
          <w:sz w:val="22"/>
          <w:szCs w:val="22"/>
          <w:rtl w:val="0"/>
        </w:rPr>
        <w:t xml:space="preserve">The Buy option scores 4.10 compared to 3.00 for Build In-House. Handling payment security and banking compliance in-house creates high compliance overhead. In addition, Buy is cheaper for almost the first four years. The practical choice is to license certified payment and SMS APIs while keeping all core medical modules in-house.</w:t>
      </w:r>
      <w:r w:rsidDel="00000000" w:rsidR="00000000" w:rsidRPr="00000000">
        <w:rPr>
          <w:rtl w:val="0"/>
        </w:rPr>
      </w:r>
    </w:p>
    <w:p w:rsidR="00000000" w:rsidDel="00000000" w:rsidP="00000000" w:rsidRDefault="00000000" w:rsidRPr="00000000" w14:paraId="000000F9">
      <w:pPr>
        <w:pStyle w:val="Heading1"/>
        <w:spacing w:after="140" w:before="300" w:lineRule="auto"/>
        <w:rPr/>
      </w:pPr>
      <w:r w:rsidDel="00000000" w:rsidR="00000000" w:rsidRPr="00000000">
        <w:rPr>
          <w:b w:val="1"/>
          <w:bCs w:val="1"/>
          <w:color w:val="000000"/>
          <w:sz w:val="26"/>
          <w:szCs w:val="26"/>
          <w:rtl w:val="0"/>
        </w:rPr>
        <w:t xml:space="preserve">5. Consolidated Estimation Summary</w:t>
      </w:r>
      <w:r w:rsidDel="00000000" w:rsidR="00000000" w:rsidRPr="00000000">
        <w:rPr>
          <w:rtl w:val="0"/>
        </w:rPr>
      </w:r>
    </w:p>
    <w:p w:rsidR="00000000" w:rsidDel="00000000" w:rsidP="00000000" w:rsidRDefault="00000000" w:rsidRPr="00000000" w14:paraId="000000FA">
      <w:pPr>
        <w:spacing w:after="140" w:line="276" w:lineRule="auto"/>
        <w:rPr/>
      </w:pPr>
      <w:r w:rsidDel="00000000" w:rsidR="00000000" w:rsidRPr="00000000">
        <w:rPr>
          <w:sz w:val="22"/>
          <w:szCs w:val="22"/>
          <w:rtl w:val="0"/>
        </w:rPr>
        <w:t xml:space="preserve">The table below brings together the results of all estimation techniques used for the Hospital Management System:</w:t>
      </w:r>
      <w:r w:rsidDel="00000000" w:rsidR="00000000" w:rsidRPr="00000000">
        <w:rPr>
          <w:rtl w:val="0"/>
        </w:rPr>
      </w:r>
    </w:p>
    <w:tbl>
      <w:tblPr>
        <w:tblStyle w:val="Table7"/>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1800"/>
        <w:gridCol w:w="3600"/>
        <w:tblGridChange w:id="0">
          <w:tblGrid>
            <w:gridCol w:w="2500"/>
            <w:gridCol w:w="1800"/>
            <w:gridCol w:w="1800"/>
            <w:gridCol w:w="36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FB">
            <w:pPr>
              <w:spacing w:after="40" w:before="40" w:lineRule="auto"/>
              <w:jc w:val="center"/>
              <w:rPr/>
            </w:pPr>
            <w:r w:rsidDel="00000000" w:rsidR="00000000" w:rsidRPr="00000000">
              <w:rPr>
                <w:b w:val="1"/>
                <w:bCs w:val="1"/>
                <w:sz w:val="19"/>
                <w:szCs w:val="19"/>
                <w:rtl w:val="0"/>
              </w:rPr>
              <w:t xml:space="preserve">Metric / Parameter</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FC">
            <w:pPr>
              <w:spacing w:after="40" w:before="40" w:lineRule="auto"/>
              <w:jc w:val="center"/>
              <w:rPr/>
            </w:pPr>
            <w:r w:rsidDel="00000000" w:rsidR="00000000" w:rsidRPr="00000000">
              <w:rPr>
                <w:b w:val="1"/>
                <w:bCs w:val="1"/>
                <w:sz w:val="19"/>
                <w:szCs w:val="19"/>
                <w:rtl w:val="0"/>
              </w:rPr>
              <w:t xml:space="preserve">Calculated Value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FD">
            <w:pPr>
              <w:spacing w:after="40" w:before="40" w:lineRule="auto"/>
              <w:jc w:val="center"/>
              <w:rPr/>
            </w:pPr>
            <w:r w:rsidDel="00000000" w:rsidR="00000000" w:rsidRPr="00000000">
              <w:rPr>
                <w:b w:val="1"/>
                <w:bCs w:val="1"/>
                <w:sz w:val="19"/>
                <w:szCs w:val="19"/>
                <w:rtl w:val="0"/>
              </w:rPr>
              <w:t xml:space="preserve">Measurement Unit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FE">
            <w:pPr>
              <w:spacing w:after="40" w:before="40" w:lineRule="auto"/>
              <w:jc w:val="center"/>
              <w:rPr/>
            </w:pPr>
            <w:r w:rsidDel="00000000" w:rsidR="00000000" w:rsidRPr="00000000">
              <w:rPr>
                <w:b w:val="1"/>
                <w:bCs w:val="1"/>
                <w:sz w:val="19"/>
                <w:szCs w:val="19"/>
                <w:rtl w:val="0"/>
              </w:rPr>
              <w:t xml:space="preserve">Project Relevance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F">
            <w:pPr>
              <w:spacing w:after="40" w:before="40" w:lineRule="auto"/>
              <w:jc w:val="left"/>
              <w:rPr/>
            </w:pPr>
            <w:r w:rsidDel="00000000" w:rsidR="00000000" w:rsidRPr="00000000">
              <w:rPr>
                <w:b w:val="0"/>
                <w:bCs w:val="0"/>
                <w:sz w:val="19"/>
                <w:szCs w:val="19"/>
                <w:rtl w:val="0"/>
              </w:rPr>
              <w:t xml:space="preserve">Bottom-up Size (T6)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0">
            <w:pPr>
              <w:spacing w:after="40" w:before="40" w:lineRule="auto"/>
              <w:jc w:val="center"/>
              <w:rPr/>
            </w:pPr>
            <w:r w:rsidDel="00000000" w:rsidR="00000000" w:rsidRPr="00000000">
              <w:rPr>
                <w:b w:val="0"/>
                <w:bCs w:val="0"/>
                <w:sz w:val="19"/>
                <w:szCs w:val="19"/>
                <w:rtl w:val="0"/>
              </w:rPr>
              <w:t xml:space="preserve">3,300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1">
            <w:pPr>
              <w:spacing w:after="40" w:before="40" w:lineRule="auto"/>
              <w:jc w:val="center"/>
              <w:rPr/>
            </w:pPr>
            <w:r w:rsidDel="00000000" w:rsidR="00000000" w:rsidRPr="00000000">
              <w:rPr>
                <w:b w:val="0"/>
                <w:bCs w:val="0"/>
                <w:sz w:val="19"/>
                <w:szCs w:val="19"/>
                <w:rtl w:val="0"/>
              </w:rPr>
              <w:t xml:space="preserve">LOC (3.30 KLOC)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2">
            <w:pPr>
              <w:spacing w:after="40" w:before="40" w:lineRule="auto"/>
              <w:jc w:val="left"/>
              <w:rPr/>
            </w:pPr>
            <w:r w:rsidDel="00000000" w:rsidR="00000000" w:rsidRPr="00000000">
              <w:rPr>
                <w:b w:val="0"/>
                <w:bCs w:val="0"/>
                <w:sz w:val="19"/>
                <w:szCs w:val="19"/>
                <w:rtl w:val="0"/>
              </w:rPr>
              <w:t xml:space="preserve">Direct sum of 23 WBS tasks across 6 modules.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3">
            <w:pPr>
              <w:spacing w:after="40" w:before="40" w:lineRule="auto"/>
              <w:jc w:val="left"/>
              <w:rPr/>
            </w:pPr>
            <w:r w:rsidDel="00000000" w:rsidR="00000000" w:rsidRPr="00000000">
              <w:rPr>
                <w:b w:val="0"/>
                <w:bCs w:val="0"/>
                <w:sz w:val="19"/>
                <w:szCs w:val="19"/>
                <w:rtl w:val="0"/>
              </w:rPr>
              <w:t xml:space="preserve">Function Points (T6)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4">
            <w:pPr>
              <w:spacing w:after="40" w:before="40" w:lineRule="auto"/>
              <w:jc w:val="center"/>
              <w:rPr/>
            </w:pPr>
            <w:r w:rsidDel="00000000" w:rsidR="00000000" w:rsidRPr="00000000">
              <w:rPr>
                <w:b w:val="0"/>
                <w:bCs w:val="0"/>
                <w:sz w:val="19"/>
                <w:szCs w:val="19"/>
                <w:rtl w:val="0"/>
              </w:rPr>
              <w:t xml:space="preserve">164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5">
            <w:pPr>
              <w:spacing w:after="40" w:before="40" w:lineRule="auto"/>
              <w:jc w:val="center"/>
              <w:rPr/>
            </w:pPr>
            <w:r w:rsidDel="00000000" w:rsidR="00000000" w:rsidRPr="00000000">
              <w:rPr>
                <w:b w:val="0"/>
                <w:bCs w:val="0"/>
                <w:sz w:val="19"/>
                <w:szCs w:val="19"/>
                <w:rtl w:val="0"/>
              </w:rPr>
              <w:t xml:space="preserve">Adjusted FP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6">
            <w:pPr>
              <w:spacing w:after="40" w:before="40" w:lineRule="auto"/>
              <w:jc w:val="left"/>
              <w:rPr/>
            </w:pPr>
            <w:r w:rsidDel="00000000" w:rsidR="00000000" w:rsidRPr="00000000">
              <w:rPr>
                <w:b w:val="0"/>
                <w:bCs w:val="0"/>
                <w:sz w:val="19"/>
                <w:szCs w:val="19"/>
                <w:rtl w:val="0"/>
              </w:rPr>
              <w:t xml:space="preserve">Functional size from 5 information domains.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7">
            <w:pPr>
              <w:spacing w:after="40" w:before="40" w:lineRule="auto"/>
              <w:jc w:val="left"/>
              <w:rPr/>
            </w:pPr>
            <w:r w:rsidDel="00000000" w:rsidR="00000000" w:rsidRPr="00000000">
              <w:rPr>
                <w:b w:val="0"/>
                <w:bCs w:val="0"/>
                <w:sz w:val="19"/>
                <w:szCs w:val="19"/>
                <w:rtl w:val="0"/>
              </w:rPr>
              <w:t xml:space="preserve">Converted Size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8">
            <w:pPr>
              <w:spacing w:after="40" w:before="40" w:lineRule="auto"/>
              <w:jc w:val="center"/>
              <w:rPr/>
            </w:pPr>
            <w:r w:rsidDel="00000000" w:rsidR="00000000" w:rsidRPr="00000000">
              <w:rPr>
                <w:b w:val="0"/>
                <w:bCs w:val="0"/>
                <w:sz w:val="19"/>
                <w:szCs w:val="19"/>
                <w:rtl w:val="0"/>
              </w:rPr>
              <w:t xml:space="preserve">3,280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9">
            <w:pPr>
              <w:spacing w:after="40" w:before="40" w:lineRule="auto"/>
              <w:jc w:val="center"/>
              <w:rPr/>
            </w:pPr>
            <w:r w:rsidDel="00000000" w:rsidR="00000000" w:rsidRPr="00000000">
              <w:rPr>
                <w:b w:val="0"/>
                <w:bCs w:val="0"/>
                <w:sz w:val="19"/>
                <w:szCs w:val="19"/>
                <w:rtl w:val="0"/>
              </w:rPr>
              <w:t xml:space="preserve">LOC (3.28 KLOC)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A">
            <w:pPr>
              <w:spacing w:after="40" w:before="40" w:lineRule="auto"/>
              <w:jc w:val="left"/>
              <w:rPr/>
            </w:pPr>
            <w:r w:rsidDel="00000000" w:rsidR="00000000" w:rsidRPr="00000000">
              <w:rPr>
                <w:b w:val="0"/>
                <w:bCs w:val="0"/>
                <w:sz w:val="19"/>
                <w:szCs w:val="19"/>
                <w:rtl w:val="0"/>
              </w:rPr>
              <w:t xml:space="preserve">Verifies bottom-up estimate within 0.6%.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B">
            <w:pPr>
              <w:spacing w:after="40" w:before="40" w:lineRule="auto"/>
              <w:jc w:val="left"/>
              <w:rPr/>
            </w:pPr>
            <w:r w:rsidDel="00000000" w:rsidR="00000000" w:rsidRPr="00000000">
              <w:rPr>
                <w:b w:val="0"/>
                <w:bCs w:val="0"/>
                <w:sz w:val="19"/>
                <w:szCs w:val="19"/>
                <w:rtl w:val="0"/>
              </w:rPr>
              <w:t xml:space="preserve">Basic COCOMO Effort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C">
            <w:pPr>
              <w:spacing w:after="40" w:before="40" w:lineRule="auto"/>
              <w:jc w:val="center"/>
              <w:rPr/>
            </w:pPr>
            <w:r w:rsidDel="00000000" w:rsidR="00000000" w:rsidRPr="00000000">
              <w:rPr>
                <w:b w:val="0"/>
                <w:bCs w:val="0"/>
                <w:sz w:val="19"/>
                <w:szCs w:val="19"/>
                <w:rtl w:val="0"/>
              </w:rPr>
              <w:t xml:space="preserve">8.42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D">
            <w:pPr>
              <w:spacing w:after="40" w:before="40" w:lineRule="auto"/>
              <w:jc w:val="center"/>
              <w:rPr/>
            </w:pPr>
            <w:r w:rsidDel="00000000" w:rsidR="00000000" w:rsidRPr="00000000">
              <w:rPr>
                <w:b w:val="0"/>
                <w:bCs w:val="0"/>
                <w:sz w:val="19"/>
                <w:szCs w:val="19"/>
                <w:rtl w:val="0"/>
              </w:rPr>
              <w:t xml:space="preserve">Person-Months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E">
            <w:pPr>
              <w:spacing w:after="40" w:before="40" w:lineRule="auto"/>
              <w:jc w:val="left"/>
              <w:rPr/>
            </w:pPr>
            <w:r w:rsidDel="00000000" w:rsidR="00000000" w:rsidRPr="00000000">
              <w:rPr>
                <w:b w:val="0"/>
                <w:bCs w:val="0"/>
                <w:sz w:val="19"/>
                <w:szCs w:val="19"/>
                <w:rtl w:val="0"/>
              </w:rPr>
              <w:t xml:space="preserve">Predicted effort for Organic academic mode.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F">
            <w:pPr>
              <w:spacing w:after="40" w:before="40" w:lineRule="auto"/>
              <w:jc w:val="left"/>
              <w:rPr/>
            </w:pPr>
            <w:r w:rsidDel="00000000" w:rsidR="00000000" w:rsidRPr="00000000">
              <w:rPr>
                <w:b w:val="0"/>
                <w:bCs w:val="0"/>
                <w:sz w:val="19"/>
                <w:szCs w:val="19"/>
                <w:rtl w:val="0"/>
              </w:rPr>
              <w:t xml:space="preserve">Intermediate COCOMO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0">
            <w:pPr>
              <w:spacing w:after="40" w:before="40" w:lineRule="auto"/>
              <w:jc w:val="center"/>
              <w:rPr/>
            </w:pPr>
            <w:r w:rsidDel="00000000" w:rsidR="00000000" w:rsidRPr="00000000">
              <w:rPr>
                <w:b w:val="0"/>
                <w:bCs w:val="0"/>
                <w:sz w:val="19"/>
                <w:szCs w:val="19"/>
                <w:rtl w:val="0"/>
              </w:rPr>
              <w:t xml:space="preserve">8.00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1">
            <w:pPr>
              <w:spacing w:after="40" w:before="40" w:lineRule="auto"/>
              <w:jc w:val="center"/>
              <w:rPr/>
            </w:pPr>
            <w:r w:rsidDel="00000000" w:rsidR="00000000" w:rsidRPr="00000000">
              <w:rPr>
                <w:b w:val="0"/>
                <w:bCs w:val="0"/>
                <w:sz w:val="19"/>
                <w:szCs w:val="19"/>
                <w:rtl w:val="0"/>
              </w:rPr>
              <w:t xml:space="preserve">Person-Months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2">
            <w:pPr>
              <w:spacing w:after="40" w:before="40" w:lineRule="auto"/>
              <w:jc w:val="left"/>
              <w:rPr/>
            </w:pPr>
            <w:r w:rsidDel="00000000" w:rsidR="00000000" w:rsidRPr="00000000">
              <w:rPr>
                <w:b w:val="0"/>
                <w:bCs w:val="0"/>
                <w:sz w:val="19"/>
                <w:szCs w:val="19"/>
                <w:rtl w:val="0"/>
              </w:rPr>
              <w:t xml:space="preserve">Adjusted for team motivation and tools (EAF=0.95).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3">
            <w:pPr>
              <w:spacing w:after="40" w:before="40" w:lineRule="auto"/>
              <w:jc w:val="left"/>
              <w:rPr/>
            </w:pPr>
            <w:r w:rsidDel="00000000" w:rsidR="00000000" w:rsidRPr="00000000">
              <w:rPr>
                <w:b w:val="0"/>
                <w:bCs w:val="0"/>
                <w:sz w:val="19"/>
                <w:szCs w:val="19"/>
                <w:rtl w:val="0"/>
              </w:rPr>
              <w:t xml:space="preserve">Planned Capacity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4">
            <w:pPr>
              <w:spacing w:after="40" w:before="40" w:lineRule="auto"/>
              <w:jc w:val="center"/>
              <w:rPr/>
            </w:pPr>
            <w:r w:rsidDel="00000000" w:rsidR="00000000" w:rsidRPr="00000000">
              <w:rPr>
                <w:b w:val="0"/>
                <w:bCs w:val="0"/>
                <w:sz w:val="19"/>
                <w:szCs w:val="19"/>
                <w:rtl w:val="0"/>
              </w:rPr>
              <w:t xml:space="preserve">8.00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5">
            <w:pPr>
              <w:spacing w:after="40" w:before="40" w:lineRule="auto"/>
              <w:jc w:val="center"/>
              <w:rPr/>
            </w:pPr>
            <w:r w:rsidDel="00000000" w:rsidR="00000000" w:rsidRPr="00000000">
              <w:rPr>
                <w:b w:val="0"/>
                <w:bCs w:val="0"/>
                <w:sz w:val="19"/>
                <w:szCs w:val="19"/>
                <w:rtl w:val="0"/>
              </w:rPr>
              <w:t xml:space="preserve">Person-Months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6">
            <w:pPr>
              <w:spacing w:after="40" w:before="40" w:lineRule="auto"/>
              <w:jc w:val="left"/>
              <w:rPr/>
            </w:pPr>
            <w:r w:rsidDel="00000000" w:rsidR="00000000" w:rsidRPr="00000000">
              <w:rPr>
                <w:b w:val="0"/>
                <w:bCs w:val="0"/>
                <w:sz w:val="19"/>
                <w:szCs w:val="19"/>
                <w:rtl w:val="0"/>
              </w:rPr>
              <w:t xml:space="preserve">2 developers * 4 calendar months (16 weeks).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7">
            <w:pPr>
              <w:spacing w:after="40" w:before="40" w:lineRule="auto"/>
              <w:jc w:val="left"/>
              <w:rPr/>
            </w:pPr>
            <w:r w:rsidDel="00000000" w:rsidR="00000000" w:rsidRPr="00000000">
              <w:rPr>
                <w:b w:val="0"/>
                <w:bCs w:val="0"/>
                <w:sz w:val="19"/>
                <w:szCs w:val="19"/>
                <w:rtl w:val="0"/>
              </w:rPr>
              <w:t xml:space="preserve">Development Schedule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8">
            <w:pPr>
              <w:spacing w:after="40" w:before="40" w:lineRule="auto"/>
              <w:jc w:val="center"/>
              <w:rPr/>
            </w:pPr>
            <w:r w:rsidDel="00000000" w:rsidR="00000000" w:rsidRPr="00000000">
              <w:rPr>
                <w:b w:val="0"/>
                <w:bCs w:val="0"/>
                <w:sz w:val="19"/>
                <w:szCs w:val="19"/>
                <w:rtl w:val="0"/>
              </w:rPr>
              <w:t xml:space="preserve">5.63 (Seq) / 4.0 (Par)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9">
            <w:pPr>
              <w:spacing w:after="40" w:before="40" w:lineRule="auto"/>
              <w:jc w:val="center"/>
              <w:rPr/>
            </w:pPr>
            <w:r w:rsidDel="00000000" w:rsidR="00000000" w:rsidRPr="00000000">
              <w:rPr>
                <w:b w:val="0"/>
                <w:bCs w:val="0"/>
                <w:sz w:val="19"/>
                <w:szCs w:val="19"/>
                <w:rtl w:val="0"/>
              </w:rPr>
              <w:t xml:space="preserve">Calendar Months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A">
            <w:pPr>
              <w:spacing w:after="40" w:before="40" w:lineRule="auto"/>
              <w:jc w:val="left"/>
              <w:rPr/>
            </w:pPr>
            <w:r w:rsidDel="00000000" w:rsidR="00000000" w:rsidRPr="00000000">
              <w:rPr>
                <w:b w:val="0"/>
                <w:bCs w:val="0"/>
                <w:sz w:val="19"/>
                <w:szCs w:val="19"/>
                <w:rtl w:val="0"/>
              </w:rPr>
              <w:t xml:space="preserve">Parallel sprint work compresses calendar time.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B">
            <w:pPr>
              <w:spacing w:after="40" w:before="40" w:lineRule="auto"/>
              <w:jc w:val="left"/>
              <w:rPr/>
            </w:pPr>
            <w:r w:rsidDel="00000000" w:rsidR="00000000" w:rsidRPr="00000000">
              <w:rPr>
                <w:b w:val="0"/>
                <w:bCs w:val="0"/>
                <w:sz w:val="19"/>
                <w:szCs w:val="19"/>
                <w:rtl w:val="0"/>
              </w:rPr>
              <w:t xml:space="preserve">Use Case Points (UCP)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C">
            <w:pPr>
              <w:spacing w:after="40" w:before="40" w:lineRule="auto"/>
              <w:jc w:val="center"/>
              <w:rPr/>
            </w:pPr>
            <w:r w:rsidDel="00000000" w:rsidR="00000000" w:rsidRPr="00000000">
              <w:rPr>
                <w:b w:val="0"/>
                <w:bCs w:val="0"/>
                <w:sz w:val="19"/>
                <w:szCs w:val="19"/>
                <w:rtl w:val="0"/>
              </w:rPr>
              <w:t xml:space="preserve">105.10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D">
            <w:pPr>
              <w:spacing w:after="40" w:before="40" w:lineRule="auto"/>
              <w:jc w:val="center"/>
              <w:rPr/>
            </w:pPr>
            <w:r w:rsidDel="00000000" w:rsidR="00000000" w:rsidRPr="00000000">
              <w:rPr>
                <w:b w:val="0"/>
                <w:bCs w:val="0"/>
                <w:sz w:val="19"/>
                <w:szCs w:val="19"/>
                <w:rtl w:val="0"/>
              </w:rPr>
              <w:t xml:space="preserve">Adjusted UCP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E">
            <w:pPr>
              <w:spacing w:after="40" w:before="40" w:lineRule="auto"/>
              <w:jc w:val="left"/>
              <w:rPr/>
            </w:pPr>
            <w:r w:rsidDel="00000000" w:rsidR="00000000" w:rsidRPr="00000000">
              <w:rPr>
                <w:b w:val="0"/>
                <w:bCs w:val="0"/>
                <w:sz w:val="19"/>
                <w:szCs w:val="19"/>
                <w:rtl w:val="0"/>
              </w:rPr>
              <w:t xml:space="preserve">Sized from 7 actors and 11 use cases.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F">
            <w:pPr>
              <w:spacing w:after="40" w:before="40" w:lineRule="auto"/>
              <w:jc w:val="left"/>
              <w:rPr/>
            </w:pPr>
            <w:r w:rsidDel="00000000" w:rsidR="00000000" w:rsidRPr="00000000">
              <w:rPr>
                <w:b w:val="0"/>
                <w:bCs w:val="0"/>
                <w:sz w:val="19"/>
                <w:szCs w:val="19"/>
                <w:rtl w:val="0"/>
              </w:rPr>
              <w:t xml:space="preserve">Commercial UCP Effort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0">
            <w:pPr>
              <w:spacing w:after="40" w:before="40" w:lineRule="auto"/>
              <w:jc w:val="center"/>
              <w:rPr/>
            </w:pPr>
            <w:r w:rsidDel="00000000" w:rsidR="00000000" w:rsidRPr="00000000">
              <w:rPr>
                <w:b w:val="0"/>
                <w:bCs w:val="0"/>
                <w:sz w:val="19"/>
                <w:szCs w:val="19"/>
                <w:rtl w:val="0"/>
              </w:rPr>
              <w:t xml:space="preserve">13.14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1">
            <w:pPr>
              <w:spacing w:after="40" w:before="40" w:lineRule="auto"/>
              <w:jc w:val="center"/>
              <w:rPr/>
            </w:pPr>
            <w:r w:rsidDel="00000000" w:rsidR="00000000" w:rsidRPr="00000000">
              <w:rPr>
                <w:b w:val="0"/>
                <w:bCs w:val="0"/>
                <w:sz w:val="19"/>
                <w:szCs w:val="19"/>
                <w:rtl w:val="0"/>
              </w:rPr>
              <w:t xml:space="preserve">Person-Months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2">
            <w:pPr>
              <w:spacing w:after="40" w:before="40" w:lineRule="auto"/>
              <w:jc w:val="left"/>
              <w:rPr/>
            </w:pPr>
            <w:r w:rsidDel="00000000" w:rsidR="00000000" w:rsidRPr="00000000">
              <w:rPr>
                <w:b w:val="0"/>
                <w:bCs w:val="0"/>
                <w:sz w:val="19"/>
                <w:szCs w:val="19"/>
                <w:rtl w:val="0"/>
              </w:rPr>
              <w:t xml:space="preserve">Benchmark for full enterprise commercial release.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3">
            <w:pPr>
              <w:spacing w:after="40" w:before="40" w:lineRule="auto"/>
              <w:jc w:val="left"/>
              <w:rPr/>
            </w:pPr>
            <w:r w:rsidDel="00000000" w:rsidR="00000000" w:rsidRPr="00000000">
              <w:rPr>
                <w:b w:val="0"/>
                <w:bCs w:val="0"/>
                <w:sz w:val="19"/>
                <w:szCs w:val="19"/>
                <w:rtl w:val="0"/>
              </w:rPr>
              <w:t xml:space="preserve">Team Productivity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4">
            <w:pPr>
              <w:spacing w:after="40" w:before="40" w:lineRule="auto"/>
              <w:jc w:val="center"/>
              <w:rPr/>
            </w:pPr>
            <w:r w:rsidDel="00000000" w:rsidR="00000000" w:rsidRPr="00000000">
              <w:rPr>
                <w:b w:val="0"/>
                <w:bCs w:val="0"/>
                <w:sz w:val="19"/>
                <w:szCs w:val="19"/>
                <w:rtl w:val="0"/>
              </w:rPr>
              <w:t xml:space="preserve">412.5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5">
            <w:pPr>
              <w:spacing w:after="40" w:before="40" w:lineRule="auto"/>
              <w:jc w:val="center"/>
              <w:rPr/>
            </w:pPr>
            <w:r w:rsidDel="00000000" w:rsidR="00000000" w:rsidRPr="00000000">
              <w:rPr>
                <w:b w:val="0"/>
                <w:bCs w:val="0"/>
                <w:sz w:val="19"/>
                <w:szCs w:val="19"/>
                <w:rtl w:val="0"/>
              </w:rPr>
              <w:t xml:space="preserve">LOC / PM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6">
            <w:pPr>
              <w:spacing w:after="40" w:before="40" w:lineRule="auto"/>
              <w:jc w:val="left"/>
              <w:rPr/>
            </w:pPr>
            <w:r w:rsidDel="00000000" w:rsidR="00000000" w:rsidRPr="00000000">
              <w:rPr>
                <w:b w:val="0"/>
                <w:bCs w:val="0"/>
                <w:sz w:val="19"/>
                <w:szCs w:val="19"/>
                <w:rtl w:val="0"/>
              </w:rPr>
              <w:t xml:space="preserve">Sustainable rate for tested JavaScript code.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7">
            <w:pPr>
              <w:spacing w:after="40" w:before="40" w:lineRule="auto"/>
              <w:jc w:val="left"/>
              <w:rPr/>
            </w:pPr>
            <w:r w:rsidDel="00000000" w:rsidR="00000000" w:rsidRPr="00000000">
              <w:rPr>
                <w:b w:val="0"/>
                <w:bCs w:val="0"/>
                <w:sz w:val="19"/>
                <w:szCs w:val="19"/>
                <w:rtl w:val="0"/>
              </w:rPr>
              <w:t xml:space="preserve">Cost per Function Point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8">
            <w:pPr>
              <w:spacing w:after="40" w:before="40" w:lineRule="auto"/>
              <w:jc w:val="center"/>
              <w:rPr/>
            </w:pPr>
            <w:r w:rsidDel="00000000" w:rsidR="00000000" w:rsidRPr="00000000">
              <w:rPr>
                <w:b w:val="0"/>
                <w:bCs w:val="0"/>
                <w:sz w:val="19"/>
                <w:szCs w:val="19"/>
                <w:rtl w:val="0"/>
              </w:rPr>
              <w:t xml:space="preserve">₹1,098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9">
            <w:pPr>
              <w:spacing w:after="40" w:before="40" w:lineRule="auto"/>
              <w:jc w:val="center"/>
              <w:rPr/>
            </w:pPr>
            <w:r w:rsidDel="00000000" w:rsidR="00000000" w:rsidRPr="00000000">
              <w:rPr>
                <w:b w:val="0"/>
                <w:bCs w:val="0"/>
                <w:sz w:val="19"/>
                <w:szCs w:val="19"/>
                <w:rtl w:val="0"/>
              </w:rPr>
              <w:t xml:space="preserve">₹ / FP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A">
            <w:pPr>
              <w:spacing w:after="40" w:before="40" w:lineRule="auto"/>
              <w:jc w:val="left"/>
              <w:rPr/>
            </w:pPr>
            <w:r w:rsidDel="00000000" w:rsidR="00000000" w:rsidRPr="00000000">
              <w:rPr>
                <w:b w:val="0"/>
                <w:bCs w:val="0"/>
                <w:sz w:val="19"/>
                <w:szCs w:val="19"/>
                <w:rtl w:val="0"/>
              </w:rPr>
              <w:t xml:space="preserve">Low cost per delivered user feature.</w:t>
            </w:r>
            <w:r w:rsidDel="00000000" w:rsidR="00000000" w:rsidRPr="00000000">
              <w:rPr>
                <w:rtl w:val="0"/>
              </w:rPr>
            </w:r>
          </w:p>
        </w:tc>
      </w:tr>
    </w:tbl>
    <w:p w:rsidR="00000000" w:rsidDel="00000000" w:rsidP="00000000" w:rsidRDefault="00000000" w:rsidRPr="00000000" w14:paraId="0000012B">
      <w:pPr>
        <w:spacing w:before="160" w:lineRule="auto"/>
        <w:rPr/>
      </w:pPr>
      <w:r w:rsidDel="00000000" w:rsidR="00000000" w:rsidRPr="00000000">
        <w:rPr>
          <w:rtl w:val="0"/>
        </w:rPr>
      </w:r>
    </w:p>
    <w:p w:rsidR="00000000" w:rsidDel="00000000" w:rsidP="00000000" w:rsidRDefault="00000000" w:rsidRPr="00000000" w14:paraId="0000012C">
      <w:pPr>
        <w:pStyle w:val="Heading1"/>
        <w:spacing w:after="140" w:before="300" w:lineRule="auto"/>
        <w:rPr/>
      </w:pPr>
      <w:r w:rsidDel="00000000" w:rsidR="00000000" w:rsidRPr="00000000">
        <w:rPr>
          <w:b w:val="1"/>
          <w:bCs w:val="1"/>
          <w:color w:val="000000"/>
          <w:sz w:val="26"/>
          <w:szCs w:val="26"/>
          <w:rtl w:val="0"/>
        </w:rPr>
        <w:t xml:space="preserve">6. Conclusion</w:t>
      </w:r>
      <w:r w:rsidDel="00000000" w:rsidR="00000000" w:rsidRPr="00000000">
        <w:rPr>
          <w:rtl w:val="0"/>
        </w:rPr>
      </w:r>
    </w:p>
    <w:p w:rsidR="00000000" w:rsidDel="00000000" w:rsidP="00000000" w:rsidRDefault="00000000" w:rsidRPr="00000000" w14:paraId="0000012D">
      <w:pPr>
        <w:spacing w:after="140" w:line="276" w:lineRule="auto"/>
        <w:rPr/>
      </w:pPr>
      <w:r w:rsidDel="00000000" w:rsidR="00000000" w:rsidRPr="00000000">
        <w:rPr>
          <w:sz w:val="22"/>
          <w:szCs w:val="22"/>
          <w:rtl w:val="0"/>
        </w:rPr>
        <w:t xml:space="preserve">This report created an estimation and decision framework for the Hospital Management System. The 3,300 LOC bottom-up estimate checked out against the 164 Function Points (3,280 LOC equivalent). The Basic COCOMO effort of 8.42 person-months matches our 8.0 person-month semester capacity once refined with Intermediate cost drivers. The Use Case Point model (105.1 UCP and 13.14 PM) gives a baseline for commercial deployment. Finally, the Make-vs-Buy analysis demonstrated that licensing a payment and notification service reduces operational risk and stays cheaper for nearly four years.</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xWXVNnAHMj7FYv9rPRz6juyjxA==">CgMxLjA4AHIhMWtEUG9KclVuSF9JdkxUNXZ4UnN5SkhkRk9FTnhxamNV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2026-10-05T19:33:09.448Z</dcterms:created>
  <dc:creator>Un-named</dc:creator>
</cp:coreProperties>
</file>

<file path=docProps/custom.xml><?xml version="1.0" encoding="utf-8"?>
<Properties xmlns="http://schemas.openxmlformats.org/officeDocument/2006/custom-properties" xmlns:vt="http://schemas.openxmlformats.org/officeDocument/2006/docPropsVTypes"/>
</file>