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ind w:firstLine="2701" w:firstLineChars="900"/>
        <w:jc w:val="both"/>
      </w:pPr>
      <w:r>
        <w:rPr>
          <w:b/>
          <w:sz w:val="30"/>
          <w:szCs w:val="30"/>
          <w:rtl w:val="0"/>
        </w:rPr>
        <w:t>CONCEPT NOTE</w:t>
      </w:r>
      <w:r>
        <w:rPr>
          <w:b/>
          <w:rtl w:val="0"/>
        </w:rPr>
        <w:br w:type="textWrapping"/>
      </w:r>
      <w:r>
        <w:rPr>
          <w:rFonts w:hint="default" w:ascii="Arial" w:hAnsi="Arial" w:eastAsia="sans-serif" w:cs="Arial"/>
          <w:b/>
          <w:bCs/>
          <w:i w:val="0"/>
          <w:iCs w:val="0"/>
          <w:caps w:val="0"/>
          <w:color w:val="202122"/>
          <w:spacing w:val="0"/>
          <w:sz w:val="28"/>
          <w:szCs w:val="28"/>
          <w:shd w:val="clear" w:fill="FFFFFF"/>
        </w:rPr>
        <w:t>Conserve and sustainably use the oceans, seas and marine resources for sustainable development</w:t>
      </w:r>
      <w:r>
        <w:rPr>
          <w:sz w:val="28"/>
          <w:szCs w:val="28"/>
          <w:rtl w:val="0"/>
        </w:rPr>
        <w:t xml:space="preserve"> </w:t>
      </w:r>
      <w:r>
        <w:rPr>
          <w:rtl w:val="0"/>
        </w:rPr>
        <w:t>(SDG 1</w:t>
      </w:r>
      <w:r>
        <w:rPr>
          <w:rFonts w:hint="default"/>
          <w:rtl w:val="0"/>
          <w:lang w:val="en-US"/>
        </w:rPr>
        <w:t>4</w:t>
      </w:r>
      <w:r>
        <w:rPr>
          <w:rtl w:val="0"/>
        </w:rPr>
        <w:t xml:space="preserve">: </w:t>
      </w:r>
      <w:r>
        <w:rPr>
          <w:rFonts w:hint="default"/>
          <w:rtl w:val="0"/>
          <w:lang w:val="en-US"/>
        </w:rPr>
        <w:t>Life Below Water</w:t>
      </w:r>
      <w:r>
        <w:rPr>
          <w:rtl w:val="0"/>
        </w:rPr>
        <w:t>)</w:t>
      </w:r>
      <w:r>
        <w:rPr>
          <w:rtl w:val="0"/>
        </w:rPr>
        <w:br w:type="textWrapping"/>
      </w:r>
    </w:p>
    <w:p w14:paraId="00000002">
      <w:pPr>
        <w:jc w:val="both"/>
        <w:rPr>
          <w:rFonts w:hint="default" w:ascii="Arial" w:hAnsi="Arial" w:cs="Arial"/>
          <w:b/>
          <w:sz w:val="22"/>
          <w:szCs w:val="22"/>
        </w:rPr>
      </w:pPr>
      <w:r>
        <w:rPr>
          <w:b/>
          <w:rtl w:val="0"/>
        </w:rPr>
        <w:br w:type="textWrapping"/>
      </w:r>
      <w:r>
        <w:rPr>
          <w:b/>
          <w:rtl w:val="0"/>
        </w:rPr>
        <w:t>Concept of the Project</w:t>
      </w:r>
    </w:p>
    <w:p w14:paraId="694FC660">
      <w:pPr>
        <w:pStyle w:val="11"/>
        <w:keepNext w:val="0"/>
        <w:keepLines w:val="0"/>
        <w:widowControl/>
        <w:suppressLineNumbers w:val="0"/>
        <w:shd w:val="clear" w:fill="FFFFFF"/>
        <w:spacing w:before="105" w:beforeAutospacing="0" w:after="210" w:afterAutospacing="0"/>
        <w:ind w:left="0" w:right="0" w:firstLine="0"/>
        <w:rPr>
          <w:rFonts w:hint="default" w:ascii="Arial" w:hAnsi="Arial" w:eastAsia="sans-serif" w:cs="Arial"/>
          <w:i w:val="0"/>
          <w:iCs w:val="0"/>
          <w:caps w:val="0"/>
          <w:color w:val="202122"/>
          <w:spacing w:val="0"/>
          <w:sz w:val="22"/>
          <w:szCs w:val="22"/>
        </w:rPr>
      </w:pPr>
      <w:r>
        <w:rPr>
          <w:rFonts w:hint="default" w:ascii="Arial" w:hAnsi="Arial" w:eastAsia="sans-serif" w:cs="Arial"/>
          <w:b/>
          <w:bCs/>
          <w:i w:val="0"/>
          <w:iCs w:val="0"/>
          <w:caps w:val="0"/>
          <w:color w:val="202122"/>
          <w:spacing w:val="0"/>
          <w:sz w:val="22"/>
          <w:szCs w:val="22"/>
          <w:shd w:val="clear" w:fill="FFFFFF"/>
          <w:lang w:val="en-US"/>
        </w:rPr>
        <w:t>sustainable</w:t>
      </w:r>
      <w:r>
        <w:rPr>
          <w:rFonts w:hint="default" w:ascii="Arial" w:hAnsi="Arial" w:eastAsia="sans-serif" w:cs="Arial"/>
          <w:b/>
          <w:bCs/>
          <w:i w:val="0"/>
          <w:iCs w:val="0"/>
          <w:caps w:val="0"/>
          <w:color w:val="202122"/>
          <w:spacing w:val="0"/>
          <w:sz w:val="22"/>
          <w:szCs w:val="22"/>
          <w:shd w:val="clear" w:fill="FFFFFF"/>
        </w:rPr>
        <w:t xml:space="preserve"> Development Goal 14</w:t>
      </w:r>
      <w:r>
        <w:rPr>
          <w:rFonts w:hint="default" w:ascii="Arial" w:hAnsi="Arial" w:eastAsia="sans-serif" w:cs="Arial"/>
          <w:i w:val="0"/>
          <w:iCs w:val="0"/>
          <w:caps w:val="0"/>
          <w:color w:val="202122"/>
          <w:spacing w:val="0"/>
          <w:sz w:val="22"/>
          <w:szCs w:val="22"/>
          <w:shd w:val="clear" w:fill="FFFFFF"/>
        </w:rPr>
        <w:t> (</w:t>
      </w:r>
      <w:r>
        <w:rPr>
          <w:rFonts w:hint="default" w:ascii="Arial" w:hAnsi="Arial" w:eastAsia="sans-serif" w:cs="Arial"/>
          <w:b/>
          <w:bCs/>
          <w:i w:val="0"/>
          <w:iCs w:val="0"/>
          <w:caps w:val="0"/>
          <w:color w:val="202122"/>
          <w:spacing w:val="0"/>
          <w:sz w:val="22"/>
          <w:szCs w:val="22"/>
          <w:shd w:val="clear" w:fill="FFFFFF"/>
        </w:rPr>
        <w:t>Goal 14</w:t>
      </w:r>
      <w:r>
        <w:rPr>
          <w:rFonts w:hint="default" w:ascii="Arial" w:hAnsi="Arial" w:eastAsia="sans-serif" w:cs="Arial"/>
          <w:i w:val="0"/>
          <w:iCs w:val="0"/>
          <w:caps w:val="0"/>
          <w:color w:val="202122"/>
          <w:spacing w:val="0"/>
          <w:sz w:val="22"/>
          <w:szCs w:val="22"/>
          <w:shd w:val="clear" w:fill="FFFFFF"/>
        </w:rPr>
        <w:t> or </w:t>
      </w:r>
      <w:r>
        <w:rPr>
          <w:rFonts w:hint="default" w:ascii="Arial" w:hAnsi="Arial" w:eastAsia="sans-serif" w:cs="Arial"/>
          <w:b/>
          <w:bCs/>
          <w:i w:val="0"/>
          <w:iCs w:val="0"/>
          <w:caps w:val="0"/>
          <w:color w:val="202122"/>
          <w:spacing w:val="0"/>
          <w:sz w:val="22"/>
          <w:szCs w:val="22"/>
          <w:shd w:val="clear" w:fill="FFFFFF"/>
        </w:rPr>
        <w:t>SDG 14</w:t>
      </w:r>
      <w:r>
        <w:rPr>
          <w:rFonts w:hint="default" w:ascii="Arial" w:hAnsi="Arial" w:eastAsia="sans-serif" w:cs="Arial"/>
          <w:i w:val="0"/>
          <w:iCs w:val="0"/>
          <w:caps w:val="0"/>
          <w:color w:val="202122"/>
          <w:spacing w:val="0"/>
          <w:sz w:val="22"/>
          <w:szCs w:val="22"/>
          <w:shd w:val="clear" w:fill="FFFFFF"/>
        </w:rPr>
        <w:t>) is about "Life below water" and is one of the 17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"https://en.wikipedia.org/wiki/Sustainable_Development_Goals" \o "Sustainable Development Goals"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Sustainable Development Goals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established by the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"https://en.wikipedia.org/wiki/United_Nations" \o "United Nations"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United Nations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xml:space="preserve"> in 2015. The official wording is to </w:t>
      </w:r>
      <w:r>
        <w:rPr>
          <w:rFonts w:hint="default" w:ascii="Arial" w:hAnsi="Arial" w:eastAsia="sans-serif" w:cs="Arial"/>
          <w:b/>
          <w:bCs/>
          <w:i w:val="0"/>
          <w:iCs w:val="0"/>
          <w:caps w:val="0"/>
          <w:color w:val="202122"/>
          <w:spacing w:val="0"/>
          <w:sz w:val="22"/>
          <w:szCs w:val="22"/>
          <w:shd w:val="clear" w:fill="FFFFFF"/>
        </w:rPr>
        <w:t>"Conserve and sustainably use the oceans, seas and marine resources for sustainable development"</w:t>
      </w:r>
      <w:r>
        <w:rPr>
          <w:rFonts w:hint="default" w:ascii="Arial" w:hAnsi="Arial" w:eastAsia="sans-serif" w:cs="Arial"/>
          <w:i w:val="0"/>
          <w:iCs w:val="0"/>
          <w:caps w:val="0"/>
          <w:color w:val="202122"/>
          <w:spacing w:val="0"/>
          <w:sz w:val="22"/>
          <w:szCs w:val="22"/>
          <w:shd w:val="clear" w:fill="FFFFFF"/>
        </w:rPr>
        <w:t>. The Goal has ten targets to be achieved by 2030. Progress towards each target is being measured with one indicator each.</w:t>
      </w:r>
    </w:p>
    <w:p w14:paraId="3886089D">
      <w:pPr>
        <w:pStyle w:val="11"/>
        <w:keepNext w:val="0"/>
        <w:keepLines w:val="0"/>
        <w:widowControl/>
        <w:numPr>
          <w:ilvl w:val="0"/>
          <w:numId w:val="0"/>
        </w:numPr>
        <w:suppressLineNumbers w:val="0"/>
        <w:shd w:val="clear" w:fill="FFFFFF"/>
        <w:spacing w:before="105" w:beforeAutospacing="0" w:after="210" w:afterAutospacing="0"/>
        <w:ind w:leftChars="0" w:right="0" w:rightChars="0"/>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The first seven targets are </w:t>
      </w:r>
      <w:r>
        <w:rPr>
          <w:rFonts w:hint="default" w:ascii="Arial" w:hAnsi="Arial" w:eastAsia="sans-serif" w:cs="Arial"/>
          <w:i/>
          <w:iCs/>
          <w:caps w:val="0"/>
          <w:color w:val="202122"/>
          <w:spacing w:val="0"/>
          <w:sz w:val="22"/>
          <w:szCs w:val="22"/>
          <w:shd w:val="clear" w:fill="FFFFFF"/>
        </w:rPr>
        <w:t>outcome targets</w:t>
      </w:r>
      <w:r>
        <w:rPr>
          <w:rFonts w:hint="default" w:ascii="Arial" w:hAnsi="Arial" w:eastAsia="sans-serif" w:cs="Arial"/>
          <w:i w:val="0"/>
          <w:iCs w:val="0"/>
          <w:caps w:val="0"/>
          <w:color w:val="202122"/>
          <w:spacing w:val="0"/>
          <w:sz w:val="22"/>
          <w:szCs w:val="22"/>
          <w:shd w:val="clear" w:fill="FFFFFF"/>
        </w:rPr>
        <w:t xml:space="preserve">: </w:t>
      </w:r>
    </w:p>
    <w:p w14:paraId="69C709DB">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Reduce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"https://en.wikipedia.org/wiki/Marine_pollution" \o "Marine pollution"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marine pollution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xml:space="preserve"> </w:t>
      </w:r>
    </w:p>
    <w:p w14:paraId="0A4983D6">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P</w:t>
      </w:r>
      <w:r>
        <w:rPr>
          <w:rFonts w:hint="default" w:ascii="Arial" w:hAnsi="Arial" w:eastAsia="sans-serif" w:cs="Arial"/>
          <w:i w:val="0"/>
          <w:iCs w:val="0"/>
          <w:caps w:val="0"/>
          <w:color w:val="202122"/>
          <w:spacing w:val="0"/>
          <w:sz w:val="22"/>
          <w:szCs w:val="22"/>
          <w:shd w:val="clear" w:fill="FFFFFF"/>
        </w:rPr>
        <w:t>rotect and restore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"https://en.wikipedia.org/wiki/Ecosystem" \o "Ecosystem"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ecosystems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xml:space="preserve"> </w:t>
      </w:r>
    </w:p>
    <w:p w14:paraId="0066A251">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R</w:t>
      </w:r>
      <w:r>
        <w:rPr>
          <w:rFonts w:hint="default" w:ascii="Arial" w:hAnsi="Arial" w:eastAsia="sans-serif" w:cs="Arial"/>
          <w:i w:val="0"/>
          <w:iCs w:val="0"/>
          <w:caps w:val="0"/>
          <w:color w:val="202122"/>
          <w:spacing w:val="0"/>
          <w:sz w:val="22"/>
          <w:szCs w:val="22"/>
          <w:shd w:val="clear" w:fill="FFFFFF"/>
        </w:rPr>
        <w:t>educe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"https://en.wikipedia.org/wiki/Ocean_acidification" \o "Ocean acidification"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ocean acidification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w:t>
      </w:r>
    </w:p>
    <w:p w14:paraId="714F8CAD">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"https://en.wikipedia.org/wiki/Sustainable_fishery" \o "Sustainable fishery" </w:instrText>
      </w:r>
      <w:r>
        <w:rPr>
          <w:rFonts w:hint="default" w:ascii="Arial" w:hAnsi="Arial" w:eastAsia="sans-serif" w:cs="Arial"/>
          <w:i w:val="0"/>
          <w:iCs w:val="0"/>
          <w:caps w:val="0"/>
          <w:spacing w:val="0"/>
          <w:sz w:val="22"/>
          <w:szCs w:val="22"/>
          <w:u w:val="none"/>
          <w:shd w:val="clear" w:fill="FFFFFF"/>
        </w:rPr>
        <w:fldChar w:fldCharType="separate"/>
      </w:r>
      <w:r>
        <w:rPr>
          <w:rFonts w:hint="default" w:ascii="Arial" w:hAnsi="Arial" w:eastAsia="sans-serif" w:cs="Arial"/>
          <w:i w:val="0"/>
          <w:iCs w:val="0"/>
          <w:caps w:val="0"/>
          <w:spacing w:val="0"/>
          <w:sz w:val="22"/>
          <w:szCs w:val="22"/>
          <w:u w:val="none"/>
          <w:shd w:val="clear" w:fill="FFFFFF"/>
          <w:lang w:val="en-US"/>
        </w:rPr>
        <w:t>S</w:t>
      </w:r>
      <w:r>
        <w:rPr>
          <w:rStyle w:val="10"/>
          <w:rFonts w:hint="default" w:ascii="Arial" w:hAnsi="Arial" w:eastAsia="sans-serif" w:cs="Arial"/>
          <w:i w:val="0"/>
          <w:iCs w:val="0"/>
          <w:caps w:val="0"/>
          <w:spacing w:val="0"/>
          <w:sz w:val="22"/>
          <w:szCs w:val="22"/>
          <w:u w:val="none"/>
          <w:shd w:val="clear" w:fill="FFFFFF"/>
        </w:rPr>
        <w:t>ustainable 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r>
        <w:rPr>
          <w:rFonts w:hint="default" w:ascii="Arial" w:hAnsi="Arial" w:eastAsia="sans-serif" w:cs="Arial"/>
          <w:i w:val="0"/>
          <w:iCs w:val="0"/>
          <w:caps w:val="0"/>
          <w:color w:val="202122"/>
          <w:spacing w:val="0"/>
          <w:sz w:val="22"/>
          <w:szCs w:val="22"/>
          <w:shd w:val="clear" w:fill="FFFFFF"/>
        </w:rPr>
        <w:t> </w:t>
      </w:r>
    </w:p>
    <w:p w14:paraId="42E80762">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"https://en.wikipedia.org/wiki/Marine_conservation" \o "Marine conservation" </w:instrText>
      </w:r>
      <w:r>
        <w:rPr>
          <w:rFonts w:hint="default" w:ascii="Arial" w:hAnsi="Arial" w:eastAsia="sans-serif" w:cs="Arial"/>
          <w:i w:val="0"/>
          <w:iCs w:val="0"/>
          <w:caps w:val="0"/>
          <w:spacing w:val="0"/>
          <w:sz w:val="22"/>
          <w:szCs w:val="22"/>
          <w:u w:val="none"/>
          <w:shd w:val="clear" w:fill="FFFFFF"/>
        </w:rPr>
        <w:fldChar w:fldCharType="separate"/>
      </w:r>
      <w:r>
        <w:rPr>
          <w:rFonts w:hint="default" w:ascii="Arial" w:hAnsi="Arial" w:eastAsia="sans-serif" w:cs="Arial"/>
          <w:i w:val="0"/>
          <w:iCs w:val="0"/>
          <w:caps w:val="0"/>
          <w:spacing w:val="0"/>
          <w:sz w:val="22"/>
          <w:szCs w:val="22"/>
          <w:u w:val="none"/>
          <w:shd w:val="clear" w:fill="FFFFFF"/>
          <w:lang w:val="en-US"/>
        </w:rPr>
        <w:t>C</w:t>
      </w:r>
      <w:r>
        <w:rPr>
          <w:rStyle w:val="10"/>
          <w:rFonts w:hint="default" w:ascii="Arial" w:hAnsi="Arial" w:eastAsia="sans-serif" w:cs="Arial"/>
          <w:i w:val="0"/>
          <w:iCs w:val="0"/>
          <w:caps w:val="0"/>
          <w:spacing w:val="0"/>
          <w:sz w:val="22"/>
          <w:szCs w:val="22"/>
          <w:u w:val="none"/>
          <w:shd w:val="clear" w:fill="FFFFFF"/>
        </w:rPr>
        <w:t>onserve</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coastal and marine areas</w:t>
      </w:r>
      <w:r>
        <w:rPr>
          <w:rFonts w:hint="default" w:ascii="Arial" w:hAnsi="Arial" w:eastAsia="sans-serif" w:cs="Arial"/>
          <w:i w:val="0"/>
          <w:iCs w:val="0"/>
          <w:caps w:val="0"/>
          <w:color w:val="202122"/>
          <w:spacing w:val="0"/>
          <w:sz w:val="22"/>
          <w:szCs w:val="22"/>
          <w:shd w:val="clear" w:fill="FFFFFF"/>
          <w:lang w:val="en-US"/>
        </w:rPr>
        <w:t>.</w:t>
      </w:r>
    </w:p>
    <w:p w14:paraId="3939BEE2">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spacing w:val="0"/>
          <w:sz w:val="22"/>
          <w:szCs w:val="22"/>
          <w:u w:val="none"/>
          <w:shd w:val="clear" w:fill="FFFFFF"/>
        </w:rPr>
      </w:pPr>
      <w:r>
        <w:rPr>
          <w:rFonts w:hint="default" w:ascii="Arial" w:hAnsi="Arial" w:eastAsia="sans-serif" w:cs="Arial"/>
          <w:i w:val="0"/>
          <w:iCs w:val="0"/>
          <w:caps w:val="0"/>
          <w:color w:val="202122"/>
          <w:spacing w:val="0"/>
          <w:sz w:val="22"/>
          <w:szCs w:val="22"/>
          <w:shd w:val="clear" w:fill="FFFFFF"/>
          <w:lang w:val="en-US"/>
        </w:rPr>
        <w:t>E</w:t>
      </w:r>
      <w:r>
        <w:rPr>
          <w:rFonts w:hint="default" w:ascii="Arial" w:hAnsi="Arial" w:eastAsia="sans-serif" w:cs="Arial"/>
          <w:i w:val="0"/>
          <w:iCs w:val="0"/>
          <w:caps w:val="0"/>
          <w:color w:val="202122"/>
          <w:spacing w:val="0"/>
          <w:sz w:val="22"/>
          <w:szCs w:val="22"/>
          <w:shd w:val="clear" w:fill="FFFFFF"/>
        </w:rPr>
        <w:t>nd subsidies contributing to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"https://en.wikipedia.org/wiki/Overfishing" \o "Overfishing"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overfishing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spacing w:val="0"/>
          <w:sz w:val="22"/>
          <w:szCs w:val="22"/>
          <w:u w:val="none"/>
          <w:shd w:val="clear" w:fill="FFFFFF"/>
          <w:lang w:val="en-US"/>
        </w:rPr>
        <w:t>.</w:t>
      </w:r>
    </w:p>
    <w:p w14:paraId="4606204E">
      <w:pPr>
        <w:pStyle w:val="11"/>
        <w:keepNext w:val="0"/>
        <w:keepLines w:val="0"/>
        <w:pageBreakBefore w:val="0"/>
        <w:widowControl/>
        <w:numPr>
          <w:ilvl w:val="0"/>
          <w:numId w:val="1"/>
        </w:numPr>
        <w:suppressLineNumbers w:val="0"/>
        <w:shd w:val="clear" w:fill="FFFFFF"/>
        <w:tabs>
          <w:tab w:val="clear" w:pos="425"/>
        </w:tabs>
        <w:kinsoku/>
        <w:wordWrap/>
        <w:overflowPunct/>
        <w:topLinePunct w:val="0"/>
        <w:autoSpaceDE/>
        <w:autoSpaceDN/>
        <w:bidi w:val="0"/>
        <w:adjustRightInd/>
        <w:snapToGrid/>
        <w:spacing w:before="0" w:beforeAutospacing="0" w:after="120" w:afterAutospacing="0" w:line="240" w:lineRule="auto"/>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I</w:t>
      </w:r>
      <w:r>
        <w:rPr>
          <w:rFonts w:hint="default" w:ascii="Arial" w:hAnsi="Arial" w:eastAsia="sans-serif" w:cs="Arial"/>
          <w:i w:val="0"/>
          <w:iCs w:val="0"/>
          <w:caps w:val="0"/>
          <w:color w:val="202122"/>
          <w:spacing w:val="0"/>
          <w:sz w:val="22"/>
          <w:szCs w:val="22"/>
          <w:shd w:val="clear" w:fill="FFFFFF"/>
        </w:rPr>
        <w:t>ncrease the economic benefits from sustainable use of marine resources</w:t>
      </w:r>
      <w:r>
        <w:rPr>
          <w:rFonts w:hint="default" w:ascii="Arial" w:hAnsi="Arial" w:eastAsia="sans-serif" w:cs="Arial"/>
          <w:i w:val="0"/>
          <w:iCs w:val="0"/>
          <w:caps w:val="0"/>
          <w:color w:val="202122"/>
          <w:spacing w:val="0"/>
          <w:sz w:val="22"/>
          <w:szCs w:val="22"/>
          <w:shd w:val="clear" w:fill="FFFFFF"/>
          <w:lang w:val="en-US"/>
        </w:rPr>
        <w:t>.</w:t>
      </w:r>
    </w:p>
    <w:p w14:paraId="5FAFFE13">
      <w:pPr>
        <w:pStyle w:val="11"/>
        <w:keepNext w:val="0"/>
        <w:keepLines w:val="0"/>
        <w:widowControl/>
        <w:numPr>
          <w:ilvl w:val="0"/>
          <w:numId w:val="0"/>
        </w:numPr>
        <w:suppressLineNumbers w:val="0"/>
        <w:shd w:val="clear" w:fill="FFFFFF"/>
        <w:spacing w:before="105" w:beforeAutospacing="0" w:after="210" w:afterAutospacing="0"/>
        <w:ind w:leftChars="0" w:right="0" w:rightChars="0"/>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 xml:space="preserve"> </w:t>
      </w:r>
    </w:p>
    <w:p w14:paraId="010DA352">
      <w:pPr>
        <w:pStyle w:val="11"/>
        <w:keepNext w:val="0"/>
        <w:keepLines w:val="0"/>
        <w:widowControl/>
        <w:numPr>
          <w:ilvl w:val="0"/>
          <w:numId w:val="0"/>
        </w:numPr>
        <w:suppressLineNumbers w:val="0"/>
        <w:shd w:val="clear" w:fill="FFFFFF"/>
        <w:spacing w:before="105" w:beforeAutospacing="0" w:after="210" w:afterAutospacing="0"/>
        <w:ind w:leftChars="0" w:right="0" w:rightChars="0"/>
        <w:rPr>
          <w:rFonts w:hint="default" w:ascii="Arial" w:hAnsi="Arial" w:eastAsia="sans-serif" w:cs="Arial"/>
          <w:i/>
          <w:iCs/>
          <w:caps w:val="0"/>
          <w:color w:val="202122"/>
          <w:spacing w:val="0"/>
          <w:sz w:val="22"/>
          <w:szCs w:val="22"/>
          <w:shd w:val="clear" w:fill="FFFFFF"/>
          <w:lang w:val="en-US"/>
        </w:rPr>
      </w:pPr>
      <w:r>
        <w:rPr>
          <w:rFonts w:hint="default" w:ascii="Arial" w:hAnsi="Arial" w:eastAsia="sans-serif" w:cs="Arial"/>
          <w:i w:val="0"/>
          <w:iCs w:val="0"/>
          <w:caps w:val="0"/>
          <w:color w:val="202122"/>
          <w:spacing w:val="0"/>
          <w:sz w:val="22"/>
          <w:szCs w:val="22"/>
          <w:shd w:val="clear" w:fill="FFFFFF"/>
        </w:rPr>
        <w:t>The last three targets are </w:t>
      </w:r>
      <w:r>
        <w:rPr>
          <w:rFonts w:hint="default" w:ascii="Arial" w:hAnsi="Arial" w:eastAsia="sans-serif" w:cs="Arial"/>
          <w:i/>
          <w:iCs/>
          <w:caps w:val="0"/>
          <w:color w:val="202122"/>
          <w:spacing w:val="0"/>
          <w:sz w:val="22"/>
          <w:szCs w:val="22"/>
          <w:shd w:val="clear" w:fill="FFFFFF"/>
        </w:rPr>
        <w:t>means of implementation targets</w:t>
      </w:r>
      <w:r>
        <w:rPr>
          <w:rFonts w:hint="default" w:ascii="Arial" w:hAnsi="Arial" w:eastAsia="sans-serif" w:cs="Arial"/>
          <w:i/>
          <w:iCs/>
          <w:caps w:val="0"/>
          <w:color w:val="202122"/>
          <w:spacing w:val="0"/>
          <w:sz w:val="22"/>
          <w:szCs w:val="22"/>
          <w:shd w:val="clear" w:fill="FFFFFF"/>
          <w:lang w:val="en-US"/>
        </w:rPr>
        <w:t>:</w:t>
      </w:r>
    </w:p>
    <w:p w14:paraId="0AD37F3E">
      <w:pPr>
        <w:pStyle w:val="11"/>
        <w:keepNext w:val="0"/>
        <w:keepLines w:val="0"/>
        <w:pageBreakBefore w:val="0"/>
        <w:widowControl/>
        <w:numPr>
          <w:ilvl w:val="0"/>
          <w:numId w:val="2"/>
        </w:numPr>
        <w:suppressLineNumbers w:val="0"/>
        <w:shd w:val="clear" w:fill="FFFFFF"/>
        <w:tabs>
          <w:tab w:val="clear" w:pos="425"/>
        </w:tabs>
        <w:kinsoku/>
        <w:wordWrap/>
        <w:overflowPunct/>
        <w:topLinePunct w:val="0"/>
        <w:autoSpaceDE/>
        <w:autoSpaceDN/>
        <w:bidi w:val="0"/>
        <w:adjustRightInd/>
        <w:snapToGrid/>
        <w:spacing w:before="105" w:beforeAutospacing="0" w:after="90" w:afterAutospacing="0"/>
        <w:ind w:left="432" w:leftChars="0" w:right="0" w:rightChars="0" w:hanging="432" w:firstLineChars="0"/>
        <w:textAlignment w:val="auto"/>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lang w:val="en-US"/>
        </w:rPr>
        <w:t>T</w:t>
      </w:r>
      <w:r>
        <w:rPr>
          <w:rFonts w:hint="default" w:ascii="Arial" w:hAnsi="Arial" w:eastAsia="sans-serif" w:cs="Arial"/>
          <w:i w:val="0"/>
          <w:iCs w:val="0"/>
          <w:caps w:val="0"/>
          <w:color w:val="202122"/>
          <w:spacing w:val="0"/>
          <w:sz w:val="22"/>
          <w:szCs w:val="22"/>
          <w:shd w:val="clear" w:fill="FFFFFF"/>
        </w:rPr>
        <w:t>o increase scientific knowledge, research and technology for ocean health</w:t>
      </w:r>
    </w:p>
    <w:p w14:paraId="7B4F8914">
      <w:pPr>
        <w:pStyle w:val="11"/>
        <w:keepNext w:val="0"/>
        <w:keepLines w:val="0"/>
        <w:pageBreakBefore w:val="0"/>
        <w:widowControl/>
        <w:numPr>
          <w:ilvl w:val="0"/>
          <w:numId w:val="2"/>
        </w:numPr>
        <w:suppressLineNumbers w:val="0"/>
        <w:shd w:val="clear" w:fill="FFFFFF"/>
        <w:tabs>
          <w:tab w:val="clear" w:pos="425"/>
        </w:tabs>
        <w:kinsoku/>
        <w:wordWrap/>
        <w:overflowPunct/>
        <w:topLinePunct w:val="0"/>
        <w:autoSpaceDE/>
        <w:autoSpaceDN/>
        <w:bidi w:val="0"/>
        <w:adjustRightInd/>
        <w:snapToGrid/>
        <w:spacing w:before="105" w:beforeAutospacing="0" w:after="90" w:afterAutospacing="0"/>
        <w:ind w:left="432" w:leftChars="0" w:right="0" w:rightChars="0" w:hanging="432" w:firstLineChars="0"/>
        <w:textAlignment w:val="auto"/>
        <w:rPr>
          <w:rFonts w:hint="default" w:ascii="Arial" w:hAnsi="Arial" w:eastAsia="sans-serif" w:cs="Arial"/>
          <w:i w:val="0"/>
          <w:iCs w:val="0"/>
          <w:caps w:val="0"/>
          <w:spacing w:val="0"/>
          <w:sz w:val="22"/>
          <w:szCs w:val="22"/>
          <w:u w:val="none"/>
          <w:shd w:val="clear" w:fill="FFFFFF"/>
        </w:rPr>
      </w:pPr>
      <w:r>
        <w:rPr>
          <w:rFonts w:hint="default" w:ascii="Arial" w:hAnsi="Arial" w:eastAsia="sans-serif" w:cs="Arial"/>
          <w:i w:val="0"/>
          <w:iCs w:val="0"/>
          <w:caps w:val="0"/>
          <w:color w:val="202122"/>
          <w:spacing w:val="0"/>
          <w:sz w:val="22"/>
          <w:szCs w:val="22"/>
          <w:shd w:val="clear" w:fill="FFFFFF"/>
          <w:lang w:val="en-US"/>
        </w:rPr>
        <w:t>S</w:t>
      </w:r>
      <w:r>
        <w:rPr>
          <w:rFonts w:hint="default" w:ascii="Arial" w:hAnsi="Arial" w:eastAsia="sans-serif" w:cs="Arial"/>
          <w:i w:val="0"/>
          <w:iCs w:val="0"/>
          <w:caps w:val="0"/>
          <w:color w:val="202122"/>
          <w:spacing w:val="0"/>
          <w:sz w:val="22"/>
          <w:szCs w:val="22"/>
          <w:shd w:val="clear" w:fill="FFFFFF"/>
        </w:rPr>
        <w:t>upport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"https://en.wikipedia.org/wiki/Artisanal_fishing" \o "Artisanal 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small scale fishers</w:t>
      </w:r>
      <w:r>
        <w:rPr>
          <w:rFonts w:hint="default" w:ascii="Arial" w:hAnsi="Arial" w:eastAsia="sans-serif" w:cs="Arial"/>
          <w:i w:val="0"/>
          <w:iCs w:val="0"/>
          <w:caps w:val="0"/>
          <w:spacing w:val="0"/>
          <w:sz w:val="22"/>
          <w:szCs w:val="22"/>
          <w:u w:val="none"/>
          <w:shd w:val="clear" w:fill="FFFFFF"/>
        </w:rPr>
        <w:fldChar w:fldCharType="end"/>
      </w:r>
    </w:p>
    <w:p w14:paraId="3A351CBC">
      <w:pPr>
        <w:pStyle w:val="11"/>
        <w:keepNext w:val="0"/>
        <w:keepLines w:val="0"/>
        <w:pageBreakBefore w:val="0"/>
        <w:widowControl/>
        <w:numPr>
          <w:ilvl w:val="0"/>
          <w:numId w:val="2"/>
        </w:numPr>
        <w:suppressLineNumbers w:val="0"/>
        <w:shd w:val="clear" w:fill="FFFFFF"/>
        <w:tabs>
          <w:tab w:val="clear" w:pos="425"/>
        </w:tabs>
        <w:kinsoku/>
        <w:wordWrap/>
        <w:overflowPunct/>
        <w:topLinePunct w:val="0"/>
        <w:autoSpaceDE/>
        <w:autoSpaceDN/>
        <w:bidi w:val="0"/>
        <w:adjustRightInd/>
        <w:snapToGrid/>
        <w:spacing w:before="105" w:beforeAutospacing="0" w:after="90" w:afterAutospacing="0"/>
        <w:ind w:left="432" w:leftChars="0" w:right="0" w:rightChars="0" w:hanging="432" w:firstLineChars="0"/>
        <w:textAlignment w:val="auto"/>
        <w:rPr>
          <w:rFonts w:hint="default" w:ascii="Arial" w:hAnsi="Arial" w:eastAsia="sans-serif" w:cs="Arial"/>
          <w:i/>
          <w:iCs/>
          <w:caps w:val="0"/>
          <w:color w:val="202122"/>
          <w:spacing w:val="0"/>
          <w:sz w:val="22"/>
          <w:szCs w:val="22"/>
          <w:shd w:val="clear" w:fill="FFFFFF"/>
          <w:lang w:val="en-US"/>
        </w:rPr>
      </w:pPr>
      <w:r>
        <w:rPr>
          <w:rFonts w:hint="default" w:ascii="Arial" w:hAnsi="Arial" w:eastAsia="sans-serif" w:cs="Arial"/>
          <w:i w:val="0"/>
          <w:iCs w:val="0"/>
          <w:caps w:val="0"/>
          <w:color w:val="202122"/>
          <w:spacing w:val="0"/>
          <w:sz w:val="22"/>
          <w:szCs w:val="22"/>
          <w:shd w:val="clear" w:fill="FFFFFF"/>
          <w:lang w:val="en-US"/>
        </w:rPr>
        <w:t>I</w:t>
      </w:r>
      <w:r>
        <w:rPr>
          <w:rFonts w:hint="default" w:ascii="Arial" w:hAnsi="Arial" w:eastAsia="sans-serif" w:cs="Arial"/>
          <w:i w:val="0"/>
          <w:iCs w:val="0"/>
          <w:caps w:val="0"/>
          <w:color w:val="202122"/>
          <w:spacing w:val="0"/>
          <w:sz w:val="22"/>
          <w:szCs w:val="22"/>
          <w:shd w:val="clear" w:fill="FFFFFF"/>
        </w:rPr>
        <w:t>mplement and enforce international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"https://en.wikipedia.org/wiki/Law_of_the_sea" \o "Law of the sea"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sea law</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w:t>
      </w:r>
    </w:p>
    <w:p w14:paraId="00000004">
      <w:pPr>
        <w:jc w:val="both"/>
      </w:pPr>
    </w:p>
    <w:p w14:paraId="00000005">
      <w:pPr>
        <w:jc w:val="both"/>
        <w:rPr>
          <w:b/>
        </w:rPr>
      </w:pPr>
      <w:r>
        <w:rPr>
          <w:b/>
          <w:rtl w:val="0"/>
        </w:rPr>
        <w:t>Problem Statement</w:t>
      </w:r>
    </w:p>
    <w:p w14:paraId="26B879D0">
      <w:pPr>
        <w:pStyle w:val="11"/>
        <w:keepNext w:val="0"/>
        <w:keepLines w:val="0"/>
        <w:widowControl/>
        <w:suppressLineNumbers w:val="0"/>
        <w:shd w:val="clear" w:fill="FFFFFF"/>
        <w:spacing w:before="210" w:beforeAutospacing="0" w:after="210" w:afterAutospacing="0"/>
        <w:ind w:left="0" w:right="0" w:firstLine="0"/>
        <w:rPr>
          <w:rFonts w:hint="default" w:ascii="Arial" w:hAnsi="Arial" w:eastAsia="Arial" w:cs="Arial"/>
          <w:i w:val="0"/>
          <w:iCs w:val="0"/>
          <w:caps w:val="0"/>
          <w:color w:val="1E1E1E"/>
          <w:spacing w:val="0"/>
          <w:sz w:val="22"/>
          <w:szCs w:val="22"/>
        </w:rPr>
      </w:pPr>
      <w:r>
        <w:rPr>
          <w:rFonts w:hint="default" w:ascii="Arial" w:hAnsi="Arial" w:eastAsia="Arial" w:cs="Arial"/>
          <w:i w:val="0"/>
          <w:iCs w:val="0"/>
          <w:caps w:val="0"/>
          <w:color w:val="1E1E1E"/>
          <w:spacing w:val="0"/>
          <w:sz w:val="22"/>
          <w:szCs w:val="22"/>
          <w:shd w:val="clear" w:fill="FFFFFF"/>
        </w:rPr>
        <w:t>The oceans cover more than 70 per cent of the surface of our planet and play a key role in supporting life on earth. They are the most diverse and important ecosystem, contributing to global and regional elemental cycling, and regulating the climate. The ocean provides natural resources including food, materials, substances, and energy.</w:t>
      </w:r>
      <w:r>
        <w:rPr>
          <w:rFonts w:hint="default" w:ascii="Arial" w:hAnsi="Arial" w:eastAsia="Arial" w:cs="Arial"/>
          <w:i w:val="0"/>
          <w:iCs w:val="0"/>
          <w:caps w:val="0"/>
          <w:color w:val="1E1E1E"/>
          <w:spacing w:val="0"/>
          <w:sz w:val="22"/>
          <w:szCs w:val="22"/>
          <w:shd w:val="clear" w:fill="FFFFFF"/>
        </w:rPr>
        <w:br w:type="textWrapping"/>
      </w:r>
      <w:r>
        <w:rPr>
          <w:rFonts w:hint="default" w:ascii="Arial" w:hAnsi="Arial" w:eastAsia="Arial" w:cs="Arial"/>
          <w:i w:val="0"/>
          <w:iCs w:val="0"/>
          <w:caps w:val="0"/>
          <w:color w:val="1E1E1E"/>
          <w:spacing w:val="0"/>
          <w:sz w:val="22"/>
          <w:szCs w:val="22"/>
          <w:shd w:val="clear" w:fill="FFFFFF"/>
        </w:rPr>
        <w:t>Marine Protected Areas contribute to poverty reduction by increasing fish catches and income, creating new jobs, improving health, and empowering women. Increasing levels of debris in the world’s seas and oceans is having a major and growing economic</w:t>
      </w:r>
      <w:r>
        <w:rPr>
          <w:rFonts w:hint="default" w:ascii="Arial" w:hAnsi="Arial" w:eastAsia="Arial" w:cs="Arial"/>
          <w:i w:val="0"/>
          <w:iCs w:val="0"/>
          <w:caps w:val="0"/>
          <w:color w:val="1E1E1E"/>
          <w:spacing w:val="0"/>
          <w:sz w:val="22"/>
          <w:szCs w:val="22"/>
          <w:shd w:val="clear" w:fill="FFFFFF"/>
          <w:lang w:val="en-US"/>
        </w:rPr>
        <w:t xml:space="preserve"> </w:t>
      </w:r>
      <w:r>
        <w:rPr>
          <w:rFonts w:hint="default" w:ascii="Arial" w:hAnsi="Arial" w:eastAsia="Arial" w:cs="Arial"/>
          <w:i w:val="0"/>
          <w:iCs w:val="0"/>
          <w:caps w:val="0"/>
          <w:color w:val="1E1E1E"/>
          <w:spacing w:val="0"/>
          <w:sz w:val="22"/>
          <w:szCs w:val="22"/>
          <w:shd w:val="clear" w:fill="FFFFFF"/>
        </w:rPr>
        <w:t>impact.</w:t>
      </w:r>
      <w:r>
        <w:rPr>
          <w:rFonts w:hint="default" w:ascii="Arial" w:hAnsi="Arial" w:eastAsia="Arial" w:cs="Arial"/>
          <w:i w:val="0"/>
          <w:iCs w:val="0"/>
          <w:caps w:val="0"/>
          <w:color w:val="1E1E1E"/>
          <w:spacing w:val="0"/>
          <w:sz w:val="22"/>
          <w:szCs w:val="22"/>
          <w:shd w:val="clear" w:fill="FFFFFF"/>
          <w:lang w:val="en-US"/>
        </w:rPr>
        <w:t xml:space="preserve"> O</w:t>
      </w:r>
      <w:r>
        <w:rPr>
          <w:rFonts w:hint="default" w:ascii="Arial" w:hAnsi="Arial" w:eastAsia="Arial" w:cs="Arial"/>
          <w:i w:val="0"/>
          <w:iCs w:val="0"/>
          <w:caps w:val="0"/>
          <w:color w:val="1E1E1E"/>
          <w:spacing w:val="0"/>
          <w:sz w:val="22"/>
          <w:szCs w:val="22"/>
          <w:shd w:val="clear" w:fill="FFFFFF"/>
        </w:rPr>
        <w:t>ceans, seas and other marine resources are essential to human well-being and social and economic development worldwide. Their conservation and sustainable use are central to achieving the 2030 Agenda, especially for small island developing States.</w:t>
      </w:r>
      <w:r>
        <w:rPr>
          <w:rFonts w:ascii="Arial" w:hAnsi="Arial" w:eastAsia="Arial" w:cs="Arial"/>
          <w:i w:val="0"/>
          <w:iCs w:val="0"/>
          <w:caps w:val="0"/>
          <w:color w:val="1E1E1E"/>
          <w:spacing w:val="0"/>
          <w:sz w:val="24"/>
          <w:szCs w:val="24"/>
          <w:shd w:val="clear" w:fill="FFFFFF"/>
        </w:rPr>
        <w:t> </w:t>
      </w:r>
      <w:r>
        <w:rPr>
          <w:rFonts w:hint="default" w:ascii="Arial" w:hAnsi="Arial" w:eastAsia="Arial" w:cs="Arial"/>
          <w:i w:val="0"/>
          <w:iCs w:val="0"/>
          <w:color w:val="1E1E1E"/>
          <w:spacing w:val="0"/>
          <w:sz w:val="24"/>
          <w:szCs w:val="24"/>
          <w:shd w:val="clear" w:fill="FFFFFF"/>
          <w:lang w:val="en-US"/>
        </w:rPr>
        <w:t>H</w:t>
      </w:r>
      <w:r>
        <w:rPr>
          <w:rFonts w:hint="default" w:ascii="Arial" w:hAnsi="Arial" w:eastAsia="Arial" w:cs="Arial"/>
          <w:i w:val="0"/>
          <w:iCs w:val="0"/>
          <w:caps w:val="0"/>
          <w:color w:val="1E1E1E"/>
          <w:spacing w:val="0"/>
          <w:sz w:val="24"/>
          <w:szCs w:val="24"/>
          <w:shd w:val="clear" w:fill="FFFFFF"/>
          <w:lang w:val="en-US"/>
        </w:rPr>
        <w:t>owever, o</w:t>
      </w:r>
      <w:r>
        <w:rPr>
          <w:rFonts w:hint="default" w:ascii="Arial" w:hAnsi="Arial" w:eastAsia="Arial" w:cs="Arial"/>
          <w:i w:val="0"/>
          <w:iCs w:val="0"/>
          <w:caps w:val="0"/>
          <w:color w:val="1E1E1E"/>
          <w:spacing w:val="0"/>
          <w:sz w:val="22"/>
          <w:szCs w:val="22"/>
          <w:shd w:val="clear" w:fill="FFFFFF"/>
        </w:rPr>
        <w:t>ceans and coastal areas are extremely vulnerable to environmental degradation, overfishing, climate change and pollution. </w:t>
      </w:r>
    </w:p>
    <w:p w14:paraId="00000007">
      <w:pPr>
        <w:jc w:val="both"/>
      </w:pPr>
    </w:p>
    <w:p w14:paraId="4D2C1B71">
      <w:pPr>
        <w:jc w:val="both"/>
      </w:pPr>
    </w:p>
    <w:p w14:paraId="00000008">
      <w:pPr>
        <w:jc w:val="both"/>
        <w:rPr>
          <w:b/>
        </w:rPr>
      </w:pPr>
      <w:r>
        <w:rPr>
          <w:b/>
          <w:rtl w:val="0"/>
        </w:rPr>
        <w:t>Objective of the Project</w:t>
      </w:r>
    </w:p>
    <w:p w14:paraId="004D4FA6">
      <w:pPr>
        <w:pStyle w:val="11"/>
        <w:keepNext w:val="0"/>
        <w:keepLines w:val="0"/>
        <w:widowControl/>
        <w:suppressLineNumbers w:val="0"/>
        <w:shd w:val="clear" w:fill="FFFFFF"/>
        <w:spacing w:before="105" w:beforeAutospacing="0" w:after="210" w:afterAutospacing="0"/>
        <w:ind w:left="0" w:right="0" w:firstLine="0"/>
        <w:rPr>
          <w:rFonts w:hint="default" w:ascii="Arial" w:hAnsi="Arial" w:eastAsia="sans-serif" w:cs="Arial"/>
          <w:i w:val="0"/>
          <w:iCs w:val="0"/>
          <w:caps w:val="0"/>
          <w:color w:val="202122"/>
          <w:spacing w:val="0"/>
          <w:sz w:val="22"/>
          <w:szCs w:val="22"/>
          <w:shd w:val="clear" w:fill="FFFFFF"/>
        </w:rPr>
      </w:pPr>
      <w:r>
        <w:rPr>
          <w:rFonts w:hint="default" w:ascii="Arial" w:hAnsi="Arial" w:eastAsia="sans-serif" w:cs="Arial"/>
          <w:i w:val="0"/>
          <w:iCs w:val="0"/>
          <w:caps w:val="0"/>
          <w:color w:val="202122"/>
          <w:spacing w:val="0"/>
          <w:sz w:val="22"/>
          <w:szCs w:val="22"/>
          <w:shd w:val="clear" w:fill="FFFFFF"/>
        </w:rPr>
        <w:t>The UN has defined 10 targets and 10 indicators for SDG 14 that include preventing and reducing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"https://en.wikipedia.org/wiki/Marine_pollution" \o "Marine pollution"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marine pollution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"https://en.wikipedia.org/wiki/Ocean_acidification" \o "Ocean acidification"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ocean acidification</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protecting marine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"https://en.wikipedia.org/wiki/Coastal_ecosystem" \o "Coastal ecosystem"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coastal ecosystems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"https://en.wikipedia.org/wiki/Fishing_regulation" \o "Fishing regulation"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regulating 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The targets also call for an increase in scientific knowledge of the oceans.</w:t>
      </w:r>
      <w:r>
        <w:rPr>
          <w:rFonts w:hint="default" w:ascii="Arial" w:hAnsi="Arial" w:eastAsia="sans-serif" w:cs="Arial"/>
          <w:i w:val="0"/>
          <w:iCs w:val="0"/>
          <w:caps w:val="0"/>
          <w:color w:val="202122"/>
          <w:spacing w:val="0"/>
          <w:sz w:val="22"/>
          <w:szCs w:val="22"/>
          <w:shd w:val="clear" w:fill="FFFFFF"/>
          <w:lang w:val="en-US"/>
        </w:rPr>
        <w:t xml:space="preserve"> </w:t>
      </w:r>
      <w:r>
        <w:rPr>
          <w:rFonts w:hint="default" w:ascii="Arial" w:hAnsi="Arial" w:eastAsia="sans-serif" w:cs="Arial"/>
          <w:i w:val="0"/>
          <w:iCs w:val="0"/>
          <w:caps w:val="0"/>
          <w:color w:val="202122"/>
          <w:spacing w:val="0"/>
          <w:sz w:val="22"/>
          <w:szCs w:val="22"/>
          <w:shd w:val="clear" w:fill="FFFFFF"/>
        </w:rPr>
        <w:t>Some targets have a target year of 2020, some have a target year of 2025 and some have no end year.</w:t>
      </w:r>
    </w:p>
    <w:p w14:paraId="138CB469">
      <w:pPr>
        <w:pStyle w:val="11"/>
        <w:keepNext w:val="0"/>
        <w:keepLines w:val="0"/>
        <w:widowControl/>
        <w:suppressLineNumbers w:val="0"/>
        <w:shd w:val="clear" w:fill="FFFFFF"/>
        <w:spacing w:before="105" w:beforeAutospacing="0" w:after="210" w:afterAutospacing="0"/>
        <w:ind w:left="0" w:right="0" w:firstLine="0"/>
        <w:rPr>
          <w:rFonts w:hint="default" w:ascii="Arial" w:hAnsi="Arial" w:eastAsia="sans-serif" w:cs="Arial"/>
          <w:i w:val="0"/>
          <w:iCs w:val="0"/>
          <w:caps w:val="0"/>
          <w:color w:val="202122"/>
          <w:spacing w:val="0"/>
          <w:sz w:val="22"/>
          <w:szCs w:val="22"/>
        </w:rPr>
      </w:pPr>
      <w:r>
        <w:rPr>
          <w:rFonts w:hint="default" w:ascii="Arial" w:hAnsi="Arial" w:eastAsia="sans-serif" w:cs="Arial"/>
          <w:i w:val="0"/>
          <w:iCs w:val="0"/>
          <w:caps w:val="0"/>
          <w:color w:val="202122"/>
          <w:spacing w:val="0"/>
          <w:sz w:val="22"/>
          <w:szCs w:val="22"/>
          <w:shd w:val="clear" w:fill="FFFFFF"/>
        </w:rPr>
        <w:t>The ten targets include reducing marine pollution (14.1), protecting and restoring ecosystems (14.2), reducing ocean acidification (14.3),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"https://en.wikipedia.org/wiki/Sustainable_fishery" \o "Sustainable fishery"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sustainable 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(14.4), conserving coastal and marine areas (14.5), ending subsidies contributing to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"https://en.wikipedia.org/wiki/Overfishing" \o "Overfishing"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overfishing</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(14.6), increase the economic benefits from sustainable use of marine resources (14.7), increase scientific knowledge (14.a), supporting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"https://en.wikipedia.org/wiki/Artisanal_fishing" \o "Artisanal fishing"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small scale fishers</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(14.b) and implementing and enforcing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"https://en.wikipedia.org/wiki/Law_of_the_sea" \o "Law of the sea"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international sea law</w:t>
      </w:r>
      <w:r>
        <w:rPr>
          <w:rFonts w:hint="default" w:ascii="Arial" w:hAnsi="Arial" w:eastAsia="sans-serif" w:cs="Arial"/>
          <w:i w:val="0"/>
          <w:iCs w:val="0"/>
          <w:caps w:val="0"/>
          <w:spacing w:val="0"/>
          <w:sz w:val="22"/>
          <w:szCs w:val="22"/>
          <w:u w:val="none"/>
          <w:shd w:val="clear" w:fill="FFFFFF"/>
        </w:rPr>
        <w:fldChar w:fldCharType="end"/>
      </w:r>
      <w:r>
        <w:rPr>
          <w:rFonts w:hint="default" w:ascii="Arial" w:hAnsi="Arial" w:eastAsia="sans-serif" w:cs="Arial"/>
          <w:i w:val="0"/>
          <w:iCs w:val="0"/>
          <w:caps w:val="0"/>
          <w:color w:val="202122"/>
          <w:spacing w:val="0"/>
          <w:sz w:val="22"/>
          <w:szCs w:val="22"/>
          <w:shd w:val="clear" w:fill="FFFFFF"/>
        </w:rPr>
        <w:t> (14.c).Most SDG 14 targets are not measurable in quantitative terms because the data is not available yet; only target 14.5 is quantifiable.</w:t>
      </w:r>
    </w:p>
    <w:p w14:paraId="00000010">
      <w:pPr>
        <w:numPr>
          <w:ilvl w:val="0"/>
          <w:numId w:val="0"/>
        </w:numPr>
        <w:ind w:left="360" w:leftChars="0"/>
        <w:jc w:val="both"/>
        <w:rPr>
          <w:u w:val="none"/>
        </w:rPr>
      </w:pPr>
    </w:p>
    <w:p w14:paraId="00000011">
      <w:pPr>
        <w:jc w:val="both"/>
        <w:rPr>
          <w:b/>
        </w:rPr>
      </w:pPr>
      <w:r>
        <w:rPr>
          <w:rtl w:val="0"/>
        </w:rPr>
        <w:br w:type="textWrapping"/>
      </w:r>
      <w:r>
        <w:rPr>
          <w:b/>
          <w:rtl w:val="0"/>
        </w:rPr>
        <w:t xml:space="preserve">Data Sources Used </w:t>
      </w:r>
      <w:r>
        <w:rPr>
          <w:b/>
          <w:rtl w:val="0"/>
        </w:rPr>
        <w:br w:type="textWrapping"/>
      </w:r>
    </w:p>
    <w:p w14:paraId="00000012">
      <w:pPr>
        <w:jc w:val="both"/>
        <w:rPr>
          <w:rtl w:val="0"/>
        </w:rPr>
      </w:pPr>
      <w:r>
        <w:rPr>
          <w:rtl w:val="0"/>
        </w:rPr>
        <w:t>The project will use air quality datasets from the following sources:</w:t>
      </w:r>
    </w:p>
    <w:p w14:paraId="00000013">
      <w:pPr>
        <w:jc w:val="both"/>
      </w:pPr>
    </w:p>
    <w:p w14:paraId="1AA6834F">
      <w:pPr>
        <w:jc w:val="both"/>
      </w:pPr>
    </w:p>
    <w:p w14:paraId="21A1E74D">
      <w:pPr>
        <w:keepNext w:val="0"/>
        <w:keepLines w:val="0"/>
        <w:widowControl/>
        <w:numPr>
          <w:ilvl w:val="0"/>
          <w:numId w:val="3"/>
        </w:numPr>
        <w:suppressLineNumbers w:val="0"/>
        <w:tabs>
          <w:tab w:val="clear" w:pos="420"/>
        </w:tabs>
        <w:ind w:left="420" w:leftChars="0" w:hanging="420" w:firstLineChars="0"/>
        <w:jc w:val="left"/>
        <w:rPr>
          <w:rFonts w:hint="default" w:ascii="Arial" w:hAnsi="Arial" w:eastAsia="Georgia" w:cs="Arial"/>
          <w:b/>
          <w:bCs/>
          <w:color w:val="5B5B5B"/>
          <w:sz w:val="22"/>
          <w:szCs w:val="22"/>
          <w:lang w:val="en-US"/>
        </w:rPr>
      </w:pPr>
      <w:r>
        <w:rPr>
          <w:rFonts w:hint="default" w:ascii="Arial" w:hAnsi="Arial" w:cs="Arial"/>
          <w:b/>
          <w:bCs/>
          <w:sz w:val="22"/>
          <w:szCs w:val="22"/>
          <w:rtl w:val="0"/>
          <w:lang w:val="en-US"/>
        </w:rPr>
        <w:t>Our World in Data</w:t>
      </w:r>
      <w:r>
        <w:rPr>
          <w:rFonts w:hint="default" w:ascii="Arial" w:hAnsi="Arial" w:cs="Arial"/>
          <w:sz w:val="22"/>
          <w:szCs w:val="22"/>
          <w:rtl w:val="0"/>
          <w:lang w:val="en-US"/>
        </w:rPr>
        <w:t xml:space="preserve"> </w:t>
      </w:r>
      <w:r>
        <w:rPr>
          <w:rFonts w:hint="default" w:ascii="Arial" w:hAnsi="Arial" w:cs="Arial"/>
          <w:sz w:val="22"/>
          <w:szCs w:val="22"/>
          <w:rtl w:val="0"/>
        </w:rPr>
        <w:t>: Various datasets</w:t>
      </w:r>
      <w:r>
        <w:rPr>
          <w:rFonts w:hint="default" w:ascii="Arial" w:hAnsi="Arial" w:cs="Arial"/>
          <w:sz w:val="22"/>
          <w:szCs w:val="22"/>
          <w:rtl w:val="0"/>
          <w:lang w:val="en-US"/>
        </w:rPr>
        <w:t xml:space="preserve"> resources</w:t>
      </w:r>
      <w:r>
        <w:rPr>
          <w:rFonts w:hint="default" w:ascii="Arial" w:hAnsi="Arial" w:cs="Arial"/>
          <w:sz w:val="22"/>
          <w:szCs w:val="22"/>
          <w:rtl w:val="0"/>
        </w:rPr>
        <w:t xml:space="preserve"> are available on </w:t>
      </w:r>
      <w:r>
        <w:rPr>
          <w:rFonts w:hint="default" w:ascii="Arial" w:hAnsi="Arial" w:cs="Arial"/>
          <w:sz w:val="22"/>
          <w:szCs w:val="22"/>
          <w:rtl w:val="0"/>
          <w:lang w:val="en-US"/>
        </w:rPr>
        <w:t>Our World in Data</w:t>
      </w:r>
      <w:r>
        <w:rPr>
          <w:rFonts w:hint="default" w:ascii="Arial" w:hAnsi="Arial" w:cs="Arial"/>
          <w:sz w:val="22"/>
          <w:szCs w:val="22"/>
          <w:rtl w:val="0"/>
        </w:rPr>
        <w:t>, such as the "</w:t>
      </w:r>
      <w:r>
        <w:rPr>
          <w:rFonts w:hint="default" w:ascii="Arial" w:hAnsi="Arial" w:eastAsia="Helvetica" w:cs="Arial"/>
          <w:i w:val="0"/>
          <w:iCs w:val="0"/>
          <w:caps w:val="0"/>
          <w:spacing w:val="0"/>
          <w:kern w:val="0"/>
          <w:sz w:val="22"/>
          <w:szCs w:val="22"/>
          <w:shd w:val="clear" w:fill="FFFFFF"/>
          <w:lang w:val="en-US" w:eastAsia="zh-CN" w:bidi="ar"/>
        </w:rPr>
        <w:fldChar w:fldCharType="begin"/>
      </w:r>
      <w:r>
        <w:rPr>
          <w:rFonts w:hint="default" w:ascii="Arial" w:hAnsi="Arial" w:eastAsia="Helvetica" w:cs="Arial"/>
          <w:i w:val="0"/>
          <w:iCs w:val="0"/>
          <w:caps w:val="0"/>
          <w:spacing w:val="0"/>
          <w:kern w:val="0"/>
          <w:sz w:val="22"/>
          <w:szCs w:val="22"/>
          <w:shd w:val="clear" w:fill="FFFFFF"/>
          <w:lang w:val="en-US" w:eastAsia="zh-CN" w:bidi="ar"/>
        </w:rPr>
        <w:instrText xml:space="preserve"> HYPERLINK "https://ourworldindata.org/grapher/chlorophyll-a-deviation-from-the-global-average" \t "https://ourworldindata.org/sdgs/_blank" </w:instrText>
      </w:r>
      <w:r>
        <w:rPr>
          <w:rFonts w:hint="default" w:ascii="Arial" w:hAnsi="Arial" w:eastAsia="Helvetica" w:cs="Arial"/>
          <w:i w:val="0"/>
          <w:iCs w:val="0"/>
          <w:caps w:val="0"/>
          <w:spacing w:val="0"/>
          <w:kern w:val="0"/>
          <w:sz w:val="22"/>
          <w:szCs w:val="22"/>
          <w:shd w:val="clear" w:fill="FFFFFF"/>
          <w:lang w:val="en-US" w:eastAsia="zh-CN" w:bidi="ar"/>
        </w:rPr>
        <w:fldChar w:fldCharType="separate"/>
      </w:r>
      <w:r>
        <w:rPr>
          <w:rStyle w:val="10"/>
          <w:rFonts w:hint="default" w:ascii="Arial" w:hAnsi="Arial" w:eastAsia="Georgia" w:cs="Arial"/>
          <w:b/>
          <w:bCs/>
          <w:i w:val="0"/>
          <w:iCs w:val="0"/>
          <w:caps w:val="0"/>
          <w:color w:val="auto"/>
          <w:spacing w:val="0"/>
          <w:sz w:val="22"/>
          <w:szCs w:val="22"/>
          <w:u w:val="none"/>
          <w:shd w:val="clear" w:fill="FFFFFF"/>
        </w:rPr>
        <w:t>Chlorophyll-a deviation from the global average</w:t>
      </w:r>
      <w:r>
        <w:rPr>
          <w:rStyle w:val="10"/>
          <w:rFonts w:hint="default" w:ascii="Arial" w:hAnsi="Arial" w:eastAsia="Georgia" w:cs="Arial"/>
          <w:b w:val="0"/>
          <w:bCs w:val="0"/>
          <w:i w:val="0"/>
          <w:iCs w:val="0"/>
          <w:caps w:val="0"/>
          <w:color w:val="auto"/>
          <w:spacing w:val="0"/>
          <w:sz w:val="22"/>
          <w:szCs w:val="22"/>
          <w:u w:val="none"/>
          <w:shd w:val="clear" w:fill="FFFFFF"/>
          <w:lang w:val="en-US"/>
        </w:rPr>
        <w:t>"</w:t>
      </w:r>
      <w:r>
        <w:rPr>
          <w:rStyle w:val="10"/>
          <w:rFonts w:hint="default" w:ascii="Arial" w:hAnsi="Arial" w:eastAsia="Georgia" w:cs="Arial"/>
          <w:b/>
          <w:bCs/>
          <w:i w:val="0"/>
          <w:iCs w:val="0"/>
          <w:caps w:val="0"/>
          <w:color w:val="auto"/>
          <w:spacing w:val="0"/>
          <w:sz w:val="22"/>
          <w:szCs w:val="22"/>
          <w:u w:val="none"/>
          <w:shd w:val="clear" w:fill="FFFFFF"/>
          <w:lang w:val="en-US"/>
        </w:rPr>
        <w:t xml:space="preserve"> </w:t>
      </w:r>
      <w:r>
        <w:rPr>
          <w:rStyle w:val="10"/>
          <w:rFonts w:hint="default" w:ascii="Arial" w:hAnsi="Arial" w:eastAsia="Georgia" w:cs="Arial"/>
          <w:b w:val="0"/>
          <w:bCs w:val="0"/>
          <w:i w:val="0"/>
          <w:iCs w:val="0"/>
          <w:caps w:val="0"/>
          <w:color w:val="auto"/>
          <w:spacing w:val="0"/>
          <w:sz w:val="22"/>
          <w:szCs w:val="22"/>
          <w:u w:val="none"/>
          <w:shd w:val="clear" w:fill="FFFFFF"/>
          <w:lang w:val="en-US"/>
        </w:rPr>
        <w:t>and "</w:t>
      </w:r>
      <w:r>
        <w:rPr>
          <w:rStyle w:val="10"/>
          <w:rFonts w:hint="default" w:ascii="Arial" w:hAnsi="Arial" w:eastAsia="Georgia" w:cs="Arial"/>
          <w:b/>
          <w:bCs/>
          <w:i w:val="0"/>
          <w:iCs w:val="0"/>
          <w:caps w:val="0"/>
          <w:color w:val="auto"/>
          <w:spacing w:val="0"/>
          <w:sz w:val="22"/>
          <w:szCs w:val="22"/>
          <w:u w:val="none"/>
          <w:shd w:val="clear" w:fill="FFFFFF"/>
          <w:lang w:val="en-US"/>
        </w:rPr>
        <w:t xml:space="preserve"> Countries using ecosystem-based management of marine areas </w:t>
      </w:r>
      <w:r>
        <w:rPr>
          <w:rStyle w:val="10"/>
          <w:rFonts w:hint="default" w:ascii="Arial" w:hAnsi="Arial" w:eastAsia="Georgia" w:cs="Arial"/>
          <w:b w:val="0"/>
          <w:bCs w:val="0"/>
          <w:i w:val="0"/>
          <w:iCs w:val="0"/>
          <w:caps w:val="0"/>
          <w:color w:val="auto"/>
          <w:spacing w:val="0"/>
          <w:sz w:val="22"/>
          <w:szCs w:val="22"/>
          <w:u w:val="none"/>
          <w:shd w:val="clear" w:fill="FFFFFF"/>
          <w:lang w:val="en-US"/>
        </w:rPr>
        <w:t>"</w:t>
      </w:r>
      <w:r>
        <w:rPr>
          <w:rStyle w:val="10"/>
          <w:rFonts w:hint="default" w:ascii="Arial" w:hAnsi="Arial" w:eastAsia="Georgia" w:cs="Arial"/>
          <w:b/>
          <w:bCs/>
          <w:i w:val="0"/>
          <w:iCs w:val="0"/>
          <w:caps w:val="0"/>
          <w:color w:val="auto"/>
          <w:spacing w:val="0"/>
          <w:sz w:val="22"/>
          <w:szCs w:val="22"/>
          <w:u w:val="none"/>
          <w:shd w:val="clear" w:fill="FFFFFF"/>
          <w:lang w:val="en-US"/>
        </w:rPr>
        <w:t>.</w:t>
      </w:r>
    </w:p>
    <w:p w14:paraId="05B9AC00">
      <w:pPr>
        <w:keepNext w:val="0"/>
        <w:keepLines w:val="0"/>
        <w:widowControl/>
        <w:numPr>
          <w:ilvl w:val="0"/>
          <w:numId w:val="3"/>
        </w:numPr>
        <w:suppressLineNumbers w:val="0"/>
        <w:tabs>
          <w:tab w:val="clear" w:pos="420"/>
        </w:tabs>
        <w:ind w:left="420" w:leftChars="0" w:hanging="420" w:firstLineChars="0"/>
        <w:jc w:val="left"/>
        <w:rPr>
          <w:rFonts w:hint="default" w:ascii="Arial" w:hAnsi="Arial" w:eastAsia="Georgia" w:cs="Arial"/>
          <w:b/>
          <w:bCs/>
          <w:color w:val="5B5B5B"/>
          <w:sz w:val="22"/>
          <w:szCs w:val="22"/>
          <w:lang w:val="en-US"/>
        </w:rPr>
      </w:pPr>
      <w:r>
        <w:rPr>
          <w:rFonts w:ascii="Arial" w:hAnsi="Arial" w:eastAsia="SimSun" w:cs="Arial"/>
          <w:b/>
          <w:bCs/>
          <w:i w:val="0"/>
          <w:iCs w:val="0"/>
          <w:color w:val="000000"/>
          <w:sz w:val="22"/>
          <w:szCs w:val="22"/>
          <w:u w:val="none"/>
          <w:vertAlign w:val="baseline"/>
        </w:rPr>
        <w:t>Kaggle</w:t>
      </w:r>
      <w:r>
        <w:rPr>
          <w:rFonts w:ascii="Arial" w:hAnsi="Arial" w:eastAsia="SimSun" w:cs="Arial"/>
          <w:i w:val="0"/>
          <w:iCs w:val="0"/>
          <w:color w:val="000000"/>
          <w:sz w:val="22"/>
          <w:szCs w:val="22"/>
          <w:u w:val="none"/>
          <w:vertAlign w:val="baseline"/>
        </w:rPr>
        <w:t xml:space="preserve">: Various </w:t>
      </w:r>
      <w:r>
        <w:rPr>
          <w:rFonts w:hint="default" w:eastAsia="SimSun" w:cs="Arial"/>
          <w:i w:val="0"/>
          <w:iCs w:val="0"/>
          <w:color w:val="000000"/>
          <w:sz w:val="22"/>
          <w:szCs w:val="22"/>
          <w:u w:val="none"/>
          <w:vertAlign w:val="baseline"/>
          <w:lang w:val="en-US"/>
        </w:rPr>
        <w:t xml:space="preserve">water </w:t>
      </w:r>
      <w:r>
        <w:rPr>
          <w:rFonts w:ascii="Arial" w:hAnsi="Arial" w:eastAsia="SimSun" w:cs="Arial"/>
          <w:i w:val="0"/>
          <w:iCs w:val="0"/>
          <w:color w:val="000000"/>
          <w:sz w:val="22"/>
          <w:szCs w:val="22"/>
          <w:u w:val="none"/>
          <w:vertAlign w:val="baseline"/>
        </w:rPr>
        <w:t>quality datasets are available on Kaggle, such as the "</w:t>
      </w:r>
      <w:r>
        <w:rPr>
          <w:rFonts w:hint="default" w:eastAsia="SimSun" w:cs="Arial"/>
          <w:i w:val="0"/>
          <w:iCs w:val="0"/>
          <w:color w:val="000000"/>
          <w:sz w:val="22"/>
          <w:szCs w:val="22"/>
          <w:u w:val="none"/>
          <w:vertAlign w:val="baseline"/>
          <w:lang w:val="en-US"/>
        </w:rPr>
        <w:t>water</w:t>
      </w:r>
      <w:r>
        <w:rPr>
          <w:rFonts w:ascii="Arial" w:hAnsi="Arial" w:eastAsia="SimSun" w:cs="Arial"/>
          <w:i w:val="0"/>
          <w:iCs w:val="0"/>
          <w:color w:val="000000"/>
          <w:sz w:val="22"/>
          <w:szCs w:val="22"/>
          <w:u w:val="none"/>
          <w:vertAlign w:val="baseline"/>
        </w:rPr>
        <w:t xml:space="preserve"> Quality </w:t>
      </w:r>
      <w:r>
        <w:rPr>
          <w:rFonts w:hint="default" w:eastAsia="SimSun" w:cs="Arial"/>
          <w:i w:val="0"/>
          <w:iCs w:val="0"/>
          <w:color w:val="000000"/>
          <w:sz w:val="22"/>
          <w:szCs w:val="22"/>
          <w:u w:val="none"/>
          <w:vertAlign w:val="baseline"/>
          <w:lang w:val="en-US"/>
        </w:rPr>
        <w:t>classification</w:t>
      </w:r>
      <w:r>
        <w:rPr>
          <w:rFonts w:ascii="Arial" w:hAnsi="Arial" w:eastAsia="SimSun" w:cs="Arial"/>
          <w:i w:val="0"/>
          <w:iCs w:val="0"/>
          <w:color w:val="000000"/>
          <w:sz w:val="22"/>
          <w:szCs w:val="22"/>
          <w:u w:val="none"/>
          <w:vertAlign w:val="baseline"/>
        </w:rPr>
        <w:t>" and "</w:t>
      </w:r>
      <w:r>
        <w:rPr>
          <w:rFonts w:hint="default" w:eastAsia="SimSun" w:cs="Arial"/>
          <w:i w:val="0"/>
          <w:iCs w:val="0"/>
          <w:color w:val="000000"/>
          <w:sz w:val="22"/>
          <w:szCs w:val="22"/>
          <w:u w:val="none"/>
          <w:vertAlign w:val="baseline"/>
          <w:lang w:val="en-US"/>
        </w:rPr>
        <w:t>Water probability"</w:t>
      </w:r>
      <w:r>
        <w:rPr>
          <w:rFonts w:ascii="Arial" w:hAnsi="Arial" w:eastAsia="SimSun" w:cs="Arial"/>
          <w:i w:val="0"/>
          <w:iCs w:val="0"/>
          <w:color w:val="000000"/>
          <w:sz w:val="22"/>
          <w:szCs w:val="22"/>
          <w:u w:val="none"/>
          <w:vertAlign w:val="baseline"/>
        </w:rPr>
        <w:t>.</w:t>
      </w:r>
    </w:p>
    <w:p w14:paraId="7635B6E0">
      <w:pPr>
        <w:keepNext w:val="0"/>
        <w:keepLines w:val="0"/>
        <w:widowControl/>
        <w:suppressLineNumbers w:val="0"/>
        <w:jc w:val="left"/>
        <w:rPr>
          <w:rFonts w:hint="default" w:ascii="Arial" w:hAnsi="Arial" w:eastAsia="Helvetica" w:cs="Arial"/>
          <w:i w:val="0"/>
          <w:iCs w:val="0"/>
          <w:caps w:val="0"/>
          <w:spacing w:val="0"/>
          <w:kern w:val="0"/>
          <w:sz w:val="22"/>
          <w:szCs w:val="22"/>
          <w:shd w:val="clear" w:fill="FFFFFF"/>
          <w:lang w:val="en-US" w:eastAsia="zh-CN" w:bidi="ar"/>
        </w:rPr>
      </w:pPr>
      <w:r>
        <w:rPr>
          <w:rFonts w:hint="default" w:ascii="Arial" w:hAnsi="Arial" w:eastAsia="Helvetica" w:cs="Arial"/>
          <w:i w:val="0"/>
          <w:iCs w:val="0"/>
          <w:caps w:val="0"/>
          <w:spacing w:val="0"/>
          <w:kern w:val="0"/>
          <w:sz w:val="22"/>
          <w:szCs w:val="22"/>
          <w:shd w:val="clear" w:fill="FFFFFF"/>
          <w:lang w:val="en-US" w:eastAsia="zh-CN" w:bidi="ar"/>
        </w:rPr>
        <w:fldChar w:fldCharType="end"/>
      </w:r>
    </w:p>
    <w:p w14:paraId="00000015">
      <w:pPr>
        <w:keepNext w:val="0"/>
        <w:keepLines w:val="0"/>
        <w:widowControl/>
        <w:numPr>
          <w:ilvl w:val="0"/>
          <w:numId w:val="3"/>
        </w:numPr>
        <w:suppressLineNumbers w:val="0"/>
        <w:ind w:left="420" w:leftChars="0" w:hanging="420" w:firstLineChars="0"/>
        <w:jc w:val="left"/>
        <w:rPr>
          <w:rFonts w:hint="default" w:ascii="Arial" w:hAnsi="Arial" w:cs="Arial"/>
          <w:sz w:val="22"/>
          <w:szCs w:val="22"/>
          <w:u w:val="none"/>
        </w:rPr>
      </w:pPr>
      <w:r>
        <w:rPr>
          <w:rFonts w:hint="default" w:ascii="Arial" w:hAnsi="Arial" w:cs="Arial"/>
          <w:b/>
          <w:bCs/>
          <w:sz w:val="22"/>
          <w:szCs w:val="22"/>
          <w:rtl w:val="0"/>
          <w:lang w:val="en-US"/>
        </w:rPr>
        <w:t xml:space="preserve">UNESCO </w:t>
      </w:r>
      <w:r>
        <w:rPr>
          <w:rFonts w:hint="default" w:ascii="Arial" w:hAnsi="Arial" w:cs="Arial"/>
          <w:sz w:val="22"/>
          <w:szCs w:val="22"/>
          <w:rtl w:val="0"/>
        </w:rPr>
        <w:t xml:space="preserve">: Datasets from </w:t>
      </w:r>
      <w:r>
        <w:rPr>
          <w:rFonts w:hint="default" w:ascii="Arial" w:hAnsi="Arial" w:cs="Arial"/>
          <w:sz w:val="22"/>
          <w:szCs w:val="22"/>
          <w:rtl w:val="0"/>
          <w:lang w:val="en-US"/>
        </w:rPr>
        <w:t>UNESCO science report</w:t>
      </w:r>
      <w:r>
        <w:rPr>
          <w:rFonts w:hint="default" w:ascii="Arial" w:hAnsi="Arial" w:cs="Arial"/>
          <w:sz w:val="22"/>
          <w:szCs w:val="22"/>
          <w:rtl w:val="0"/>
        </w:rPr>
        <w:t xml:space="preserve"> </w:t>
      </w:r>
      <w:r>
        <w:rPr>
          <w:rFonts w:hint="default" w:ascii="Arial" w:hAnsi="Arial" w:cs="Arial"/>
          <w:sz w:val="22"/>
          <w:szCs w:val="22"/>
          <w:rtl w:val="0"/>
          <w:lang w:val="en-US"/>
        </w:rPr>
        <w:t>like research trends by income group.</w:t>
      </w:r>
    </w:p>
    <w:p w14:paraId="219E74B7">
      <w:pPr>
        <w:keepNext w:val="0"/>
        <w:keepLines w:val="0"/>
        <w:widowControl/>
        <w:numPr>
          <w:ilvl w:val="0"/>
          <w:numId w:val="0"/>
        </w:numPr>
        <w:suppressLineNumbers w:val="0"/>
        <w:ind w:leftChars="0"/>
        <w:jc w:val="left"/>
        <w:rPr>
          <w:rFonts w:hint="default" w:ascii="Arial" w:hAnsi="Arial" w:cs="Arial"/>
          <w:sz w:val="22"/>
          <w:szCs w:val="22"/>
          <w:u w:val="none"/>
        </w:rPr>
      </w:pPr>
    </w:p>
    <w:p w14:paraId="00000016">
      <w:pPr>
        <w:numPr>
          <w:ilvl w:val="0"/>
          <w:numId w:val="3"/>
        </w:numPr>
        <w:ind w:left="420" w:leftChars="0" w:hanging="420" w:firstLineChars="0"/>
        <w:jc w:val="both"/>
        <w:rPr>
          <w:u w:val="none"/>
        </w:rPr>
      </w:pPr>
      <w:r>
        <w:rPr>
          <w:rFonts w:hint="default"/>
          <w:b/>
          <w:bCs/>
          <w:u w:val="none"/>
          <w:lang w:val="en-US"/>
        </w:rPr>
        <w:t>UN Environment:</w:t>
      </w:r>
      <w:r>
        <w:rPr>
          <w:rtl w:val="0"/>
        </w:rPr>
        <w:t xml:space="preserve"> An </w:t>
      </w:r>
      <w:r>
        <w:rPr>
          <w:rFonts w:hint="default"/>
          <w:rtl w:val="0"/>
          <w:lang w:val="en-US"/>
        </w:rPr>
        <w:t>policy brief</w:t>
      </w:r>
      <w:r>
        <w:rPr>
          <w:rtl w:val="0"/>
        </w:rPr>
        <w:t xml:space="preserve"> that aggregates </w:t>
      </w:r>
      <w:r>
        <w:rPr>
          <w:rFonts w:hint="default"/>
          <w:rtl w:val="0"/>
          <w:lang w:val="en-US"/>
        </w:rPr>
        <w:t>water</w:t>
      </w:r>
      <w:r>
        <w:rPr>
          <w:rtl w:val="0"/>
        </w:rPr>
        <w:t xml:space="preserve"> quality data </w:t>
      </w:r>
      <w:r>
        <w:rPr>
          <w:rFonts w:hint="default"/>
          <w:rtl w:val="0"/>
          <w:lang w:val="en-US"/>
        </w:rPr>
        <w:t xml:space="preserve">and marine pollution </w:t>
      </w:r>
      <w:r>
        <w:rPr>
          <w:rtl w:val="0"/>
        </w:rPr>
        <w:t>from government and research-grade sources worldwide.</w:t>
      </w:r>
    </w:p>
    <w:p w14:paraId="00000017">
      <w:pPr>
        <w:numPr>
          <w:ilvl w:val="0"/>
          <w:numId w:val="0"/>
        </w:numPr>
        <w:jc w:val="both"/>
        <w:rPr>
          <w:u w:val="none"/>
        </w:rPr>
      </w:pPr>
    </w:p>
    <w:p w14:paraId="00000018">
      <w:pPr>
        <w:jc w:val="both"/>
        <w:rPr>
          <w:b/>
        </w:rPr>
      </w:pPr>
      <w:r>
        <w:rPr>
          <w:rtl w:val="0"/>
        </w:rPr>
        <w:br w:type="textWrapping"/>
      </w:r>
      <w:r>
        <w:rPr>
          <w:b/>
          <w:rtl w:val="0"/>
        </w:rPr>
        <w:t>Features</w:t>
      </w:r>
      <w:r>
        <w:rPr>
          <w:b/>
          <w:rtl w:val="0"/>
        </w:rPr>
        <w:br w:type="textWrapping"/>
      </w:r>
    </w:p>
    <w:p w14:paraId="00000019">
      <w:pPr>
        <w:jc w:val="both"/>
      </w:pPr>
      <w:r>
        <w:rPr>
          <w:rtl w:val="0"/>
        </w:rPr>
        <w:t>The key features of the dataset will include:</w:t>
      </w:r>
    </w:p>
    <w:p w14:paraId="0000001A">
      <w:pPr>
        <w:jc w:val="both"/>
      </w:pPr>
    </w:p>
    <w:p w14:paraId="0000001B">
      <w:pPr>
        <w:numPr>
          <w:ilvl w:val="0"/>
          <w:numId w:val="4"/>
        </w:numPr>
        <w:ind w:left="720" w:hanging="360"/>
        <w:jc w:val="both"/>
        <w:rPr>
          <w:u w:val="none"/>
        </w:rPr>
      </w:pPr>
      <w:r>
        <w:rPr>
          <w:rtl w:val="0"/>
        </w:rPr>
        <w:t>Location: Geographic coordinates of the monitoring stations.</w:t>
      </w:r>
    </w:p>
    <w:p w14:paraId="0000001D">
      <w:pPr>
        <w:numPr>
          <w:ilvl w:val="0"/>
          <w:numId w:val="4"/>
        </w:numPr>
        <w:ind w:left="720" w:hanging="360"/>
        <w:jc w:val="both"/>
        <w:rPr>
          <w:u w:val="none"/>
        </w:rPr>
      </w:pPr>
      <w:r>
        <w:rPr>
          <w:rFonts w:hint="default"/>
          <w:rtl w:val="0"/>
          <w:lang w:val="en-US"/>
        </w:rPr>
        <w:t>Pollution</w:t>
      </w:r>
      <w:r>
        <w:rPr>
          <w:rtl w:val="0"/>
        </w:rPr>
        <w:t xml:space="preserve">: </w:t>
      </w:r>
      <w:r>
        <w:rPr>
          <w:rFonts w:hint="default"/>
          <w:rtl w:val="0"/>
          <w:lang w:val="en-US"/>
        </w:rPr>
        <w:t>P</w:t>
      </w:r>
      <w:r>
        <w:rPr>
          <w:rFonts w:hint="default" w:ascii="Arial" w:hAnsi="Arial" w:eastAsia="sans-serif" w:cs="Arial"/>
          <w:i w:val="0"/>
          <w:iCs w:val="0"/>
          <w:caps w:val="0"/>
          <w:color w:val="202122"/>
          <w:spacing w:val="0"/>
          <w:sz w:val="22"/>
          <w:szCs w:val="22"/>
          <w:shd w:val="clear" w:fill="FFFFFF"/>
        </w:rPr>
        <w:t>reventing and reducin</w:t>
      </w:r>
      <w:r>
        <w:rPr>
          <w:rFonts w:hint="default" w:eastAsia="sans-serif" w:cs="Arial"/>
          <w:i w:val="0"/>
          <w:iCs w:val="0"/>
          <w:caps w:val="0"/>
          <w:color w:val="202122"/>
          <w:spacing w:val="0"/>
          <w:sz w:val="22"/>
          <w:szCs w:val="22"/>
          <w:shd w:val="clear" w:fill="FFFFFF"/>
          <w:lang w:val="en-US"/>
        </w:rPr>
        <w:t>g Total coliform</w:t>
      </w:r>
      <w:r>
        <w:rPr>
          <w:rFonts w:hint="default" w:ascii="Arial" w:hAnsi="Arial" w:eastAsia="sans-serif" w:cs="Arial"/>
          <w:i w:val="0"/>
          <w:iCs w:val="0"/>
          <w:caps w:val="0"/>
          <w:color w:val="202122"/>
          <w:spacing w:val="0"/>
          <w:sz w:val="22"/>
          <w:szCs w:val="22"/>
          <w:shd w:val="clear" w:fill="FFFFFF"/>
        </w:rPr>
        <w:t> and </w:t>
      </w:r>
      <w:r>
        <w:rPr>
          <w:rFonts w:hint="default" w:ascii="Arial" w:hAnsi="Arial" w:eastAsia="sans-serif" w:cs="Arial"/>
          <w:i w:val="0"/>
          <w:iCs w:val="0"/>
          <w:caps w:val="0"/>
          <w:spacing w:val="0"/>
          <w:sz w:val="22"/>
          <w:szCs w:val="22"/>
          <w:u w:val="none"/>
          <w:shd w:val="clear" w:fill="FFFFFF"/>
        </w:rPr>
        <w:fldChar w:fldCharType="begin"/>
      </w:r>
      <w:r>
        <w:rPr>
          <w:rFonts w:hint="default" w:ascii="Arial" w:hAnsi="Arial" w:eastAsia="sans-serif" w:cs="Arial"/>
          <w:i w:val="0"/>
          <w:iCs w:val="0"/>
          <w:caps w:val="0"/>
          <w:spacing w:val="0"/>
          <w:sz w:val="22"/>
          <w:szCs w:val="22"/>
          <w:u w:val="none"/>
          <w:shd w:val="clear" w:fill="FFFFFF"/>
        </w:rPr>
        <w:instrText xml:space="preserve"> HYPERLINK "https://en.wikipedia.org/wiki/Ocean_acidification" \o "Ocean acidification" </w:instrText>
      </w:r>
      <w:r>
        <w:rPr>
          <w:rFonts w:hint="default" w:ascii="Arial" w:hAnsi="Arial" w:eastAsia="sans-serif" w:cs="Arial"/>
          <w:i w:val="0"/>
          <w:iCs w:val="0"/>
          <w:caps w:val="0"/>
          <w:spacing w:val="0"/>
          <w:sz w:val="22"/>
          <w:szCs w:val="22"/>
          <w:u w:val="none"/>
          <w:shd w:val="clear" w:fill="FFFFFF"/>
        </w:rPr>
        <w:fldChar w:fldCharType="separate"/>
      </w:r>
      <w:r>
        <w:rPr>
          <w:rStyle w:val="10"/>
          <w:rFonts w:hint="default" w:ascii="Arial" w:hAnsi="Arial" w:eastAsia="sans-serif" w:cs="Arial"/>
          <w:i w:val="0"/>
          <w:iCs w:val="0"/>
          <w:caps w:val="0"/>
          <w:spacing w:val="0"/>
          <w:sz w:val="22"/>
          <w:szCs w:val="22"/>
          <w:u w:val="none"/>
          <w:shd w:val="clear" w:fill="FFFFFF"/>
        </w:rPr>
        <w:t>ocean acidification</w:t>
      </w:r>
      <w:r>
        <w:rPr>
          <w:rFonts w:hint="default" w:ascii="Arial" w:hAnsi="Arial" w:eastAsia="sans-serif" w:cs="Arial"/>
          <w:i w:val="0"/>
          <w:iCs w:val="0"/>
          <w:caps w:val="0"/>
          <w:spacing w:val="0"/>
          <w:sz w:val="22"/>
          <w:szCs w:val="22"/>
          <w:u w:val="none"/>
          <w:shd w:val="clear" w:fill="FFFFFF"/>
        </w:rPr>
        <w:fldChar w:fldCharType="end"/>
      </w:r>
      <w:r>
        <w:rPr>
          <w:rtl w:val="0"/>
        </w:rPr>
        <w:t>.</w:t>
      </w:r>
    </w:p>
    <w:p w14:paraId="0000001E">
      <w:pPr>
        <w:numPr>
          <w:ilvl w:val="0"/>
          <w:numId w:val="4"/>
        </w:numPr>
        <w:ind w:left="720" w:hanging="360"/>
        <w:jc w:val="both"/>
        <w:rPr>
          <w:u w:val="none"/>
        </w:rPr>
      </w:pPr>
      <w:r>
        <w:rPr>
          <w:rFonts w:hint="default"/>
          <w:rtl w:val="0"/>
          <w:lang w:val="en-US"/>
        </w:rPr>
        <w:t>Acidification</w:t>
      </w:r>
      <w:r>
        <w:rPr>
          <w:rtl w:val="0"/>
        </w:rPr>
        <w:t xml:space="preserve">: </w:t>
      </w:r>
      <w:r>
        <w:rPr>
          <w:rFonts w:hint="default"/>
          <w:rtl w:val="0"/>
          <w:lang w:val="en-US"/>
        </w:rPr>
        <w:t>R</w:t>
      </w:r>
      <w:r>
        <w:rPr>
          <w:rFonts w:hint="default" w:ascii="Arial" w:hAnsi="Arial" w:eastAsia="Georgia" w:cs="Arial"/>
          <w:i w:val="0"/>
          <w:iCs w:val="0"/>
          <w:caps w:val="0"/>
          <w:color w:val="1A1A1A"/>
          <w:spacing w:val="0"/>
          <w:sz w:val="22"/>
          <w:szCs w:val="22"/>
          <w:shd w:val="clear" w:fill="FFFFFF"/>
        </w:rPr>
        <w:t>eduction in the </w:t>
      </w:r>
      <w:r>
        <w:rPr>
          <w:rFonts w:hint="default" w:ascii="Arial" w:hAnsi="Arial" w:eastAsia="Georgia" w:cs="Arial"/>
          <w:i w:val="0"/>
          <w:iCs w:val="0"/>
          <w:caps w:val="0"/>
          <w:spacing w:val="0"/>
          <w:sz w:val="22"/>
          <w:szCs w:val="22"/>
          <w:u w:val="single"/>
          <w:shd w:val="clear" w:fill="FFFFFF"/>
        </w:rPr>
        <w:fldChar w:fldCharType="begin"/>
      </w:r>
      <w:r>
        <w:rPr>
          <w:rFonts w:hint="default" w:ascii="Arial" w:hAnsi="Arial" w:eastAsia="Georgia" w:cs="Arial"/>
          <w:i w:val="0"/>
          <w:iCs w:val="0"/>
          <w:caps w:val="0"/>
          <w:spacing w:val="0"/>
          <w:sz w:val="22"/>
          <w:szCs w:val="22"/>
          <w:u w:val="single"/>
          <w:shd w:val="clear" w:fill="FFFFFF"/>
        </w:rPr>
        <w:instrText xml:space="preserve"> HYPERLINK "https://www.britannica.com/science/pH" </w:instrText>
      </w:r>
      <w:r>
        <w:rPr>
          <w:rFonts w:hint="default" w:ascii="Arial" w:hAnsi="Arial" w:eastAsia="Georgia" w:cs="Arial"/>
          <w:i w:val="0"/>
          <w:iCs w:val="0"/>
          <w:caps w:val="0"/>
          <w:spacing w:val="0"/>
          <w:sz w:val="22"/>
          <w:szCs w:val="22"/>
          <w:u w:val="single"/>
          <w:shd w:val="clear" w:fill="FFFFFF"/>
        </w:rPr>
        <w:fldChar w:fldCharType="separate"/>
      </w:r>
      <w:r>
        <w:rPr>
          <w:rStyle w:val="10"/>
          <w:rFonts w:hint="default" w:ascii="Arial" w:hAnsi="Arial" w:eastAsia="Georgia" w:cs="Arial"/>
          <w:i w:val="0"/>
          <w:iCs w:val="0"/>
          <w:caps w:val="0"/>
          <w:spacing w:val="0"/>
          <w:sz w:val="22"/>
          <w:szCs w:val="22"/>
          <w:u w:val="single"/>
          <w:shd w:val="clear" w:fill="FFFFFF"/>
        </w:rPr>
        <w:t>pH</w:t>
      </w:r>
      <w:r>
        <w:rPr>
          <w:rFonts w:hint="default" w:ascii="Arial" w:hAnsi="Arial" w:eastAsia="Georgia" w:cs="Arial"/>
          <w:i w:val="0"/>
          <w:iCs w:val="0"/>
          <w:caps w:val="0"/>
          <w:spacing w:val="0"/>
          <w:sz w:val="22"/>
          <w:szCs w:val="22"/>
          <w:u w:val="single"/>
          <w:shd w:val="clear" w:fill="FFFFFF"/>
        </w:rPr>
        <w:fldChar w:fldCharType="end"/>
      </w:r>
      <w:r>
        <w:rPr>
          <w:rFonts w:hint="default" w:ascii="Arial" w:hAnsi="Arial" w:eastAsia="Georgia" w:cs="Arial"/>
          <w:i w:val="0"/>
          <w:iCs w:val="0"/>
          <w:caps w:val="0"/>
          <w:color w:val="1A1A1A"/>
          <w:spacing w:val="0"/>
          <w:sz w:val="22"/>
          <w:szCs w:val="22"/>
          <w:shd w:val="clear" w:fill="FFFFFF"/>
        </w:rPr>
        <w:t> of </w:t>
      </w:r>
      <w:r>
        <w:rPr>
          <w:rFonts w:hint="default" w:ascii="Arial" w:hAnsi="Arial" w:eastAsia="Georgia" w:cs="Arial"/>
          <w:i w:val="0"/>
          <w:iCs w:val="0"/>
          <w:caps w:val="0"/>
          <w:spacing w:val="0"/>
          <w:sz w:val="22"/>
          <w:szCs w:val="22"/>
          <w:u w:val="single"/>
          <w:shd w:val="clear" w:fill="FFFFFF"/>
        </w:rPr>
        <w:fldChar w:fldCharType="begin"/>
      </w:r>
      <w:r>
        <w:rPr>
          <w:rFonts w:hint="default" w:ascii="Arial" w:hAnsi="Arial" w:eastAsia="Georgia" w:cs="Arial"/>
          <w:i w:val="0"/>
          <w:iCs w:val="0"/>
          <w:caps w:val="0"/>
          <w:spacing w:val="0"/>
          <w:sz w:val="22"/>
          <w:szCs w:val="22"/>
          <w:u w:val="single"/>
          <w:shd w:val="clear" w:fill="FFFFFF"/>
        </w:rPr>
        <w:instrText xml:space="preserve"> HYPERLINK "https://www.britannica.com/science/seawater" </w:instrText>
      </w:r>
      <w:r>
        <w:rPr>
          <w:rFonts w:hint="default" w:ascii="Arial" w:hAnsi="Arial" w:eastAsia="Georgia" w:cs="Arial"/>
          <w:i w:val="0"/>
          <w:iCs w:val="0"/>
          <w:caps w:val="0"/>
          <w:spacing w:val="0"/>
          <w:sz w:val="22"/>
          <w:szCs w:val="22"/>
          <w:u w:val="single"/>
          <w:shd w:val="clear" w:fill="FFFFFF"/>
        </w:rPr>
        <w:fldChar w:fldCharType="separate"/>
      </w:r>
      <w:r>
        <w:rPr>
          <w:rStyle w:val="10"/>
          <w:rFonts w:hint="default" w:ascii="Arial" w:hAnsi="Arial" w:eastAsia="Georgia" w:cs="Arial"/>
          <w:i w:val="0"/>
          <w:iCs w:val="0"/>
          <w:caps w:val="0"/>
          <w:spacing w:val="0"/>
          <w:sz w:val="22"/>
          <w:szCs w:val="22"/>
          <w:u w:val="single"/>
          <w:shd w:val="clear" w:fill="FFFFFF"/>
        </w:rPr>
        <w:t>seawater</w:t>
      </w:r>
      <w:r>
        <w:rPr>
          <w:rFonts w:hint="default" w:ascii="Arial" w:hAnsi="Arial" w:eastAsia="Georgia" w:cs="Arial"/>
          <w:i w:val="0"/>
          <w:iCs w:val="0"/>
          <w:caps w:val="0"/>
          <w:spacing w:val="0"/>
          <w:sz w:val="22"/>
          <w:szCs w:val="22"/>
          <w:u w:val="single"/>
          <w:shd w:val="clear" w:fill="FFFFFF"/>
        </w:rPr>
        <w:fldChar w:fldCharType="end"/>
      </w:r>
      <w:r>
        <w:rPr>
          <w:rFonts w:hint="default" w:ascii="Arial" w:hAnsi="Arial" w:eastAsia="Georgia" w:cs="Arial"/>
          <w:i w:val="0"/>
          <w:iCs w:val="0"/>
          <w:caps w:val="0"/>
          <w:color w:val="1A1A1A"/>
          <w:spacing w:val="0"/>
          <w:sz w:val="22"/>
          <w:szCs w:val="22"/>
          <w:shd w:val="clear" w:fill="FFFFFF"/>
        </w:rPr>
        <w:t> </w:t>
      </w:r>
      <w:r>
        <w:rPr>
          <w:rtl w:val="0"/>
        </w:rPr>
        <w:t>.</w:t>
      </w:r>
    </w:p>
    <w:p w14:paraId="0000001F">
      <w:pPr>
        <w:numPr>
          <w:ilvl w:val="0"/>
          <w:numId w:val="4"/>
        </w:numPr>
        <w:ind w:left="720" w:hanging="360"/>
        <w:jc w:val="both"/>
        <w:rPr>
          <w:u w:val="none"/>
        </w:rPr>
      </w:pPr>
      <w:r>
        <w:rPr>
          <w:rtl w:val="0"/>
        </w:rPr>
        <w:t>Source Identification: Information on potential sources of pollutants (e.g., industrial, vehicular, residential).</w:t>
      </w:r>
    </w:p>
    <w:p w14:paraId="4731AD2C">
      <w:pPr>
        <w:jc w:val="both"/>
        <w:rPr>
          <w:rtl w:val="0"/>
        </w:rPr>
      </w:pPr>
      <w:r>
        <w:rPr>
          <w:rtl w:val="0"/>
        </w:rPr>
        <w:br w:type="textWrapping"/>
      </w:r>
    </w:p>
    <w:p w14:paraId="33E774FB">
      <w:pPr>
        <w:jc w:val="both"/>
        <w:rPr>
          <w:rtl w:val="0"/>
        </w:rPr>
      </w:pPr>
    </w:p>
    <w:p w14:paraId="23CDD408">
      <w:pPr>
        <w:jc w:val="both"/>
        <w:rPr>
          <w:rtl w:val="0"/>
        </w:rPr>
      </w:pPr>
    </w:p>
    <w:p w14:paraId="00000020">
      <w:pPr>
        <w:jc w:val="both"/>
        <w:rPr>
          <w:b/>
        </w:rPr>
      </w:pPr>
      <w:r>
        <w:rPr>
          <w:b/>
          <w:rtl w:val="0"/>
        </w:rPr>
        <w:t xml:space="preserve">Tool for Analysis </w:t>
      </w:r>
    </w:p>
    <w:p w14:paraId="00000021">
      <w:pPr>
        <w:jc w:val="both"/>
      </w:pPr>
      <w:r>
        <w:rPr>
          <w:rtl w:val="0"/>
        </w:rPr>
        <w:t>The following tools and technologies will be used for data analysis:</w:t>
      </w:r>
    </w:p>
    <w:p w14:paraId="00000022">
      <w:pPr>
        <w:jc w:val="both"/>
      </w:pPr>
    </w:p>
    <w:p w14:paraId="00000023">
      <w:pPr>
        <w:numPr>
          <w:ilvl w:val="0"/>
          <w:numId w:val="5"/>
        </w:numPr>
        <w:ind w:left="720" w:hanging="360"/>
        <w:jc w:val="both"/>
        <w:rPr>
          <w:u w:val="none"/>
        </w:rPr>
      </w:pPr>
      <w:r>
        <w:rPr>
          <w:rtl w:val="0"/>
        </w:rPr>
        <w:t>Python: For data cleaning, analysis, and visualization, using libraries such as Pandas, NumPy, Matplotlib, and Seaborn.</w:t>
      </w:r>
    </w:p>
    <w:p w14:paraId="00000024">
      <w:pPr>
        <w:numPr>
          <w:ilvl w:val="0"/>
          <w:numId w:val="5"/>
        </w:numPr>
        <w:ind w:left="720" w:hanging="360"/>
        <w:jc w:val="both"/>
        <w:rPr>
          <w:u w:val="none"/>
        </w:rPr>
      </w:pPr>
      <w:r>
        <w:rPr>
          <w:rtl w:val="0"/>
        </w:rPr>
        <w:t>Jupyter Notebooks: For documenting the analysis process and visualizations.</w:t>
      </w:r>
    </w:p>
    <w:p w14:paraId="00000025">
      <w:pPr>
        <w:numPr>
          <w:ilvl w:val="0"/>
          <w:numId w:val="5"/>
        </w:numPr>
        <w:ind w:left="720" w:hanging="360"/>
        <w:jc w:val="both"/>
        <w:rPr>
          <w:u w:val="none"/>
        </w:rPr>
      </w:pPr>
      <w:r>
        <w:rPr>
          <w:rtl w:val="0"/>
        </w:rPr>
        <w:t>Scikit-learn: For developing predictive models and machine learning algorithms.</w:t>
      </w:r>
    </w:p>
    <w:p w14:paraId="00000026">
      <w:pPr>
        <w:numPr>
          <w:ilvl w:val="0"/>
          <w:numId w:val="5"/>
        </w:numPr>
        <w:ind w:left="720" w:hanging="360"/>
        <w:jc w:val="both"/>
        <w:rPr>
          <w:u w:val="none"/>
        </w:rPr>
      </w:pPr>
      <w:r>
        <w:rPr>
          <w:rtl w:val="0"/>
        </w:rPr>
        <w:t xml:space="preserve">QGIS: For spatial analysis and creating geographic visualizations of </w:t>
      </w:r>
      <w:r>
        <w:rPr>
          <w:rFonts w:hint="default"/>
          <w:rtl w:val="0"/>
          <w:lang w:val="en-US"/>
        </w:rPr>
        <w:t>water</w:t>
      </w:r>
      <w:r>
        <w:rPr>
          <w:rtl w:val="0"/>
        </w:rPr>
        <w:t xml:space="preserve"> quality data.</w:t>
      </w:r>
    </w:p>
    <w:p w14:paraId="00000028">
      <w:pPr>
        <w:jc w:val="both"/>
        <w:rPr>
          <w:b/>
        </w:rPr>
      </w:pPr>
      <w:r>
        <w:rPr>
          <w:rtl w:val="0"/>
        </w:rPr>
        <w:br w:type="textWrapping"/>
      </w:r>
      <w:r>
        <w:rPr>
          <w:b/>
          <w:rtl w:val="0"/>
        </w:rPr>
        <w:t>Hypothesis</w:t>
      </w:r>
    </w:p>
    <w:p w14:paraId="0000002A">
      <w:pPr>
        <w:jc w:val="both"/>
        <w:rPr>
          <w:rFonts w:hint="default" w:ascii="Arial" w:hAnsi="Arial" w:cs="Arial"/>
          <w:sz w:val="22"/>
          <w:szCs w:val="22"/>
        </w:rPr>
      </w:pPr>
      <w:r>
        <w:rPr>
          <w:rFonts w:hint="default" w:ascii="Arial" w:hAnsi="Arial" w:eastAsia="SimSun" w:cs="Arial"/>
          <w:sz w:val="22"/>
          <w:szCs w:val="22"/>
        </w:rPr>
        <w:t>Implementing comprehensive marine conservation policies and sustainable management practices will lead to significant improvements in the health and biodiversity of ocean ecosystems, thereby enhancing their resilience and productivity, which will contribute to economic growth and food security for coastal and marine-dependent communities.</w:t>
      </w:r>
    </w:p>
    <w:p w14:paraId="05FCF3BF">
      <w:pPr>
        <w:jc w:val="both"/>
        <w:rPr>
          <w:b/>
          <w:rtl w:val="0"/>
        </w:rPr>
      </w:pPr>
    </w:p>
    <w:p w14:paraId="0000002B">
      <w:pPr>
        <w:jc w:val="both"/>
        <w:rPr>
          <w:b/>
        </w:rPr>
      </w:pPr>
      <w:r>
        <w:rPr>
          <w:b/>
          <w:rtl w:val="0"/>
        </w:rPr>
        <w:t>Methodology</w:t>
      </w:r>
    </w:p>
    <w:p w14:paraId="0000002C">
      <w:pPr>
        <w:jc w:val="both"/>
      </w:pPr>
      <w:r>
        <w:rPr>
          <w:rtl w:val="0"/>
        </w:rPr>
        <w:t>The project will be conducted in the following phases:</w:t>
      </w:r>
    </w:p>
    <w:p w14:paraId="0000002D">
      <w:pPr>
        <w:jc w:val="both"/>
      </w:pPr>
    </w:p>
    <w:p w14:paraId="0000002E">
      <w:pPr>
        <w:jc w:val="both"/>
      </w:pPr>
      <w:r>
        <w:rPr>
          <w:rtl w:val="0"/>
        </w:rPr>
        <w:t>Data Collection:</w:t>
      </w:r>
    </w:p>
    <w:p w14:paraId="0000002F">
      <w:pPr>
        <w:numPr>
          <w:ilvl w:val="0"/>
          <w:numId w:val="6"/>
        </w:numPr>
        <w:ind w:left="720" w:hanging="360"/>
        <w:jc w:val="both"/>
        <w:rPr>
          <w:u w:val="none"/>
        </w:rPr>
      </w:pPr>
      <w:r>
        <w:rPr>
          <w:rtl w:val="0"/>
        </w:rPr>
        <w:t xml:space="preserve">Gather </w:t>
      </w:r>
      <w:r>
        <w:rPr>
          <w:rFonts w:hint="default"/>
          <w:rtl w:val="0"/>
          <w:lang w:val="en-US"/>
        </w:rPr>
        <w:t>marine</w:t>
      </w:r>
      <w:r>
        <w:rPr>
          <w:rtl w:val="0"/>
        </w:rPr>
        <w:t xml:space="preserve"> data from the aforementioned sources.</w:t>
      </w:r>
    </w:p>
    <w:p w14:paraId="00000030">
      <w:pPr>
        <w:numPr>
          <w:ilvl w:val="0"/>
          <w:numId w:val="6"/>
        </w:numPr>
        <w:ind w:left="720" w:hanging="360"/>
        <w:jc w:val="both"/>
        <w:rPr>
          <w:u w:val="none"/>
        </w:rPr>
      </w:pPr>
      <w:r>
        <w:rPr>
          <w:rtl w:val="0"/>
        </w:rPr>
        <w:t>Compile weather and other relevant data to support the analysis.</w:t>
      </w:r>
    </w:p>
    <w:p w14:paraId="00000031">
      <w:pPr>
        <w:jc w:val="both"/>
      </w:pPr>
      <w:r>
        <w:rPr>
          <w:rtl w:val="0"/>
        </w:rPr>
        <w:br w:type="textWrapping"/>
      </w:r>
      <w:r>
        <w:rPr>
          <w:rtl w:val="0"/>
        </w:rPr>
        <w:t>Data Cleaning and Preprocessing:</w:t>
      </w:r>
    </w:p>
    <w:p w14:paraId="00000032">
      <w:pPr>
        <w:numPr>
          <w:ilvl w:val="0"/>
          <w:numId w:val="7"/>
        </w:numPr>
        <w:ind w:left="720" w:hanging="360"/>
        <w:jc w:val="both"/>
        <w:rPr>
          <w:u w:val="none"/>
        </w:rPr>
      </w:pPr>
      <w:r>
        <w:rPr>
          <w:rtl w:val="0"/>
        </w:rPr>
        <w:t>Handle missing values, outliers, and inconsistencies in the data.</w:t>
      </w:r>
    </w:p>
    <w:p w14:paraId="00000033">
      <w:pPr>
        <w:numPr>
          <w:ilvl w:val="0"/>
          <w:numId w:val="7"/>
        </w:numPr>
        <w:ind w:left="720" w:hanging="360"/>
        <w:jc w:val="both"/>
        <w:rPr>
          <w:u w:val="none"/>
        </w:rPr>
      </w:pPr>
      <w:r>
        <w:rPr>
          <w:rtl w:val="0"/>
        </w:rPr>
        <w:t>Standardize data formats and integrate datasets from different sources.</w:t>
      </w:r>
    </w:p>
    <w:p w14:paraId="00000034">
      <w:pPr>
        <w:jc w:val="both"/>
      </w:pPr>
      <w:r>
        <w:rPr>
          <w:rtl w:val="0"/>
        </w:rPr>
        <w:br w:type="textWrapping"/>
      </w:r>
      <w:r>
        <w:rPr>
          <w:rtl w:val="0"/>
        </w:rPr>
        <w:t>Exploratory Data Analysis (EDA):</w:t>
      </w:r>
    </w:p>
    <w:p w14:paraId="00000035">
      <w:pPr>
        <w:jc w:val="both"/>
      </w:pPr>
    </w:p>
    <w:p w14:paraId="00000036">
      <w:pPr>
        <w:numPr>
          <w:ilvl w:val="0"/>
          <w:numId w:val="8"/>
        </w:numPr>
        <w:ind w:left="720" w:hanging="360"/>
        <w:jc w:val="both"/>
        <w:rPr>
          <w:u w:val="none"/>
        </w:rPr>
      </w:pPr>
      <w:r>
        <w:rPr>
          <w:rtl w:val="0"/>
        </w:rPr>
        <w:t>Perform descriptive statistical analysis to understand the distribution and variability of pollutants</w:t>
      </w:r>
      <w:r>
        <w:rPr>
          <w:rFonts w:hint="default"/>
          <w:rtl w:val="0"/>
          <w:lang w:val="en-US"/>
        </w:rPr>
        <w:t xml:space="preserve"> in the marine</w:t>
      </w:r>
      <w:r>
        <w:rPr>
          <w:rtl w:val="0"/>
        </w:rPr>
        <w:t>.</w:t>
      </w:r>
    </w:p>
    <w:p w14:paraId="00000037">
      <w:pPr>
        <w:numPr>
          <w:ilvl w:val="0"/>
          <w:numId w:val="8"/>
        </w:numPr>
        <w:ind w:left="720" w:hanging="360"/>
        <w:jc w:val="both"/>
        <w:rPr>
          <w:u w:val="none"/>
        </w:rPr>
      </w:pPr>
      <w:r>
        <w:rPr>
          <w:rtl w:val="0"/>
        </w:rPr>
        <w:t>Visualize temporal trends (daily, monthly, seasonal) and spatial distributions using charts and maps.</w:t>
      </w:r>
    </w:p>
    <w:p w14:paraId="00000038">
      <w:pPr>
        <w:jc w:val="both"/>
      </w:pPr>
      <w:r>
        <w:rPr>
          <w:rtl w:val="0"/>
        </w:rPr>
        <w:br w:type="textWrapping"/>
      </w:r>
      <w:r>
        <w:rPr>
          <w:rtl w:val="0"/>
        </w:rPr>
        <w:t>Source Identification:</w:t>
      </w:r>
    </w:p>
    <w:p w14:paraId="00000039">
      <w:pPr>
        <w:numPr>
          <w:ilvl w:val="0"/>
          <w:numId w:val="9"/>
        </w:numPr>
        <w:ind w:left="720" w:hanging="360"/>
        <w:jc w:val="both"/>
        <w:rPr>
          <w:u w:val="none"/>
        </w:rPr>
      </w:pPr>
      <w:r>
        <w:rPr>
          <w:rtl w:val="0"/>
        </w:rPr>
        <w:t>Use correlation analysis and regression models to identify potential sources of pollut</w:t>
      </w:r>
      <w:r>
        <w:rPr>
          <w:rFonts w:hint="default"/>
          <w:rtl w:val="0"/>
          <w:lang w:val="en-US"/>
        </w:rPr>
        <w:t>ants to the ocean</w:t>
      </w:r>
      <w:r>
        <w:rPr>
          <w:rtl w:val="0"/>
        </w:rPr>
        <w:t>.</w:t>
      </w:r>
    </w:p>
    <w:p w14:paraId="0000003A">
      <w:pPr>
        <w:numPr>
          <w:ilvl w:val="0"/>
          <w:numId w:val="9"/>
        </w:numPr>
        <w:ind w:left="720" w:hanging="360"/>
        <w:jc w:val="both"/>
        <w:rPr>
          <w:u w:val="none"/>
        </w:rPr>
      </w:pPr>
      <w:r>
        <w:rPr>
          <w:rtl w:val="0"/>
        </w:rPr>
        <w:t>Analyze the impact of different factors (e.g. industrial activity) on pollution levels.</w:t>
      </w:r>
    </w:p>
    <w:p w14:paraId="0000003B">
      <w:pPr>
        <w:jc w:val="both"/>
      </w:pPr>
      <w:r>
        <w:rPr>
          <w:rtl w:val="0"/>
        </w:rPr>
        <w:br w:type="textWrapping"/>
      </w:r>
      <w:r>
        <w:rPr>
          <w:rtl w:val="0"/>
        </w:rPr>
        <w:t>Predictive Modeling:</w:t>
      </w:r>
    </w:p>
    <w:p w14:paraId="0000003C">
      <w:pPr>
        <w:numPr>
          <w:ilvl w:val="0"/>
          <w:numId w:val="10"/>
        </w:numPr>
        <w:ind w:left="720" w:hanging="360"/>
        <w:jc w:val="both"/>
        <w:rPr>
          <w:u w:val="none"/>
        </w:rPr>
      </w:pPr>
      <w:r>
        <w:rPr>
          <w:rtl w:val="0"/>
        </w:rPr>
        <w:t>Develop machine learning models (e.g., linear regression, random forest) to predict future pollution levels based on historical data.</w:t>
      </w:r>
    </w:p>
    <w:p w14:paraId="4EB8EDE9">
      <w:pPr>
        <w:numPr>
          <w:ilvl w:val="0"/>
          <w:numId w:val="10"/>
        </w:numPr>
        <w:ind w:left="720" w:hanging="360"/>
        <w:jc w:val="both"/>
      </w:pPr>
      <w:r>
        <w:rPr>
          <w:rtl w:val="0"/>
        </w:rPr>
        <w:t>Validate and test the models using appropriate metrics.</w:t>
      </w:r>
    </w:p>
    <w:p w14:paraId="00000041">
      <w:pPr>
        <w:numPr>
          <w:ilvl w:val="0"/>
          <w:numId w:val="0"/>
        </w:numPr>
        <w:jc w:val="both"/>
      </w:pPr>
      <w:r>
        <w:rPr>
          <w:rtl w:val="0"/>
        </w:rPr>
        <w:br w:type="textWrapping"/>
      </w:r>
      <w:r>
        <w:rPr>
          <w:rtl w:val="0"/>
        </w:rPr>
        <w:t>Reporting and Presentation:</w:t>
      </w:r>
    </w:p>
    <w:p w14:paraId="00000042">
      <w:pPr>
        <w:numPr>
          <w:ilvl w:val="0"/>
          <w:numId w:val="11"/>
        </w:numPr>
        <w:ind w:left="720" w:hanging="360"/>
        <w:jc w:val="both"/>
        <w:rPr>
          <w:u w:val="none"/>
        </w:rPr>
      </w:pPr>
      <w:r>
        <w:rPr>
          <w:rtl w:val="0"/>
        </w:rPr>
        <w:t>Compile the findings into a comprehensive report.</w:t>
      </w:r>
      <w:bookmarkStart w:id="0" w:name="_GoBack"/>
      <w:bookmarkEnd w:id="0"/>
    </w:p>
    <w:p w14:paraId="00000043">
      <w:pPr>
        <w:numPr>
          <w:ilvl w:val="0"/>
          <w:numId w:val="11"/>
        </w:numPr>
        <w:ind w:left="720" w:hanging="360"/>
        <w:jc w:val="both"/>
        <w:rPr>
          <w:u w:val="none"/>
        </w:rPr>
      </w:pPr>
      <w:r>
        <w:rPr>
          <w:rtl w:val="0"/>
        </w:rPr>
        <w:t>Create visualizations and interactive dashboards to present the results.</w:t>
      </w:r>
    </w:p>
    <w:p w14:paraId="00000044">
      <w:pPr>
        <w:numPr>
          <w:ilvl w:val="0"/>
          <w:numId w:val="11"/>
        </w:numPr>
        <w:ind w:left="720" w:hanging="360"/>
        <w:jc w:val="both"/>
        <w:rPr>
          <w:u w:val="none"/>
        </w:rPr>
      </w:pPr>
      <w:r>
        <w:rPr>
          <w:rtl w:val="0"/>
        </w:rPr>
        <w:t>Develop policy briefs and recommendations for stakeholders.</w:t>
      </w:r>
    </w:p>
    <w:p w14:paraId="1E1B6052">
      <w:pPr>
        <w:jc w:val="both"/>
        <w:rPr>
          <w:b/>
          <w:rtl w:val="0"/>
        </w:rPr>
      </w:pPr>
      <w:r>
        <w:rPr>
          <w:rtl w:val="0"/>
        </w:rPr>
        <w:br w:type="textWrapping"/>
      </w:r>
      <w:r>
        <w:rPr>
          <w:b/>
          <w:rtl w:val="0"/>
        </w:rPr>
        <w:t>Probable Outcome</w:t>
      </w:r>
    </w:p>
    <w:p w14:paraId="1C29AAA7">
      <w:pPr>
        <w:jc w:val="both"/>
        <w:rPr>
          <w:rtl w:val="0"/>
        </w:rPr>
      </w:pPr>
      <w:r>
        <w:rPr>
          <w:rtl w:val="0"/>
        </w:rPr>
        <w:t>The expected outcomes of the project are:</w:t>
      </w:r>
    </w:p>
    <w:p w14:paraId="66031E3A">
      <w:pPr>
        <w:jc w:val="both"/>
        <w:rPr>
          <w:rtl w:val="0"/>
        </w:rPr>
      </w:pPr>
    </w:p>
    <w:p w14:paraId="6AE5660D">
      <w:pPr>
        <w:numPr>
          <w:ilvl w:val="0"/>
          <w:numId w:val="12"/>
        </w:numPr>
        <w:jc w:val="both"/>
        <w:rPr>
          <w:color w:val="auto"/>
          <w:sz w:val="22"/>
          <w:szCs w:val="22"/>
        </w:rPr>
      </w:pPr>
      <w:r>
        <w:rPr>
          <w:color w:val="auto"/>
          <w:sz w:val="22"/>
          <w:szCs w:val="22"/>
        </w:rPr>
        <w:t>Reduce Marine Pollution</w:t>
      </w:r>
    </w:p>
    <w:p w14:paraId="49938349">
      <w:pPr>
        <w:numPr>
          <w:ilvl w:val="0"/>
          <w:numId w:val="0"/>
        </w:numPr>
        <w:jc w:val="both"/>
        <w:rPr>
          <w:color w:val="auto"/>
          <w:sz w:val="22"/>
          <w:szCs w:val="22"/>
        </w:rPr>
      </w:pPr>
    </w:p>
    <w:p w14:paraId="63E0B48C">
      <w:pPr>
        <w:numPr>
          <w:ilvl w:val="0"/>
          <w:numId w:val="13"/>
        </w:numPr>
        <w:ind w:left="420" w:leftChars="0" w:hanging="420" w:firstLineChars="0"/>
        <w:jc w:val="both"/>
        <w:rPr>
          <w:color w:val="auto"/>
          <w:sz w:val="22"/>
          <w:szCs w:val="22"/>
        </w:rPr>
      </w:pPr>
      <w:r>
        <w:rPr>
          <w:rStyle w:val="12"/>
          <w:color w:val="auto"/>
          <w:sz w:val="22"/>
          <w:szCs w:val="22"/>
        </w:rPr>
        <w:t>Outcome:</w:t>
      </w:r>
      <w:r>
        <w:rPr>
          <w:color w:val="auto"/>
          <w:sz w:val="22"/>
          <w:szCs w:val="22"/>
        </w:rPr>
        <w:t xml:space="preserve"> Significant reduction in marine pollution, especially from land-based activities.</w:t>
      </w:r>
    </w:p>
    <w:p w14:paraId="353552B0">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Indicator:</w:t>
      </w:r>
      <w:r>
        <w:rPr>
          <w:color w:val="auto"/>
          <w:sz w:val="22"/>
          <w:szCs w:val="22"/>
        </w:rPr>
        <w:t xml:space="preserve"> Decrease in the amount of marine debris, particularly plastics, in the ocean.</w:t>
      </w:r>
    </w:p>
    <w:p w14:paraId="324EF64A">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color w:val="auto"/>
          <w:sz w:val="22"/>
          <w:szCs w:val="22"/>
        </w:rPr>
      </w:pPr>
      <w:r>
        <w:rPr>
          <w:color w:val="auto"/>
          <w:sz w:val="22"/>
          <w:szCs w:val="22"/>
        </w:rPr>
        <w:t>2. Protect Marine and Coastal Ecosystems</w:t>
      </w:r>
    </w:p>
    <w:p w14:paraId="5503B487">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Outcome:</w:t>
      </w:r>
      <w:r>
        <w:rPr>
          <w:color w:val="auto"/>
          <w:sz w:val="22"/>
          <w:szCs w:val="22"/>
        </w:rPr>
        <w:t xml:space="preserve"> Enhanced resilience of marine and coastal ecosystems.</w:t>
      </w:r>
    </w:p>
    <w:p w14:paraId="2C8E9FC0">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Indicator:</w:t>
      </w:r>
      <w:r>
        <w:rPr>
          <w:color w:val="auto"/>
          <w:sz w:val="22"/>
          <w:szCs w:val="22"/>
        </w:rPr>
        <w:t xml:space="preserve"> Increase in the area of marine and coastal ecosystems that are protected and effectively managed.</w:t>
      </w:r>
    </w:p>
    <w:p w14:paraId="01EA070E">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color w:val="auto"/>
          <w:sz w:val="22"/>
          <w:szCs w:val="22"/>
        </w:rPr>
      </w:pPr>
      <w:r>
        <w:rPr>
          <w:color w:val="auto"/>
          <w:sz w:val="22"/>
          <w:szCs w:val="22"/>
        </w:rPr>
        <w:t>3. Address Ocean Acidification</w:t>
      </w:r>
    </w:p>
    <w:p w14:paraId="28D5785B">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Outcome:</w:t>
      </w:r>
      <w:r>
        <w:rPr>
          <w:color w:val="auto"/>
          <w:sz w:val="22"/>
          <w:szCs w:val="22"/>
        </w:rPr>
        <w:t xml:space="preserve"> Reduced rate of ocean acidification.</w:t>
      </w:r>
    </w:p>
    <w:p w14:paraId="4C53030A">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Indicator:</w:t>
      </w:r>
      <w:r>
        <w:rPr>
          <w:color w:val="auto"/>
          <w:sz w:val="22"/>
          <w:szCs w:val="22"/>
        </w:rPr>
        <w:t xml:space="preserve"> Improved pH levels in ocean waters.</w:t>
      </w:r>
    </w:p>
    <w:p w14:paraId="533B31C2">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textAlignment w:val="auto"/>
        <w:outlineLvl w:val="2"/>
        <w:rPr>
          <w:color w:val="auto"/>
          <w:sz w:val="22"/>
          <w:szCs w:val="22"/>
        </w:rPr>
      </w:pPr>
      <w:r>
        <w:rPr>
          <w:rFonts w:hint="default"/>
          <w:color w:val="auto"/>
          <w:sz w:val="22"/>
          <w:szCs w:val="22"/>
          <w:lang w:val="en-US"/>
        </w:rPr>
        <w:t>4.</w:t>
      </w:r>
      <w:r>
        <w:rPr>
          <w:color w:val="auto"/>
          <w:sz w:val="22"/>
          <w:szCs w:val="22"/>
        </w:rPr>
        <w:t>Protect Coastal and Marine Areas</w:t>
      </w:r>
    </w:p>
    <w:p w14:paraId="5B117CDF">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color w:val="auto"/>
          <w:sz w:val="22"/>
          <w:szCs w:val="22"/>
        </w:rPr>
      </w:pPr>
      <w:r>
        <w:rPr>
          <w:rStyle w:val="12"/>
          <w:color w:val="auto"/>
          <w:sz w:val="22"/>
          <w:szCs w:val="22"/>
        </w:rPr>
        <w:t>Outcome:</w:t>
      </w:r>
      <w:r>
        <w:rPr>
          <w:color w:val="auto"/>
          <w:sz w:val="22"/>
          <w:szCs w:val="22"/>
        </w:rPr>
        <w:t xml:space="preserve"> Expansion of marine protected areas (MPAs).</w:t>
      </w:r>
    </w:p>
    <w:p w14:paraId="5DBBA9DA">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1" w:after="0" w:afterAutospacing="1" w:line="240" w:lineRule="auto"/>
        <w:ind w:left="420" w:leftChars="0" w:hanging="420" w:firstLineChars="0"/>
        <w:textAlignment w:val="auto"/>
        <w:rPr>
          <w:rFonts w:ascii="Arial" w:hAnsi="Arial" w:cs="Arial"/>
          <w:i w:val="0"/>
          <w:iCs w:val="0"/>
          <w:color w:val="000000"/>
          <w:sz w:val="22"/>
          <w:szCs w:val="22"/>
          <w:u w:val="none"/>
        </w:rPr>
      </w:pPr>
      <w:r>
        <w:rPr>
          <w:rStyle w:val="12"/>
          <w:color w:val="auto"/>
          <w:sz w:val="22"/>
          <w:szCs w:val="22"/>
        </w:rPr>
        <w:t>Indicator:</w:t>
      </w:r>
      <w:r>
        <w:rPr>
          <w:color w:val="auto"/>
          <w:sz w:val="22"/>
          <w:szCs w:val="22"/>
        </w:rPr>
        <w:t xml:space="preserve"> Increase in the percentage of coastal and marine areas designated as MPAs.</w:t>
      </w:r>
    </w:p>
    <w:p w14:paraId="6410E97C">
      <w:pPr>
        <w:pStyle w:val="11"/>
        <w:keepNext w:val="0"/>
        <w:keepLines w:val="0"/>
        <w:widowControl/>
        <w:numPr>
          <w:ilvl w:val="0"/>
          <w:numId w:val="0"/>
        </w:numPr>
        <w:suppressLineNumbers w:val="0"/>
        <w:bidi w:val="0"/>
        <w:spacing w:before="0" w:beforeAutospacing="0" w:after="0" w:afterAutospacing="0" w:line="17" w:lineRule="atLeast"/>
        <w:ind w:left="220" w:right="0" w:rightChars="0" w:hanging="220" w:hangingChars="100"/>
        <w:jc w:val="both"/>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US"/>
        </w:rPr>
        <w:t>5.</w:t>
      </w:r>
      <w:r>
        <w:rPr>
          <w:rFonts w:hint="default" w:ascii="Arial" w:hAnsi="Arial" w:cs="Arial"/>
          <w:i w:val="0"/>
          <w:iCs w:val="0"/>
          <w:color w:val="000000"/>
          <w:sz w:val="22"/>
          <w:szCs w:val="22"/>
          <w:u w:val="none"/>
          <w:vertAlign w:val="baseline"/>
        </w:rPr>
        <w:t xml:space="preserve">Comprehensive Analysis: A detailed analysis of </w:t>
      </w:r>
      <w:r>
        <w:rPr>
          <w:rFonts w:hint="default" w:ascii="Arial" w:hAnsi="Arial" w:cs="Arial"/>
          <w:i w:val="0"/>
          <w:iCs w:val="0"/>
          <w:color w:val="000000"/>
          <w:sz w:val="22"/>
          <w:szCs w:val="22"/>
          <w:u w:val="none"/>
          <w:vertAlign w:val="baseline"/>
          <w:lang w:val="en-US"/>
        </w:rPr>
        <w:t>water</w:t>
      </w:r>
      <w:r>
        <w:rPr>
          <w:rFonts w:hint="default" w:ascii="Arial" w:hAnsi="Arial" w:cs="Arial"/>
          <w:i w:val="0"/>
          <w:iCs w:val="0"/>
          <w:color w:val="000000"/>
          <w:sz w:val="22"/>
          <w:szCs w:val="22"/>
          <w:u w:val="none"/>
          <w:vertAlign w:val="baseline"/>
        </w:rPr>
        <w:t xml:space="preserve"> quality data identifying key sources and trends of </w:t>
      </w:r>
      <w:r>
        <w:rPr>
          <w:rFonts w:hint="default" w:ascii="Arial" w:hAnsi="Arial" w:cs="Arial"/>
          <w:i w:val="0"/>
          <w:iCs w:val="0"/>
          <w:color w:val="000000"/>
          <w:sz w:val="22"/>
          <w:szCs w:val="22"/>
          <w:u w:val="none"/>
          <w:vertAlign w:val="baseline"/>
          <w:lang w:val="en-US"/>
        </w:rPr>
        <w:t>marine</w:t>
      </w:r>
      <w:r>
        <w:rPr>
          <w:rFonts w:hint="default" w:ascii="Arial" w:hAnsi="Arial" w:cs="Arial"/>
          <w:i w:val="0"/>
          <w:iCs w:val="0"/>
          <w:color w:val="000000"/>
          <w:sz w:val="22"/>
          <w:szCs w:val="22"/>
          <w:u w:val="none"/>
          <w:vertAlign w:val="baseline"/>
        </w:rPr>
        <w:t xml:space="preserve"> pollution.</w:t>
      </w:r>
    </w:p>
    <w:p w14:paraId="617A4284">
      <w:pPr>
        <w:pStyle w:val="11"/>
        <w:keepNext w:val="0"/>
        <w:keepLines w:val="0"/>
        <w:widowControl/>
        <w:numPr>
          <w:ilvl w:val="0"/>
          <w:numId w:val="0"/>
        </w:numPr>
        <w:suppressLineNumbers w:val="0"/>
        <w:bidi w:val="0"/>
        <w:spacing w:before="0" w:beforeAutospacing="0" w:after="0" w:afterAutospacing="0" w:line="17" w:lineRule="atLeast"/>
        <w:ind w:left="360" w:leftChars="0" w:right="0" w:rightChars="0"/>
        <w:jc w:val="both"/>
        <w:rPr>
          <w:rFonts w:hint="default" w:ascii="Arial" w:hAnsi="Arial" w:cs="Arial"/>
          <w:i w:val="0"/>
          <w:iCs w:val="0"/>
          <w:color w:val="000000"/>
          <w:sz w:val="22"/>
          <w:szCs w:val="22"/>
          <w:u w:val="none"/>
          <w:vertAlign w:val="baseline"/>
        </w:rPr>
      </w:pPr>
    </w:p>
    <w:p w14:paraId="7BB5F57E">
      <w:pPr>
        <w:pStyle w:val="11"/>
        <w:keepNext w:val="0"/>
        <w:keepLines w:val="0"/>
        <w:widowControl/>
        <w:numPr>
          <w:ilvl w:val="0"/>
          <w:numId w:val="0"/>
        </w:numPr>
        <w:suppressLineNumbers w:val="0"/>
        <w:bidi w:val="0"/>
        <w:spacing w:before="0" w:beforeAutospacing="0" w:after="0" w:afterAutospacing="0" w:line="17" w:lineRule="atLeast"/>
        <w:ind w:left="220" w:right="0" w:rightChars="0" w:hanging="220" w:hangingChars="100"/>
        <w:jc w:val="both"/>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lang w:val="en-US"/>
        </w:rPr>
        <w:t>6.</w:t>
      </w:r>
      <w:r>
        <w:rPr>
          <w:rFonts w:hint="default" w:ascii="Arial" w:hAnsi="Arial" w:cs="Arial"/>
          <w:i w:val="0"/>
          <w:iCs w:val="0"/>
          <w:color w:val="000000"/>
          <w:sz w:val="22"/>
          <w:szCs w:val="22"/>
          <w:u w:val="none"/>
          <w:vertAlign w:val="baseline"/>
        </w:rPr>
        <w:t>Predictive Models: Reliable models for predicting future pollution levels and assessing the impact of potential interventions.</w:t>
      </w:r>
    </w:p>
    <w:p w14:paraId="41042006">
      <w:pPr>
        <w:pStyle w:val="11"/>
        <w:keepNext w:val="0"/>
        <w:keepLines w:val="0"/>
        <w:widowControl/>
        <w:suppressLineNumbers w:val="0"/>
        <w:bidi w:val="0"/>
        <w:spacing w:before="0" w:beforeAutospacing="0" w:after="0" w:afterAutospacing="0" w:line="17" w:lineRule="atLeast"/>
        <w:ind w:left="720"/>
        <w:jc w:val="both"/>
        <w:rPr>
          <w:rFonts w:hint="default" w:ascii="Arial" w:hAnsi="Arial" w:cs="Arial"/>
          <w:i w:val="0"/>
          <w:iCs w:val="0"/>
          <w:color w:val="000000"/>
          <w:sz w:val="22"/>
          <w:szCs w:val="22"/>
          <w:u w:val="none"/>
          <w:vertAlign w:val="baseline"/>
        </w:rPr>
      </w:pPr>
    </w:p>
    <w:p w14:paraId="1ADC1F18">
      <w:pPr>
        <w:pStyle w:val="11"/>
        <w:keepNext w:val="0"/>
        <w:keepLines w:val="0"/>
        <w:widowControl/>
        <w:numPr>
          <w:ilvl w:val="0"/>
          <w:numId w:val="0"/>
        </w:numPr>
        <w:suppressLineNumbers w:val="0"/>
        <w:bidi w:val="0"/>
        <w:spacing w:before="0" w:beforeAutospacing="0" w:after="0" w:afterAutospacing="0" w:line="17" w:lineRule="atLeast"/>
        <w:ind w:left="220" w:right="0" w:rightChars="0" w:hanging="220" w:hangingChars="100"/>
        <w:jc w:val="both"/>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lang w:val="en-US"/>
        </w:rPr>
        <w:t>7.</w:t>
      </w:r>
      <w:r>
        <w:rPr>
          <w:rFonts w:hint="default" w:ascii="Arial" w:hAnsi="Arial" w:cs="Arial"/>
          <w:i w:val="0"/>
          <w:iCs w:val="0"/>
          <w:color w:val="000000"/>
          <w:sz w:val="22"/>
          <w:szCs w:val="22"/>
          <w:u w:val="none"/>
          <w:vertAlign w:val="baseline"/>
        </w:rPr>
        <w:t>Actionable Solutions: Data-driven solutions and policy recommendations to reduce urban</w:t>
      </w:r>
      <w:r>
        <w:rPr>
          <w:rFonts w:hint="default" w:ascii="Arial" w:hAnsi="Arial" w:cs="Arial"/>
          <w:i w:val="0"/>
          <w:iCs w:val="0"/>
          <w:color w:val="000000"/>
          <w:sz w:val="22"/>
          <w:szCs w:val="22"/>
          <w:u w:val="none"/>
          <w:vertAlign w:val="baseline"/>
          <w:lang w:val="en-US"/>
        </w:rPr>
        <w:t xml:space="preserve"> </w:t>
      </w:r>
      <w:r>
        <w:rPr>
          <w:rFonts w:hint="default" w:ascii="Arial" w:hAnsi="Arial" w:cs="Arial"/>
          <w:i w:val="0"/>
          <w:iCs w:val="0"/>
          <w:color w:val="000000"/>
          <w:sz w:val="22"/>
          <w:szCs w:val="22"/>
          <w:u w:val="none"/>
          <w:vertAlign w:val="baseline"/>
        </w:rPr>
        <w:t>pollution</w:t>
      </w:r>
      <w:r>
        <w:rPr>
          <w:rFonts w:hint="default" w:ascii="Arial" w:hAnsi="Arial" w:cs="Arial"/>
          <w:i w:val="0"/>
          <w:iCs w:val="0"/>
          <w:color w:val="000000"/>
          <w:sz w:val="22"/>
          <w:szCs w:val="22"/>
          <w:u w:val="none"/>
          <w:vertAlign w:val="baseline"/>
          <w:lang w:val="en-US"/>
        </w:rPr>
        <w:t>.</w:t>
      </w:r>
    </w:p>
    <w:p w14:paraId="7AE29A0A">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auto"/>
        <w:textAlignment w:val="auto"/>
        <w:rPr>
          <w:rFonts w:hint="default" w:ascii="Arial" w:hAnsi="Arial" w:cs="Arial"/>
          <w:color w:val="auto"/>
          <w:sz w:val="22"/>
          <w:szCs w:val="22"/>
        </w:rPr>
      </w:pPr>
      <w:r>
        <w:rPr>
          <w:rFonts w:hint="default" w:ascii="Arial" w:hAnsi="Arial" w:eastAsia="SimSun" w:cs="Arial"/>
          <w:sz w:val="22"/>
          <w:szCs w:val="22"/>
        </w:rPr>
        <w:t>The overall outcome of an SDG 14 project aimed at conserving and sustainably using the oceans, seas, and marine resources is multifaceted, encompassing environmental, social, and economic dimensions. Here is a comprehensive outline of the expected overall outcomes:</w:t>
      </w:r>
    </w:p>
    <w:p w14:paraId="0000004E">
      <w:pPr>
        <w:keepNext w:val="0"/>
        <w:keepLines w:val="0"/>
        <w:pageBreakBefore w:val="0"/>
        <w:widowControl/>
        <w:kinsoku/>
        <w:wordWrap/>
        <w:overflowPunct/>
        <w:topLinePunct w:val="0"/>
        <w:autoSpaceDE/>
        <w:autoSpaceDN/>
        <w:bidi w:val="0"/>
        <w:adjustRightInd/>
        <w:snapToGrid/>
        <w:spacing w:line="240" w:lineRule="auto"/>
        <w:jc w:val="both"/>
        <w:textAlignment w:val="auto"/>
        <w:rPr>
          <w:b/>
          <w:color w:val="auto"/>
          <w:sz w:val="22"/>
          <w:szCs w:val="22"/>
        </w:rPr>
      </w:pPr>
    </w:p>
    <w:p w14:paraId="0000004F">
      <w:pPr>
        <w:keepNext w:val="0"/>
        <w:keepLines w:val="0"/>
        <w:pageBreakBefore w:val="0"/>
        <w:widowControl/>
        <w:kinsoku/>
        <w:wordWrap/>
        <w:overflowPunct/>
        <w:topLinePunct w:val="0"/>
        <w:autoSpaceDE/>
        <w:autoSpaceDN/>
        <w:bidi w:val="0"/>
        <w:adjustRightInd/>
        <w:snapToGrid/>
        <w:spacing w:line="240" w:lineRule="auto"/>
        <w:jc w:val="both"/>
        <w:textAlignment w:val="auto"/>
        <w:rPr>
          <w:color w:val="auto"/>
          <w:sz w:val="22"/>
          <w:szCs w:val="2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C1B67"/>
    <w:multiLevelType w:val="singleLevel"/>
    <w:tmpl w:val="AE7C1B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D132606B"/>
    <w:multiLevelType w:val="singleLevel"/>
    <w:tmpl w:val="D13260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C78649A"/>
    <w:multiLevelType w:val="singleLevel"/>
    <w:tmpl w:val="DC78649A"/>
    <w:lvl w:ilvl="0" w:tentative="0">
      <w:start w:val="1"/>
      <w:numFmt w:val="decimal"/>
      <w:lvlText w:val="%1."/>
      <w:lvlJc w:val="left"/>
      <w:pPr>
        <w:tabs>
          <w:tab w:val="left" w:pos="425"/>
        </w:tabs>
        <w:ind w:left="425" w:leftChars="0" w:hanging="425" w:firstLineChars="0"/>
      </w:pPr>
      <w:rPr>
        <w:rFonts w:hint="default"/>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F3C2C8A"/>
    <w:multiLevelType w:val="singleLevel"/>
    <w:tmpl w:val="2F3C2C8A"/>
    <w:lvl w:ilvl="0" w:tentative="0">
      <w:start w:val="1"/>
      <w:numFmt w:val="decimal"/>
      <w:lvlText w:val="%1."/>
      <w:lvlJc w:val="left"/>
      <w:pPr>
        <w:tabs>
          <w:tab w:val="left" w:pos="425"/>
        </w:tabs>
        <w:ind w:left="425" w:leftChars="0" w:hanging="425" w:firstLineChars="0"/>
      </w:pPr>
      <w:rPr>
        <w:rFonts w:hint="default"/>
      </w:rPr>
    </w:lvl>
  </w:abstractNum>
  <w:abstractNum w:abstractNumId="10">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6EACE058"/>
    <w:multiLevelType w:val="singleLevel"/>
    <w:tmpl w:val="6EACE058"/>
    <w:lvl w:ilvl="0" w:tentative="0">
      <w:start w:val="1"/>
      <w:numFmt w:val="decimal"/>
      <w:suff w:val="space"/>
      <w:lvlText w:val="%1."/>
      <w:lvlJc w:val="left"/>
    </w:lvl>
  </w:abstractNum>
  <w:abstractNum w:abstractNumId="1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9"/>
  </w:num>
  <w:num w:numId="3">
    <w:abstractNumId w:val="3"/>
  </w:num>
  <w:num w:numId="4">
    <w:abstractNumId w:val="10"/>
  </w:num>
  <w:num w:numId="5">
    <w:abstractNumId w:val="2"/>
  </w:num>
  <w:num w:numId="6">
    <w:abstractNumId w:val="1"/>
  </w:num>
  <w:num w:numId="7">
    <w:abstractNumId w:val="6"/>
  </w:num>
  <w:num w:numId="8">
    <w:abstractNumId w:val="7"/>
  </w:num>
  <w:num w:numId="9">
    <w:abstractNumId w:val="12"/>
  </w:num>
  <w:num w:numId="10">
    <w:abstractNumId w:val="5"/>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CFD578B"/>
    <w:rsid w:val="1E94467C"/>
    <w:rsid w:val="1FDE2A7F"/>
    <w:rsid w:val="314933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563</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2024-07-26T15:51:00Z</dcterms:created>
  <dc:creator>shubh</dc:creator>
  <cp:lastModifiedBy>google1593840036</cp:lastModifiedBy>
  <dcterms:modified xsi:type="dcterms:W3CDTF">2024-08-01T18:28:53Z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ACA030C765C9443A8A019ECE6C3C6496_12</vt:lpwstr>
  </property>
</Properties>
</file>