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pPr>
        <w:spacing w:line="259" w:lineRule="auto"/>
        <w:rPr>
          <w:rFonts w:ascii="Calibri" w:hAnsi="Calibri" w:eastAsia="Calibri" w:cs="Calibri"/>
          <w:b/>
          <w:sz w:val="24"/>
          <w:szCs w:val="24"/>
        </w:rPr>
      </w:pPr>
      <w:r>
        <w:rPr>
          <w:rFonts w:ascii="Calibri" w:hAnsi="Calibri" w:eastAsia="Calibri" w:cs="Calibri"/>
          <w:b/>
          <w:sz w:val="24"/>
          <w:szCs w:val="24"/>
          <w:rtl w:val="0"/>
        </w:rPr>
        <w:t xml:space="preserve">                                                          Project Design Phase</w:t>
      </w:r>
    </w:p>
    <w:p w14:paraId="00000002">
      <w:pPr>
        <w:spacing w:line="259" w:lineRule="auto"/>
        <w:jc w:val="center"/>
        <w:rPr>
          <w:rFonts w:ascii="Calibri" w:hAnsi="Calibri" w:eastAsia="Calibri" w:cs="Calibri"/>
          <w:b/>
          <w:sz w:val="24"/>
          <w:szCs w:val="24"/>
        </w:rPr>
      </w:pPr>
      <w:r>
        <w:rPr>
          <w:rFonts w:ascii="Calibri" w:hAnsi="Calibri" w:eastAsia="Calibri" w:cs="Calibri"/>
          <w:b/>
          <w:sz w:val="24"/>
          <w:szCs w:val="24"/>
          <w:rtl w:val="0"/>
        </w:rPr>
        <w:t>Problem – Solution Fit Template</w:t>
      </w:r>
    </w:p>
    <w:p w14:paraId="00000003">
      <w:pPr>
        <w:spacing w:line="259" w:lineRule="auto"/>
        <w:jc w:val="center"/>
        <w:rPr>
          <w:rFonts w:ascii="Calibri" w:hAnsi="Calibri" w:eastAsia="Calibri" w:cs="Calibri"/>
          <w:b/>
        </w:rPr>
      </w:pPr>
    </w:p>
    <w:tbl>
      <w:tblPr>
        <w:tblStyle w:val="14"/>
        <w:tblW w:w="9016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08"/>
        <w:gridCol w:w="4508"/>
      </w:tblGrid>
      <w:tr w14:paraId="334D72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c>
          <w:p w14:paraId="00000004">
            <w:pPr>
              <w:spacing w:after="0" w:line="240" w:lineRule="auto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  <w:rtl w:val="0"/>
              </w:rPr>
              <w:t>Date</w:t>
            </w:r>
          </w:p>
        </w:tc>
        <w:tc>
          <w:p w14:paraId="00000005">
            <w:pPr>
              <w:spacing w:after="0" w:line="240" w:lineRule="auto"/>
              <w:rPr>
                <w:rFonts w:hint="default" w:ascii="Calibri" w:hAnsi="Calibri" w:eastAsia="Calibri" w:cs="Calibri"/>
                <w:lang w:val="en-US"/>
              </w:rPr>
            </w:pPr>
            <w:r>
              <w:rPr>
                <w:rFonts w:hint="default" w:ascii="Calibri" w:hAnsi="Calibri" w:eastAsia="Calibri" w:cs="Calibri"/>
                <w:lang w:val="en-US"/>
              </w:rPr>
              <w:t>21</w:t>
            </w:r>
            <w:bookmarkStart w:id="2" w:name="_GoBack"/>
            <w:bookmarkEnd w:id="2"/>
            <w:r>
              <w:rPr>
                <w:rFonts w:hint="default" w:ascii="Calibri" w:hAnsi="Calibri" w:eastAsia="Calibri" w:cs="Calibri"/>
                <w:lang w:val="en-US"/>
              </w:rPr>
              <w:t>/10/2026</w:t>
            </w:r>
          </w:p>
        </w:tc>
      </w:tr>
      <w:tr w14:paraId="754D93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0000006">
            <w:pPr>
              <w:spacing w:after="0" w:line="240" w:lineRule="auto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  <w:rtl w:val="0"/>
              </w:rPr>
              <w:t>Team ID</w:t>
            </w:r>
          </w:p>
        </w:tc>
        <w:tc>
          <w:p w14:paraId="00000007">
            <w:pPr>
              <w:spacing w:after="0" w:line="240" w:lineRule="auto"/>
              <w:rPr>
                <w:rFonts w:hint="default" w:ascii="Calibri" w:hAnsi="Calibri" w:eastAsia="Calibri" w:cs="Calibri"/>
                <w:lang w:val="en-US"/>
              </w:rPr>
            </w:pPr>
            <w:r>
              <w:rPr>
                <w:rFonts w:hint="default" w:ascii="Calibri" w:hAnsi="Calibri" w:eastAsia="Calibri" w:cs="Calibri"/>
                <w:lang w:val="en-US"/>
              </w:rPr>
              <w:t>Urvashi Malviya</w:t>
            </w:r>
          </w:p>
        </w:tc>
      </w:tr>
      <w:tr w14:paraId="0A2F462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0000008">
            <w:pPr>
              <w:spacing w:after="0" w:line="240" w:lineRule="auto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  <w:rtl w:val="0"/>
              </w:rPr>
              <w:t>Project Name</w:t>
            </w:r>
          </w:p>
        </w:tc>
        <w:tc>
          <w:p w14:paraId="00000009">
            <w:pPr>
              <w:spacing w:after="0" w:line="240" w:lineRule="auto"/>
              <w:rPr>
                <w:rFonts w:ascii="Calibri" w:hAnsi="Calibri" w:eastAsia="Calibri" w:cs="Calibri"/>
              </w:rPr>
            </w:pPr>
            <w:r>
              <w:rPr>
                <w:rFonts w:hint="default" w:ascii="Calibri" w:hAnsi="Calibri" w:eastAsia="sans-serif" w:cs="Calibri"/>
                <w:b w:val="0"/>
                <w:bCs w:val="0"/>
                <w:i w:val="0"/>
                <w:iCs w:val="0"/>
                <w:caps w:val="0"/>
                <w:color w:val="0A0A0A"/>
                <w:spacing w:val="0"/>
                <w:sz w:val="24"/>
                <w:szCs w:val="24"/>
                <w:shd w:val="clear" w:fill="FFFFFF"/>
              </w:rPr>
              <w:t>StaffSync - Modern human resource management solution</w:t>
            </w:r>
          </w:p>
        </w:tc>
      </w:tr>
      <w:tr w14:paraId="2C996C5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000000A">
            <w:pPr>
              <w:spacing w:after="0" w:line="240" w:lineRule="auto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  <w:rtl w:val="0"/>
              </w:rPr>
              <w:t>Maximum Marks</w:t>
            </w:r>
          </w:p>
        </w:tc>
        <w:tc>
          <w:p w14:paraId="0000000B">
            <w:pPr>
              <w:spacing w:after="0" w:line="240" w:lineRule="auto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  <w:rtl w:val="0"/>
              </w:rPr>
              <w:t>2 Marks</w:t>
            </w:r>
          </w:p>
        </w:tc>
      </w:tr>
    </w:tbl>
    <w:p w14:paraId="0000000C">
      <w:pPr>
        <w:spacing w:after="160" w:line="259" w:lineRule="auto"/>
        <w:rPr>
          <w:rFonts w:ascii="Calibri" w:hAnsi="Calibri" w:eastAsia="Calibri" w:cs="Calibri"/>
          <w:b/>
        </w:rPr>
      </w:pPr>
    </w:p>
    <w:p w14:paraId="0000000D">
      <w:pPr>
        <w:spacing w:after="160" w:line="259" w:lineRule="auto"/>
        <w:rPr>
          <w:rFonts w:ascii="Calibri" w:hAnsi="Calibri" w:eastAsia="Calibri" w:cs="Calibri"/>
          <w:b/>
          <w:sz w:val="26"/>
          <w:szCs w:val="26"/>
        </w:rPr>
      </w:pPr>
      <w:r>
        <w:rPr>
          <w:rFonts w:ascii="Calibri" w:hAnsi="Calibri" w:eastAsia="Calibri" w:cs="Calibri"/>
          <w:b/>
          <w:sz w:val="26"/>
          <w:szCs w:val="26"/>
          <w:rtl w:val="0"/>
        </w:rPr>
        <w:t>Problem – Solution Fit Overview:</w:t>
      </w:r>
    </w:p>
    <w:p w14:paraId="4BDEFD2B">
      <w:pPr>
        <w:spacing w:after="160" w:line="259" w:lineRule="auto"/>
        <w:rPr>
          <w:rFonts w:ascii="SimSun" w:hAnsi="SimSun" w:eastAsia="SimSun" w:cs="SimSun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StaffSync is a modern Human Resource Management System (HRMS) designed to simplify and automate HR activities such as employee management, attendance tracking, leave management, payroll processing, and performance monitoring. It provides a centralized platform to improve efficiency, accuracy, and workforce management</w:t>
      </w:r>
      <w:r>
        <w:rPr>
          <w:rFonts w:ascii="SimSun" w:hAnsi="SimSun" w:eastAsia="SimSun" w:cs="SimSun"/>
          <w:sz w:val="24"/>
          <w:szCs w:val="24"/>
        </w:rPr>
        <w:t>.</w:t>
      </w:r>
    </w:p>
    <w:p w14:paraId="22BF7A3C">
      <w:pPr>
        <w:spacing w:after="160" w:line="259" w:lineRule="auto"/>
        <w:rPr>
          <w:rFonts w:ascii="Calibri" w:hAnsi="Calibri" w:eastAsia="Calibri" w:cs="Calibri"/>
          <w:b/>
          <w:sz w:val="26"/>
          <w:szCs w:val="26"/>
          <w:rtl w:val="0"/>
        </w:rPr>
      </w:pPr>
      <w:r>
        <w:rPr>
          <w:rFonts w:ascii="Calibri" w:hAnsi="Calibri" w:eastAsia="Calibri" w:cs="Calibri"/>
          <w:b/>
          <w:sz w:val="26"/>
          <w:szCs w:val="26"/>
          <w:rtl w:val="0"/>
        </w:rPr>
        <w:t>Purpose:</w:t>
      </w:r>
    </w:p>
    <w:p w14:paraId="3B20EEA1">
      <w:pPr>
        <w:numPr>
          <w:ilvl w:val="0"/>
          <w:numId w:val="1"/>
        </w:numPr>
        <w:spacing w:after="160" w:line="259" w:lineRule="auto"/>
        <w:ind w:left="420" w:leftChars="0" w:hanging="420" w:firstLineChars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To automate routine HR operations and reduce manual effort.</w:t>
      </w:r>
    </w:p>
    <w:p w14:paraId="320E6138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right="0" w:rightChars="0" w:hanging="420" w:firstLineChars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To maintain employee information in a centralized system.</w:t>
      </w:r>
    </w:p>
    <w:p w14:paraId="1B6D7ECA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right="0" w:rightChars="0" w:hanging="420" w:firstLineChars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To simplify attendance, leave, and payroll management.</w:t>
      </w:r>
    </w:p>
    <w:p w14:paraId="1D438638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right="0" w:rightChars="0" w:hanging="420" w:firstLineChars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To improve data accuracy, security, and accessibility.</w:t>
      </w:r>
    </w:p>
    <w:p w14:paraId="00000015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right="0" w:rightChars="0" w:hanging="420" w:firstLineChars="0"/>
        <w:rPr>
          <w:rFonts w:hint="default" w:ascii="Calibri" w:hAnsi="Calibri" w:eastAsia="Calibri" w:cs="Calibri"/>
        </w:rPr>
      </w:pPr>
      <w:r>
        <w:rPr>
          <w:rFonts w:hint="default" w:ascii="Calibri" w:hAnsi="Calibri" w:cs="Calibri"/>
        </w:rPr>
        <w:t>To help HR teams manage employees efficiently.</w:t>
      </w:r>
    </w:p>
    <w:p w14:paraId="00000016">
      <w:pPr>
        <w:pStyle w:val="4"/>
        <w:keepNext w:val="0"/>
        <w:keepLines w:val="0"/>
        <w:spacing w:before="280" w:line="240" w:lineRule="auto"/>
        <w:rPr>
          <w:rFonts w:ascii="Calibri" w:hAnsi="Calibri" w:eastAsia="Calibri" w:cs="Calibri"/>
          <w:b/>
          <w:color w:val="000000"/>
          <w:sz w:val="26"/>
          <w:szCs w:val="26"/>
        </w:rPr>
      </w:pPr>
      <w:bookmarkStart w:id="0" w:name="_gjdgxs" w:colFirst="0" w:colLast="0"/>
      <w:bookmarkEnd w:id="0"/>
      <w:r>
        <w:rPr>
          <w:rFonts w:ascii="Calibri" w:hAnsi="Calibri" w:eastAsia="Calibri" w:cs="Calibri"/>
          <w:b/>
          <w:color w:val="000000"/>
          <w:sz w:val="26"/>
          <w:szCs w:val="26"/>
          <w:rtl w:val="0"/>
        </w:rPr>
        <w:t>Problem Statement:</w:t>
      </w:r>
    </w:p>
    <w:p w14:paraId="4380B475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right="0" w:hanging="420" w:firstLineChars="0"/>
      </w:pPr>
      <w:r>
        <w:t>Manual HR processes are time-consuming and inefficient.</w:t>
      </w:r>
    </w:p>
    <w:p w14:paraId="01FAA018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right="0" w:hanging="420" w:firstLineChars="0"/>
      </w:pPr>
      <w:r>
        <w:t>Employee records may contain errors or duplicate information.</w:t>
      </w:r>
    </w:p>
    <w:p w14:paraId="262239AF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right="0" w:hanging="420" w:firstLineChars="0"/>
      </w:pPr>
      <w:r>
        <w:t>Attendance tracking and leave approvals can be difficult to manage.</w:t>
      </w:r>
    </w:p>
    <w:p w14:paraId="6FF4A011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right="0" w:hanging="420" w:firstLineChars="0"/>
      </w:pPr>
      <w:r>
        <w:t>Manual payroll calculations can result in salary discrepancies.</w:t>
      </w:r>
    </w:p>
    <w:p w14:paraId="0FF9838D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right="0" w:hanging="420" w:firstLineChars="0"/>
      </w:pPr>
      <w:r>
        <w:t>HR teams may struggle to generate accurate reports and maintain data security.</w:t>
      </w:r>
    </w:p>
    <w:p w14:paraId="0000001C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right="0" w:hanging="420" w:firstLineChars="0"/>
        <w:rPr>
          <w:rFonts w:ascii="Calibri" w:hAnsi="Calibri" w:eastAsia="Calibri" w:cs="Calibri"/>
        </w:rPr>
      </w:pPr>
      <w:r>
        <w:t>Disconnected systems make it difficult to access employee information in one place.</w:t>
      </w:r>
    </w:p>
    <w:p w14:paraId="0000001D">
      <w:pPr>
        <w:pStyle w:val="4"/>
        <w:keepNext w:val="0"/>
        <w:keepLines w:val="0"/>
        <w:spacing w:before="280" w:line="240" w:lineRule="auto"/>
        <w:rPr>
          <w:rFonts w:ascii="Calibri" w:hAnsi="Calibri" w:eastAsia="Calibri" w:cs="Calibri"/>
          <w:b/>
          <w:color w:val="000000"/>
          <w:sz w:val="26"/>
          <w:szCs w:val="26"/>
        </w:rPr>
      </w:pPr>
      <w:bookmarkStart w:id="1" w:name="_30j0zll" w:colFirst="0" w:colLast="0"/>
      <w:bookmarkEnd w:id="1"/>
      <w:r>
        <w:rPr>
          <w:rFonts w:ascii="Calibri" w:hAnsi="Calibri" w:eastAsia="Calibri" w:cs="Calibri"/>
          <w:b/>
          <w:color w:val="000000"/>
          <w:sz w:val="26"/>
          <w:szCs w:val="26"/>
          <w:rtl w:val="0"/>
        </w:rPr>
        <w:t>Solution:</w:t>
      </w:r>
    </w:p>
    <w:p w14:paraId="5732C912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right="0" w:hanging="420" w:firstLineChars="0"/>
        <w:rPr>
          <w:rFonts w:hint="default" w:ascii="Calibri" w:hAnsi="Calibri" w:cs="Calibri"/>
        </w:rPr>
      </w:pPr>
      <w:r>
        <w:rPr>
          <w:rFonts w:hint="default" w:ascii="Calibri" w:hAnsi="Calibri" w:eastAsia="SimSun" w:cs="Calibri"/>
          <w:sz w:val="24"/>
        </w:rPr>
        <w:t xml:space="preserve"> </w:t>
      </w:r>
      <w:r>
        <w:rPr>
          <w:rFonts w:hint="default" w:ascii="Calibri" w:hAnsi="Calibri" w:cs="Calibri"/>
        </w:rPr>
        <w:t>Develop a centralized HRMS to manage employee records.</w:t>
      </w:r>
    </w:p>
    <w:p w14:paraId="6E39A4D7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right="0" w:hanging="420" w:firstLineChars="0"/>
        <w:rPr>
          <w:rFonts w:hint="default" w:ascii="Calibri" w:hAnsi="Calibri" w:cs="Calibri"/>
        </w:rPr>
      </w:pPr>
      <w:r>
        <w:rPr>
          <w:rFonts w:hint="default" w:ascii="Calibri" w:hAnsi="Calibri" w:eastAsia="SimSun" w:cs="Calibri"/>
          <w:sz w:val="24"/>
        </w:rPr>
        <w:t xml:space="preserve"> </w:t>
      </w:r>
      <w:r>
        <w:rPr>
          <w:rFonts w:hint="default" w:ascii="Calibri" w:hAnsi="Calibri" w:cs="Calibri"/>
        </w:rPr>
        <w:t>Automate attendance tracking and leave request workflows.</w:t>
      </w:r>
    </w:p>
    <w:p w14:paraId="2F8D5906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right="0" w:hanging="420" w:firstLineChars="0"/>
        <w:rPr>
          <w:rFonts w:hint="default" w:ascii="Calibri" w:hAnsi="Calibri" w:cs="Calibri"/>
        </w:rPr>
      </w:pPr>
      <w:r>
        <w:rPr>
          <w:rFonts w:hint="default" w:ascii="Calibri" w:hAnsi="Calibri" w:eastAsia="SimSun" w:cs="Calibri"/>
          <w:sz w:val="24"/>
        </w:rPr>
        <w:t xml:space="preserve"> </w:t>
      </w:r>
      <w:r>
        <w:rPr>
          <w:rFonts w:hint="default" w:ascii="Calibri" w:hAnsi="Calibri" w:cs="Calibri"/>
        </w:rPr>
        <w:t>Simplify payroll calculations and payslip generation.</w:t>
      </w:r>
    </w:p>
    <w:p w14:paraId="3C6081B9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right="0" w:hanging="420" w:firstLineChars="0"/>
        <w:rPr>
          <w:rFonts w:hint="default" w:ascii="Calibri" w:hAnsi="Calibri" w:cs="Calibri"/>
        </w:rPr>
      </w:pPr>
      <w:r>
        <w:rPr>
          <w:rFonts w:hint="default" w:ascii="Calibri" w:hAnsi="Calibri" w:eastAsia="SimSun" w:cs="Calibri"/>
          <w:sz w:val="24"/>
        </w:rPr>
        <w:t xml:space="preserve"> </w:t>
      </w:r>
      <w:r>
        <w:rPr>
          <w:rFonts w:hint="default" w:ascii="Calibri" w:hAnsi="Calibri" w:cs="Calibri"/>
        </w:rPr>
        <w:t>Implement role-based access for administrators, HR personnel, managers, and employees.</w:t>
      </w:r>
    </w:p>
    <w:p w14:paraId="478E0FB7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right="0" w:hanging="420" w:firstLineChars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Provide reports and dashboards for better decision-making.</w:t>
      </w:r>
    </w:p>
    <w:p w14:paraId="1950634C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right="0" w:hanging="420" w:firstLineChars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Maintain employee information securely and reduce manual errors.</w:t>
      </w:r>
    </w:p>
    <w:p w14:paraId="00000026">
      <w:pPr>
        <w:spacing w:before="240" w:after="240" w:line="240" w:lineRule="auto"/>
        <w:ind w:left="720" w:firstLine="0"/>
        <w:rPr>
          <w:rFonts w:hint="default" w:ascii="Calibri" w:hAnsi="Calibri" w:eastAsia="Calibri" w:cs="Calibri"/>
          <w:b/>
        </w:rPr>
      </w:pPr>
    </w:p>
    <w:p w14:paraId="6875DC13">
      <w:pPr>
        <w:pStyle w:val="3"/>
        <w:keepNext w:val="0"/>
        <w:keepLines w:val="0"/>
        <w:widowControl/>
        <w:suppressLineNumbers w:val="0"/>
        <w:rPr>
          <w:rFonts w:hint="default" w:ascii="Calibri" w:hAnsi="Calibri" w:cs="Calibri"/>
          <w:b/>
          <w:bCs/>
          <w:sz w:val="24"/>
          <w:szCs w:val="24"/>
        </w:rPr>
      </w:pPr>
      <w:r>
        <w:rPr>
          <w:rFonts w:hint="default" w:ascii="Calibri" w:hAnsi="Calibri" w:cs="Calibri"/>
          <w:b/>
          <w:bCs/>
          <w:sz w:val="24"/>
          <w:szCs w:val="24"/>
        </w:rPr>
        <w:t>Problem–Solution Fit Overview</w:t>
      </w:r>
    </w:p>
    <w:tbl>
      <w:tblPr>
        <w:tblStyle w:val="9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886"/>
        <w:gridCol w:w="4707"/>
      </w:tblGrid>
      <w:tr w14:paraId="22B2D3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6815604">
            <w:pPr>
              <w:pStyle w:val="10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jc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cs="Calibri"/>
                <w:b/>
                <w:bCs/>
                <w:sz w:val="24"/>
                <w:szCs w:val="24"/>
              </w:rPr>
              <w:t>Identified Problem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E79C1CE">
            <w:pPr>
              <w:pStyle w:val="10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jc w:val="center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cs="Calibri"/>
                <w:b/>
                <w:bCs/>
                <w:sz w:val="24"/>
                <w:szCs w:val="24"/>
              </w:rPr>
              <w:t>StaffSync Solution</w:t>
            </w:r>
          </w:p>
        </w:tc>
      </w:tr>
      <w:tr w14:paraId="2B9056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5D126E2">
            <w:pPr>
              <w:pStyle w:val="10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cs="Calibri"/>
                <w:sz w:val="24"/>
                <w:szCs w:val="24"/>
              </w:rPr>
              <w:t>Manual employee record management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6B3FFEC">
            <w:pPr>
              <w:pStyle w:val="10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cs="Calibri"/>
                <w:sz w:val="24"/>
                <w:szCs w:val="24"/>
              </w:rPr>
              <w:t>Centralized employee database</w:t>
            </w:r>
          </w:p>
        </w:tc>
      </w:tr>
      <w:tr w14:paraId="4A56A9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E62EAB5">
            <w:pPr>
              <w:pStyle w:val="10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cs="Calibri"/>
                <w:sz w:val="24"/>
                <w:szCs w:val="24"/>
              </w:rPr>
              <w:t>Attendance tracking difficulties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A6B5D2F">
            <w:pPr>
              <w:pStyle w:val="10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cs="Calibri"/>
                <w:sz w:val="24"/>
                <w:szCs w:val="24"/>
              </w:rPr>
              <w:t>Automated attendance management</w:t>
            </w:r>
          </w:p>
        </w:tc>
      </w:tr>
      <w:tr w14:paraId="0D5141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B625587">
            <w:pPr>
              <w:pStyle w:val="10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cs="Calibri"/>
                <w:sz w:val="24"/>
                <w:szCs w:val="24"/>
              </w:rPr>
              <w:t>Delayed leave approvals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DC5BAFE">
            <w:pPr>
              <w:pStyle w:val="10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cs="Calibri"/>
                <w:sz w:val="24"/>
                <w:szCs w:val="24"/>
              </w:rPr>
              <w:t>Digital leave application and approval workflow</w:t>
            </w:r>
          </w:p>
        </w:tc>
      </w:tr>
      <w:tr w14:paraId="6102E3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3E95EA2">
            <w:pPr>
              <w:pStyle w:val="10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cs="Calibri"/>
                <w:sz w:val="24"/>
                <w:szCs w:val="24"/>
              </w:rPr>
              <w:t>Payroll calculation errors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2B0237">
            <w:pPr>
              <w:pStyle w:val="10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cs="Calibri"/>
                <w:sz w:val="24"/>
                <w:szCs w:val="24"/>
              </w:rPr>
              <w:t>Streamlined payroll processing</w:t>
            </w:r>
          </w:p>
        </w:tc>
      </w:tr>
      <w:tr w14:paraId="7AC745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241E90F">
            <w:pPr>
              <w:pStyle w:val="10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cs="Calibri"/>
                <w:sz w:val="24"/>
                <w:szCs w:val="24"/>
              </w:rPr>
              <w:t>Limited access to HR information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E390BE">
            <w:pPr>
              <w:pStyle w:val="10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cs="Calibri"/>
                <w:sz w:val="24"/>
                <w:szCs w:val="24"/>
              </w:rPr>
              <w:t>Role-based access and centralized records</w:t>
            </w:r>
          </w:p>
        </w:tc>
      </w:tr>
      <w:tr w14:paraId="505A1A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F5AA562">
            <w:pPr>
              <w:pStyle w:val="10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cs="Calibri"/>
                <w:sz w:val="24"/>
                <w:szCs w:val="24"/>
              </w:rPr>
              <w:t>Time-consuming report generation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BEC4FDD">
            <w:pPr>
              <w:pStyle w:val="10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cs="Calibri"/>
                <w:sz w:val="24"/>
                <w:szCs w:val="24"/>
              </w:rPr>
              <w:t>Automated HR reports and dashboards</w:t>
            </w:r>
          </w:p>
        </w:tc>
      </w:tr>
      <w:tr w14:paraId="38F74D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B3C349E">
            <w:pPr>
              <w:pStyle w:val="10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cs="Calibri"/>
                <w:sz w:val="24"/>
                <w:szCs w:val="24"/>
              </w:rPr>
              <w:t>Risk of unauthorized data access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BD6211A">
            <w:pPr>
              <w:pStyle w:val="10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cs="Calibri"/>
                <w:sz w:val="24"/>
                <w:szCs w:val="24"/>
              </w:rPr>
              <w:t>Access controls and security measures</w:t>
            </w:r>
          </w:p>
        </w:tc>
      </w:tr>
    </w:tbl>
    <w:p w14:paraId="0B9E5CF2">
      <w:pPr>
        <w:pStyle w:val="3"/>
        <w:keepNext w:val="0"/>
        <w:keepLines w:val="0"/>
        <w:widowControl/>
        <w:suppressLineNumbers w:val="0"/>
        <w:rPr>
          <w:rFonts w:hint="default" w:ascii="Calibri" w:hAnsi="Calibri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cs="Calibri"/>
          <w:b/>
          <w:bCs/>
          <w:sz w:val="24"/>
          <w:szCs w:val="24"/>
        </w:rPr>
        <w:t>Expected Benefits</w:t>
      </w:r>
      <w:r>
        <w:rPr>
          <w:rFonts w:hint="default" w:ascii="Calibri" w:hAnsi="Calibri" w:cs="Calibri"/>
          <w:b/>
          <w:bCs/>
          <w:sz w:val="24"/>
          <w:szCs w:val="24"/>
          <w:lang w:val="en-US"/>
        </w:rPr>
        <w:t>:</w:t>
      </w:r>
    </w:p>
    <w:p w14:paraId="7A63F334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right="0" w:hanging="420" w:firstLineChars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t>Improved HR operational efficiency.</w:t>
      </w:r>
    </w:p>
    <w:p w14:paraId="33F1B5E9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right="0" w:hanging="420" w:firstLineChars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t>Reduced paperwork and repetitive tasks.</w:t>
      </w:r>
    </w:p>
    <w:p w14:paraId="26D25186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right="0" w:hanging="420" w:firstLineChars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t>More accurate employee, attendance, and payroll records.</w:t>
      </w:r>
    </w:p>
    <w:p w14:paraId="7FC98700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right="0" w:hanging="420" w:firstLineChars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t>Faster leave approvals and HR workflows.</w:t>
      </w:r>
    </w:p>
    <w:p w14:paraId="55DEBAD3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right="0" w:hanging="420" w:firstLineChars="0"/>
        <w:rPr>
          <w:rFonts w:hint="default" w:ascii="Calibri" w:hAnsi="Calibri" w:cs="Calibri"/>
          <w:sz w:val="24"/>
          <w:szCs w:val="24"/>
          <w:lang w:val="en-US"/>
        </w:rPr>
      </w:pPr>
      <w:r>
        <w:rPr>
          <w:rFonts w:hint="default" w:ascii="Calibri" w:hAnsi="Calibri" w:cs="Calibri"/>
          <w:sz w:val="24"/>
          <w:szCs w:val="24"/>
        </w:rPr>
        <w:t>Better data accessibility and security</w:t>
      </w:r>
      <w:r>
        <w:rPr>
          <w:rFonts w:hint="default" w:ascii="Calibri" w:hAnsi="Calibri" w:cs="Calibri"/>
          <w:sz w:val="24"/>
          <w:szCs w:val="24"/>
          <w:lang w:val="en-US"/>
        </w:rPr>
        <w:t>.</w:t>
      </w:r>
    </w:p>
    <w:p w14:paraId="6257A0A6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right="0" w:hanging="420" w:firstLineChars="0"/>
        <w:rPr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t>Improved employee experience and productivity</w:t>
      </w:r>
    </w:p>
    <w:p w14:paraId="0F2D3B08">
      <w:pPr>
        <w:spacing w:before="240" w:after="240" w:line="240" w:lineRule="auto"/>
        <w:ind w:left="720" w:firstLine="0"/>
        <w:rPr>
          <w:rFonts w:hint="default" w:ascii="Calibri" w:hAnsi="Calibri" w:eastAsia="Calibri" w:cs="Calibri"/>
          <w:b/>
        </w:rPr>
      </w:pPr>
    </w:p>
    <w:p w14:paraId="00000027"/>
    <w:sectPr>
      <w:pgSz w:w="11909" w:h="16834"/>
      <w:pgMar w:top="1440" w:right="1440" w:bottom="1440" w:left="144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D7E00E0"/>
    <w:multiLevelType w:val="singleLevel"/>
    <w:tmpl w:val="5D7E00E0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</w:compat>
  <w:rsids>
    <w:rsidRoot w:val="00000000"/>
    <w:rsid w:val="1CD21EF7"/>
    <w:rsid w:val="297078B2"/>
    <w:rsid w:val="580D5382"/>
    <w:rsid w:val="5B913D4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276" w:lineRule="auto"/>
    </w:pPr>
    <w:rPr>
      <w:rFonts w:ascii="Arial" w:hAnsi="Arial" w:eastAsia="Arial" w:cs="Arial"/>
      <w:sz w:val="22"/>
      <w:szCs w:val="22"/>
      <w:lang w:val="zh-CN"/>
    </w:rPr>
  </w:style>
  <w:style w:type="paragraph" w:styleId="2">
    <w:name w:val="heading 1"/>
    <w:basedOn w:val="1"/>
    <w:next w:val="1"/>
    <w:qFormat/>
    <w:uiPriority w:val="0"/>
    <w:pPr>
      <w:keepNext/>
      <w:keepLines/>
      <w:pageBreakBefore w:val="0"/>
      <w:spacing w:before="400" w:after="120"/>
    </w:pPr>
    <w:rPr>
      <w:sz w:val="40"/>
      <w:szCs w:val="40"/>
    </w:rPr>
  </w:style>
  <w:style w:type="paragraph" w:styleId="3">
    <w:name w:val="heading 2"/>
    <w:basedOn w:val="1"/>
    <w:next w:val="1"/>
    <w:qFormat/>
    <w:uiPriority w:val="0"/>
    <w:pPr>
      <w:keepNext/>
      <w:keepLines/>
      <w:pageBreakBefore w:val="0"/>
      <w:spacing w:before="360" w:after="120"/>
    </w:pPr>
    <w:rPr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pageBreakBefore w:val="0"/>
      <w:spacing w:before="320" w:after="80"/>
    </w:pPr>
    <w:rPr>
      <w:color w:val="434343"/>
      <w:sz w:val="28"/>
      <w:szCs w:val="28"/>
    </w:rPr>
  </w:style>
  <w:style w:type="paragraph" w:styleId="5">
    <w:name w:val="heading 4"/>
    <w:basedOn w:val="1"/>
    <w:next w:val="1"/>
    <w:qFormat/>
    <w:uiPriority w:val="0"/>
    <w:pPr>
      <w:keepNext/>
      <w:keepLines/>
      <w:pageBreakBefore w:val="0"/>
      <w:spacing w:before="280" w:after="80"/>
    </w:pPr>
    <w:rPr>
      <w:color w:val="666666"/>
      <w:sz w:val="24"/>
      <w:szCs w:val="24"/>
    </w:rPr>
  </w:style>
  <w:style w:type="paragraph" w:styleId="6">
    <w:name w:val="heading 5"/>
    <w:basedOn w:val="1"/>
    <w:next w:val="1"/>
    <w:qFormat/>
    <w:uiPriority w:val="0"/>
    <w:pPr>
      <w:keepNext/>
      <w:keepLines/>
      <w:pageBreakBefore w:val="0"/>
      <w:spacing w:before="240" w:after="80"/>
    </w:pPr>
    <w:rPr>
      <w:color w:val="666666"/>
      <w:sz w:val="22"/>
      <w:szCs w:val="22"/>
    </w:rPr>
  </w:style>
  <w:style w:type="paragraph" w:styleId="7">
    <w:name w:val="heading 6"/>
    <w:basedOn w:val="1"/>
    <w:next w:val="1"/>
    <w:qFormat/>
    <w:uiPriority w:val="0"/>
    <w:pPr>
      <w:keepNext/>
      <w:keepLines/>
      <w:pageBreakBefore w:val="0"/>
      <w:spacing w:before="240" w:after="80"/>
    </w:pPr>
    <w:rPr>
      <w:i/>
      <w:color w:val="666666"/>
      <w:sz w:val="22"/>
      <w:szCs w:val="22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Normal (Web)"/>
    <w:basedOn w:val="1"/>
    <w:qFormat/>
    <w:uiPriority w:val="0"/>
    <w:rPr>
      <w:sz w:val="24"/>
      <w:szCs w:val="24"/>
    </w:rPr>
  </w:style>
  <w:style w:type="paragraph" w:styleId="11">
    <w:name w:val="Subtitle"/>
    <w:basedOn w:val="1"/>
    <w:next w:val="1"/>
    <w:qFormat/>
    <w:uiPriority w:val="0"/>
    <w:pPr>
      <w:keepNext/>
      <w:keepLines/>
      <w:pageBreakBefore w:val="0"/>
      <w:spacing w:before="0" w:after="320"/>
    </w:pPr>
    <w:rPr>
      <w:rFonts w:ascii="Arial" w:hAnsi="Arial" w:eastAsia="Arial" w:cs="Arial"/>
      <w:color w:val="666666"/>
      <w:sz w:val="30"/>
      <w:szCs w:val="30"/>
    </w:rPr>
  </w:style>
  <w:style w:type="paragraph" w:styleId="12">
    <w:name w:val="Title"/>
    <w:basedOn w:val="1"/>
    <w:next w:val="1"/>
    <w:qFormat/>
    <w:uiPriority w:val="0"/>
    <w:pPr>
      <w:keepNext/>
      <w:keepLines/>
      <w:pageBreakBefore w:val="0"/>
      <w:spacing w:before="0" w:after="60"/>
    </w:pPr>
    <w:rPr>
      <w:sz w:val="52"/>
      <w:szCs w:val="52"/>
    </w:rPr>
  </w:style>
  <w:style w:type="table" w:customStyle="1" w:styleId="13">
    <w:name w:val="Table Normal1"/>
    <w:qFormat/>
    <w:uiPriority w:val="0"/>
  </w:style>
  <w:style w:type="table" w:customStyle="1" w:styleId="14">
    <w:name w:val="_Style 10"/>
    <w:basedOn w:val="13"/>
    <w:qFormat/>
    <w:uiPriority w:val="0"/>
    <w:pPr>
      <w:spacing w:after="0" w:line="240" w:lineRule="auto"/>
    </w:pPr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2</Pages>
  <Words>315</Words>
  <Characters>2145</Characters>
  <TotalTime>8</TotalTime>
  <ScaleCrop>false</ScaleCrop>
  <LinksUpToDate>false</LinksUpToDate>
  <CharactersWithSpaces>2466</CharactersWithSpaces>
  <Application>WPS Office_12.1.0.29162_F1E327BC-269C-435d-A152-05C5408002CA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2026-10-17T13:04:00Z</dcterms:created>
  <dc:creator>The_Orbital</dc:creator>
  <cp:lastModifiedBy>renu malviya</cp:lastModifiedBy>
  <dcterms:modified xsi:type="dcterms:W3CDTF">2026-10-18T17:06:08Z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eyJoZGlkIjoiZjIyYzE0NjhmODJiZjE1MzM0YTMzYmYxMDVhMjFiNGUiLCJ1c2VySWQiOiI1Njc2MzU3NDk5NzIifQ==</vt:lpwstr>
  </property>
  <property fmtid="{D5CDD505-2E9C-101B-9397-08002B2CF9AE}" pid="3" name="KSOProductBuildVer">
    <vt:lpwstr>1033-12.1.0.29162</vt:lpwstr>
  </property>
  <property fmtid="{D5CDD505-2E9C-101B-9397-08002B2CF9AE}" pid="4" name="ICV">
    <vt:lpwstr>1461759BF69F4F53BA8BC501BC92F3A4_13</vt:lpwstr>
  </property>
</Properties>
</file>