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E86" w:rsidRDefault="00314B0B">
      <w:pPr>
        <w:numPr>
          <w:ilvl w:val="0"/>
          <w:numId w:val="2"/>
        </w:numPr>
        <w:ind w:left="1" w:hanging="3"/>
        <w:rPr>
          <w:rFonts w:ascii="Arial" w:eastAsia="Arial" w:hAnsi="Arial" w:cs="Arial"/>
          <w:b/>
          <w:sz w:val="32"/>
          <w:szCs w:val="32"/>
        </w:rPr>
      </w:pPr>
      <w:proofErr w:type="spellStart"/>
      <w:r>
        <w:rPr>
          <w:rFonts w:ascii="Arial" w:eastAsia="Arial" w:hAnsi="Arial" w:cs="Arial"/>
          <w:b/>
          <w:sz w:val="32"/>
          <w:szCs w:val="32"/>
        </w:rPr>
        <w:t>Iptables</w:t>
      </w:r>
      <w:proofErr w:type="spellEnd"/>
    </w:p>
    <w:p w:rsidR="00595E86" w:rsidRDefault="00314B0B">
      <w:pPr>
        <w:ind w:left="0" w:hanging="2"/>
        <w:jc w:val="both"/>
        <w:rPr>
          <w:rFonts w:ascii="Arial" w:eastAsia="Arial" w:hAnsi="Arial" w:cs="Arial"/>
        </w:rPr>
      </w:pPr>
      <w:proofErr w:type="spellStart"/>
      <w:r>
        <w:rPr>
          <w:rFonts w:ascii="Arial" w:eastAsia="Arial" w:hAnsi="Arial" w:cs="Arial"/>
          <w:i/>
        </w:rPr>
        <w:t>iptables</w:t>
      </w:r>
      <w:proofErr w:type="spellEnd"/>
      <w:r>
        <w:rPr>
          <w:rFonts w:ascii="Arial" w:eastAsia="Arial" w:hAnsi="Arial" w:cs="Arial"/>
        </w:rPr>
        <w:t xml:space="preserve"> es un sistema de firewall vinculado al </w:t>
      </w:r>
      <w:proofErr w:type="spellStart"/>
      <w:r>
        <w:rPr>
          <w:rFonts w:ascii="Arial" w:eastAsia="Arial" w:hAnsi="Arial" w:cs="Arial"/>
        </w:rPr>
        <w:t>kernel</w:t>
      </w:r>
      <w:proofErr w:type="spellEnd"/>
      <w:r>
        <w:rPr>
          <w:rFonts w:ascii="Arial" w:eastAsia="Arial" w:hAnsi="Arial" w:cs="Arial"/>
        </w:rPr>
        <w:t xml:space="preserve"> de Linux que se ha extendido enormemente a partir del </w:t>
      </w:r>
      <w:proofErr w:type="spellStart"/>
      <w:r>
        <w:rPr>
          <w:rFonts w:ascii="Arial" w:eastAsia="Arial" w:hAnsi="Arial" w:cs="Arial"/>
        </w:rPr>
        <w:t>kernel</w:t>
      </w:r>
      <w:proofErr w:type="spellEnd"/>
      <w:r>
        <w:rPr>
          <w:rFonts w:ascii="Arial" w:eastAsia="Arial" w:hAnsi="Arial" w:cs="Arial"/>
        </w:rPr>
        <w:t xml:space="preserve"> 2.4 de este sistema operativo. Al igual que el anterior sistema </w:t>
      </w:r>
      <w:proofErr w:type="spellStart"/>
      <w:r>
        <w:rPr>
          <w:rFonts w:ascii="Arial" w:eastAsia="Arial" w:hAnsi="Arial" w:cs="Arial"/>
          <w:i/>
        </w:rPr>
        <w:t>ipchains</w:t>
      </w:r>
      <w:proofErr w:type="spellEnd"/>
      <w:r>
        <w:rPr>
          <w:rFonts w:ascii="Arial" w:eastAsia="Arial" w:hAnsi="Arial" w:cs="Arial"/>
        </w:rPr>
        <w:t xml:space="preserve">, un firewall de </w:t>
      </w:r>
      <w:proofErr w:type="spellStart"/>
      <w:r>
        <w:rPr>
          <w:rFonts w:ascii="Arial" w:eastAsia="Arial" w:hAnsi="Arial" w:cs="Arial"/>
        </w:rPr>
        <w:t>iptables</w:t>
      </w:r>
      <w:proofErr w:type="spellEnd"/>
      <w:r>
        <w:rPr>
          <w:rFonts w:ascii="Arial" w:eastAsia="Arial" w:hAnsi="Arial" w:cs="Arial"/>
        </w:rPr>
        <w:t xml:space="preserve"> no es como un servidor que iniciamos o detenemos o que se pueda caer por un error de programación. </w:t>
      </w:r>
      <w:proofErr w:type="spellStart"/>
      <w:r>
        <w:rPr>
          <w:rFonts w:ascii="Arial" w:eastAsia="Arial" w:hAnsi="Arial" w:cs="Arial"/>
        </w:rPr>
        <w:t>iptables</w:t>
      </w:r>
      <w:proofErr w:type="spellEnd"/>
      <w:r>
        <w:rPr>
          <w:rFonts w:ascii="Arial" w:eastAsia="Arial" w:hAnsi="Arial" w:cs="Arial"/>
        </w:rPr>
        <w:t xml:space="preserve"> está integrado en el </w:t>
      </w:r>
      <w:proofErr w:type="spellStart"/>
      <w:r>
        <w:rPr>
          <w:rFonts w:ascii="Arial" w:eastAsia="Arial" w:hAnsi="Arial" w:cs="Arial"/>
        </w:rPr>
        <w:t>kernel</w:t>
      </w:r>
      <w:proofErr w:type="spellEnd"/>
      <w:r>
        <w:rPr>
          <w:rFonts w:ascii="Arial" w:eastAsia="Arial" w:hAnsi="Arial" w:cs="Arial"/>
        </w:rPr>
        <w:t xml:space="preserve">, es parte del sistema operativo. ¿Cómo se pone en marcha? Realmente lo que se hace es aplicar </w:t>
      </w:r>
      <w:r>
        <w:rPr>
          <w:rFonts w:ascii="Arial" w:eastAsia="Arial" w:hAnsi="Arial" w:cs="Arial"/>
        </w:rPr>
        <w:t xml:space="preserve">reglas. Para ello se ejecuta el comando </w:t>
      </w:r>
      <w:proofErr w:type="spellStart"/>
      <w:r>
        <w:rPr>
          <w:rFonts w:ascii="Arial" w:eastAsia="Arial" w:hAnsi="Arial" w:cs="Arial"/>
        </w:rPr>
        <w:t>iptables</w:t>
      </w:r>
      <w:proofErr w:type="spellEnd"/>
      <w:r>
        <w:rPr>
          <w:rFonts w:ascii="Arial" w:eastAsia="Arial" w:hAnsi="Arial" w:cs="Arial"/>
        </w:rPr>
        <w:t xml:space="preserve">, con el que añadimos, borramos o creamos reglas. </w:t>
      </w:r>
    </w:p>
    <w:p w:rsidR="00595E86" w:rsidRDefault="00314B0B">
      <w:pPr>
        <w:numPr>
          <w:ilvl w:val="1"/>
          <w:numId w:val="2"/>
        </w:numPr>
        <w:ind w:left="1" w:hanging="3"/>
        <w:rPr>
          <w:rFonts w:ascii="Cambria" w:eastAsia="Cambria" w:hAnsi="Cambria" w:cs="Cambria"/>
          <w:b/>
          <w:sz w:val="28"/>
          <w:szCs w:val="28"/>
        </w:rPr>
      </w:pPr>
      <w:r>
        <w:rPr>
          <w:rFonts w:ascii="Cambria" w:eastAsia="Cambria" w:hAnsi="Cambria" w:cs="Cambria"/>
          <w:b/>
          <w:i/>
          <w:sz w:val="28"/>
          <w:szCs w:val="28"/>
        </w:rPr>
        <w:t>Tablas y cadenas</w:t>
      </w:r>
    </w:p>
    <w:p w:rsidR="00595E86" w:rsidRDefault="00314B0B">
      <w:pPr>
        <w:ind w:left="0" w:hanging="2"/>
        <w:jc w:val="both"/>
        <w:rPr>
          <w:rFonts w:ascii="Arial" w:eastAsia="Arial" w:hAnsi="Arial" w:cs="Arial"/>
        </w:rPr>
      </w:pPr>
      <w:r>
        <w:rPr>
          <w:rFonts w:ascii="Arial" w:eastAsia="Arial" w:hAnsi="Arial" w:cs="Arial"/>
        </w:rPr>
        <w:t>Utiliza las siguientes tablas:</w:t>
      </w:r>
    </w:p>
    <w:p w:rsidR="00595E86" w:rsidRDefault="00314B0B">
      <w:pPr>
        <w:numPr>
          <w:ilvl w:val="0"/>
          <w:numId w:val="1"/>
        </w:numPr>
        <w:ind w:left="0" w:hanging="2"/>
        <w:jc w:val="both"/>
        <w:rPr>
          <w:rFonts w:ascii="Arial" w:eastAsia="Arial" w:hAnsi="Arial" w:cs="Arial"/>
        </w:rPr>
      </w:pPr>
      <w:proofErr w:type="spellStart"/>
      <w:r>
        <w:rPr>
          <w:rFonts w:ascii="Arial" w:eastAsia="Arial" w:hAnsi="Arial" w:cs="Arial"/>
          <w:b/>
        </w:rPr>
        <w:t>Filter</w:t>
      </w:r>
      <w:proofErr w:type="spellEnd"/>
      <w:r>
        <w:rPr>
          <w:rFonts w:ascii="Arial" w:eastAsia="Arial" w:hAnsi="Arial" w:cs="Arial"/>
        </w:rPr>
        <w:t>: tabla utilizada para efectuar el filtrado de paquetes. Es la tabla por defecto.</w:t>
      </w:r>
    </w:p>
    <w:p w:rsidR="00595E86" w:rsidRDefault="00314B0B">
      <w:pPr>
        <w:numPr>
          <w:ilvl w:val="0"/>
          <w:numId w:val="1"/>
        </w:numPr>
        <w:ind w:left="0" w:hanging="2"/>
        <w:jc w:val="both"/>
        <w:rPr>
          <w:rFonts w:ascii="Arial" w:eastAsia="Arial" w:hAnsi="Arial" w:cs="Arial"/>
        </w:rPr>
      </w:pPr>
      <w:proofErr w:type="spellStart"/>
      <w:r>
        <w:rPr>
          <w:rFonts w:ascii="Arial" w:eastAsia="Arial" w:hAnsi="Arial" w:cs="Arial"/>
          <w:b/>
        </w:rPr>
        <w:t>Nat</w:t>
      </w:r>
      <w:proofErr w:type="spellEnd"/>
      <w:r>
        <w:rPr>
          <w:rFonts w:ascii="Arial" w:eastAsia="Arial" w:hAnsi="Arial" w:cs="Arial"/>
        </w:rPr>
        <w:t xml:space="preserve">: tabla utilizada </w:t>
      </w:r>
      <w:r>
        <w:rPr>
          <w:rFonts w:ascii="Arial" w:eastAsia="Arial" w:hAnsi="Arial" w:cs="Arial"/>
        </w:rPr>
        <w:t xml:space="preserve">para modificar la cabecera de los paquetes. La vamos a utilizar para hacer la redirección de paquetes. </w:t>
      </w:r>
    </w:p>
    <w:p w:rsidR="00595E86" w:rsidRDefault="00314B0B">
      <w:pPr>
        <w:numPr>
          <w:ilvl w:val="0"/>
          <w:numId w:val="1"/>
        </w:numPr>
        <w:ind w:left="0" w:hanging="2"/>
        <w:jc w:val="both"/>
        <w:rPr>
          <w:rFonts w:ascii="Arial" w:eastAsia="Arial" w:hAnsi="Arial" w:cs="Arial"/>
        </w:rPr>
      </w:pPr>
      <w:r>
        <w:rPr>
          <w:rFonts w:ascii="Arial" w:eastAsia="Arial" w:hAnsi="Arial" w:cs="Arial"/>
          <w:b/>
        </w:rPr>
        <w:t>Mangle</w:t>
      </w:r>
      <w:r>
        <w:rPr>
          <w:rFonts w:ascii="Arial" w:eastAsia="Arial" w:hAnsi="Arial" w:cs="Arial"/>
        </w:rPr>
        <w:t>: Para alterar el estado de un paquete.</w:t>
      </w:r>
    </w:p>
    <w:p w:rsidR="00595E86" w:rsidRDefault="00314B0B">
      <w:pPr>
        <w:ind w:left="0" w:hanging="2"/>
        <w:jc w:val="both"/>
        <w:rPr>
          <w:rFonts w:ascii="Arial" w:eastAsia="Arial" w:hAnsi="Arial" w:cs="Arial"/>
        </w:rPr>
      </w:pPr>
      <w:r>
        <w:rPr>
          <w:rFonts w:ascii="Arial" w:eastAsia="Arial" w:hAnsi="Arial" w:cs="Arial"/>
        </w:rPr>
        <w:t>Cada una de estas tablas tiene un grupo de cadenas internas o de cortafuegos que son conjuntos de reglas u</w:t>
      </w:r>
      <w:r>
        <w:rPr>
          <w:rFonts w:ascii="Arial" w:eastAsia="Arial" w:hAnsi="Arial" w:cs="Arial"/>
        </w:rPr>
        <w:t>tilizadas para comprobar si el paquete cumple alguna de ellas. Las cadenas determinan las acciones que ejecutará el filtro de red sobre el paquete. El orden en que se escriben estas reglas es muy importante.</w:t>
      </w:r>
    </w:p>
    <w:p w:rsidR="00595E86" w:rsidRDefault="00314B0B">
      <w:pPr>
        <w:ind w:left="0" w:hanging="2"/>
        <w:jc w:val="both"/>
        <w:rPr>
          <w:rFonts w:ascii="Arial" w:eastAsia="Arial" w:hAnsi="Arial" w:cs="Arial"/>
        </w:rPr>
      </w:pPr>
      <w:r>
        <w:rPr>
          <w:rFonts w:ascii="Arial" w:eastAsia="Arial" w:hAnsi="Arial" w:cs="Arial"/>
        </w:rPr>
        <w:t xml:space="preserve">Si el paquete no cumple la primera regla pasa a </w:t>
      </w:r>
      <w:r>
        <w:rPr>
          <w:rFonts w:ascii="Arial" w:eastAsia="Arial" w:hAnsi="Arial" w:cs="Arial"/>
        </w:rPr>
        <w:t>la siguiente. Si la cumple, la regla decide qué se hace con el paquete recibido, y si no la cumple pasa a la siguiente. Así sucesivamente, hasta que se llega a la última regla, que es la que se aplica por defecto.</w:t>
      </w:r>
    </w:p>
    <w:p w:rsidR="00595E86" w:rsidRDefault="00314B0B">
      <w:pPr>
        <w:ind w:left="0" w:hanging="2"/>
        <w:jc w:val="both"/>
        <w:rPr>
          <w:rFonts w:ascii="Arial" w:eastAsia="Arial" w:hAnsi="Arial" w:cs="Arial"/>
        </w:rPr>
      </w:pPr>
      <w:r>
        <w:rPr>
          <w:rFonts w:ascii="Arial" w:eastAsia="Arial" w:hAnsi="Arial" w:cs="Arial"/>
        </w:rPr>
        <w:t>En función del tipo de tabla o lista de re</w:t>
      </w:r>
      <w:r>
        <w:rPr>
          <w:rFonts w:ascii="Arial" w:eastAsia="Arial" w:hAnsi="Arial" w:cs="Arial"/>
        </w:rPr>
        <w:t>glas utilizadas las cadenas internas son las siguientes:</w:t>
      </w:r>
    </w:p>
    <w:p w:rsidR="00595E86" w:rsidRDefault="00314B0B">
      <w:pPr>
        <w:numPr>
          <w:ilvl w:val="0"/>
          <w:numId w:val="1"/>
        </w:numPr>
        <w:ind w:left="0" w:hanging="2"/>
        <w:jc w:val="both"/>
        <w:rPr>
          <w:rFonts w:ascii="Arial" w:eastAsia="Arial" w:hAnsi="Arial" w:cs="Arial"/>
        </w:rPr>
      </w:pPr>
      <w:r>
        <w:rPr>
          <w:rFonts w:ascii="Arial" w:eastAsia="Arial" w:hAnsi="Arial" w:cs="Arial"/>
        </w:rPr>
        <w:t>Para la tabla</w:t>
      </w:r>
      <w:r>
        <w:rPr>
          <w:rFonts w:ascii="Arial" w:eastAsia="Arial" w:hAnsi="Arial" w:cs="Arial"/>
          <w:b/>
        </w:rPr>
        <w:t xml:space="preserve"> </w:t>
      </w:r>
      <w:proofErr w:type="spellStart"/>
      <w:r>
        <w:rPr>
          <w:rFonts w:ascii="Arial" w:eastAsia="Arial" w:hAnsi="Arial" w:cs="Arial"/>
          <w:b/>
        </w:rPr>
        <w:t>Filter</w:t>
      </w:r>
      <w:proofErr w:type="spellEnd"/>
      <w:r>
        <w:rPr>
          <w:rFonts w:ascii="Arial" w:eastAsia="Arial" w:hAnsi="Arial" w:cs="Arial"/>
          <w:b/>
        </w:rPr>
        <w:t>:</w:t>
      </w:r>
    </w:p>
    <w:p w:rsidR="00595E86" w:rsidRDefault="00314B0B">
      <w:pPr>
        <w:numPr>
          <w:ilvl w:val="0"/>
          <w:numId w:val="3"/>
        </w:numPr>
        <w:ind w:left="0" w:hanging="2"/>
        <w:jc w:val="both"/>
        <w:rPr>
          <w:rFonts w:ascii="Arial" w:eastAsia="Arial" w:hAnsi="Arial" w:cs="Arial"/>
        </w:rPr>
      </w:pPr>
      <w:r>
        <w:rPr>
          <w:rFonts w:ascii="Arial" w:eastAsia="Arial" w:hAnsi="Arial" w:cs="Arial"/>
          <w:b/>
        </w:rPr>
        <w:t>INPUT</w:t>
      </w:r>
      <w:r>
        <w:rPr>
          <w:rFonts w:ascii="Arial" w:eastAsia="Arial" w:hAnsi="Arial" w:cs="Arial"/>
        </w:rPr>
        <w:t xml:space="preserve">: filtra paquetes dirigidos al firewall. </w:t>
      </w:r>
    </w:p>
    <w:p w:rsidR="00595E86" w:rsidRDefault="00314B0B">
      <w:pPr>
        <w:numPr>
          <w:ilvl w:val="0"/>
          <w:numId w:val="3"/>
        </w:numPr>
        <w:ind w:left="0" w:hanging="2"/>
        <w:jc w:val="both"/>
        <w:rPr>
          <w:rFonts w:ascii="Arial" w:eastAsia="Arial" w:hAnsi="Arial" w:cs="Arial"/>
        </w:rPr>
      </w:pPr>
      <w:r>
        <w:rPr>
          <w:rFonts w:ascii="Arial" w:eastAsia="Arial" w:hAnsi="Arial" w:cs="Arial"/>
          <w:b/>
        </w:rPr>
        <w:t>OUTPUT</w:t>
      </w:r>
      <w:r>
        <w:rPr>
          <w:rFonts w:ascii="Arial" w:eastAsia="Arial" w:hAnsi="Arial" w:cs="Arial"/>
        </w:rPr>
        <w:t xml:space="preserve">: filtra paquetes enviados desde el propio firewall. </w:t>
      </w:r>
    </w:p>
    <w:p w:rsidR="00595E86" w:rsidRDefault="00314B0B">
      <w:pPr>
        <w:numPr>
          <w:ilvl w:val="0"/>
          <w:numId w:val="3"/>
        </w:numPr>
        <w:ind w:left="0" w:hanging="2"/>
        <w:jc w:val="both"/>
        <w:rPr>
          <w:rFonts w:ascii="Arial" w:eastAsia="Arial" w:hAnsi="Arial" w:cs="Arial"/>
        </w:rPr>
      </w:pPr>
      <w:r>
        <w:rPr>
          <w:rFonts w:ascii="Arial" w:eastAsia="Arial" w:hAnsi="Arial" w:cs="Arial"/>
          <w:b/>
        </w:rPr>
        <w:t>FORWARD</w:t>
      </w:r>
      <w:r>
        <w:rPr>
          <w:rFonts w:ascii="Arial" w:eastAsia="Arial" w:hAnsi="Arial" w:cs="Arial"/>
        </w:rPr>
        <w:t>(reenviar): filtra paquetes recibidos por el firewall cuyo dest</w:t>
      </w:r>
      <w:r>
        <w:rPr>
          <w:rFonts w:ascii="Arial" w:eastAsia="Arial" w:hAnsi="Arial" w:cs="Arial"/>
        </w:rPr>
        <w:t xml:space="preserve">inatario final no es él. </w:t>
      </w:r>
    </w:p>
    <w:p w:rsidR="00595E86" w:rsidRDefault="00314B0B">
      <w:pPr>
        <w:numPr>
          <w:ilvl w:val="0"/>
          <w:numId w:val="1"/>
        </w:numPr>
        <w:ind w:left="0" w:hanging="2"/>
        <w:jc w:val="both"/>
        <w:rPr>
          <w:rFonts w:ascii="Arial" w:eastAsia="Arial" w:hAnsi="Arial" w:cs="Arial"/>
        </w:rPr>
      </w:pPr>
      <w:r>
        <w:rPr>
          <w:rFonts w:ascii="Arial" w:eastAsia="Arial" w:hAnsi="Arial" w:cs="Arial"/>
        </w:rPr>
        <w:t>Para la tabla</w:t>
      </w:r>
      <w:r>
        <w:rPr>
          <w:rFonts w:ascii="Arial" w:eastAsia="Arial" w:hAnsi="Arial" w:cs="Arial"/>
          <w:b/>
        </w:rPr>
        <w:t xml:space="preserve"> </w:t>
      </w:r>
      <w:proofErr w:type="spellStart"/>
      <w:r>
        <w:rPr>
          <w:rFonts w:ascii="Arial" w:eastAsia="Arial" w:hAnsi="Arial" w:cs="Arial"/>
          <w:b/>
        </w:rPr>
        <w:t>Nat</w:t>
      </w:r>
      <w:proofErr w:type="spellEnd"/>
      <w:r>
        <w:rPr>
          <w:rFonts w:ascii="Arial" w:eastAsia="Arial" w:hAnsi="Arial" w:cs="Arial"/>
          <w:b/>
        </w:rPr>
        <w:t>:</w:t>
      </w:r>
    </w:p>
    <w:p w:rsidR="00595E86" w:rsidRDefault="00314B0B">
      <w:pPr>
        <w:numPr>
          <w:ilvl w:val="0"/>
          <w:numId w:val="3"/>
        </w:numPr>
        <w:ind w:left="0" w:hanging="2"/>
        <w:jc w:val="both"/>
        <w:rPr>
          <w:rFonts w:ascii="Arial" w:eastAsia="Arial" w:hAnsi="Arial" w:cs="Arial"/>
        </w:rPr>
      </w:pPr>
      <w:r>
        <w:rPr>
          <w:rFonts w:ascii="Arial" w:eastAsia="Arial" w:hAnsi="Arial" w:cs="Arial"/>
          <w:b/>
        </w:rPr>
        <w:t>PREROUTING</w:t>
      </w:r>
      <w:r>
        <w:rPr>
          <w:rFonts w:ascii="Arial" w:eastAsia="Arial" w:hAnsi="Arial" w:cs="Arial"/>
        </w:rPr>
        <w:t>(</w:t>
      </w:r>
      <w:proofErr w:type="spellStart"/>
      <w:r>
        <w:rPr>
          <w:rFonts w:ascii="Arial" w:eastAsia="Arial" w:hAnsi="Arial" w:cs="Arial"/>
        </w:rPr>
        <w:t>preenrutar</w:t>
      </w:r>
      <w:proofErr w:type="spellEnd"/>
      <w:r>
        <w:rPr>
          <w:rFonts w:ascii="Arial" w:eastAsia="Arial" w:hAnsi="Arial" w:cs="Arial"/>
        </w:rPr>
        <w:t xml:space="preserve">) Cadena que modifica recibidos por el firewall. </w:t>
      </w:r>
    </w:p>
    <w:p w:rsidR="00595E86" w:rsidRDefault="00314B0B">
      <w:pPr>
        <w:numPr>
          <w:ilvl w:val="0"/>
          <w:numId w:val="3"/>
        </w:numPr>
        <w:ind w:left="0" w:hanging="2"/>
        <w:jc w:val="both"/>
        <w:rPr>
          <w:rFonts w:ascii="Arial" w:eastAsia="Arial" w:hAnsi="Arial" w:cs="Arial"/>
        </w:rPr>
      </w:pPr>
      <w:r>
        <w:rPr>
          <w:rFonts w:ascii="Arial" w:eastAsia="Arial" w:hAnsi="Arial" w:cs="Arial"/>
          <w:b/>
        </w:rPr>
        <w:t>OUTPUT</w:t>
      </w:r>
      <w:r>
        <w:rPr>
          <w:rFonts w:ascii="Arial" w:eastAsia="Arial" w:hAnsi="Arial" w:cs="Arial"/>
        </w:rPr>
        <w:t xml:space="preserve">: cadena que modifica paquetes generados en </w:t>
      </w:r>
      <w:proofErr w:type="gramStart"/>
      <w:r>
        <w:rPr>
          <w:rFonts w:ascii="Arial" w:eastAsia="Arial" w:hAnsi="Arial" w:cs="Arial"/>
        </w:rPr>
        <w:t>la propio firewall</w:t>
      </w:r>
      <w:proofErr w:type="gramEnd"/>
      <w:r>
        <w:rPr>
          <w:rFonts w:ascii="Arial" w:eastAsia="Arial" w:hAnsi="Arial" w:cs="Arial"/>
        </w:rPr>
        <w:t xml:space="preserve"> antes de que sean dirigidos a través de un dispositivo de red.</w:t>
      </w:r>
    </w:p>
    <w:p w:rsidR="00595E86" w:rsidRDefault="00314B0B">
      <w:pPr>
        <w:numPr>
          <w:ilvl w:val="0"/>
          <w:numId w:val="3"/>
        </w:numPr>
        <w:ind w:left="0" w:hanging="2"/>
        <w:jc w:val="both"/>
        <w:rPr>
          <w:rFonts w:ascii="Arial" w:eastAsia="Arial" w:hAnsi="Arial" w:cs="Arial"/>
        </w:rPr>
      </w:pPr>
      <w:r>
        <w:rPr>
          <w:rFonts w:ascii="Arial" w:eastAsia="Arial" w:hAnsi="Arial" w:cs="Arial"/>
          <w:b/>
        </w:rPr>
        <w:t>POSTROUT</w:t>
      </w:r>
      <w:r>
        <w:rPr>
          <w:rFonts w:ascii="Arial" w:eastAsia="Arial" w:hAnsi="Arial" w:cs="Arial"/>
          <w:b/>
        </w:rPr>
        <w:t>ING</w:t>
      </w:r>
      <w:r>
        <w:rPr>
          <w:rFonts w:ascii="Arial" w:eastAsia="Arial" w:hAnsi="Arial" w:cs="Arial"/>
        </w:rPr>
        <w:t>(</w:t>
      </w:r>
      <w:proofErr w:type="spellStart"/>
      <w:r>
        <w:rPr>
          <w:rFonts w:ascii="Arial" w:eastAsia="Arial" w:hAnsi="Arial" w:cs="Arial"/>
        </w:rPr>
        <w:t>postenrutar</w:t>
      </w:r>
      <w:proofErr w:type="spellEnd"/>
      <w:r>
        <w:rPr>
          <w:rFonts w:ascii="Arial" w:eastAsia="Arial" w:hAnsi="Arial" w:cs="Arial"/>
        </w:rPr>
        <w:t>): cadena que modifica paquetes antes de que sean enviados a través de un dispositivo de red.</w:t>
      </w:r>
    </w:p>
    <w:p w:rsidR="00595E86" w:rsidRDefault="00595E86">
      <w:pPr>
        <w:ind w:left="0" w:hanging="2"/>
        <w:jc w:val="both"/>
        <w:rPr>
          <w:rFonts w:ascii="Arial" w:eastAsia="Arial" w:hAnsi="Arial" w:cs="Arial"/>
        </w:rPr>
      </w:pPr>
    </w:p>
    <w:p w:rsidR="00595E86" w:rsidRDefault="00314B0B">
      <w:pPr>
        <w:numPr>
          <w:ilvl w:val="1"/>
          <w:numId w:val="2"/>
        </w:numPr>
        <w:ind w:left="1" w:hanging="3"/>
        <w:rPr>
          <w:rFonts w:ascii="Cambria" w:eastAsia="Cambria" w:hAnsi="Cambria" w:cs="Cambria"/>
          <w:b/>
          <w:sz w:val="28"/>
          <w:szCs w:val="28"/>
        </w:rPr>
      </w:pPr>
      <w:r>
        <w:rPr>
          <w:rFonts w:ascii="Cambria" w:eastAsia="Cambria" w:hAnsi="Cambria" w:cs="Cambria"/>
          <w:b/>
          <w:i/>
          <w:sz w:val="28"/>
          <w:szCs w:val="28"/>
        </w:rPr>
        <w:t>Acciones</w:t>
      </w:r>
    </w:p>
    <w:p w:rsidR="00595E86" w:rsidRDefault="00314B0B">
      <w:pPr>
        <w:ind w:left="0" w:hanging="2"/>
        <w:jc w:val="both"/>
        <w:rPr>
          <w:rFonts w:ascii="Arial" w:eastAsia="Arial" w:hAnsi="Arial" w:cs="Arial"/>
        </w:rPr>
      </w:pPr>
      <w:r>
        <w:rPr>
          <w:rFonts w:ascii="Arial" w:eastAsia="Arial" w:hAnsi="Arial" w:cs="Arial"/>
        </w:rPr>
        <w:t>Las acciones de IPTABLES son las siguientes:</w:t>
      </w:r>
    </w:p>
    <w:p w:rsidR="00595E86" w:rsidRDefault="00314B0B">
      <w:pPr>
        <w:numPr>
          <w:ilvl w:val="0"/>
          <w:numId w:val="1"/>
        </w:numPr>
        <w:ind w:left="0" w:hanging="2"/>
        <w:jc w:val="both"/>
        <w:rPr>
          <w:rFonts w:ascii="Arial" w:eastAsia="Arial" w:hAnsi="Arial" w:cs="Arial"/>
        </w:rPr>
      </w:pPr>
      <w:r>
        <w:rPr>
          <w:rFonts w:ascii="Arial" w:eastAsia="Arial" w:hAnsi="Arial" w:cs="Arial"/>
          <w:b/>
        </w:rPr>
        <w:t>ACCEPT</w:t>
      </w:r>
      <w:r>
        <w:rPr>
          <w:rFonts w:ascii="Arial" w:eastAsia="Arial" w:hAnsi="Arial" w:cs="Arial"/>
        </w:rPr>
        <w:t xml:space="preserve">(aceptar): el paquete que coincida con el objetivo </w:t>
      </w:r>
      <w:proofErr w:type="spellStart"/>
      <w:r>
        <w:rPr>
          <w:rFonts w:ascii="Arial" w:eastAsia="Arial" w:hAnsi="Arial" w:cs="Arial"/>
        </w:rPr>
        <w:t>accept</w:t>
      </w:r>
      <w:proofErr w:type="spellEnd"/>
      <w:r>
        <w:rPr>
          <w:rFonts w:ascii="Arial" w:eastAsia="Arial" w:hAnsi="Arial" w:cs="Arial"/>
        </w:rPr>
        <w:t xml:space="preserve"> se salta el resto de las reglas y continúa el camino hacia su destino. Se permite el paso del paquete a través </w:t>
      </w:r>
      <w:proofErr w:type="gramStart"/>
      <w:r>
        <w:rPr>
          <w:rFonts w:ascii="Arial" w:eastAsia="Arial" w:hAnsi="Arial" w:cs="Arial"/>
        </w:rPr>
        <w:t>del cortafuegos</w:t>
      </w:r>
      <w:proofErr w:type="gramEnd"/>
      <w:r>
        <w:rPr>
          <w:rFonts w:ascii="Arial" w:eastAsia="Arial" w:hAnsi="Arial" w:cs="Arial"/>
        </w:rPr>
        <w:t>.</w:t>
      </w:r>
    </w:p>
    <w:p w:rsidR="00595E86" w:rsidRDefault="00314B0B">
      <w:pPr>
        <w:numPr>
          <w:ilvl w:val="0"/>
          <w:numId w:val="1"/>
        </w:numPr>
        <w:ind w:left="0" w:hanging="2"/>
        <w:jc w:val="both"/>
        <w:rPr>
          <w:rFonts w:ascii="Arial" w:eastAsia="Arial" w:hAnsi="Arial" w:cs="Arial"/>
        </w:rPr>
      </w:pPr>
      <w:r>
        <w:rPr>
          <w:rFonts w:ascii="Arial" w:eastAsia="Arial" w:hAnsi="Arial" w:cs="Arial"/>
          <w:b/>
        </w:rPr>
        <w:t>DROP</w:t>
      </w:r>
      <w:r>
        <w:rPr>
          <w:rFonts w:ascii="Arial" w:eastAsia="Arial" w:hAnsi="Arial" w:cs="Arial"/>
        </w:rPr>
        <w:t>(eliminar</w:t>
      </w:r>
      <w:proofErr w:type="gramStart"/>
      <w:r>
        <w:rPr>
          <w:rFonts w:ascii="Arial" w:eastAsia="Arial" w:hAnsi="Arial" w:cs="Arial"/>
        </w:rPr>
        <w:t>) :</w:t>
      </w:r>
      <w:proofErr w:type="gramEnd"/>
      <w:r>
        <w:rPr>
          <w:rFonts w:ascii="Arial" w:eastAsia="Arial" w:hAnsi="Arial" w:cs="Arial"/>
        </w:rPr>
        <w:t xml:space="preserve"> al paquete que coincida con el objetivo </w:t>
      </w:r>
      <w:proofErr w:type="spellStart"/>
      <w:r>
        <w:rPr>
          <w:rFonts w:ascii="Arial" w:eastAsia="Arial" w:hAnsi="Arial" w:cs="Arial"/>
        </w:rPr>
        <w:t>drop</w:t>
      </w:r>
      <w:proofErr w:type="spellEnd"/>
      <w:r>
        <w:rPr>
          <w:rFonts w:ascii="Arial" w:eastAsia="Arial" w:hAnsi="Arial" w:cs="Arial"/>
        </w:rPr>
        <w:t xml:space="preserve"> se le ni</w:t>
      </w:r>
      <w:r>
        <w:rPr>
          <w:rFonts w:ascii="Arial" w:eastAsia="Arial" w:hAnsi="Arial" w:cs="Arial"/>
        </w:rPr>
        <w:t>ega el acceso al sistema y no se envía nada a la máquina origen del paquete.</w:t>
      </w:r>
    </w:p>
    <w:p w:rsidR="00595E86" w:rsidRDefault="00314B0B">
      <w:pPr>
        <w:numPr>
          <w:ilvl w:val="0"/>
          <w:numId w:val="1"/>
        </w:numPr>
        <w:ind w:left="0" w:hanging="2"/>
        <w:jc w:val="both"/>
        <w:rPr>
          <w:rFonts w:ascii="Arial" w:eastAsia="Arial" w:hAnsi="Arial" w:cs="Arial"/>
        </w:rPr>
      </w:pPr>
      <w:r>
        <w:rPr>
          <w:rFonts w:ascii="Arial" w:eastAsia="Arial" w:hAnsi="Arial" w:cs="Arial"/>
          <w:b/>
        </w:rPr>
        <w:lastRenderedPageBreak/>
        <w:t>REJECT</w:t>
      </w:r>
      <w:r>
        <w:rPr>
          <w:rFonts w:ascii="Arial" w:eastAsia="Arial" w:hAnsi="Arial" w:cs="Arial"/>
        </w:rPr>
        <w:t>(rechazar): rechaza el paquete que coincide con el objetivo y se envía un mensaje a la máquina origen del paquete.</w:t>
      </w:r>
    </w:p>
    <w:p w:rsidR="00595E86" w:rsidRDefault="00314B0B">
      <w:pPr>
        <w:numPr>
          <w:ilvl w:val="0"/>
          <w:numId w:val="1"/>
        </w:numPr>
        <w:ind w:left="0" w:hanging="2"/>
        <w:jc w:val="both"/>
        <w:rPr>
          <w:rFonts w:ascii="Arial" w:eastAsia="Arial" w:hAnsi="Arial" w:cs="Arial"/>
        </w:rPr>
      </w:pPr>
      <w:r>
        <w:rPr>
          <w:rFonts w:ascii="Arial" w:eastAsia="Arial" w:hAnsi="Arial" w:cs="Arial"/>
          <w:b/>
        </w:rPr>
        <w:t>MASQUERADE</w:t>
      </w:r>
      <w:r>
        <w:rPr>
          <w:rFonts w:ascii="Arial" w:eastAsia="Arial" w:hAnsi="Arial" w:cs="Arial"/>
        </w:rPr>
        <w:t>(enmascarar): Se utiliza con la tabla NAT para c</w:t>
      </w:r>
      <w:r>
        <w:rPr>
          <w:rFonts w:ascii="Arial" w:eastAsia="Arial" w:hAnsi="Arial" w:cs="Arial"/>
        </w:rPr>
        <w:t>onvertir la IP privada en pública.</w:t>
      </w:r>
    </w:p>
    <w:p w:rsidR="00595E86" w:rsidRDefault="00314B0B">
      <w:pPr>
        <w:numPr>
          <w:ilvl w:val="0"/>
          <w:numId w:val="1"/>
        </w:numPr>
        <w:ind w:left="0" w:hanging="2"/>
        <w:jc w:val="both"/>
        <w:rPr>
          <w:rFonts w:ascii="Arial" w:eastAsia="Arial" w:hAnsi="Arial" w:cs="Arial"/>
        </w:rPr>
      </w:pPr>
      <w:r>
        <w:rPr>
          <w:rFonts w:ascii="Arial" w:eastAsia="Arial" w:hAnsi="Arial" w:cs="Arial"/>
          <w:b/>
        </w:rPr>
        <w:t>REDIRECT</w:t>
      </w:r>
      <w:r>
        <w:rPr>
          <w:rFonts w:ascii="Arial" w:eastAsia="Arial" w:hAnsi="Arial" w:cs="Arial"/>
        </w:rPr>
        <w:t xml:space="preserve">(redirigir): </w:t>
      </w:r>
      <w:proofErr w:type="spellStart"/>
      <w:r>
        <w:rPr>
          <w:rFonts w:ascii="Arial" w:eastAsia="Arial" w:hAnsi="Arial" w:cs="Arial"/>
        </w:rPr>
        <w:t>redirecciona</w:t>
      </w:r>
      <w:proofErr w:type="spellEnd"/>
      <w:r>
        <w:rPr>
          <w:rFonts w:ascii="Arial" w:eastAsia="Arial" w:hAnsi="Arial" w:cs="Arial"/>
        </w:rPr>
        <w:t xml:space="preserve"> un </w:t>
      </w:r>
      <w:proofErr w:type="gramStart"/>
      <w:r>
        <w:rPr>
          <w:rFonts w:ascii="Arial" w:eastAsia="Arial" w:hAnsi="Arial" w:cs="Arial"/>
        </w:rPr>
        <w:t>paquete .</w:t>
      </w:r>
      <w:proofErr w:type="gramEnd"/>
      <w:r>
        <w:rPr>
          <w:rFonts w:ascii="Arial" w:eastAsia="Arial" w:hAnsi="Arial" w:cs="Arial"/>
        </w:rPr>
        <w:t xml:space="preserve"> Se utiliza con la tabla NAT.</w:t>
      </w:r>
    </w:p>
    <w:p w:rsidR="00595E86" w:rsidRDefault="00314B0B">
      <w:pPr>
        <w:numPr>
          <w:ilvl w:val="1"/>
          <w:numId w:val="2"/>
        </w:numPr>
        <w:ind w:left="1" w:hanging="3"/>
        <w:rPr>
          <w:rFonts w:ascii="Cambria" w:eastAsia="Cambria" w:hAnsi="Cambria" w:cs="Cambria"/>
          <w:b/>
          <w:sz w:val="28"/>
          <w:szCs w:val="28"/>
        </w:rPr>
      </w:pPr>
      <w:r>
        <w:rPr>
          <w:rFonts w:ascii="Cambria" w:eastAsia="Cambria" w:hAnsi="Cambria" w:cs="Cambria"/>
          <w:b/>
          <w:i/>
          <w:sz w:val="28"/>
          <w:szCs w:val="28"/>
        </w:rPr>
        <w:t>Sintaxis</w:t>
      </w:r>
    </w:p>
    <w:p w:rsidR="00595E86" w:rsidRDefault="00314B0B">
      <w:pPr>
        <w:ind w:left="0" w:hanging="2"/>
        <w:jc w:val="both"/>
        <w:rPr>
          <w:rFonts w:ascii="Arial" w:eastAsia="Arial" w:hAnsi="Arial" w:cs="Arial"/>
        </w:rPr>
      </w:pPr>
      <w:r>
        <w:rPr>
          <w:rFonts w:ascii="Arial" w:eastAsia="Arial" w:hAnsi="Arial" w:cs="Arial"/>
        </w:rPr>
        <w:t xml:space="preserve">La sintaxis de la </w:t>
      </w:r>
      <w:proofErr w:type="gramStart"/>
      <w:r>
        <w:rPr>
          <w:rFonts w:ascii="Arial" w:eastAsia="Arial" w:hAnsi="Arial" w:cs="Arial"/>
        </w:rPr>
        <w:t>orden  IPTABLES</w:t>
      </w:r>
      <w:proofErr w:type="gramEnd"/>
      <w:r>
        <w:rPr>
          <w:rFonts w:ascii="Arial" w:eastAsia="Arial" w:hAnsi="Arial" w:cs="Arial"/>
        </w:rPr>
        <w:t xml:space="preserve"> es la siguiente:</w:t>
      </w:r>
    </w:p>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 </w:t>
      </w:r>
      <w:proofErr w:type="gramStart"/>
      <w:r>
        <w:rPr>
          <w:rFonts w:ascii="Arial" w:eastAsia="Arial" w:hAnsi="Arial" w:cs="Arial"/>
          <w:b/>
          <w:sz w:val="20"/>
          <w:szCs w:val="20"/>
        </w:rPr>
        <w:t>t  &lt;</w:t>
      </w:r>
      <w:proofErr w:type="gramEnd"/>
      <w:r>
        <w:rPr>
          <w:rFonts w:ascii="Arial" w:eastAsia="Arial" w:hAnsi="Arial" w:cs="Arial"/>
          <w:b/>
          <w:sz w:val="20"/>
          <w:szCs w:val="20"/>
        </w:rPr>
        <w:t>nombre de tabla&gt;] &lt;comando&gt; &lt;</w:t>
      </w:r>
      <w:proofErr w:type="spellStart"/>
      <w:r>
        <w:rPr>
          <w:rFonts w:ascii="Arial" w:eastAsia="Arial" w:hAnsi="Arial" w:cs="Arial"/>
          <w:b/>
          <w:sz w:val="20"/>
          <w:szCs w:val="20"/>
        </w:rPr>
        <w:t>nombre_cadena</w:t>
      </w:r>
      <w:proofErr w:type="spellEnd"/>
      <w:r>
        <w:rPr>
          <w:rFonts w:ascii="Arial" w:eastAsia="Arial" w:hAnsi="Arial" w:cs="Arial"/>
          <w:b/>
          <w:sz w:val="20"/>
          <w:szCs w:val="20"/>
        </w:rPr>
        <w:t>&gt; &lt;parámetro1&gt;/opción1 … &lt;</w:t>
      </w:r>
      <w:proofErr w:type="spellStart"/>
      <w:r>
        <w:rPr>
          <w:rFonts w:ascii="Arial" w:eastAsia="Arial" w:hAnsi="Arial" w:cs="Arial"/>
          <w:b/>
          <w:sz w:val="20"/>
          <w:szCs w:val="20"/>
        </w:rPr>
        <w:t>parámetron</w:t>
      </w:r>
      <w:proofErr w:type="spellEnd"/>
      <w:r>
        <w:rPr>
          <w:rFonts w:ascii="Arial" w:eastAsia="Arial" w:hAnsi="Arial" w:cs="Arial"/>
          <w:b/>
          <w:sz w:val="20"/>
          <w:szCs w:val="20"/>
        </w:rPr>
        <w:t>&gt;/&lt;opción&gt;</w:t>
      </w:r>
    </w:p>
    <w:p w:rsidR="00595E86" w:rsidRDefault="00314B0B">
      <w:pPr>
        <w:ind w:left="0" w:hanging="2"/>
        <w:jc w:val="both"/>
        <w:rPr>
          <w:rFonts w:ascii="Arial" w:eastAsia="Arial" w:hAnsi="Arial" w:cs="Arial"/>
        </w:rPr>
      </w:pPr>
      <w:r>
        <w:rPr>
          <w:rFonts w:ascii="Arial" w:eastAsia="Arial" w:hAnsi="Arial" w:cs="Arial"/>
        </w:rPr>
        <w:t>Donde:</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-t &lt;nombre de tabla&gt;</w:t>
      </w:r>
    </w:p>
    <w:p w:rsidR="00595E86" w:rsidRDefault="00314B0B">
      <w:pPr>
        <w:ind w:left="0" w:hanging="2"/>
        <w:jc w:val="both"/>
        <w:rPr>
          <w:rFonts w:ascii="Arial" w:eastAsia="Arial" w:hAnsi="Arial" w:cs="Arial"/>
        </w:rPr>
      </w:pPr>
      <w:r>
        <w:rPr>
          <w:rFonts w:ascii="Arial" w:eastAsia="Arial" w:hAnsi="Arial" w:cs="Arial"/>
        </w:rPr>
        <w:t xml:space="preserve">Especifica la tabla a utilizar. Por defecto es </w:t>
      </w:r>
      <w:proofErr w:type="spellStart"/>
      <w:r>
        <w:rPr>
          <w:rFonts w:ascii="Arial" w:eastAsia="Arial" w:hAnsi="Arial" w:cs="Arial"/>
        </w:rPr>
        <w:t>Filter</w:t>
      </w:r>
      <w:proofErr w:type="spellEnd"/>
      <w:r>
        <w:rPr>
          <w:rFonts w:ascii="Arial" w:eastAsia="Arial" w:hAnsi="Arial" w:cs="Arial"/>
        </w:rPr>
        <w:t>.</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 xml:space="preserve">&lt;comando&gt; </w:t>
      </w:r>
    </w:p>
    <w:p w:rsidR="00595E86" w:rsidRDefault="00314B0B">
      <w:pPr>
        <w:ind w:left="0" w:hanging="2"/>
        <w:jc w:val="both"/>
        <w:rPr>
          <w:rFonts w:ascii="Arial" w:eastAsia="Arial" w:hAnsi="Arial" w:cs="Arial"/>
        </w:rPr>
      </w:pPr>
      <w:r>
        <w:rPr>
          <w:rFonts w:ascii="Arial" w:eastAsia="Arial" w:hAnsi="Arial" w:cs="Arial"/>
        </w:rPr>
        <w:t>Permite añadir o eliminar una regla dada en &lt;nombre de ca</w:t>
      </w:r>
      <w:r>
        <w:rPr>
          <w:rFonts w:ascii="Arial" w:eastAsia="Arial" w:hAnsi="Arial" w:cs="Arial"/>
        </w:rPr>
        <w:t>dena&gt;</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&lt;parámetro1&gt;/&lt;opcion1&gt;</w:t>
      </w:r>
    </w:p>
    <w:p w:rsidR="00595E86" w:rsidRDefault="00314B0B">
      <w:pPr>
        <w:ind w:left="0" w:hanging="2"/>
        <w:jc w:val="both"/>
        <w:rPr>
          <w:rFonts w:ascii="Arial" w:eastAsia="Arial" w:hAnsi="Arial" w:cs="Arial"/>
        </w:rPr>
      </w:pPr>
      <w:r>
        <w:rPr>
          <w:rFonts w:ascii="Arial" w:eastAsia="Arial" w:hAnsi="Arial" w:cs="Arial"/>
        </w:rPr>
        <w:t>Indica el objetivo, es decir, qué se hará cuando un paquete coincida con la regla.</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&lt;comando&gt; &lt;</w:t>
      </w:r>
      <w:proofErr w:type="spellStart"/>
      <w:r>
        <w:rPr>
          <w:rFonts w:ascii="Arial" w:eastAsia="Arial" w:hAnsi="Arial" w:cs="Arial"/>
          <w:b/>
          <w:sz w:val="20"/>
          <w:szCs w:val="20"/>
        </w:rPr>
        <w:t>nombre_cadena</w:t>
      </w:r>
      <w:proofErr w:type="spellEnd"/>
      <w:r>
        <w:rPr>
          <w:rFonts w:ascii="Arial" w:eastAsia="Arial" w:hAnsi="Arial" w:cs="Arial"/>
          <w:b/>
          <w:sz w:val="20"/>
          <w:szCs w:val="20"/>
        </w:rPr>
        <w:t>&gt;</w:t>
      </w:r>
    </w:p>
    <w:p w:rsidR="00595E86" w:rsidRDefault="00314B0B">
      <w:pPr>
        <w:ind w:left="0" w:hanging="2"/>
        <w:jc w:val="both"/>
        <w:rPr>
          <w:rFonts w:ascii="Arial" w:eastAsia="Arial" w:hAnsi="Arial" w:cs="Arial"/>
        </w:rPr>
      </w:pPr>
      <w:r>
        <w:rPr>
          <w:rFonts w:ascii="Arial" w:eastAsia="Arial" w:hAnsi="Arial" w:cs="Arial"/>
        </w:rPr>
        <w:t>Los comandos van siempre en mayúsculas y solo puede haber un comando para cada &lt;nombre de cadena&gt;</w:t>
      </w:r>
    </w:p>
    <w:p w:rsidR="00595E86" w:rsidRDefault="00314B0B">
      <w:pPr>
        <w:numPr>
          <w:ilvl w:val="2"/>
          <w:numId w:val="2"/>
        </w:numPr>
        <w:ind w:left="0" w:hanging="2"/>
        <w:rPr>
          <w:rFonts w:ascii="Cambria" w:eastAsia="Cambria" w:hAnsi="Cambria" w:cs="Cambria"/>
          <w:b/>
        </w:rPr>
      </w:pPr>
      <w:r>
        <w:rPr>
          <w:rFonts w:ascii="Cambria" w:eastAsia="Cambria" w:hAnsi="Cambria" w:cs="Cambria"/>
          <w:b/>
          <w:i/>
        </w:rPr>
        <w:t>Comandos</w:t>
      </w:r>
    </w:p>
    <w:p w:rsidR="00595E86" w:rsidRDefault="00314B0B">
      <w:pPr>
        <w:ind w:left="0" w:hanging="2"/>
        <w:jc w:val="both"/>
        <w:rPr>
          <w:rFonts w:ascii="Arial" w:eastAsia="Arial" w:hAnsi="Arial" w:cs="Arial"/>
        </w:rPr>
      </w:pPr>
      <w:r>
        <w:rPr>
          <w:rFonts w:ascii="Arial" w:eastAsia="Arial" w:hAnsi="Arial" w:cs="Arial"/>
          <w:b/>
        </w:rPr>
        <w:t>-P</w:t>
      </w:r>
      <w:r>
        <w:rPr>
          <w:rFonts w:ascii="Arial" w:eastAsia="Arial" w:hAnsi="Arial" w:cs="Arial"/>
        </w:rPr>
        <w:t xml:space="preserve"> Política</w:t>
      </w:r>
      <w:r>
        <w:rPr>
          <w:rFonts w:ascii="Arial" w:eastAsia="Arial" w:hAnsi="Arial" w:cs="Arial"/>
        </w:rPr>
        <w:t xml:space="preserve">. Determina cuál será la política por defecto para una cadena concreta. </w:t>
      </w:r>
    </w:p>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–P INPUT DROP</w:t>
      </w:r>
    </w:p>
    <w:p w:rsidR="00595E86" w:rsidRDefault="00314B0B">
      <w:pPr>
        <w:ind w:left="0" w:hanging="2"/>
        <w:jc w:val="both"/>
        <w:rPr>
          <w:rFonts w:ascii="Arial" w:eastAsia="Arial" w:hAnsi="Arial" w:cs="Arial"/>
        </w:rPr>
      </w:pPr>
      <w:r>
        <w:rPr>
          <w:rFonts w:ascii="Arial" w:eastAsia="Arial" w:hAnsi="Arial" w:cs="Arial"/>
          <w:b/>
        </w:rPr>
        <w:t>-F</w:t>
      </w:r>
      <w:r>
        <w:rPr>
          <w:rFonts w:ascii="Arial" w:eastAsia="Arial" w:hAnsi="Arial" w:cs="Arial"/>
        </w:rPr>
        <w:t xml:space="preserve"> Vaciar. Dada una cadena, con -F se eliminan las reglas de dicha cadena. Si no se indica ninguna cadena, se elimina cada regla de cada cadena.</w:t>
      </w:r>
    </w:p>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–F OUT</w:t>
      </w:r>
      <w:r>
        <w:rPr>
          <w:rFonts w:ascii="Arial" w:eastAsia="Arial" w:hAnsi="Arial" w:cs="Arial"/>
          <w:b/>
          <w:sz w:val="20"/>
          <w:szCs w:val="20"/>
        </w:rPr>
        <w:t>PUT</w:t>
      </w:r>
    </w:p>
    <w:p w:rsidR="00595E86" w:rsidRDefault="00314B0B">
      <w:pPr>
        <w:ind w:left="0" w:hanging="2"/>
        <w:jc w:val="both"/>
        <w:rPr>
          <w:rFonts w:ascii="Arial" w:eastAsia="Arial" w:hAnsi="Arial" w:cs="Arial"/>
        </w:rPr>
      </w:pPr>
      <w:r>
        <w:rPr>
          <w:rFonts w:ascii="Arial" w:eastAsia="Arial" w:hAnsi="Arial" w:cs="Arial"/>
          <w:b/>
        </w:rPr>
        <w:t>-Z</w:t>
      </w:r>
      <w:r>
        <w:rPr>
          <w:rFonts w:ascii="Arial" w:eastAsia="Arial" w:hAnsi="Arial" w:cs="Arial"/>
        </w:rPr>
        <w:t xml:space="preserve"> Pone ceros en los contadores de byte y de paquete en todas las cadenas de una tabla en particular. </w:t>
      </w:r>
    </w:p>
    <w:p w:rsidR="00595E86" w:rsidRDefault="00314B0B">
      <w:pPr>
        <w:ind w:left="0" w:hanging="2"/>
        <w:jc w:val="both"/>
        <w:rPr>
          <w:rFonts w:ascii="Arial" w:eastAsia="Arial" w:hAnsi="Arial" w:cs="Arial"/>
        </w:rPr>
      </w:pPr>
      <w:r>
        <w:rPr>
          <w:rFonts w:ascii="Arial" w:eastAsia="Arial" w:hAnsi="Arial" w:cs="Arial"/>
          <w:b/>
        </w:rPr>
        <w:t>-A</w:t>
      </w:r>
      <w:r>
        <w:rPr>
          <w:rFonts w:ascii="Arial" w:eastAsia="Arial" w:hAnsi="Arial" w:cs="Arial"/>
        </w:rPr>
        <w:t xml:space="preserve"> Añadir. Dada una cadena, con –A se añade una nueva regla al final de dicha cadena.</w:t>
      </w:r>
    </w:p>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–A INPUT –i lo –j ACCEPT</w:t>
      </w:r>
    </w:p>
    <w:p w:rsidR="00595E86" w:rsidRDefault="00314B0B">
      <w:pPr>
        <w:ind w:left="0" w:hanging="2"/>
        <w:jc w:val="both"/>
        <w:rPr>
          <w:rFonts w:ascii="Arial" w:eastAsia="Arial" w:hAnsi="Arial" w:cs="Arial"/>
        </w:rPr>
      </w:pPr>
      <w:r>
        <w:rPr>
          <w:rFonts w:ascii="Arial" w:eastAsia="Arial" w:hAnsi="Arial" w:cs="Arial"/>
          <w:b/>
        </w:rPr>
        <w:t>-D</w:t>
      </w:r>
      <w:r>
        <w:rPr>
          <w:rFonts w:ascii="Arial" w:eastAsia="Arial" w:hAnsi="Arial" w:cs="Arial"/>
        </w:rPr>
        <w:t xml:space="preserve"> Borrar. Borra una regla de una cadena. </w:t>
      </w:r>
    </w:p>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–D INPUT –</w:t>
      </w:r>
      <w:proofErr w:type="spellStart"/>
      <w:r>
        <w:rPr>
          <w:rFonts w:ascii="Arial" w:eastAsia="Arial" w:hAnsi="Arial" w:cs="Arial"/>
          <w:b/>
          <w:sz w:val="20"/>
          <w:szCs w:val="20"/>
        </w:rPr>
        <w:t>dport</w:t>
      </w:r>
      <w:proofErr w:type="spellEnd"/>
      <w:r>
        <w:rPr>
          <w:rFonts w:ascii="Arial" w:eastAsia="Arial" w:hAnsi="Arial" w:cs="Arial"/>
          <w:b/>
          <w:sz w:val="20"/>
          <w:szCs w:val="20"/>
        </w:rPr>
        <w:t xml:space="preserve"> 80 –j DENY</w:t>
      </w:r>
    </w:p>
    <w:p w:rsidR="00595E86" w:rsidRDefault="00314B0B">
      <w:pPr>
        <w:ind w:left="0" w:hanging="2"/>
        <w:jc w:val="both"/>
        <w:rPr>
          <w:rFonts w:ascii="Arial" w:eastAsia="Arial" w:hAnsi="Arial" w:cs="Arial"/>
        </w:rPr>
      </w:pPr>
      <w:r>
        <w:rPr>
          <w:rFonts w:ascii="Arial" w:eastAsia="Arial" w:hAnsi="Arial" w:cs="Arial"/>
          <w:b/>
        </w:rPr>
        <w:t>-L</w:t>
      </w:r>
      <w:r>
        <w:rPr>
          <w:rFonts w:ascii="Arial" w:eastAsia="Arial" w:hAnsi="Arial" w:cs="Arial"/>
        </w:rPr>
        <w:t xml:space="preserve"> Listar. Lista, para la cadena dada, las reglas introducidas o vigentes en </w:t>
      </w:r>
      <w:proofErr w:type="gramStart"/>
      <w:r>
        <w:rPr>
          <w:rFonts w:ascii="Arial" w:eastAsia="Arial" w:hAnsi="Arial" w:cs="Arial"/>
        </w:rPr>
        <w:t>el cortafuegos</w:t>
      </w:r>
      <w:proofErr w:type="gramEnd"/>
      <w:r>
        <w:rPr>
          <w:rFonts w:ascii="Arial" w:eastAsia="Arial" w:hAnsi="Arial" w:cs="Arial"/>
        </w:rPr>
        <w:t>.</w:t>
      </w:r>
    </w:p>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–t </w:t>
      </w:r>
      <w:proofErr w:type="spellStart"/>
      <w:r>
        <w:rPr>
          <w:rFonts w:ascii="Arial" w:eastAsia="Arial" w:hAnsi="Arial" w:cs="Arial"/>
          <w:b/>
          <w:sz w:val="20"/>
          <w:szCs w:val="20"/>
        </w:rPr>
        <w:t>filter</w:t>
      </w:r>
      <w:proofErr w:type="spellEnd"/>
      <w:r>
        <w:rPr>
          <w:rFonts w:ascii="Arial" w:eastAsia="Arial" w:hAnsi="Arial" w:cs="Arial"/>
          <w:b/>
          <w:sz w:val="20"/>
          <w:szCs w:val="20"/>
        </w:rPr>
        <w:t xml:space="preserve"> –</w:t>
      </w:r>
      <w:proofErr w:type="gramStart"/>
      <w:r>
        <w:rPr>
          <w:rFonts w:ascii="Arial" w:eastAsia="Arial" w:hAnsi="Arial" w:cs="Arial"/>
          <w:b/>
          <w:sz w:val="20"/>
          <w:szCs w:val="20"/>
        </w:rPr>
        <w:t>L  INPUT</w:t>
      </w:r>
      <w:proofErr w:type="gramEnd"/>
    </w:p>
    <w:p w:rsidR="00595E86" w:rsidRDefault="00314B0B">
      <w:pPr>
        <w:numPr>
          <w:ilvl w:val="2"/>
          <w:numId w:val="2"/>
        </w:numPr>
        <w:ind w:left="0" w:hanging="2"/>
        <w:rPr>
          <w:rFonts w:ascii="Cambria" w:eastAsia="Cambria" w:hAnsi="Cambria" w:cs="Cambria"/>
          <w:b/>
        </w:rPr>
      </w:pPr>
      <w:r>
        <w:rPr>
          <w:rFonts w:ascii="Cambria" w:eastAsia="Cambria" w:hAnsi="Cambria" w:cs="Cambria"/>
          <w:b/>
          <w:i/>
        </w:rPr>
        <w:t>Parámetros</w:t>
      </w:r>
    </w:p>
    <w:p w:rsidR="00595E86" w:rsidRDefault="00314B0B">
      <w:pPr>
        <w:ind w:left="0" w:hanging="2"/>
        <w:jc w:val="both"/>
        <w:rPr>
          <w:rFonts w:ascii="Arial" w:eastAsia="Arial" w:hAnsi="Arial" w:cs="Arial"/>
        </w:rPr>
      </w:pPr>
      <w:r>
        <w:rPr>
          <w:rFonts w:ascii="Arial" w:eastAsia="Arial" w:hAnsi="Arial" w:cs="Arial"/>
          <w:b/>
        </w:rPr>
        <w:t>-j</w:t>
      </w:r>
      <w:r>
        <w:rPr>
          <w:rFonts w:ascii="Arial" w:eastAsia="Arial" w:hAnsi="Arial" w:cs="Arial"/>
        </w:rPr>
        <w:t xml:space="preserve"> Saltar. Indica al paquete qué objetivo debe ejecutar (ACCEPT, DROP, DENY, REJECT…)</w:t>
      </w:r>
    </w:p>
    <w:p w:rsidR="00595E86" w:rsidRDefault="00314B0B">
      <w:pPr>
        <w:ind w:left="0" w:hanging="2"/>
        <w:jc w:val="both"/>
        <w:rPr>
          <w:rFonts w:ascii="Arial" w:eastAsia="Arial" w:hAnsi="Arial" w:cs="Arial"/>
        </w:rPr>
      </w:pPr>
      <w:r>
        <w:rPr>
          <w:rFonts w:ascii="Arial" w:eastAsia="Arial" w:hAnsi="Arial" w:cs="Arial"/>
          <w:b/>
        </w:rPr>
        <w:t>-s</w:t>
      </w:r>
      <w:r>
        <w:rPr>
          <w:rFonts w:ascii="Arial" w:eastAsia="Arial" w:hAnsi="Arial" w:cs="Arial"/>
        </w:rPr>
        <w:t xml:space="preserve"> Origen. Indica la IP de la máquina origen de un paquete sobre el que se evalúa la regla. Para una red se indica la máscara IP/Máscara</w:t>
      </w:r>
    </w:p>
    <w:p w:rsidR="00595E86" w:rsidRDefault="00314B0B">
      <w:pPr>
        <w:ind w:left="0" w:hanging="2"/>
        <w:jc w:val="both"/>
        <w:rPr>
          <w:rFonts w:ascii="Arial" w:eastAsia="Arial" w:hAnsi="Arial" w:cs="Arial"/>
        </w:rPr>
      </w:pPr>
      <w:r>
        <w:rPr>
          <w:rFonts w:ascii="Arial" w:eastAsia="Arial" w:hAnsi="Arial" w:cs="Arial"/>
          <w:b/>
        </w:rPr>
        <w:t>-d</w:t>
      </w:r>
      <w:r>
        <w:rPr>
          <w:rFonts w:ascii="Arial" w:eastAsia="Arial" w:hAnsi="Arial" w:cs="Arial"/>
        </w:rPr>
        <w:t xml:space="preserve"> Destino. Indica la IP de la máqu</w:t>
      </w:r>
      <w:r>
        <w:rPr>
          <w:rFonts w:ascii="Arial" w:eastAsia="Arial" w:hAnsi="Arial" w:cs="Arial"/>
        </w:rPr>
        <w:t>ina destino de un paquete sobre el que se evalúa la regla.</w:t>
      </w:r>
    </w:p>
    <w:p w:rsidR="00595E86" w:rsidRDefault="00314B0B">
      <w:pPr>
        <w:ind w:left="0" w:hanging="2"/>
        <w:jc w:val="both"/>
        <w:rPr>
          <w:rFonts w:ascii="Arial" w:eastAsia="Arial" w:hAnsi="Arial" w:cs="Arial"/>
        </w:rPr>
      </w:pPr>
      <w:r>
        <w:rPr>
          <w:rFonts w:ascii="Arial" w:eastAsia="Arial" w:hAnsi="Arial" w:cs="Arial"/>
          <w:b/>
        </w:rPr>
        <w:t>-i</w:t>
      </w:r>
      <w:r>
        <w:rPr>
          <w:rFonts w:ascii="Arial" w:eastAsia="Arial" w:hAnsi="Arial" w:cs="Arial"/>
        </w:rPr>
        <w:t xml:space="preserve"> Entrada. Indica la interfaz de entrada sobre la que se evalúa la regla. Se utiliza con las cadenas INPUT y FORWARD para la tabla </w:t>
      </w:r>
      <w:proofErr w:type="spellStart"/>
      <w:r>
        <w:rPr>
          <w:rFonts w:ascii="Arial" w:eastAsia="Arial" w:hAnsi="Arial" w:cs="Arial"/>
        </w:rPr>
        <w:t>Filter</w:t>
      </w:r>
      <w:proofErr w:type="spellEnd"/>
      <w:r>
        <w:rPr>
          <w:rFonts w:ascii="Arial" w:eastAsia="Arial" w:hAnsi="Arial" w:cs="Arial"/>
        </w:rPr>
        <w:t xml:space="preserve"> y con la cadena PREROUTING para la tabla </w:t>
      </w:r>
      <w:proofErr w:type="spellStart"/>
      <w:r>
        <w:rPr>
          <w:rFonts w:ascii="Arial" w:eastAsia="Arial" w:hAnsi="Arial" w:cs="Arial"/>
        </w:rPr>
        <w:t>Nat</w:t>
      </w:r>
      <w:proofErr w:type="spellEnd"/>
      <w:r>
        <w:rPr>
          <w:rFonts w:ascii="Arial" w:eastAsia="Arial" w:hAnsi="Arial" w:cs="Arial"/>
        </w:rPr>
        <w:t>.</w:t>
      </w:r>
    </w:p>
    <w:p w:rsidR="00595E86" w:rsidRDefault="00314B0B">
      <w:pPr>
        <w:ind w:left="0" w:hanging="2"/>
        <w:jc w:val="both"/>
        <w:rPr>
          <w:rFonts w:ascii="Arial" w:eastAsia="Arial" w:hAnsi="Arial" w:cs="Arial"/>
        </w:rPr>
      </w:pPr>
      <w:r>
        <w:rPr>
          <w:rFonts w:ascii="Arial" w:eastAsia="Arial" w:hAnsi="Arial" w:cs="Arial"/>
          <w:b/>
        </w:rPr>
        <w:t>-o</w:t>
      </w:r>
      <w:r>
        <w:rPr>
          <w:rFonts w:ascii="Arial" w:eastAsia="Arial" w:hAnsi="Arial" w:cs="Arial"/>
        </w:rPr>
        <w:t xml:space="preserve"> Salida. I</w:t>
      </w:r>
      <w:r>
        <w:rPr>
          <w:rFonts w:ascii="Arial" w:eastAsia="Arial" w:hAnsi="Arial" w:cs="Arial"/>
        </w:rPr>
        <w:t xml:space="preserve">gual que –i. Se utiliza con OUTPUT y FORWARD en </w:t>
      </w:r>
      <w:proofErr w:type="spellStart"/>
      <w:r>
        <w:rPr>
          <w:rFonts w:ascii="Arial" w:eastAsia="Arial" w:hAnsi="Arial" w:cs="Arial"/>
        </w:rPr>
        <w:t>Filter</w:t>
      </w:r>
      <w:proofErr w:type="spellEnd"/>
      <w:r>
        <w:rPr>
          <w:rFonts w:ascii="Arial" w:eastAsia="Arial" w:hAnsi="Arial" w:cs="Arial"/>
        </w:rPr>
        <w:t xml:space="preserve"> y POSTROUTING en </w:t>
      </w:r>
      <w:proofErr w:type="spellStart"/>
      <w:r>
        <w:rPr>
          <w:rFonts w:ascii="Arial" w:eastAsia="Arial" w:hAnsi="Arial" w:cs="Arial"/>
        </w:rPr>
        <w:t>Nat</w:t>
      </w:r>
      <w:proofErr w:type="spellEnd"/>
      <w:r>
        <w:rPr>
          <w:rFonts w:ascii="Arial" w:eastAsia="Arial" w:hAnsi="Arial" w:cs="Arial"/>
        </w:rPr>
        <w:t>.</w:t>
      </w:r>
    </w:p>
    <w:p w:rsidR="00595E86" w:rsidRDefault="00314B0B">
      <w:pPr>
        <w:ind w:left="0" w:hanging="2"/>
        <w:jc w:val="both"/>
        <w:rPr>
          <w:rFonts w:ascii="Arial" w:eastAsia="Arial" w:hAnsi="Arial" w:cs="Arial"/>
        </w:rPr>
      </w:pPr>
      <w:r>
        <w:rPr>
          <w:rFonts w:ascii="Arial" w:eastAsia="Arial" w:hAnsi="Arial" w:cs="Arial"/>
          <w:b/>
        </w:rPr>
        <w:lastRenderedPageBreak/>
        <w:t>-p</w:t>
      </w:r>
      <w:r>
        <w:rPr>
          <w:rFonts w:ascii="Arial" w:eastAsia="Arial" w:hAnsi="Arial" w:cs="Arial"/>
        </w:rPr>
        <w:t xml:space="preserve"> Protocolo. Indica el </w:t>
      </w:r>
      <w:proofErr w:type="gramStart"/>
      <w:r>
        <w:rPr>
          <w:rFonts w:ascii="Arial" w:eastAsia="Arial" w:hAnsi="Arial" w:cs="Arial"/>
        </w:rPr>
        <w:t>protocolo  IP</w:t>
      </w:r>
      <w:proofErr w:type="gramEnd"/>
      <w:r>
        <w:rPr>
          <w:rFonts w:ascii="Arial" w:eastAsia="Arial" w:hAnsi="Arial" w:cs="Arial"/>
        </w:rPr>
        <w:t xml:space="preserve"> del paquete. Puede ser </w:t>
      </w:r>
      <w:proofErr w:type="spellStart"/>
      <w:r>
        <w:rPr>
          <w:rFonts w:ascii="Arial" w:eastAsia="Arial" w:hAnsi="Arial" w:cs="Arial"/>
        </w:rPr>
        <w:t>icmp</w:t>
      </w:r>
      <w:proofErr w:type="spellEnd"/>
      <w:r>
        <w:rPr>
          <w:rFonts w:ascii="Arial" w:eastAsia="Arial" w:hAnsi="Arial" w:cs="Arial"/>
        </w:rPr>
        <w:t xml:space="preserve">, </w:t>
      </w:r>
      <w:proofErr w:type="spellStart"/>
      <w:r>
        <w:rPr>
          <w:rFonts w:ascii="Arial" w:eastAsia="Arial" w:hAnsi="Arial" w:cs="Arial"/>
        </w:rPr>
        <w:t>tcp</w:t>
      </w:r>
      <w:proofErr w:type="spellEnd"/>
      <w:r>
        <w:rPr>
          <w:rFonts w:ascii="Arial" w:eastAsia="Arial" w:hAnsi="Arial" w:cs="Arial"/>
        </w:rPr>
        <w:t xml:space="preserve"> o </w:t>
      </w:r>
      <w:proofErr w:type="spellStart"/>
      <w:r>
        <w:rPr>
          <w:rFonts w:ascii="Arial" w:eastAsia="Arial" w:hAnsi="Arial" w:cs="Arial"/>
        </w:rPr>
        <w:t>udp</w:t>
      </w:r>
      <w:proofErr w:type="spellEnd"/>
      <w:r>
        <w:rPr>
          <w:rFonts w:ascii="Arial" w:eastAsia="Arial" w:hAnsi="Arial" w:cs="Arial"/>
        </w:rPr>
        <w:t xml:space="preserve">. La opción por defecto es </w:t>
      </w:r>
      <w:proofErr w:type="spellStart"/>
      <w:proofErr w:type="gramStart"/>
      <w:r>
        <w:rPr>
          <w:rFonts w:ascii="Arial" w:eastAsia="Arial" w:hAnsi="Arial" w:cs="Arial"/>
        </w:rPr>
        <w:t>all</w:t>
      </w:r>
      <w:proofErr w:type="spellEnd"/>
      <w:r>
        <w:rPr>
          <w:rFonts w:ascii="Arial" w:eastAsia="Arial" w:hAnsi="Arial" w:cs="Arial"/>
        </w:rPr>
        <w:t>(</w:t>
      </w:r>
      <w:proofErr w:type="gramEnd"/>
      <w:r>
        <w:rPr>
          <w:rFonts w:ascii="Arial" w:eastAsia="Arial" w:hAnsi="Arial" w:cs="Arial"/>
        </w:rPr>
        <w:t>todos los protocolos). Cada tipo de protocolo tiene sus propios modifica</w:t>
      </w:r>
      <w:r>
        <w:rPr>
          <w:rFonts w:ascii="Arial" w:eastAsia="Arial" w:hAnsi="Arial" w:cs="Arial"/>
        </w:rPr>
        <w:t xml:space="preserve">dores. </w:t>
      </w:r>
    </w:p>
    <w:p w:rsidR="00595E86" w:rsidRDefault="00314B0B">
      <w:pPr>
        <w:numPr>
          <w:ilvl w:val="2"/>
          <w:numId w:val="2"/>
        </w:numPr>
        <w:ind w:left="0" w:hanging="2"/>
        <w:rPr>
          <w:rFonts w:ascii="Cambria" w:eastAsia="Cambria" w:hAnsi="Cambria" w:cs="Cambria"/>
          <w:b/>
        </w:rPr>
      </w:pPr>
      <w:r>
        <w:rPr>
          <w:rFonts w:ascii="Cambria" w:eastAsia="Cambria" w:hAnsi="Cambria" w:cs="Cambria"/>
          <w:b/>
          <w:i/>
        </w:rPr>
        <w:t>Opciones de identificación de paquetes</w:t>
      </w:r>
    </w:p>
    <w:p w:rsidR="00595E86" w:rsidRDefault="00314B0B">
      <w:pPr>
        <w:ind w:left="0" w:hanging="2"/>
        <w:jc w:val="both"/>
        <w:rPr>
          <w:rFonts w:ascii="Arial" w:eastAsia="Arial" w:hAnsi="Arial" w:cs="Arial"/>
        </w:rPr>
      </w:pPr>
      <w:r>
        <w:rPr>
          <w:rFonts w:ascii="Arial" w:eastAsia="Arial" w:hAnsi="Arial" w:cs="Arial"/>
        </w:rPr>
        <w:t>Los diferentes protocolos de red proporcionan opciones especializadas de concordancia que pueden ser configurados de forma específica para identificar un paquete en particular usando dicho protocolo.</w:t>
      </w:r>
    </w:p>
    <w:p w:rsidR="00595E86" w:rsidRDefault="00314B0B">
      <w:pPr>
        <w:ind w:left="0" w:hanging="2"/>
        <w:jc w:val="both"/>
        <w:rPr>
          <w:rFonts w:ascii="Arial" w:eastAsia="Arial" w:hAnsi="Arial" w:cs="Arial"/>
        </w:rPr>
      </w:pPr>
      <w:r>
        <w:rPr>
          <w:rFonts w:ascii="Arial" w:eastAsia="Arial" w:hAnsi="Arial" w:cs="Arial"/>
          <w:b/>
        </w:rPr>
        <w:t>Protocolo</w:t>
      </w:r>
      <w:r>
        <w:rPr>
          <w:rFonts w:ascii="Arial" w:eastAsia="Arial" w:hAnsi="Arial" w:cs="Arial"/>
          <w:b/>
        </w:rPr>
        <w:t xml:space="preserve"> TCP</w:t>
      </w:r>
    </w:p>
    <w:p w:rsidR="00595E86" w:rsidRDefault="00314B0B">
      <w:pPr>
        <w:ind w:left="0" w:hanging="2"/>
        <w:jc w:val="both"/>
        <w:rPr>
          <w:rFonts w:ascii="Arial" w:eastAsia="Arial" w:hAnsi="Arial" w:cs="Arial"/>
        </w:rPr>
      </w:pPr>
      <w:r>
        <w:rPr>
          <w:rFonts w:ascii="Arial" w:eastAsia="Arial" w:hAnsi="Arial" w:cs="Arial"/>
        </w:rPr>
        <w:t xml:space="preserve">Estas opciones de identificación están disponibles en el protocolo TCP (opción </w:t>
      </w:r>
      <w:r>
        <w:rPr>
          <w:rFonts w:ascii="Arial" w:eastAsia="Arial" w:hAnsi="Arial" w:cs="Arial"/>
          <w:b/>
          <w:i/>
        </w:rPr>
        <w:t xml:space="preserve">-p </w:t>
      </w:r>
      <w:proofErr w:type="spellStart"/>
      <w:r>
        <w:rPr>
          <w:rFonts w:ascii="Arial" w:eastAsia="Arial" w:hAnsi="Arial" w:cs="Arial"/>
          <w:b/>
          <w:i/>
        </w:rPr>
        <w:t>tcp</w:t>
      </w:r>
      <w:proofErr w:type="spellEnd"/>
      <w:r>
        <w:rPr>
          <w:rFonts w:ascii="Arial" w:eastAsia="Arial" w:hAnsi="Arial" w:cs="Arial"/>
        </w:rPr>
        <w:t xml:space="preserve">): </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w:t>
      </w:r>
      <w:proofErr w:type="spellStart"/>
      <w:r>
        <w:rPr>
          <w:rFonts w:ascii="Arial" w:eastAsia="Arial" w:hAnsi="Arial" w:cs="Arial"/>
          <w:b/>
          <w:sz w:val="20"/>
          <w:szCs w:val="20"/>
        </w:rPr>
        <w:t>dport</w:t>
      </w:r>
      <w:proofErr w:type="spellEnd"/>
      <w:r>
        <w:rPr>
          <w:rFonts w:ascii="Arial" w:eastAsia="Arial" w:hAnsi="Arial" w:cs="Arial"/>
          <w:b/>
          <w:sz w:val="20"/>
          <w:szCs w:val="20"/>
        </w:rPr>
        <w:t xml:space="preserve"> / --</w:t>
      </w:r>
      <w:proofErr w:type="spellStart"/>
      <w:r>
        <w:rPr>
          <w:rFonts w:ascii="Arial" w:eastAsia="Arial" w:hAnsi="Arial" w:cs="Arial"/>
          <w:b/>
          <w:sz w:val="20"/>
          <w:szCs w:val="20"/>
        </w:rPr>
        <w:t>destination-port</w:t>
      </w:r>
      <w:proofErr w:type="spellEnd"/>
    </w:p>
    <w:p w:rsidR="00595E86" w:rsidRDefault="00314B0B">
      <w:pPr>
        <w:ind w:left="0" w:hanging="2"/>
        <w:jc w:val="both"/>
        <w:rPr>
          <w:rFonts w:ascii="Arial" w:eastAsia="Arial" w:hAnsi="Arial" w:cs="Arial"/>
        </w:rPr>
      </w:pPr>
      <w:r>
        <w:rPr>
          <w:rFonts w:ascii="Arial" w:eastAsia="Arial" w:hAnsi="Arial" w:cs="Arial"/>
        </w:rPr>
        <w:t xml:space="preserve">Puerto de destino del paquete. Puede utilizar o bien un nombre de servicio de red (como www o </w:t>
      </w:r>
      <w:proofErr w:type="spellStart"/>
      <w:r>
        <w:rPr>
          <w:rFonts w:ascii="Arial" w:eastAsia="Arial" w:hAnsi="Arial" w:cs="Arial"/>
        </w:rPr>
        <w:t>smtp</w:t>
      </w:r>
      <w:proofErr w:type="spellEnd"/>
      <w:r>
        <w:rPr>
          <w:rFonts w:ascii="Arial" w:eastAsia="Arial" w:hAnsi="Arial" w:cs="Arial"/>
        </w:rPr>
        <w:t>), un número de puerto, o bien un r</w:t>
      </w:r>
      <w:r>
        <w:rPr>
          <w:rFonts w:ascii="Arial" w:eastAsia="Arial" w:hAnsi="Arial" w:cs="Arial"/>
        </w:rPr>
        <w:t>ango de números de puertos para configurar esta opción. Para ver los nombres o alias de los servicios de red y los números de puertos que usan, se puede mirar el fichero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services</w:t>
      </w:r>
      <w:proofErr w:type="spellEnd"/>
      <w:r>
        <w:rPr>
          <w:rFonts w:ascii="Arial" w:eastAsia="Arial" w:hAnsi="Arial" w:cs="Arial"/>
        </w:rPr>
        <w:t xml:space="preserve">. </w:t>
      </w:r>
    </w:p>
    <w:p w:rsidR="00595E86" w:rsidRDefault="00314B0B">
      <w:pPr>
        <w:ind w:left="0" w:hanging="2"/>
        <w:jc w:val="both"/>
        <w:rPr>
          <w:rFonts w:ascii="Arial" w:eastAsia="Arial" w:hAnsi="Arial" w:cs="Arial"/>
        </w:rPr>
      </w:pPr>
      <w:r>
        <w:rPr>
          <w:rFonts w:ascii="Arial" w:eastAsia="Arial" w:hAnsi="Arial" w:cs="Arial"/>
        </w:rPr>
        <w:t>Para especificar un rango de números de puertos hay que separar los do</w:t>
      </w:r>
      <w:r>
        <w:rPr>
          <w:rFonts w:ascii="Arial" w:eastAsia="Arial" w:hAnsi="Arial" w:cs="Arial"/>
        </w:rPr>
        <w:t xml:space="preserve">s números de puertos con dos puntos (:), como en -p </w:t>
      </w:r>
      <w:proofErr w:type="spellStart"/>
      <w:r>
        <w:rPr>
          <w:rFonts w:ascii="Arial" w:eastAsia="Arial" w:hAnsi="Arial" w:cs="Arial"/>
        </w:rPr>
        <w:t>tcp</w:t>
      </w:r>
      <w:proofErr w:type="spellEnd"/>
      <w:r>
        <w:rPr>
          <w:rFonts w:ascii="Arial" w:eastAsia="Arial" w:hAnsi="Arial" w:cs="Arial"/>
        </w:rPr>
        <w:t xml:space="preserve"> --</w:t>
      </w:r>
      <w:proofErr w:type="spellStart"/>
      <w:r>
        <w:rPr>
          <w:rFonts w:ascii="Arial" w:eastAsia="Arial" w:hAnsi="Arial" w:cs="Arial"/>
        </w:rPr>
        <w:t>dport</w:t>
      </w:r>
      <w:proofErr w:type="spellEnd"/>
      <w:r>
        <w:rPr>
          <w:rFonts w:ascii="Arial" w:eastAsia="Arial" w:hAnsi="Arial" w:cs="Arial"/>
        </w:rPr>
        <w:t xml:space="preserve"> 3000:3200. El rango válido más grande es 0:65535. </w:t>
      </w:r>
    </w:p>
    <w:p w:rsidR="00595E86" w:rsidRDefault="00314B0B">
      <w:pPr>
        <w:ind w:left="0" w:hanging="2"/>
        <w:jc w:val="both"/>
        <w:rPr>
          <w:rFonts w:ascii="Arial" w:eastAsia="Arial" w:hAnsi="Arial" w:cs="Arial"/>
        </w:rPr>
      </w:pPr>
      <w:r>
        <w:rPr>
          <w:rFonts w:ascii="Arial" w:eastAsia="Arial" w:hAnsi="Arial" w:cs="Arial"/>
        </w:rPr>
        <w:t xml:space="preserve">También se puede usar el carácter de punto de exclamación (!) como </w:t>
      </w:r>
      <w:proofErr w:type="spellStart"/>
      <w:r>
        <w:rPr>
          <w:rFonts w:ascii="Arial" w:eastAsia="Arial" w:hAnsi="Arial" w:cs="Arial"/>
        </w:rPr>
        <w:t>flag</w:t>
      </w:r>
      <w:proofErr w:type="spellEnd"/>
      <w:r>
        <w:rPr>
          <w:rFonts w:ascii="Arial" w:eastAsia="Arial" w:hAnsi="Arial" w:cs="Arial"/>
        </w:rPr>
        <w:t xml:space="preserve"> tras la opción --</w:t>
      </w:r>
      <w:proofErr w:type="spellStart"/>
      <w:r>
        <w:rPr>
          <w:rFonts w:ascii="Arial" w:eastAsia="Arial" w:hAnsi="Arial" w:cs="Arial"/>
        </w:rPr>
        <w:t>dport</w:t>
      </w:r>
      <w:proofErr w:type="spellEnd"/>
      <w:r>
        <w:rPr>
          <w:rFonts w:ascii="Arial" w:eastAsia="Arial" w:hAnsi="Arial" w:cs="Arial"/>
        </w:rPr>
        <w:t xml:space="preserve"> para decirle a </w:t>
      </w:r>
      <w:proofErr w:type="spellStart"/>
      <w:r>
        <w:rPr>
          <w:rFonts w:ascii="Arial" w:eastAsia="Arial" w:hAnsi="Arial" w:cs="Arial"/>
        </w:rPr>
        <w:t>iptables</w:t>
      </w:r>
      <w:proofErr w:type="spellEnd"/>
      <w:r>
        <w:rPr>
          <w:rFonts w:ascii="Arial" w:eastAsia="Arial" w:hAnsi="Arial" w:cs="Arial"/>
        </w:rPr>
        <w:t xml:space="preserve"> que seleccione los paq</w:t>
      </w:r>
      <w:r>
        <w:rPr>
          <w:rFonts w:ascii="Arial" w:eastAsia="Arial" w:hAnsi="Arial" w:cs="Arial"/>
        </w:rPr>
        <w:t xml:space="preserve">uetes que no usen ese servicio o puerto. </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--sport / --</w:t>
      </w:r>
      <w:proofErr w:type="spellStart"/>
      <w:r>
        <w:rPr>
          <w:rFonts w:ascii="Arial" w:eastAsia="Arial" w:hAnsi="Arial" w:cs="Arial"/>
          <w:b/>
          <w:sz w:val="20"/>
          <w:szCs w:val="20"/>
        </w:rPr>
        <w:t>source-port</w:t>
      </w:r>
      <w:proofErr w:type="spellEnd"/>
    </w:p>
    <w:p w:rsidR="00595E86" w:rsidRDefault="00314B0B">
      <w:pPr>
        <w:ind w:left="0" w:hanging="2"/>
        <w:jc w:val="both"/>
        <w:rPr>
          <w:rFonts w:ascii="Arial" w:eastAsia="Arial" w:hAnsi="Arial" w:cs="Arial"/>
        </w:rPr>
      </w:pPr>
      <w:r>
        <w:rPr>
          <w:rFonts w:ascii="Arial" w:eastAsia="Arial" w:hAnsi="Arial" w:cs="Arial"/>
        </w:rPr>
        <w:t>Puerto de origen del paquete, usando las mismas opciones que --</w:t>
      </w:r>
      <w:proofErr w:type="spellStart"/>
      <w:r>
        <w:rPr>
          <w:rFonts w:ascii="Arial" w:eastAsia="Arial" w:hAnsi="Arial" w:cs="Arial"/>
        </w:rPr>
        <w:t>dport</w:t>
      </w:r>
      <w:proofErr w:type="spellEnd"/>
      <w:r>
        <w:rPr>
          <w:rFonts w:ascii="Arial" w:eastAsia="Arial" w:hAnsi="Arial" w:cs="Arial"/>
        </w:rPr>
        <w:t>. También puede usar --</w:t>
      </w:r>
      <w:proofErr w:type="spellStart"/>
      <w:r>
        <w:rPr>
          <w:rFonts w:ascii="Arial" w:eastAsia="Arial" w:hAnsi="Arial" w:cs="Arial"/>
        </w:rPr>
        <w:t>source-port</w:t>
      </w:r>
      <w:proofErr w:type="spellEnd"/>
      <w:r>
        <w:rPr>
          <w:rFonts w:ascii="Arial" w:eastAsia="Arial" w:hAnsi="Arial" w:cs="Arial"/>
        </w:rPr>
        <w:t xml:space="preserve"> para especificar esta opción. </w:t>
      </w:r>
    </w:p>
    <w:p w:rsidR="00595E86" w:rsidRDefault="00314B0B">
      <w:pPr>
        <w:pBdr>
          <w:top w:val="nil"/>
          <w:left w:val="nil"/>
          <w:bottom w:val="nil"/>
          <w:right w:val="nil"/>
          <w:between w:val="nil"/>
        </w:pBdr>
        <w:shd w:val="clear" w:color="auto" w:fill="BFBFBF"/>
        <w:spacing w:line="240" w:lineRule="auto"/>
        <w:ind w:left="0" w:hanging="2"/>
        <w:jc w:val="both"/>
        <w:rPr>
          <w:rFonts w:ascii="Arial" w:eastAsia="Arial" w:hAnsi="Arial" w:cs="Arial"/>
          <w:b/>
          <w:sz w:val="20"/>
          <w:szCs w:val="20"/>
        </w:rPr>
      </w:pPr>
      <w:r>
        <w:rPr>
          <w:rFonts w:ascii="Arial" w:eastAsia="Arial" w:hAnsi="Arial" w:cs="Arial"/>
          <w:b/>
          <w:sz w:val="20"/>
          <w:szCs w:val="20"/>
        </w:rPr>
        <w:t>--</w:t>
      </w:r>
      <w:proofErr w:type="spellStart"/>
      <w:r>
        <w:rPr>
          <w:rFonts w:ascii="Arial" w:eastAsia="Arial" w:hAnsi="Arial" w:cs="Arial"/>
          <w:b/>
          <w:sz w:val="20"/>
          <w:szCs w:val="20"/>
        </w:rPr>
        <w:t>syn</w:t>
      </w:r>
      <w:proofErr w:type="spellEnd"/>
      <w:r>
        <w:rPr>
          <w:rFonts w:ascii="Arial" w:eastAsia="Arial" w:hAnsi="Arial" w:cs="Arial"/>
          <w:b/>
          <w:sz w:val="20"/>
          <w:szCs w:val="20"/>
        </w:rPr>
        <w:t xml:space="preserve"> </w:t>
      </w:r>
    </w:p>
    <w:p w:rsidR="00595E86" w:rsidRDefault="00314B0B">
      <w:pPr>
        <w:ind w:left="0" w:hanging="2"/>
        <w:jc w:val="both"/>
        <w:rPr>
          <w:rFonts w:ascii="Arial" w:eastAsia="Arial" w:hAnsi="Arial" w:cs="Arial"/>
        </w:rPr>
      </w:pPr>
      <w:r>
        <w:rPr>
          <w:rFonts w:ascii="Arial" w:eastAsia="Arial" w:hAnsi="Arial" w:cs="Arial"/>
        </w:rPr>
        <w:t xml:space="preserve">Provoca que todos los paquetes designados de TCP, comúnmente llamados paquetes SYN, cumplan esta regla. Cualquier paquete que esté llevando un </w:t>
      </w:r>
      <w:proofErr w:type="spellStart"/>
      <w:r>
        <w:rPr>
          <w:rFonts w:ascii="Arial" w:eastAsia="Arial" w:hAnsi="Arial" w:cs="Arial"/>
        </w:rPr>
        <w:t>payload</w:t>
      </w:r>
      <w:proofErr w:type="spellEnd"/>
      <w:r>
        <w:rPr>
          <w:rFonts w:ascii="Arial" w:eastAsia="Arial" w:hAnsi="Arial" w:cs="Arial"/>
        </w:rPr>
        <w:t xml:space="preserve"> de datos no será tocado. Si se sitúa un punto de exclamación (!) como </w:t>
      </w:r>
      <w:proofErr w:type="spellStart"/>
      <w:r>
        <w:rPr>
          <w:rFonts w:ascii="Arial" w:eastAsia="Arial" w:hAnsi="Arial" w:cs="Arial"/>
        </w:rPr>
        <w:t>flag</w:t>
      </w:r>
      <w:proofErr w:type="spellEnd"/>
      <w:r>
        <w:rPr>
          <w:rFonts w:ascii="Arial" w:eastAsia="Arial" w:hAnsi="Arial" w:cs="Arial"/>
        </w:rPr>
        <w:t xml:space="preserve"> tras la opción --</w:t>
      </w:r>
      <w:proofErr w:type="spellStart"/>
      <w:r>
        <w:rPr>
          <w:rFonts w:ascii="Arial" w:eastAsia="Arial" w:hAnsi="Arial" w:cs="Arial"/>
        </w:rPr>
        <w:t>syn</w:t>
      </w:r>
      <w:proofErr w:type="spellEnd"/>
      <w:r>
        <w:rPr>
          <w:rFonts w:ascii="Arial" w:eastAsia="Arial" w:hAnsi="Arial" w:cs="Arial"/>
        </w:rPr>
        <w:t xml:space="preserve"> se provoc</w:t>
      </w:r>
      <w:r>
        <w:rPr>
          <w:rFonts w:ascii="Arial" w:eastAsia="Arial" w:hAnsi="Arial" w:cs="Arial"/>
        </w:rPr>
        <w:t xml:space="preserve">a que todos los paquetes no-SYN sean seleccionados. </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w:t>
      </w:r>
      <w:proofErr w:type="spellStart"/>
      <w:r>
        <w:rPr>
          <w:rFonts w:ascii="Arial" w:eastAsia="Arial" w:hAnsi="Arial" w:cs="Arial"/>
          <w:b/>
          <w:sz w:val="20"/>
          <w:szCs w:val="20"/>
        </w:rPr>
        <w:t>tcp-flags</w:t>
      </w:r>
      <w:proofErr w:type="spellEnd"/>
      <w:r>
        <w:rPr>
          <w:rFonts w:ascii="Arial" w:eastAsia="Arial" w:hAnsi="Arial" w:cs="Arial"/>
          <w:b/>
          <w:sz w:val="20"/>
          <w:szCs w:val="20"/>
        </w:rPr>
        <w:t xml:space="preserve"> </w:t>
      </w:r>
    </w:p>
    <w:p w:rsidR="00595E86" w:rsidRDefault="00314B0B">
      <w:pPr>
        <w:ind w:left="0" w:hanging="2"/>
        <w:jc w:val="both"/>
        <w:rPr>
          <w:rFonts w:ascii="Arial" w:eastAsia="Arial" w:hAnsi="Arial" w:cs="Arial"/>
        </w:rPr>
      </w:pPr>
      <w:r>
        <w:rPr>
          <w:rFonts w:ascii="Arial" w:eastAsia="Arial" w:hAnsi="Arial" w:cs="Arial"/>
        </w:rPr>
        <w:t xml:space="preserve">Permite que los paquetes TCP con conjuntos de bits específicos, o </w:t>
      </w:r>
      <w:proofErr w:type="spellStart"/>
      <w:r>
        <w:rPr>
          <w:rFonts w:ascii="Arial" w:eastAsia="Arial" w:hAnsi="Arial" w:cs="Arial"/>
        </w:rPr>
        <w:t>flags</w:t>
      </w:r>
      <w:proofErr w:type="spellEnd"/>
      <w:r>
        <w:rPr>
          <w:rFonts w:ascii="Arial" w:eastAsia="Arial" w:hAnsi="Arial" w:cs="Arial"/>
        </w:rPr>
        <w:t>, sean seleccionados para una regla. La opción de selección --</w:t>
      </w:r>
      <w:proofErr w:type="spellStart"/>
      <w:r>
        <w:rPr>
          <w:rFonts w:ascii="Arial" w:eastAsia="Arial" w:hAnsi="Arial" w:cs="Arial"/>
        </w:rPr>
        <w:t>tcp-flags</w:t>
      </w:r>
      <w:proofErr w:type="spellEnd"/>
      <w:r>
        <w:rPr>
          <w:rFonts w:ascii="Arial" w:eastAsia="Arial" w:hAnsi="Arial" w:cs="Arial"/>
        </w:rPr>
        <w:t xml:space="preserve"> acepta dos parámetros, que son los </w:t>
      </w:r>
      <w:proofErr w:type="spellStart"/>
      <w:r>
        <w:rPr>
          <w:rFonts w:ascii="Arial" w:eastAsia="Arial" w:hAnsi="Arial" w:cs="Arial"/>
        </w:rPr>
        <w:t>flags</w:t>
      </w:r>
      <w:proofErr w:type="spellEnd"/>
      <w:r>
        <w:rPr>
          <w:rFonts w:ascii="Arial" w:eastAsia="Arial" w:hAnsi="Arial" w:cs="Arial"/>
        </w:rPr>
        <w:t xml:space="preserve"> para l</w:t>
      </w:r>
      <w:r>
        <w:rPr>
          <w:rFonts w:ascii="Arial" w:eastAsia="Arial" w:hAnsi="Arial" w:cs="Arial"/>
        </w:rPr>
        <w:t xml:space="preserve">os diferentes bits ordenados en una lista separada por comas. El primer parámetro es la máscara, que configura los </w:t>
      </w:r>
      <w:proofErr w:type="spellStart"/>
      <w:r>
        <w:rPr>
          <w:rFonts w:ascii="Arial" w:eastAsia="Arial" w:hAnsi="Arial" w:cs="Arial"/>
        </w:rPr>
        <w:t>flags</w:t>
      </w:r>
      <w:proofErr w:type="spellEnd"/>
      <w:r>
        <w:rPr>
          <w:rFonts w:ascii="Arial" w:eastAsia="Arial" w:hAnsi="Arial" w:cs="Arial"/>
        </w:rPr>
        <w:t xml:space="preserve"> que serán examinados en el paquete. El segundo parámetro se refiere a los </w:t>
      </w:r>
      <w:proofErr w:type="spellStart"/>
      <w:r>
        <w:rPr>
          <w:rFonts w:ascii="Arial" w:eastAsia="Arial" w:hAnsi="Arial" w:cs="Arial"/>
        </w:rPr>
        <w:t>flags</w:t>
      </w:r>
      <w:proofErr w:type="spellEnd"/>
      <w:r>
        <w:rPr>
          <w:rFonts w:ascii="Arial" w:eastAsia="Arial" w:hAnsi="Arial" w:cs="Arial"/>
        </w:rPr>
        <w:t xml:space="preserve"> que se deben configurar en el paquete para ser seleccio</w:t>
      </w:r>
      <w:r>
        <w:rPr>
          <w:rFonts w:ascii="Arial" w:eastAsia="Arial" w:hAnsi="Arial" w:cs="Arial"/>
        </w:rPr>
        <w:t xml:space="preserve">nado. Los </w:t>
      </w:r>
      <w:proofErr w:type="spellStart"/>
      <w:r>
        <w:rPr>
          <w:rFonts w:ascii="Arial" w:eastAsia="Arial" w:hAnsi="Arial" w:cs="Arial"/>
        </w:rPr>
        <w:t>flags</w:t>
      </w:r>
      <w:proofErr w:type="spellEnd"/>
      <w:r>
        <w:rPr>
          <w:rFonts w:ascii="Arial" w:eastAsia="Arial" w:hAnsi="Arial" w:cs="Arial"/>
        </w:rPr>
        <w:t xml:space="preserve"> posibles son ACK, FIN, PSH, RST, SYN, y URG. Adicionalmente, se pueden usar ALL y NONE para seleccionar todos los </w:t>
      </w:r>
      <w:proofErr w:type="spellStart"/>
      <w:r>
        <w:rPr>
          <w:rFonts w:ascii="Arial" w:eastAsia="Arial" w:hAnsi="Arial" w:cs="Arial"/>
        </w:rPr>
        <w:t>flags</w:t>
      </w:r>
      <w:proofErr w:type="spellEnd"/>
      <w:r>
        <w:rPr>
          <w:rFonts w:ascii="Arial" w:eastAsia="Arial" w:hAnsi="Arial" w:cs="Arial"/>
        </w:rPr>
        <w:t xml:space="preserve"> o ninguno de ellos. </w:t>
      </w:r>
    </w:p>
    <w:p w:rsidR="00595E86" w:rsidRDefault="00314B0B">
      <w:pPr>
        <w:ind w:left="0" w:hanging="2"/>
        <w:jc w:val="both"/>
        <w:rPr>
          <w:rFonts w:ascii="Arial" w:eastAsia="Arial" w:hAnsi="Arial" w:cs="Arial"/>
        </w:rPr>
      </w:pPr>
      <w:r>
        <w:rPr>
          <w:rFonts w:ascii="Arial" w:eastAsia="Arial" w:hAnsi="Arial" w:cs="Arial"/>
        </w:rPr>
        <w:t xml:space="preserve">Por ejemplo, una regla </w:t>
      </w:r>
      <w:proofErr w:type="spellStart"/>
      <w:r>
        <w:rPr>
          <w:rFonts w:ascii="Arial" w:eastAsia="Arial" w:hAnsi="Arial" w:cs="Arial"/>
        </w:rPr>
        <w:t>iptables</w:t>
      </w:r>
      <w:proofErr w:type="spellEnd"/>
      <w:r>
        <w:rPr>
          <w:rFonts w:ascii="Arial" w:eastAsia="Arial" w:hAnsi="Arial" w:cs="Arial"/>
        </w:rPr>
        <w:t xml:space="preserve"> que contiene </w:t>
      </w:r>
      <w:r>
        <w:rPr>
          <w:rFonts w:ascii="Arial" w:eastAsia="Arial" w:hAnsi="Arial" w:cs="Arial"/>
          <w:i/>
        </w:rPr>
        <w:t xml:space="preserve">-p </w:t>
      </w:r>
      <w:proofErr w:type="spellStart"/>
      <w:r>
        <w:rPr>
          <w:rFonts w:ascii="Arial" w:eastAsia="Arial" w:hAnsi="Arial" w:cs="Arial"/>
          <w:i/>
        </w:rPr>
        <w:t>tcp</w:t>
      </w:r>
      <w:proofErr w:type="spellEnd"/>
      <w:r>
        <w:rPr>
          <w:rFonts w:ascii="Arial" w:eastAsia="Arial" w:hAnsi="Arial" w:cs="Arial"/>
          <w:i/>
        </w:rPr>
        <w:t xml:space="preserve"> --</w:t>
      </w:r>
      <w:proofErr w:type="spellStart"/>
      <w:r>
        <w:rPr>
          <w:rFonts w:ascii="Arial" w:eastAsia="Arial" w:hAnsi="Arial" w:cs="Arial"/>
          <w:i/>
        </w:rPr>
        <w:t>tcp-flags</w:t>
      </w:r>
      <w:proofErr w:type="spellEnd"/>
      <w:r>
        <w:rPr>
          <w:rFonts w:ascii="Arial" w:eastAsia="Arial" w:hAnsi="Arial" w:cs="Arial"/>
          <w:i/>
        </w:rPr>
        <w:t xml:space="preserve"> </w:t>
      </w:r>
      <w:proofErr w:type="gramStart"/>
      <w:r>
        <w:rPr>
          <w:rFonts w:ascii="Arial" w:eastAsia="Arial" w:hAnsi="Arial" w:cs="Arial"/>
          <w:i/>
        </w:rPr>
        <w:t>ACK,FIN</w:t>
      </w:r>
      <w:proofErr w:type="gramEnd"/>
      <w:r>
        <w:rPr>
          <w:rFonts w:ascii="Arial" w:eastAsia="Arial" w:hAnsi="Arial" w:cs="Arial"/>
          <w:i/>
        </w:rPr>
        <w:t>,SYN SYN</w:t>
      </w:r>
      <w:r>
        <w:rPr>
          <w:rFonts w:ascii="Arial" w:eastAsia="Arial" w:hAnsi="Arial" w:cs="Arial"/>
        </w:rPr>
        <w:t xml:space="preserve"> tan sólo selecciona</w:t>
      </w:r>
      <w:r>
        <w:rPr>
          <w:rFonts w:ascii="Arial" w:eastAsia="Arial" w:hAnsi="Arial" w:cs="Arial"/>
        </w:rPr>
        <w:t xml:space="preserve">rá los paquetes TCP que tengan el </w:t>
      </w:r>
      <w:proofErr w:type="spellStart"/>
      <w:r>
        <w:rPr>
          <w:rFonts w:ascii="Arial" w:eastAsia="Arial" w:hAnsi="Arial" w:cs="Arial"/>
        </w:rPr>
        <w:t>flag</w:t>
      </w:r>
      <w:proofErr w:type="spellEnd"/>
      <w:r>
        <w:rPr>
          <w:rFonts w:ascii="Arial" w:eastAsia="Arial" w:hAnsi="Arial" w:cs="Arial"/>
        </w:rPr>
        <w:t xml:space="preserve"> SYN activo y los </w:t>
      </w:r>
      <w:proofErr w:type="spellStart"/>
      <w:r>
        <w:rPr>
          <w:rFonts w:ascii="Arial" w:eastAsia="Arial" w:hAnsi="Arial" w:cs="Arial"/>
        </w:rPr>
        <w:t>flags</w:t>
      </w:r>
      <w:proofErr w:type="spellEnd"/>
      <w:r>
        <w:rPr>
          <w:rFonts w:ascii="Arial" w:eastAsia="Arial" w:hAnsi="Arial" w:cs="Arial"/>
        </w:rPr>
        <w:t xml:space="preserve"> ACK y FIN sin activar. </w:t>
      </w:r>
    </w:p>
    <w:p w:rsidR="00595E86" w:rsidRDefault="00314B0B">
      <w:pPr>
        <w:ind w:left="0" w:hanging="2"/>
        <w:jc w:val="both"/>
        <w:rPr>
          <w:rFonts w:ascii="Arial" w:eastAsia="Arial" w:hAnsi="Arial" w:cs="Arial"/>
        </w:rPr>
      </w:pPr>
      <w:r>
        <w:rPr>
          <w:rFonts w:ascii="Arial" w:eastAsia="Arial" w:hAnsi="Arial" w:cs="Arial"/>
        </w:rPr>
        <w:t>Como en otras opciones, al usar el punto de exclamación (!) tras --</w:t>
      </w:r>
      <w:proofErr w:type="spellStart"/>
      <w:r>
        <w:rPr>
          <w:rFonts w:ascii="Arial" w:eastAsia="Arial" w:hAnsi="Arial" w:cs="Arial"/>
        </w:rPr>
        <w:t>tcp-flags</w:t>
      </w:r>
      <w:proofErr w:type="spellEnd"/>
      <w:r>
        <w:rPr>
          <w:rFonts w:ascii="Arial" w:eastAsia="Arial" w:hAnsi="Arial" w:cs="Arial"/>
        </w:rPr>
        <w:t xml:space="preserve"> invierte el efecto de la opción, de tal forma que los </w:t>
      </w:r>
      <w:proofErr w:type="spellStart"/>
      <w:r>
        <w:rPr>
          <w:rFonts w:ascii="Arial" w:eastAsia="Arial" w:hAnsi="Arial" w:cs="Arial"/>
        </w:rPr>
        <w:t>flags</w:t>
      </w:r>
      <w:proofErr w:type="spellEnd"/>
      <w:r>
        <w:rPr>
          <w:rFonts w:ascii="Arial" w:eastAsia="Arial" w:hAnsi="Arial" w:cs="Arial"/>
        </w:rPr>
        <w:t xml:space="preserve"> del parámetro no tendrán que esta</w:t>
      </w:r>
      <w:r>
        <w:rPr>
          <w:rFonts w:ascii="Arial" w:eastAsia="Arial" w:hAnsi="Arial" w:cs="Arial"/>
        </w:rPr>
        <w:t xml:space="preserve">r presentes para poder ser seleccionados. </w:t>
      </w:r>
    </w:p>
    <w:p w:rsidR="00595E86" w:rsidRDefault="00595E86">
      <w:pPr>
        <w:ind w:left="0" w:hanging="2"/>
        <w:jc w:val="both"/>
        <w:rPr>
          <w:rFonts w:ascii="Arial" w:eastAsia="Arial" w:hAnsi="Arial" w:cs="Arial"/>
        </w:rPr>
      </w:pPr>
    </w:p>
    <w:p w:rsidR="00595E86" w:rsidRDefault="00314B0B">
      <w:pPr>
        <w:ind w:left="0" w:hanging="2"/>
        <w:jc w:val="both"/>
        <w:rPr>
          <w:rFonts w:ascii="Arial" w:eastAsia="Arial" w:hAnsi="Arial" w:cs="Arial"/>
        </w:rPr>
      </w:pPr>
      <w:r>
        <w:rPr>
          <w:rFonts w:ascii="Arial" w:eastAsia="Arial" w:hAnsi="Arial" w:cs="Arial"/>
          <w:b/>
        </w:rPr>
        <w:lastRenderedPageBreak/>
        <w:t>Protocolo UDP</w:t>
      </w:r>
    </w:p>
    <w:p w:rsidR="00595E86" w:rsidRDefault="00314B0B">
      <w:pPr>
        <w:ind w:left="0" w:hanging="2"/>
        <w:jc w:val="both"/>
        <w:rPr>
          <w:rFonts w:ascii="Arial" w:eastAsia="Arial" w:hAnsi="Arial" w:cs="Arial"/>
        </w:rPr>
      </w:pPr>
      <w:r>
        <w:rPr>
          <w:rFonts w:ascii="Arial" w:eastAsia="Arial" w:hAnsi="Arial" w:cs="Arial"/>
        </w:rPr>
        <w:t xml:space="preserve">Estas opciones de selección están disponibles para el protocolo UDP </w:t>
      </w:r>
      <w:r>
        <w:rPr>
          <w:rFonts w:ascii="Arial" w:eastAsia="Arial" w:hAnsi="Arial" w:cs="Arial"/>
          <w:b/>
          <w:i/>
        </w:rPr>
        <w:t xml:space="preserve">(-p </w:t>
      </w:r>
      <w:proofErr w:type="spellStart"/>
      <w:r>
        <w:rPr>
          <w:rFonts w:ascii="Arial" w:eastAsia="Arial" w:hAnsi="Arial" w:cs="Arial"/>
          <w:b/>
          <w:i/>
        </w:rPr>
        <w:t>udp</w:t>
      </w:r>
      <w:proofErr w:type="spellEnd"/>
      <w:r>
        <w:rPr>
          <w:rFonts w:ascii="Arial" w:eastAsia="Arial" w:hAnsi="Arial" w:cs="Arial"/>
        </w:rPr>
        <w:t xml:space="preserve">): </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w:t>
      </w:r>
      <w:proofErr w:type="spellStart"/>
      <w:r>
        <w:rPr>
          <w:rFonts w:ascii="Arial" w:eastAsia="Arial" w:hAnsi="Arial" w:cs="Arial"/>
          <w:b/>
          <w:sz w:val="20"/>
          <w:szCs w:val="20"/>
        </w:rPr>
        <w:t>dport</w:t>
      </w:r>
      <w:proofErr w:type="spellEnd"/>
      <w:r>
        <w:rPr>
          <w:rFonts w:ascii="Arial" w:eastAsia="Arial" w:hAnsi="Arial" w:cs="Arial"/>
          <w:b/>
          <w:sz w:val="20"/>
          <w:szCs w:val="20"/>
        </w:rPr>
        <w:t xml:space="preserve"> </w:t>
      </w:r>
    </w:p>
    <w:p w:rsidR="00595E86" w:rsidRDefault="00314B0B">
      <w:pPr>
        <w:ind w:left="0" w:hanging="2"/>
        <w:jc w:val="both"/>
        <w:rPr>
          <w:rFonts w:ascii="Arial" w:eastAsia="Arial" w:hAnsi="Arial" w:cs="Arial"/>
        </w:rPr>
      </w:pPr>
      <w:r>
        <w:rPr>
          <w:rFonts w:ascii="Arial" w:eastAsia="Arial" w:hAnsi="Arial" w:cs="Arial"/>
        </w:rPr>
        <w:t>Especifica el puerto destino del paquete UDP usando el nombre del servicio, el número del puerto, o un rango d</w:t>
      </w:r>
      <w:r>
        <w:rPr>
          <w:rFonts w:ascii="Arial" w:eastAsia="Arial" w:hAnsi="Arial" w:cs="Arial"/>
        </w:rPr>
        <w:t>e puertos. La opción de selección de paquetes --</w:t>
      </w:r>
      <w:proofErr w:type="spellStart"/>
      <w:r>
        <w:rPr>
          <w:rFonts w:ascii="Arial" w:eastAsia="Arial" w:hAnsi="Arial" w:cs="Arial"/>
        </w:rPr>
        <w:t>destination-port</w:t>
      </w:r>
      <w:proofErr w:type="spellEnd"/>
      <w:r>
        <w:rPr>
          <w:rFonts w:ascii="Arial" w:eastAsia="Arial" w:hAnsi="Arial" w:cs="Arial"/>
        </w:rPr>
        <w:t xml:space="preserve"> se puede utilizar en lugar de --</w:t>
      </w:r>
      <w:proofErr w:type="spellStart"/>
      <w:r>
        <w:rPr>
          <w:rFonts w:ascii="Arial" w:eastAsia="Arial" w:hAnsi="Arial" w:cs="Arial"/>
        </w:rPr>
        <w:t>dport</w:t>
      </w:r>
      <w:proofErr w:type="spellEnd"/>
      <w:r>
        <w:rPr>
          <w:rFonts w:ascii="Arial" w:eastAsia="Arial" w:hAnsi="Arial" w:cs="Arial"/>
        </w:rPr>
        <w:t xml:space="preserve">. </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 xml:space="preserve">--sport </w:t>
      </w:r>
    </w:p>
    <w:p w:rsidR="00595E86" w:rsidRDefault="00314B0B">
      <w:pPr>
        <w:ind w:left="0" w:hanging="2"/>
        <w:jc w:val="both"/>
        <w:rPr>
          <w:rFonts w:ascii="Arial" w:eastAsia="Arial" w:hAnsi="Arial" w:cs="Arial"/>
        </w:rPr>
      </w:pPr>
      <w:r>
        <w:rPr>
          <w:rFonts w:ascii="Arial" w:eastAsia="Arial" w:hAnsi="Arial" w:cs="Arial"/>
        </w:rPr>
        <w:t xml:space="preserve">Especifica el puerto origen del paquete </w:t>
      </w:r>
      <w:proofErr w:type="spellStart"/>
      <w:r>
        <w:rPr>
          <w:rFonts w:ascii="Arial" w:eastAsia="Arial" w:hAnsi="Arial" w:cs="Arial"/>
        </w:rPr>
        <w:t>UDPm</w:t>
      </w:r>
      <w:proofErr w:type="spellEnd"/>
      <w:r>
        <w:rPr>
          <w:rFonts w:ascii="Arial" w:eastAsia="Arial" w:hAnsi="Arial" w:cs="Arial"/>
        </w:rPr>
        <w:t xml:space="preserve"> usando el nombre del servicio número de puerto, o rango de puertos. La opción --</w:t>
      </w:r>
      <w:proofErr w:type="spellStart"/>
      <w:r>
        <w:rPr>
          <w:rFonts w:ascii="Arial" w:eastAsia="Arial" w:hAnsi="Arial" w:cs="Arial"/>
        </w:rPr>
        <w:t>source-port</w:t>
      </w:r>
      <w:proofErr w:type="spellEnd"/>
      <w:r>
        <w:rPr>
          <w:rFonts w:ascii="Arial" w:eastAsia="Arial" w:hAnsi="Arial" w:cs="Arial"/>
        </w:rPr>
        <w:t xml:space="preserve"> puede</w:t>
      </w:r>
      <w:r>
        <w:rPr>
          <w:rFonts w:ascii="Arial" w:eastAsia="Arial" w:hAnsi="Arial" w:cs="Arial"/>
        </w:rPr>
        <w:t xml:space="preserve"> ser usada en lugar de --sport. </w:t>
      </w:r>
    </w:p>
    <w:p w:rsidR="00595E86" w:rsidRDefault="00314B0B">
      <w:pPr>
        <w:ind w:left="0" w:hanging="2"/>
        <w:jc w:val="both"/>
        <w:rPr>
          <w:rFonts w:ascii="Arial" w:eastAsia="Arial" w:hAnsi="Arial" w:cs="Arial"/>
        </w:rPr>
      </w:pPr>
      <w:r>
        <w:rPr>
          <w:rFonts w:ascii="Arial" w:eastAsia="Arial" w:hAnsi="Arial" w:cs="Arial"/>
          <w:b/>
        </w:rPr>
        <w:t>Protocolo ICMP</w:t>
      </w:r>
    </w:p>
    <w:p w:rsidR="00595E86" w:rsidRDefault="00314B0B">
      <w:pPr>
        <w:ind w:left="0" w:hanging="2"/>
        <w:jc w:val="both"/>
        <w:rPr>
          <w:rFonts w:ascii="Arial" w:eastAsia="Arial" w:hAnsi="Arial" w:cs="Arial"/>
        </w:rPr>
      </w:pPr>
      <w:r>
        <w:rPr>
          <w:rFonts w:ascii="Arial" w:eastAsia="Arial" w:hAnsi="Arial" w:cs="Arial"/>
        </w:rPr>
        <w:t xml:space="preserve">Los paquetes que usan el protocolo de control de mensajes de internet (Internet Control </w:t>
      </w:r>
      <w:proofErr w:type="spellStart"/>
      <w:r>
        <w:rPr>
          <w:rFonts w:ascii="Arial" w:eastAsia="Arial" w:hAnsi="Arial" w:cs="Arial"/>
        </w:rPr>
        <w:t>Message</w:t>
      </w:r>
      <w:proofErr w:type="spellEnd"/>
      <w:r>
        <w:rPr>
          <w:rFonts w:ascii="Arial" w:eastAsia="Arial" w:hAnsi="Arial" w:cs="Arial"/>
        </w:rPr>
        <w:t xml:space="preserve"> </w:t>
      </w:r>
      <w:proofErr w:type="spellStart"/>
      <w:r>
        <w:rPr>
          <w:rFonts w:ascii="Arial" w:eastAsia="Arial" w:hAnsi="Arial" w:cs="Arial"/>
        </w:rPr>
        <w:t>Protocol</w:t>
      </w:r>
      <w:proofErr w:type="spellEnd"/>
      <w:r>
        <w:rPr>
          <w:rFonts w:ascii="Arial" w:eastAsia="Arial" w:hAnsi="Arial" w:cs="Arial"/>
        </w:rPr>
        <w:t xml:space="preserve">, ICMP) pueden ser seleccionados usando la siguiente opción cuando se especifique </w:t>
      </w:r>
      <w:r>
        <w:rPr>
          <w:rFonts w:ascii="Arial" w:eastAsia="Arial" w:hAnsi="Arial" w:cs="Arial"/>
          <w:b/>
          <w:i/>
        </w:rPr>
        <w:t xml:space="preserve">-p </w:t>
      </w:r>
      <w:proofErr w:type="spellStart"/>
      <w:r>
        <w:rPr>
          <w:rFonts w:ascii="Arial" w:eastAsia="Arial" w:hAnsi="Arial" w:cs="Arial"/>
          <w:b/>
          <w:i/>
        </w:rPr>
        <w:t>icmp</w:t>
      </w:r>
      <w:proofErr w:type="spellEnd"/>
      <w:r>
        <w:rPr>
          <w:rFonts w:ascii="Arial" w:eastAsia="Arial" w:hAnsi="Arial" w:cs="Arial"/>
        </w:rPr>
        <w:t xml:space="preserve">: </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w:t>
      </w:r>
      <w:proofErr w:type="spellStart"/>
      <w:r>
        <w:rPr>
          <w:rFonts w:ascii="Arial" w:eastAsia="Arial" w:hAnsi="Arial" w:cs="Arial"/>
          <w:b/>
          <w:sz w:val="20"/>
          <w:szCs w:val="20"/>
        </w:rPr>
        <w:t>icmp-type</w:t>
      </w:r>
      <w:proofErr w:type="spellEnd"/>
    </w:p>
    <w:p w:rsidR="00595E86" w:rsidRDefault="00314B0B">
      <w:pPr>
        <w:ind w:left="0" w:hanging="2"/>
        <w:jc w:val="both"/>
        <w:rPr>
          <w:rFonts w:ascii="Arial" w:eastAsia="Arial" w:hAnsi="Arial" w:cs="Arial"/>
        </w:rPr>
      </w:pPr>
      <w:r>
        <w:rPr>
          <w:rFonts w:ascii="Arial" w:eastAsia="Arial" w:hAnsi="Arial" w:cs="Arial"/>
        </w:rPr>
        <w:t xml:space="preserve">Selecciona el nombre o el número del tipo ICMP que concuerde con la regla. Se puede obtener una lista de nombres válidos ICMP tecleando el comando </w:t>
      </w:r>
      <w:proofErr w:type="spellStart"/>
      <w:r>
        <w:rPr>
          <w:rFonts w:ascii="Arial" w:eastAsia="Arial" w:hAnsi="Arial" w:cs="Arial"/>
        </w:rPr>
        <w:t>iptables</w:t>
      </w:r>
      <w:proofErr w:type="spellEnd"/>
      <w:r>
        <w:rPr>
          <w:rFonts w:ascii="Arial" w:eastAsia="Arial" w:hAnsi="Arial" w:cs="Arial"/>
        </w:rPr>
        <w:t xml:space="preserve"> -p </w:t>
      </w:r>
      <w:proofErr w:type="spellStart"/>
      <w:r>
        <w:rPr>
          <w:rFonts w:ascii="Arial" w:eastAsia="Arial" w:hAnsi="Arial" w:cs="Arial"/>
        </w:rPr>
        <w:t>icmp</w:t>
      </w:r>
      <w:proofErr w:type="spellEnd"/>
      <w:r>
        <w:rPr>
          <w:rFonts w:ascii="Arial" w:eastAsia="Arial" w:hAnsi="Arial" w:cs="Arial"/>
        </w:rPr>
        <w:t xml:space="preserve"> -h. </w:t>
      </w:r>
    </w:p>
    <w:p w:rsidR="00595E86" w:rsidRDefault="00314B0B">
      <w:pPr>
        <w:ind w:left="0" w:hanging="2"/>
        <w:jc w:val="both"/>
        <w:rPr>
          <w:rFonts w:ascii="Arial" w:eastAsia="Arial" w:hAnsi="Arial" w:cs="Arial"/>
        </w:rPr>
      </w:pPr>
      <w:r>
        <w:rPr>
          <w:rFonts w:ascii="Arial" w:eastAsia="Arial" w:hAnsi="Arial" w:cs="Arial"/>
          <w:b/>
        </w:rPr>
        <w:t>Módulos con opciones de selección adicionales</w:t>
      </w:r>
    </w:p>
    <w:p w:rsidR="00595E86" w:rsidRDefault="00314B0B">
      <w:pPr>
        <w:ind w:left="0" w:hanging="2"/>
        <w:jc w:val="both"/>
        <w:rPr>
          <w:rFonts w:ascii="Arial" w:eastAsia="Arial" w:hAnsi="Arial" w:cs="Arial"/>
        </w:rPr>
      </w:pPr>
      <w:r>
        <w:rPr>
          <w:rFonts w:ascii="Arial" w:eastAsia="Arial" w:hAnsi="Arial" w:cs="Arial"/>
        </w:rPr>
        <w:t>Las opciones de selección adicionales, qu</w:t>
      </w:r>
      <w:r>
        <w:rPr>
          <w:rFonts w:ascii="Arial" w:eastAsia="Arial" w:hAnsi="Arial" w:cs="Arial"/>
        </w:rPr>
        <w:t xml:space="preserve">e no son específicas de ningún protocolo en particular están también disponibles a través de módulos que se cargan cuando el comando </w:t>
      </w:r>
      <w:proofErr w:type="spellStart"/>
      <w:r>
        <w:rPr>
          <w:rFonts w:ascii="Arial" w:eastAsia="Arial" w:hAnsi="Arial" w:cs="Arial"/>
        </w:rPr>
        <w:t>iptables</w:t>
      </w:r>
      <w:proofErr w:type="spellEnd"/>
      <w:r>
        <w:rPr>
          <w:rFonts w:ascii="Arial" w:eastAsia="Arial" w:hAnsi="Arial" w:cs="Arial"/>
        </w:rPr>
        <w:t xml:space="preserve"> los necesite. Para usar una de estas opciones, se deberá cargar el módulo por su nombre incluyendo </w:t>
      </w:r>
      <w:r>
        <w:rPr>
          <w:rFonts w:ascii="Arial" w:eastAsia="Arial" w:hAnsi="Arial" w:cs="Arial"/>
          <w:i/>
        </w:rPr>
        <w:t>-m &lt;nombre-módu</w:t>
      </w:r>
      <w:r>
        <w:rPr>
          <w:rFonts w:ascii="Arial" w:eastAsia="Arial" w:hAnsi="Arial" w:cs="Arial"/>
          <w:i/>
        </w:rPr>
        <w:t>lo&gt;</w:t>
      </w:r>
      <w:r>
        <w:rPr>
          <w:rFonts w:ascii="Arial" w:eastAsia="Arial" w:hAnsi="Arial" w:cs="Arial"/>
        </w:rPr>
        <w:t xml:space="preserve"> en el comando </w:t>
      </w:r>
      <w:proofErr w:type="spellStart"/>
      <w:r>
        <w:rPr>
          <w:rFonts w:ascii="Arial" w:eastAsia="Arial" w:hAnsi="Arial" w:cs="Arial"/>
        </w:rPr>
        <w:t>iptables</w:t>
      </w:r>
      <w:proofErr w:type="spellEnd"/>
      <w:r>
        <w:rPr>
          <w:rFonts w:ascii="Arial" w:eastAsia="Arial" w:hAnsi="Arial" w:cs="Arial"/>
        </w:rPr>
        <w:t xml:space="preserve"> que crea la regla. </w:t>
      </w:r>
    </w:p>
    <w:p w:rsidR="00595E86" w:rsidRDefault="00314B0B">
      <w:pPr>
        <w:ind w:left="0" w:hanging="2"/>
        <w:jc w:val="both"/>
        <w:rPr>
          <w:rFonts w:ascii="Arial" w:eastAsia="Arial" w:hAnsi="Arial" w:cs="Arial"/>
        </w:rPr>
      </w:pPr>
      <w:r>
        <w:rPr>
          <w:rFonts w:ascii="Arial" w:eastAsia="Arial" w:hAnsi="Arial" w:cs="Arial"/>
        </w:rPr>
        <w:t>Un gran número de módulos, cada uno de ellos con sus diferentes opciones de selección de paquetes, están disponibles por defecto. También es posible crear sus propios módulos que proporcionen funcionalidades de selección adicionales, puede que para requisi</w:t>
      </w:r>
      <w:r>
        <w:rPr>
          <w:rFonts w:ascii="Arial" w:eastAsia="Arial" w:hAnsi="Arial" w:cs="Arial"/>
        </w:rPr>
        <w:t xml:space="preserve">tos específicos de su red. Existen muchos módulos, pero tan sólo los más populares serán vistos aquí. </w:t>
      </w:r>
    </w:p>
    <w:p w:rsidR="00595E86" w:rsidRDefault="00595E86">
      <w:pPr>
        <w:ind w:left="0" w:hanging="2"/>
        <w:jc w:val="both"/>
        <w:rPr>
          <w:rFonts w:ascii="Arial" w:eastAsia="Arial" w:hAnsi="Arial" w:cs="Arial"/>
        </w:rPr>
      </w:pPr>
    </w:p>
    <w:p w:rsidR="00595E86" w:rsidRDefault="00314B0B">
      <w:pPr>
        <w:ind w:left="0" w:hanging="2"/>
        <w:jc w:val="both"/>
        <w:rPr>
          <w:rFonts w:ascii="Arial" w:eastAsia="Arial" w:hAnsi="Arial" w:cs="Arial"/>
        </w:rPr>
      </w:pPr>
      <w:r>
        <w:rPr>
          <w:rFonts w:ascii="Arial" w:eastAsia="Arial" w:hAnsi="Arial" w:cs="Arial"/>
        </w:rPr>
        <w:t xml:space="preserve">El módulo </w:t>
      </w:r>
      <w:proofErr w:type="spellStart"/>
      <w:r>
        <w:rPr>
          <w:rFonts w:ascii="Arial" w:eastAsia="Arial" w:hAnsi="Arial" w:cs="Arial"/>
          <w:b/>
        </w:rPr>
        <w:t>state</w:t>
      </w:r>
      <w:proofErr w:type="spellEnd"/>
      <w:r>
        <w:rPr>
          <w:rFonts w:ascii="Arial" w:eastAsia="Arial" w:hAnsi="Arial" w:cs="Arial"/>
        </w:rPr>
        <w:t>, que utiliza la opción --</w:t>
      </w:r>
      <w:proofErr w:type="spellStart"/>
      <w:r>
        <w:rPr>
          <w:rFonts w:ascii="Arial" w:eastAsia="Arial" w:hAnsi="Arial" w:cs="Arial"/>
        </w:rPr>
        <w:t>state</w:t>
      </w:r>
      <w:proofErr w:type="spellEnd"/>
      <w:r>
        <w:rPr>
          <w:rFonts w:ascii="Arial" w:eastAsia="Arial" w:hAnsi="Arial" w:cs="Arial"/>
        </w:rPr>
        <w:t xml:space="preserve">, puede seleccionar un paquete con los siguientes estados de conexión particulares: </w:t>
      </w:r>
    </w:p>
    <w:p w:rsidR="00595E86" w:rsidRDefault="00314B0B">
      <w:pPr>
        <w:numPr>
          <w:ilvl w:val="0"/>
          <w:numId w:val="1"/>
        </w:numPr>
        <w:ind w:left="0" w:hanging="2"/>
        <w:jc w:val="both"/>
        <w:rPr>
          <w:rFonts w:ascii="Arial" w:eastAsia="Arial" w:hAnsi="Arial" w:cs="Arial"/>
        </w:rPr>
      </w:pPr>
      <w:r>
        <w:rPr>
          <w:rFonts w:ascii="Arial" w:eastAsia="Arial" w:hAnsi="Arial" w:cs="Arial"/>
          <w:i/>
        </w:rPr>
        <w:t>ESTABLISHED</w:t>
      </w:r>
      <w:r>
        <w:rPr>
          <w:rFonts w:ascii="Arial" w:eastAsia="Arial" w:hAnsi="Arial" w:cs="Arial"/>
        </w:rPr>
        <w:t xml:space="preserve"> El paquet</w:t>
      </w:r>
      <w:r>
        <w:rPr>
          <w:rFonts w:ascii="Arial" w:eastAsia="Arial" w:hAnsi="Arial" w:cs="Arial"/>
        </w:rPr>
        <w:t xml:space="preserve">e seleccionado se asocia con otros paquetes en una conexión establecida. </w:t>
      </w:r>
    </w:p>
    <w:p w:rsidR="00595E86" w:rsidRDefault="00314B0B">
      <w:pPr>
        <w:numPr>
          <w:ilvl w:val="0"/>
          <w:numId w:val="1"/>
        </w:numPr>
        <w:ind w:left="0" w:hanging="2"/>
        <w:jc w:val="both"/>
        <w:rPr>
          <w:rFonts w:ascii="Arial" w:eastAsia="Arial" w:hAnsi="Arial" w:cs="Arial"/>
        </w:rPr>
      </w:pPr>
      <w:r>
        <w:rPr>
          <w:rFonts w:ascii="Arial" w:eastAsia="Arial" w:hAnsi="Arial" w:cs="Arial"/>
          <w:i/>
        </w:rPr>
        <w:t>INVALID</w:t>
      </w:r>
      <w:r>
        <w:rPr>
          <w:rFonts w:ascii="Arial" w:eastAsia="Arial" w:hAnsi="Arial" w:cs="Arial"/>
        </w:rPr>
        <w:t xml:space="preserve"> El paquete seleccionado no puede ser asociado a una conexión conocida. </w:t>
      </w:r>
    </w:p>
    <w:p w:rsidR="00595E86" w:rsidRDefault="00314B0B">
      <w:pPr>
        <w:numPr>
          <w:ilvl w:val="0"/>
          <w:numId w:val="1"/>
        </w:numPr>
        <w:ind w:left="0" w:hanging="2"/>
        <w:jc w:val="both"/>
        <w:rPr>
          <w:rFonts w:ascii="Arial" w:eastAsia="Arial" w:hAnsi="Arial" w:cs="Arial"/>
        </w:rPr>
      </w:pPr>
      <w:r>
        <w:rPr>
          <w:rFonts w:ascii="Arial" w:eastAsia="Arial" w:hAnsi="Arial" w:cs="Arial"/>
          <w:i/>
        </w:rPr>
        <w:t>NEW</w:t>
      </w:r>
      <w:r>
        <w:rPr>
          <w:rFonts w:ascii="Arial" w:eastAsia="Arial" w:hAnsi="Arial" w:cs="Arial"/>
        </w:rPr>
        <w:t xml:space="preserve"> El paquete seleccionado o bien está creando una nueva conexión o bien forma parte de una conexión </w:t>
      </w:r>
      <w:r>
        <w:rPr>
          <w:rFonts w:ascii="Arial" w:eastAsia="Arial" w:hAnsi="Arial" w:cs="Arial"/>
        </w:rPr>
        <w:t xml:space="preserve">de dos caminos que antes no había sido vista. </w:t>
      </w:r>
    </w:p>
    <w:p w:rsidR="00595E86" w:rsidRDefault="00314B0B">
      <w:pPr>
        <w:numPr>
          <w:ilvl w:val="0"/>
          <w:numId w:val="1"/>
        </w:numPr>
        <w:ind w:left="0" w:hanging="2"/>
        <w:jc w:val="both"/>
        <w:rPr>
          <w:rFonts w:ascii="Arial" w:eastAsia="Arial" w:hAnsi="Arial" w:cs="Arial"/>
        </w:rPr>
      </w:pPr>
      <w:r>
        <w:rPr>
          <w:rFonts w:ascii="Arial" w:eastAsia="Arial" w:hAnsi="Arial" w:cs="Arial"/>
          <w:i/>
        </w:rPr>
        <w:t>RELATED</w:t>
      </w:r>
      <w:r>
        <w:rPr>
          <w:rFonts w:ascii="Arial" w:eastAsia="Arial" w:hAnsi="Arial" w:cs="Arial"/>
        </w:rPr>
        <w:t xml:space="preserve"> El paquete seleccionado está iniciando una nueva conexión en algún punto de la conexión existente. </w:t>
      </w:r>
    </w:p>
    <w:p w:rsidR="00595E86" w:rsidRDefault="00314B0B">
      <w:pPr>
        <w:ind w:left="0" w:hanging="2"/>
        <w:jc w:val="both"/>
        <w:rPr>
          <w:rFonts w:ascii="Arial" w:eastAsia="Arial" w:hAnsi="Arial" w:cs="Arial"/>
        </w:rPr>
      </w:pPr>
      <w:r>
        <w:rPr>
          <w:rFonts w:ascii="Arial" w:eastAsia="Arial" w:hAnsi="Arial" w:cs="Arial"/>
        </w:rPr>
        <w:t xml:space="preserve">Estos estados de conexión se pueden utilizar en combinación con otros separándolos mediante comas como en </w:t>
      </w:r>
      <w:r>
        <w:rPr>
          <w:rFonts w:ascii="Arial" w:eastAsia="Arial" w:hAnsi="Arial" w:cs="Arial"/>
          <w:i/>
        </w:rPr>
        <w:t xml:space="preserve">-m </w:t>
      </w:r>
      <w:proofErr w:type="spellStart"/>
      <w:r>
        <w:rPr>
          <w:rFonts w:ascii="Arial" w:eastAsia="Arial" w:hAnsi="Arial" w:cs="Arial"/>
          <w:i/>
        </w:rPr>
        <w:t>state</w:t>
      </w:r>
      <w:proofErr w:type="spellEnd"/>
      <w:r>
        <w:rPr>
          <w:rFonts w:ascii="Arial" w:eastAsia="Arial" w:hAnsi="Arial" w:cs="Arial"/>
          <w:i/>
        </w:rPr>
        <w:t xml:space="preserve"> --</w:t>
      </w:r>
      <w:proofErr w:type="spellStart"/>
      <w:r>
        <w:rPr>
          <w:rFonts w:ascii="Arial" w:eastAsia="Arial" w:hAnsi="Arial" w:cs="Arial"/>
          <w:i/>
        </w:rPr>
        <w:t>state</w:t>
      </w:r>
      <w:proofErr w:type="spellEnd"/>
      <w:r>
        <w:rPr>
          <w:rFonts w:ascii="Arial" w:eastAsia="Arial" w:hAnsi="Arial" w:cs="Arial"/>
          <w:i/>
        </w:rPr>
        <w:t xml:space="preserve"> </w:t>
      </w:r>
      <w:proofErr w:type="gramStart"/>
      <w:r>
        <w:rPr>
          <w:rFonts w:ascii="Arial" w:eastAsia="Arial" w:hAnsi="Arial" w:cs="Arial"/>
          <w:i/>
        </w:rPr>
        <w:t>INVALID,NEW</w:t>
      </w:r>
      <w:proofErr w:type="gramEnd"/>
      <w:r>
        <w:rPr>
          <w:rFonts w:ascii="Arial" w:eastAsia="Arial" w:hAnsi="Arial" w:cs="Arial"/>
        </w:rPr>
        <w:t xml:space="preserve">. </w:t>
      </w:r>
    </w:p>
    <w:p w:rsidR="00595E86" w:rsidRDefault="00314B0B">
      <w:pPr>
        <w:ind w:left="0" w:hanging="2"/>
        <w:jc w:val="both"/>
        <w:rPr>
          <w:rFonts w:ascii="Arial" w:eastAsia="Arial" w:hAnsi="Arial" w:cs="Arial"/>
        </w:rPr>
      </w:pPr>
      <w:r>
        <w:rPr>
          <w:rFonts w:ascii="Arial" w:eastAsia="Arial" w:hAnsi="Arial" w:cs="Arial"/>
        </w:rPr>
        <w:t xml:space="preserve">Para seleccionar una dirección MAC hardware de un dispositivo Ethernet en particular utilice el módulo </w:t>
      </w:r>
      <w:proofErr w:type="spellStart"/>
      <w:r>
        <w:rPr>
          <w:rFonts w:ascii="Arial" w:eastAsia="Arial" w:hAnsi="Arial" w:cs="Arial"/>
          <w:b/>
        </w:rPr>
        <w:t>mac</w:t>
      </w:r>
      <w:proofErr w:type="spellEnd"/>
      <w:r>
        <w:rPr>
          <w:rFonts w:ascii="Arial" w:eastAsia="Arial" w:hAnsi="Arial" w:cs="Arial"/>
        </w:rPr>
        <w:t xml:space="preserve">, que acepta </w:t>
      </w:r>
      <w:r>
        <w:rPr>
          <w:rFonts w:ascii="Arial" w:eastAsia="Arial" w:hAnsi="Arial" w:cs="Arial"/>
          <w:i/>
        </w:rPr>
        <w:t>--</w:t>
      </w:r>
      <w:proofErr w:type="spellStart"/>
      <w:r>
        <w:rPr>
          <w:rFonts w:ascii="Arial" w:eastAsia="Arial" w:hAnsi="Arial" w:cs="Arial"/>
          <w:i/>
        </w:rPr>
        <w:t>mac-source</w:t>
      </w:r>
      <w:proofErr w:type="spellEnd"/>
      <w:r>
        <w:rPr>
          <w:rFonts w:ascii="Arial" w:eastAsia="Arial" w:hAnsi="Arial" w:cs="Arial"/>
        </w:rPr>
        <w:t xml:space="preserve"> con una dirección MAC como opción. Para excluir una dirección MAC de una regla, ponga un punto de exclamación (!) tras la opción --</w:t>
      </w:r>
      <w:proofErr w:type="spellStart"/>
      <w:r>
        <w:rPr>
          <w:rFonts w:ascii="Arial" w:eastAsia="Arial" w:hAnsi="Arial" w:cs="Arial"/>
        </w:rPr>
        <w:t>mac-source</w:t>
      </w:r>
      <w:proofErr w:type="spellEnd"/>
      <w:r>
        <w:rPr>
          <w:rFonts w:ascii="Arial" w:eastAsia="Arial" w:hAnsi="Arial" w:cs="Arial"/>
        </w:rPr>
        <w:t xml:space="preserve">. </w:t>
      </w:r>
    </w:p>
    <w:p w:rsidR="00595E86" w:rsidRDefault="00314B0B">
      <w:pPr>
        <w:numPr>
          <w:ilvl w:val="1"/>
          <w:numId w:val="2"/>
        </w:numPr>
        <w:ind w:left="1" w:hanging="3"/>
        <w:rPr>
          <w:rFonts w:ascii="Cambria" w:eastAsia="Cambria" w:hAnsi="Cambria" w:cs="Cambria"/>
          <w:b/>
          <w:sz w:val="28"/>
          <w:szCs w:val="28"/>
        </w:rPr>
      </w:pPr>
      <w:r>
        <w:rPr>
          <w:rFonts w:ascii="Cambria" w:eastAsia="Cambria" w:hAnsi="Cambria" w:cs="Cambria"/>
          <w:b/>
          <w:i/>
          <w:sz w:val="28"/>
          <w:szCs w:val="28"/>
        </w:rPr>
        <w:lastRenderedPageBreak/>
        <w:t>Esquemas de filtrado</w:t>
      </w:r>
    </w:p>
    <w:p w:rsidR="00595E86" w:rsidRDefault="00314B0B">
      <w:pPr>
        <w:ind w:left="0" w:hanging="2"/>
        <w:jc w:val="both"/>
        <w:rPr>
          <w:rFonts w:ascii="Arial" w:eastAsia="Arial" w:hAnsi="Arial" w:cs="Arial"/>
        </w:rPr>
      </w:pPr>
      <w:r>
        <w:rPr>
          <w:rFonts w:ascii="Arial" w:eastAsia="Arial" w:hAnsi="Arial" w:cs="Arial"/>
        </w:rPr>
        <w:t>Es importante saber cuál es el circuito exacto que siguen los paquetes en la m</w:t>
      </w:r>
      <w:r>
        <w:rPr>
          <w:rFonts w:ascii="Arial" w:eastAsia="Arial" w:hAnsi="Arial" w:cs="Arial"/>
        </w:rPr>
        <w:t xml:space="preserve">áquina. Cada paquete que llega a </w:t>
      </w:r>
      <w:proofErr w:type="gramStart"/>
      <w:r>
        <w:rPr>
          <w:rFonts w:ascii="Arial" w:eastAsia="Arial" w:hAnsi="Arial" w:cs="Arial"/>
        </w:rPr>
        <w:t>nuestro cortafuegos</w:t>
      </w:r>
      <w:proofErr w:type="gramEnd"/>
      <w:r>
        <w:rPr>
          <w:rFonts w:ascii="Arial" w:eastAsia="Arial" w:hAnsi="Arial" w:cs="Arial"/>
        </w:rPr>
        <w:t xml:space="preserve"> sigue un determinado camino en el que se le aplican una determinadas reglas de filtrado. Si el paquete no ha verificado ninguna de las reglas de aceptar o denegar entonces también deberemos tomar una dec</w:t>
      </w:r>
      <w:r>
        <w:rPr>
          <w:rFonts w:ascii="Arial" w:eastAsia="Arial" w:hAnsi="Arial" w:cs="Arial"/>
        </w:rPr>
        <w:t>isión final con ese paquete.</w:t>
      </w: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314B0B">
      <w:pPr>
        <w:ind w:left="0" w:hanging="2"/>
        <w:jc w:val="both"/>
        <w:rPr>
          <w:rFonts w:ascii="Arial" w:eastAsia="Arial" w:hAnsi="Arial" w:cs="Arial"/>
        </w:rPr>
      </w:pPr>
      <w:r>
        <w:rPr>
          <w:noProof/>
          <w:lang w:val="eu-ES" w:eastAsia="eu-ES"/>
        </w:rPr>
        <mc:AlternateContent>
          <mc:Choice Requires="wpg">
            <w:drawing>
              <wp:anchor distT="0" distB="0" distL="0" distR="0" simplePos="0" relativeHeight="251658240" behindDoc="0" locked="0" layoutInCell="1" hidden="0" allowOverlap="1">
                <wp:simplePos x="0" y="0"/>
                <wp:positionH relativeFrom="column">
                  <wp:posOffset>-504824</wp:posOffset>
                </wp:positionH>
                <wp:positionV relativeFrom="paragraph">
                  <wp:posOffset>9525</wp:posOffset>
                </wp:positionV>
                <wp:extent cx="5840730" cy="5270903"/>
                <wp:effectExtent l="0" t="0" r="0" b="0"/>
                <wp:wrapNone/>
                <wp:docPr id="6" name="Grupo 6"/>
                <wp:cNvGraphicFramePr/>
                <a:graphic xmlns:a="http://schemas.openxmlformats.org/drawingml/2006/main">
                  <a:graphicData uri="http://schemas.microsoft.com/office/word/2010/wordprocessingGroup">
                    <wpg:wgp>
                      <wpg:cNvGrpSpPr/>
                      <wpg:grpSpPr>
                        <a:xfrm>
                          <a:off x="0" y="0"/>
                          <a:ext cx="5840730" cy="5270903"/>
                          <a:chOff x="2425635" y="1148560"/>
                          <a:chExt cx="5840730" cy="5262880"/>
                        </a:xfrm>
                      </wpg:grpSpPr>
                      <wpg:grpSp>
                        <wpg:cNvPr id="1" name="Grupo 1"/>
                        <wpg:cNvGrpSpPr/>
                        <wpg:grpSpPr>
                          <a:xfrm>
                            <a:off x="2425635" y="1148560"/>
                            <a:ext cx="5840730" cy="5262880"/>
                            <a:chOff x="0" y="0"/>
                            <a:chExt cx="9197" cy="8287"/>
                          </a:xfrm>
                        </wpg:grpSpPr>
                        <wps:wsp>
                          <wps:cNvPr id="2" name="Rectángulo 2"/>
                          <wps:cNvSpPr/>
                          <wps:spPr>
                            <a:xfrm>
                              <a:off x="0" y="0"/>
                              <a:ext cx="9175" cy="8275"/>
                            </a:xfrm>
                            <a:prstGeom prst="rect">
                              <a:avLst/>
                            </a:prstGeom>
                            <a:noFill/>
                            <a:ln>
                              <a:noFill/>
                            </a:ln>
                          </wps:spPr>
                          <wps:txbx>
                            <w:txbxContent>
                              <w:p w:rsidR="00595E86" w:rsidRDefault="00595E86">
                                <w:pPr>
                                  <w:spacing w:line="240" w:lineRule="auto"/>
                                  <w:ind w:left="0" w:hanging="2"/>
                                </w:pPr>
                              </w:p>
                            </w:txbxContent>
                          </wps:txbx>
                          <wps:bodyPr spcFirstLastPara="1" wrap="square" lIns="91425" tIns="91425" rIns="91425" bIns="91425" anchor="ctr" anchorCtr="0">
                            <a:noAutofit/>
                          </wps:bodyPr>
                        </wps:wsp>
                        <wps:wsp>
                          <wps:cNvPr id="3" name="Rectángulo 3"/>
                          <wps:cNvSpPr/>
                          <wps:spPr>
                            <a:xfrm>
                              <a:off x="1" y="0"/>
                              <a:ext cx="9196" cy="8287"/>
                            </a:xfrm>
                            <a:prstGeom prst="rect">
                              <a:avLst/>
                            </a:prstGeom>
                            <a:noFill/>
                            <a:ln>
                              <a:noFill/>
                            </a:ln>
                          </wps:spPr>
                          <wps:txbx>
                            <w:txbxContent>
                              <w:p w:rsidR="00595E86" w:rsidRDefault="00595E86">
                                <w:pPr>
                                  <w:spacing w:line="240" w:lineRule="auto"/>
                                  <w:ind w:left="0" w:hanging="2"/>
                                </w:pPr>
                                <w:bookmarkStart w:id="0" w:name="_GoBack"/>
                                <w:bookmarkEnd w:id="0"/>
                              </w:p>
                            </w:txbxContent>
                          </wps:txbx>
                          <wps:bodyPr spcFirstLastPara="1" wrap="square" lIns="91425" tIns="91425" rIns="91425" bIns="91425" anchor="ctr" anchorCtr="0">
                            <a:noAutofit/>
                          </wps:bodyPr>
                        </wps:wsp>
                        <wpg:grpSp>
                          <wpg:cNvPr id="4" name="Grupo 4"/>
                          <wpg:cNvGrpSpPr/>
                          <wpg:grpSpPr>
                            <a:xfrm>
                              <a:off x="0" y="0"/>
                              <a:ext cx="8279" cy="8279"/>
                              <a:chOff x="0" y="0"/>
                              <a:chExt cx="8279" cy="8279"/>
                            </a:xfrm>
                          </wpg:grpSpPr>
                          <wps:wsp>
                            <wps:cNvPr id="5" name="Conector recto de flecha 5"/>
                            <wps:cNvCnPr/>
                            <wps:spPr>
                              <a:xfrm rot="10800000" flipH="1">
                                <a:off x="1" y="532"/>
                                <a:ext cx="1071" cy="7"/>
                              </a:xfrm>
                              <a:prstGeom prst="straightConnector1">
                                <a:avLst/>
                              </a:prstGeom>
                              <a:noFill/>
                              <a:ln w="9525" cap="flat" cmpd="sng">
                                <a:solidFill>
                                  <a:srgbClr val="000000"/>
                                </a:solidFill>
                                <a:prstDash val="solid"/>
                                <a:miter lim="800000"/>
                                <a:headEnd type="none" w="med" len="med"/>
                                <a:tailEnd type="triangle" w="med" len="med"/>
                              </a:ln>
                            </wps:spPr>
                            <wps:bodyPr/>
                          </wps:wsp>
                          <wps:wsp>
                            <wps:cNvPr id="7" name="Rectángulo 7"/>
                            <wps:cNvSpPr/>
                            <wps:spPr>
                              <a:xfrm>
                                <a:off x="0" y="540"/>
                                <a:ext cx="1080" cy="359"/>
                              </a:xfrm>
                              <a:prstGeom prst="rect">
                                <a:avLst/>
                              </a:prstGeom>
                              <a:noFill/>
                              <a:ln>
                                <a:noFill/>
                              </a:ln>
                            </wps:spPr>
                            <wps:txbx>
                              <w:txbxContent>
                                <w:p w:rsidR="00595E86" w:rsidRDefault="00314B0B">
                                  <w:pPr>
                                    <w:spacing w:line="240" w:lineRule="auto"/>
                                    <w:ind w:left="0" w:hanging="2"/>
                                    <w:jc w:val="center"/>
                                  </w:pPr>
                                  <w:r>
                                    <w:rPr>
                                      <w:rFonts w:ascii="Arial" w:eastAsia="Arial" w:hAnsi="Arial" w:cs="Arial"/>
                                      <w:color w:val="000000"/>
                                      <w:sz w:val="22"/>
                                    </w:rPr>
                                    <w:t>entrada</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8" name="Conector recto de flecha 8"/>
                            <wps:cNvCnPr/>
                            <wps:spPr>
                              <a:xfrm>
                                <a:off x="2341" y="900"/>
                                <a:ext cx="0" cy="1079"/>
                              </a:xfrm>
                              <a:prstGeom prst="straightConnector1">
                                <a:avLst/>
                              </a:prstGeom>
                              <a:noFill/>
                              <a:ln w="9525" cap="flat" cmpd="sng">
                                <a:solidFill>
                                  <a:srgbClr val="000000"/>
                                </a:solidFill>
                                <a:prstDash val="solid"/>
                                <a:miter lim="800000"/>
                                <a:headEnd type="none" w="med" len="med"/>
                                <a:tailEnd type="triangle" w="med" len="med"/>
                              </a:ln>
                            </wps:spPr>
                            <wps:bodyPr/>
                          </wps:wsp>
                          <wps:wsp>
                            <wps:cNvPr id="9" name="Decisión 9"/>
                            <wps:cNvSpPr/>
                            <wps:spPr>
                              <a:xfrm>
                                <a:off x="1081" y="1980"/>
                                <a:ext cx="2519" cy="1799"/>
                              </a:xfrm>
                              <a:prstGeom prst="flowChartDecision">
                                <a:avLst/>
                              </a:prstGeom>
                              <a:solidFill>
                                <a:srgbClr val="FFFFFF"/>
                              </a:solidFill>
                              <a:ln w="9525" cap="flat" cmpd="sng">
                                <a:solidFill>
                                  <a:srgbClr val="000000"/>
                                </a:solidFill>
                                <a:prstDash val="solid"/>
                                <a:miter lim="800000"/>
                                <a:headEnd type="none" w="sm" len="sm"/>
                                <a:tailEnd type="none" w="sm" len="sm"/>
                              </a:ln>
                            </wps:spPr>
                            <wps:txbx>
                              <w:txbxContent>
                                <w:p w:rsidR="00595E86" w:rsidRDefault="00314B0B">
                                  <w:pPr>
                                    <w:spacing w:line="240" w:lineRule="auto"/>
                                    <w:ind w:left="0" w:hanging="2"/>
                                    <w:jc w:val="center"/>
                                  </w:pPr>
                                  <w:r>
                                    <w:rPr>
                                      <w:rFonts w:ascii="Arial" w:eastAsia="Arial" w:hAnsi="Arial" w:cs="Arial"/>
                                      <w:color w:val="000000"/>
                                    </w:rPr>
                                    <w:t>¿El objetivo es el firewall?</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10" name="Proceso 10"/>
                            <wps:cNvSpPr/>
                            <wps:spPr>
                              <a:xfrm>
                                <a:off x="1081" y="0"/>
                                <a:ext cx="2338" cy="899"/>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rsidR="00595E86" w:rsidRDefault="00314B0B">
                                  <w:pPr>
                                    <w:spacing w:line="240" w:lineRule="auto"/>
                                    <w:ind w:left="1" w:hanging="3"/>
                                    <w:jc w:val="center"/>
                                  </w:pPr>
                                  <w:r>
                                    <w:rPr>
                                      <w:rFonts w:ascii="Arial" w:eastAsia="Arial" w:hAnsi="Arial" w:cs="Arial"/>
                                      <w:color w:val="000000"/>
                                      <w:sz w:val="28"/>
                                    </w:rPr>
                                    <w:t>PREROUTING</w:t>
                                  </w:r>
                                </w:p>
                                <w:p w:rsidR="00595E86" w:rsidRDefault="00314B0B">
                                  <w:pPr>
                                    <w:spacing w:line="240" w:lineRule="auto"/>
                                    <w:ind w:left="1" w:hanging="3"/>
                                    <w:jc w:val="center"/>
                                  </w:pPr>
                                  <w:r>
                                    <w:rPr>
                                      <w:rFonts w:ascii="Arial" w:eastAsia="Arial" w:hAnsi="Arial" w:cs="Arial"/>
                                      <w:color w:val="000000"/>
                                      <w:sz w:val="28"/>
                                    </w:rPr>
                                    <w:t>(DNAT)</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11" name="Conector recto de flecha 11"/>
                            <wps:cNvCnPr/>
                            <wps:spPr>
                              <a:xfrm>
                                <a:off x="2341" y="3780"/>
                                <a:ext cx="0" cy="1079"/>
                              </a:xfrm>
                              <a:prstGeom prst="straightConnector1">
                                <a:avLst/>
                              </a:prstGeom>
                              <a:noFill/>
                              <a:ln w="9525" cap="flat" cmpd="sng">
                                <a:solidFill>
                                  <a:srgbClr val="000000"/>
                                </a:solidFill>
                                <a:prstDash val="solid"/>
                                <a:miter lim="800000"/>
                                <a:headEnd type="none" w="med" len="med"/>
                                <a:tailEnd type="triangle" w="med" len="med"/>
                              </a:ln>
                            </wps:spPr>
                            <wps:bodyPr/>
                          </wps:wsp>
                          <wps:wsp>
                            <wps:cNvPr id="12" name="Conector recto de flecha 12"/>
                            <wps:cNvCnPr/>
                            <wps:spPr>
                              <a:xfrm>
                                <a:off x="3601" y="2880"/>
                                <a:ext cx="899" cy="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13" name="Rectángulo 13"/>
                            <wps:cNvSpPr/>
                            <wps:spPr>
                              <a:xfrm>
                                <a:off x="1621" y="4140"/>
                                <a:ext cx="719" cy="359"/>
                              </a:xfrm>
                              <a:prstGeom prst="rect">
                                <a:avLst/>
                              </a:prstGeom>
                              <a:noFill/>
                              <a:ln>
                                <a:noFill/>
                              </a:ln>
                            </wps:spPr>
                            <wps:txbx>
                              <w:txbxContent>
                                <w:p w:rsidR="00595E86" w:rsidRDefault="00314B0B">
                                  <w:pPr>
                                    <w:spacing w:line="240" w:lineRule="auto"/>
                                    <w:ind w:left="0" w:hanging="2"/>
                                    <w:jc w:val="center"/>
                                  </w:pPr>
                                  <w:r>
                                    <w:rPr>
                                      <w:rFonts w:ascii="Arial" w:eastAsia="Arial" w:hAnsi="Arial" w:cs="Arial"/>
                                      <w:color w:val="000000"/>
                                      <w:sz w:val="22"/>
                                    </w:rPr>
                                    <w:t>Sí</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14" name="Rectángulo 14"/>
                            <wps:cNvSpPr/>
                            <wps:spPr>
                              <a:xfrm>
                                <a:off x="3781" y="2520"/>
                                <a:ext cx="600" cy="600"/>
                              </a:xfrm>
                              <a:prstGeom prst="rect">
                                <a:avLst/>
                              </a:prstGeom>
                              <a:noFill/>
                              <a:ln>
                                <a:noFill/>
                              </a:ln>
                            </wps:spPr>
                            <wps:txbx>
                              <w:txbxContent>
                                <w:p w:rsidR="00595E86" w:rsidRDefault="00314B0B">
                                  <w:pPr>
                                    <w:spacing w:line="240" w:lineRule="auto"/>
                                    <w:ind w:left="0" w:hanging="2"/>
                                    <w:jc w:val="center"/>
                                  </w:pPr>
                                  <w:r>
                                    <w:rPr>
                                      <w:rFonts w:ascii="Arial" w:eastAsia="Arial" w:hAnsi="Arial" w:cs="Arial"/>
                                      <w:color w:val="000000"/>
                                      <w:sz w:val="22"/>
                                    </w:rPr>
                                    <w:t>No</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15" name="Proceso 15"/>
                            <wps:cNvSpPr/>
                            <wps:spPr>
                              <a:xfrm>
                                <a:off x="4501" y="2520"/>
                                <a:ext cx="2159" cy="899"/>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rsidR="00595E86" w:rsidRDefault="00314B0B">
                                  <w:pPr>
                                    <w:spacing w:line="240" w:lineRule="auto"/>
                                    <w:ind w:left="1" w:hanging="3"/>
                                    <w:jc w:val="center"/>
                                  </w:pPr>
                                  <w:r>
                                    <w:rPr>
                                      <w:rFonts w:ascii="Arial" w:eastAsia="Arial" w:hAnsi="Arial" w:cs="Arial"/>
                                      <w:color w:val="000000"/>
                                      <w:sz w:val="28"/>
                                    </w:rPr>
                                    <w:t>filtros FORWARD</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16" name="Proceso 16"/>
                            <wps:cNvSpPr/>
                            <wps:spPr>
                              <a:xfrm>
                                <a:off x="1261" y="4860"/>
                                <a:ext cx="1979" cy="899"/>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rsidR="00595E86" w:rsidRDefault="00314B0B">
                                  <w:pPr>
                                    <w:spacing w:line="240" w:lineRule="auto"/>
                                    <w:ind w:left="1" w:hanging="3"/>
                                    <w:jc w:val="center"/>
                                  </w:pPr>
                                  <w:r>
                                    <w:rPr>
                                      <w:rFonts w:ascii="Arial" w:eastAsia="Arial" w:hAnsi="Arial" w:cs="Arial"/>
                                      <w:color w:val="000000"/>
                                      <w:sz w:val="28"/>
                                    </w:rPr>
                                    <w:t>filtros INPUT</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17" name="Conector recto de flecha 17"/>
                            <wps:cNvCnPr/>
                            <wps:spPr>
                              <a:xfrm>
                                <a:off x="2341" y="5760"/>
                                <a:ext cx="0" cy="1079"/>
                              </a:xfrm>
                              <a:prstGeom prst="straightConnector1">
                                <a:avLst/>
                              </a:prstGeom>
                              <a:noFill/>
                              <a:ln w="9525" cap="flat" cmpd="sng">
                                <a:solidFill>
                                  <a:srgbClr val="000000"/>
                                </a:solidFill>
                                <a:prstDash val="solid"/>
                                <a:miter lim="800000"/>
                                <a:headEnd type="none" w="med" len="med"/>
                                <a:tailEnd type="triangle" w="med" len="med"/>
                              </a:ln>
                            </wps:spPr>
                            <wps:bodyPr/>
                          </wps:wsp>
                          <wps:wsp>
                            <wps:cNvPr id="18" name="Hexágono 18"/>
                            <wps:cNvSpPr/>
                            <wps:spPr>
                              <a:xfrm>
                                <a:off x="1441" y="6840"/>
                                <a:ext cx="1799" cy="1439"/>
                              </a:xfrm>
                              <a:prstGeom prst="hexagon">
                                <a:avLst>
                                  <a:gd name="adj" fmla="val 25000"/>
                                  <a:gd name="vf" fmla="val 115470"/>
                                </a:avLst>
                              </a:prstGeom>
                              <a:solidFill>
                                <a:srgbClr val="FFFFFF"/>
                              </a:solidFill>
                              <a:ln w="9525" cap="flat" cmpd="sng">
                                <a:solidFill>
                                  <a:srgbClr val="000000"/>
                                </a:solidFill>
                                <a:prstDash val="solid"/>
                                <a:miter lim="800000"/>
                                <a:headEnd type="none" w="sm" len="sm"/>
                                <a:tailEnd type="none" w="sm" len="sm"/>
                              </a:ln>
                            </wps:spPr>
                            <wps:txbx>
                              <w:txbxContent>
                                <w:p w:rsidR="00595E86" w:rsidRDefault="00314B0B">
                                  <w:pPr>
                                    <w:spacing w:line="240" w:lineRule="auto"/>
                                    <w:ind w:left="0" w:hanging="2"/>
                                    <w:jc w:val="center"/>
                                  </w:pPr>
                                  <w:r>
                                    <w:rPr>
                                      <w:rFonts w:ascii="Arial" w:eastAsia="Arial" w:hAnsi="Arial" w:cs="Arial"/>
                                      <w:color w:val="000000"/>
                                    </w:rPr>
                                    <w:t>Proceso local</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19" name="Conector recto de flecha 19"/>
                            <wps:cNvCnPr/>
                            <wps:spPr>
                              <a:xfrm>
                                <a:off x="3241" y="7560"/>
                                <a:ext cx="1439" cy="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20" name="Proceso 20"/>
                            <wps:cNvSpPr/>
                            <wps:spPr>
                              <a:xfrm>
                                <a:off x="4681" y="7020"/>
                                <a:ext cx="1979" cy="1079"/>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rsidR="00595E86" w:rsidRDefault="00314B0B">
                                  <w:pPr>
                                    <w:spacing w:line="240" w:lineRule="auto"/>
                                    <w:ind w:left="1" w:hanging="3"/>
                                    <w:jc w:val="center"/>
                                  </w:pPr>
                                  <w:r>
                                    <w:rPr>
                                      <w:rFonts w:ascii="Arial" w:eastAsia="Arial" w:hAnsi="Arial" w:cs="Arial"/>
                                      <w:color w:val="000000"/>
                                      <w:sz w:val="28"/>
                                    </w:rPr>
                                    <w:t xml:space="preserve">filtros OUTPUT </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21" name="Proceso 21"/>
                            <wps:cNvSpPr/>
                            <wps:spPr>
                              <a:xfrm>
                                <a:off x="5941" y="4860"/>
                                <a:ext cx="2338" cy="899"/>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rsidR="00595E86" w:rsidRDefault="00314B0B">
                                  <w:pPr>
                                    <w:spacing w:line="240" w:lineRule="auto"/>
                                    <w:ind w:left="1" w:hanging="3"/>
                                    <w:jc w:val="center"/>
                                  </w:pPr>
                                  <w:r>
                                    <w:rPr>
                                      <w:rFonts w:ascii="Arial" w:eastAsia="Arial" w:hAnsi="Arial" w:cs="Arial"/>
                                      <w:b/>
                                      <w:color w:val="000000"/>
                                      <w:sz w:val="26"/>
                                    </w:rPr>
                                    <w:t>POSTROUTING</w:t>
                                  </w:r>
                                </w:p>
                                <w:p w:rsidR="00595E86" w:rsidRDefault="00314B0B">
                                  <w:pPr>
                                    <w:spacing w:line="240" w:lineRule="auto"/>
                                    <w:ind w:left="1" w:hanging="3"/>
                                    <w:jc w:val="center"/>
                                  </w:pPr>
                                  <w:r>
                                    <w:rPr>
                                      <w:rFonts w:ascii="Arial" w:eastAsia="Arial" w:hAnsi="Arial" w:cs="Arial"/>
                                      <w:color w:val="000000"/>
                                      <w:sz w:val="28"/>
                                    </w:rPr>
                                    <w:t>(SNAT)</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22" name="Conector recto de flecha 22"/>
                            <wps:cNvCnPr/>
                            <wps:spPr>
                              <a:xfrm>
                                <a:off x="6661" y="7560"/>
                                <a:ext cx="539" cy="0"/>
                              </a:xfrm>
                              <a:prstGeom prst="straightConnector1">
                                <a:avLst/>
                              </a:prstGeom>
                              <a:noFill/>
                              <a:ln w="9525" cap="flat" cmpd="sng">
                                <a:solidFill>
                                  <a:srgbClr val="000000"/>
                                </a:solidFill>
                                <a:prstDash val="solid"/>
                                <a:miter lim="800000"/>
                                <a:headEnd type="none" w="med" len="med"/>
                                <a:tailEnd type="none" w="med" len="med"/>
                              </a:ln>
                            </wps:spPr>
                            <wps:bodyPr/>
                          </wps:wsp>
                          <wps:wsp>
                            <wps:cNvPr id="23" name="Conector recto de flecha 23"/>
                            <wps:cNvCnPr/>
                            <wps:spPr>
                              <a:xfrm rot="10800000">
                                <a:off x="7201" y="5760"/>
                                <a:ext cx="0" cy="1799"/>
                              </a:xfrm>
                              <a:prstGeom prst="straightConnector1">
                                <a:avLst/>
                              </a:prstGeom>
                              <a:noFill/>
                              <a:ln w="9525" cap="flat" cmpd="sng">
                                <a:solidFill>
                                  <a:srgbClr val="000000"/>
                                </a:solidFill>
                                <a:prstDash val="solid"/>
                                <a:miter lim="800000"/>
                                <a:headEnd type="none" w="med" len="med"/>
                                <a:tailEnd type="triangle" w="med" len="med"/>
                              </a:ln>
                            </wps:spPr>
                            <wps:bodyPr/>
                          </wps:wsp>
                          <wps:wsp>
                            <wps:cNvPr id="24" name="Conector recto de flecha 24"/>
                            <wps:cNvCnPr/>
                            <wps:spPr>
                              <a:xfrm>
                                <a:off x="6661" y="3060"/>
                                <a:ext cx="539" cy="0"/>
                              </a:xfrm>
                              <a:prstGeom prst="straightConnector1">
                                <a:avLst/>
                              </a:prstGeom>
                              <a:noFill/>
                              <a:ln w="9525" cap="flat" cmpd="sng">
                                <a:solidFill>
                                  <a:srgbClr val="000000"/>
                                </a:solidFill>
                                <a:prstDash val="solid"/>
                                <a:miter lim="800000"/>
                                <a:headEnd type="none" w="med" len="med"/>
                                <a:tailEnd type="none" w="med" len="med"/>
                              </a:ln>
                            </wps:spPr>
                            <wps:bodyPr/>
                          </wps:wsp>
                          <wps:wsp>
                            <wps:cNvPr id="25" name="Conector recto de flecha 25"/>
                            <wps:cNvCnPr/>
                            <wps:spPr>
                              <a:xfrm>
                                <a:off x="7200" y="3060"/>
                                <a:ext cx="0" cy="1799"/>
                              </a:xfrm>
                              <a:prstGeom prst="straightConnector1">
                                <a:avLst/>
                              </a:prstGeom>
                              <a:noFill/>
                              <a:ln w="9525" cap="flat" cmpd="sng">
                                <a:solidFill>
                                  <a:srgbClr val="000000"/>
                                </a:solidFill>
                                <a:prstDash val="solid"/>
                                <a:miter lim="800000"/>
                                <a:headEnd type="none" w="med" len="med"/>
                                <a:tailEnd type="triangle" w="med" len="med"/>
                              </a:ln>
                            </wps:spPr>
                            <wps:bodyPr/>
                          </wps:wsp>
                        </wpg:grpSp>
                        <wps:wsp>
                          <wps:cNvPr id="26" name="Rectángulo 26"/>
                          <wps:cNvSpPr/>
                          <wps:spPr>
                            <a:xfrm>
                              <a:off x="8108" y="5048"/>
                              <a:ext cx="1080" cy="359"/>
                            </a:xfrm>
                            <a:prstGeom prst="rect">
                              <a:avLst/>
                            </a:prstGeom>
                            <a:noFill/>
                            <a:ln>
                              <a:noFill/>
                            </a:ln>
                          </wps:spPr>
                          <wps:txbx>
                            <w:txbxContent>
                              <w:p w:rsidR="00595E86" w:rsidRDefault="00314B0B">
                                <w:pPr>
                                  <w:spacing w:line="240" w:lineRule="auto"/>
                                  <w:ind w:left="0" w:hanging="2"/>
                                  <w:jc w:val="center"/>
                                </w:pPr>
                                <w:r>
                                  <w:rPr>
                                    <w:rFonts w:ascii="Arial" w:eastAsia="Arial" w:hAnsi="Arial" w:cs="Arial"/>
                                    <w:color w:val="000000"/>
                                    <w:sz w:val="22"/>
                                  </w:rPr>
                                  <w:t>salida</w:t>
                                </w:r>
                              </w:p>
                              <w:p w:rsidR="00595E86" w:rsidRDefault="00595E86">
                                <w:pPr>
                                  <w:spacing w:line="240" w:lineRule="auto"/>
                                  <w:ind w:left="0" w:hanging="2"/>
                                </w:pPr>
                              </w:p>
                            </w:txbxContent>
                          </wps:txbx>
                          <wps:bodyPr spcFirstLastPara="1" wrap="square" lIns="91425" tIns="45700" rIns="91425" bIns="45700" anchor="t" anchorCtr="0">
                            <a:noAutofit/>
                          </wps:bodyPr>
                        </wps:wsp>
                        <wps:wsp>
                          <wps:cNvPr id="27" name="Conector recto de flecha 27"/>
                          <wps:cNvCnPr/>
                          <wps:spPr>
                            <a:xfrm>
                              <a:off x="8289" y="5408"/>
                              <a:ext cx="899" cy="0"/>
                            </a:xfrm>
                            <a:prstGeom prst="straightConnector1">
                              <a:avLst/>
                            </a:prstGeom>
                            <a:noFill/>
                            <a:ln w="9525" cap="flat" cmpd="sng">
                              <a:solidFill>
                                <a:srgbClr val="000000"/>
                              </a:solidFill>
                              <a:prstDash val="solid"/>
                              <a:miter lim="800000"/>
                              <a:headEnd type="none" w="med" len="med"/>
                              <a:tailEnd type="triangle" w="med" len="med"/>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-504824</wp:posOffset>
                </wp:positionH>
                <wp:positionV relativeFrom="paragraph">
                  <wp:posOffset>9525</wp:posOffset>
                </wp:positionV>
                <wp:extent cx="5840730" cy="5270903"/>
                <wp:effectExtent b="0" l="0" r="0" t="0"/>
                <wp:wrapNone/>
                <wp:docPr id="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840730" cy="5270903"/>
                        </a:xfrm>
                        <a:prstGeom prst="rect"/>
                        <a:ln/>
                      </pic:spPr>
                    </pic:pic>
                  </a:graphicData>
                </a:graphic>
              </wp:anchor>
            </w:drawing>
          </mc:Fallback>
        </mc:AlternateContent>
      </w: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595E86">
      <w:pPr>
        <w:ind w:left="0" w:hanging="2"/>
        <w:jc w:val="both"/>
        <w:rPr>
          <w:rFonts w:ascii="Arial" w:eastAsia="Arial" w:hAnsi="Arial" w:cs="Arial"/>
        </w:rPr>
      </w:pPr>
    </w:p>
    <w:p w:rsidR="00595E86" w:rsidRDefault="00314B0B">
      <w:pPr>
        <w:ind w:left="0" w:hanging="2"/>
        <w:jc w:val="both"/>
        <w:rPr>
          <w:rFonts w:ascii="Arial" w:eastAsia="Arial" w:hAnsi="Arial" w:cs="Arial"/>
        </w:rPr>
      </w:pPr>
      <w:r>
        <w:rPr>
          <w:rFonts w:ascii="Arial" w:eastAsia="Arial" w:hAnsi="Arial" w:cs="Arial"/>
        </w:rPr>
        <w:t>Cuando un paquete llega al firewall, en primer lugar</w:t>
      </w:r>
      <w:r w:rsidR="009B4203">
        <w:rPr>
          <w:rFonts w:ascii="Arial" w:eastAsia="Arial" w:hAnsi="Arial" w:cs="Arial"/>
        </w:rPr>
        <w:t>,</w:t>
      </w:r>
      <w:r>
        <w:rPr>
          <w:rFonts w:ascii="Arial" w:eastAsia="Arial" w:hAnsi="Arial" w:cs="Arial"/>
        </w:rPr>
        <w:t xml:space="preserve"> pasa por la cadena </w:t>
      </w:r>
      <w:r>
        <w:rPr>
          <w:rFonts w:ascii="Arial" w:eastAsia="Arial" w:hAnsi="Arial" w:cs="Arial"/>
          <w:b/>
        </w:rPr>
        <w:t>PREROUTING,</w:t>
      </w:r>
      <w:r>
        <w:rPr>
          <w:rFonts w:ascii="Arial" w:eastAsia="Arial" w:hAnsi="Arial" w:cs="Arial"/>
        </w:rPr>
        <w:t xml:space="preserve"> donde podemos manipular el paquete modificando sus datos de destino, y así redirigirlo a otra máquina o a otro puerto. Esto se conoce como DNAT (</w:t>
      </w:r>
      <w:proofErr w:type="spellStart"/>
      <w:r>
        <w:rPr>
          <w:rFonts w:ascii="Arial" w:eastAsia="Arial" w:hAnsi="Arial" w:cs="Arial"/>
        </w:rPr>
        <w:t>Desti</w:t>
      </w:r>
      <w:r>
        <w:rPr>
          <w:rFonts w:ascii="Arial" w:eastAsia="Arial" w:hAnsi="Arial" w:cs="Arial"/>
        </w:rPr>
        <w:t>nation</w:t>
      </w:r>
      <w:proofErr w:type="spellEnd"/>
      <w:r>
        <w:rPr>
          <w:rFonts w:ascii="Arial" w:eastAsia="Arial" w:hAnsi="Arial" w:cs="Arial"/>
        </w:rPr>
        <w:t xml:space="preserve"> Network </w:t>
      </w:r>
      <w:proofErr w:type="spellStart"/>
      <w:r>
        <w:rPr>
          <w:rFonts w:ascii="Arial" w:eastAsia="Arial" w:hAnsi="Arial" w:cs="Arial"/>
        </w:rPr>
        <w:t>Address</w:t>
      </w:r>
      <w:proofErr w:type="spellEnd"/>
      <w:r>
        <w:rPr>
          <w:rFonts w:ascii="Arial" w:eastAsia="Arial" w:hAnsi="Arial" w:cs="Arial"/>
        </w:rPr>
        <w:t xml:space="preserve"> </w:t>
      </w:r>
      <w:proofErr w:type="spellStart"/>
      <w:r>
        <w:rPr>
          <w:rFonts w:ascii="Arial" w:eastAsia="Arial" w:hAnsi="Arial" w:cs="Arial"/>
        </w:rPr>
        <w:t>Translation</w:t>
      </w:r>
      <w:proofErr w:type="spellEnd"/>
      <w:r>
        <w:rPr>
          <w:rFonts w:ascii="Arial" w:eastAsia="Arial" w:hAnsi="Arial" w:cs="Arial"/>
        </w:rPr>
        <w:t>).</w:t>
      </w:r>
    </w:p>
    <w:p w:rsidR="00595E86" w:rsidRDefault="00314B0B">
      <w:pPr>
        <w:ind w:left="0" w:hanging="2"/>
        <w:jc w:val="both"/>
        <w:rPr>
          <w:rFonts w:ascii="Arial" w:eastAsia="Arial" w:hAnsi="Arial" w:cs="Arial"/>
        </w:rPr>
      </w:pPr>
      <w:r>
        <w:rPr>
          <w:rFonts w:ascii="Arial" w:eastAsia="Arial" w:hAnsi="Arial" w:cs="Arial"/>
        </w:rPr>
        <w:lastRenderedPageBreak/>
        <w:t>Una vez dejada atrás la cadena PREROUTING, se comprueba si el paquete va dirigido al propio firewall -en cuyo caso pasa al filtro de entrada (</w:t>
      </w:r>
      <w:r>
        <w:rPr>
          <w:rFonts w:ascii="Arial" w:eastAsia="Arial" w:hAnsi="Arial" w:cs="Arial"/>
          <w:b/>
        </w:rPr>
        <w:t>INPUT</w:t>
      </w:r>
      <w:r>
        <w:rPr>
          <w:rFonts w:ascii="Arial" w:eastAsia="Arial" w:hAnsi="Arial" w:cs="Arial"/>
        </w:rPr>
        <w:t>)-, o bien si va dirigido a otra máquina (porque se ha hecho un cambio e</w:t>
      </w:r>
      <w:r>
        <w:rPr>
          <w:rFonts w:ascii="Arial" w:eastAsia="Arial" w:hAnsi="Arial" w:cs="Arial"/>
        </w:rPr>
        <w:t>n PREROUTING) -en cuyo caso se dirige al filtro de reenvío (</w:t>
      </w:r>
      <w:r>
        <w:rPr>
          <w:rFonts w:ascii="Arial" w:eastAsia="Arial" w:hAnsi="Arial" w:cs="Arial"/>
          <w:b/>
        </w:rPr>
        <w:t>FORWARD</w:t>
      </w:r>
      <w:r>
        <w:rPr>
          <w:rFonts w:ascii="Arial" w:eastAsia="Arial" w:hAnsi="Arial" w:cs="Arial"/>
        </w:rPr>
        <w:t>)-.</w:t>
      </w:r>
    </w:p>
    <w:p w:rsidR="00595E86" w:rsidRDefault="00314B0B">
      <w:pPr>
        <w:ind w:left="0" w:hanging="2"/>
        <w:jc w:val="both"/>
        <w:rPr>
          <w:rFonts w:ascii="Arial" w:eastAsia="Arial" w:hAnsi="Arial" w:cs="Arial"/>
        </w:rPr>
      </w:pPr>
      <w:r>
        <w:rPr>
          <w:rFonts w:ascii="Arial" w:eastAsia="Arial" w:hAnsi="Arial" w:cs="Arial"/>
        </w:rPr>
        <w:t xml:space="preserve">Si el paquete iba destinado al propio firewall y ha pasado el filtro de entrada, se procesará localmente. </w:t>
      </w:r>
    </w:p>
    <w:p w:rsidR="00595E86" w:rsidRDefault="00314B0B">
      <w:pPr>
        <w:ind w:left="0" w:hanging="2"/>
        <w:jc w:val="both"/>
        <w:rPr>
          <w:rFonts w:ascii="Arial" w:eastAsia="Arial" w:hAnsi="Arial" w:cs="Arial"/>
        </w:rPr>
      </w:pPr>
      <w:r>
        <w:rPr>
          <w:rFonts w:ascii="Arial" w:eastAsia="Arial" w:hAnsi="Arial" w:cs="Arial"/>
        </w:rPr>
        <w:t>Si un proceso local genera un paquete que tiene que enviar a otro equipo (sea de la red local o no), pasará primero por el filtro de salida (</w:t>
      </w:r>
      <w:r>
        <w:rPr>
          <w:rFonts w:ascii="Arial" w:eastAsia="Arial" w:hAnsi="Arial" w:cs="Arial"/>
          <w:b/>
        </w:rPr>
        <w:t>OUTPUT</w:t>
      </w:r>
      <w:r>
        <w:rPr>
          <w:rFonts w:ascii="Arial" w:eastAsia="Arial" w:hAnsi="Arial" w:cs="Arial"/>
        </w:rPr>
        <w:t>).</w:t>
      </w:r>
    </w:p>
    <w:p w:rsidR="00595E86" w:rsidRDefault="00314B0B">
      <w:pPr>
        <w:ind w:left="0" w:hanging="2"/>
        <w:jc w:val="both"/>
        <w:rPr>
          <w:rFonts w:ascii="Arial" w:eastAsia="Arial" w:hAnsi="Arial" w:cs="Arial"/>
        </w:rPr>
      </w:pPr>
      <w:r>
        <w:rPr>
          <w:rFonts w:ascii="Arial" w:eastAsia="Arial" w:hAnsi="Arial" w:cs="Arial"/>
        </w:rPr>
        <w:t xml:space="preserve">Si el paquete ha pasado el filtro de reenvío (FORWARD), pasaría al filtro de </w:t>
      </w:r>
      <w:r>
        <w:rPr>
          <w:rFonts w:ascii="Arial" w:eastAsia="Arial" w:hAnsi="Arial" w:cs="Arial"/>
          <w:b/>
        </w:rPr>
        <w:t>POSTROUTING</w:t>
      </w:r>
      <w:r>
        <w:rPr>
          <w:rFonts w:ascii="Arial" w:eastAsia="Arial" w:hAnsi="Arial" w:cs="Arial"/>
        </w:rPr>
        <w:t>. Igualmente, si e</w:t>
      </w:r>
      <w:r>
        <w:rPr>
          <w:rFonts w:ascii="Arial" w:eastAsia="Arial" w:hAnsi="Arial" w:cs="Arial"/>
        </w:rPr>
        <w:t>l paquete local pasa el filtro de salida también pasa al filtro de POSTROUTING).</w:t>
      </w:r>
    </w:p>
    <w:p w:rsidR="00595E86" w:rsidRDefault="00314B0B">
      <w:pPr>
        <w:ind w:left="0" w:hanging="2"/>
        <w:jc w:val="both"/>
        <w:rPr>
          <w:rFonts w:ascii="Arial" w:eastAsia="Arial" w:hAnsi="Arial" w:cs="Arial"/>
        </w:rPr>
      </w:pPr>
      <w:r>
        <w:rPr>
          <w:rFonts w:ascii="Arial" w:eastAsia="Arial" w:hAnsi="Arial" w:cs="Arial"/>
        </w:rPr>
        <w:t>En el filtro de POSTROUTING se pueden manipular los datos de origen de un paquete; esto es conocido comúnmente como SNAT (</w:t>
      </w:r>
      <w:proofErr w:type="spellStart"/>
      <w:r>
        <w:rPr>
          <w:rFonts w:ascii="Arial" w:eastAsia="Arial" w:hAnsi="Arial" w:cs="Arial"/>
        </w:rPr>
        <w:t>Source</w:t>
      </w:r>
      <w:proofErr w:type="spellEnd"/>
      <w:r>
        <w:rPr>
          <w:rFonts w:ascii="Arial" w:eastAsia="Arial" w:hAnsi="Arial" w:cs="Arial"/>
        </w:rPr>
        <w:t xml:space="preserve"> Network </w:t>
      </w:r>
      <w:proofErr w:type="spellStart"/>
      <w:r>
        <w:rPr>
          <w:rFonts w:ascii="Arial" w:eastAsia="Arial" w:hAnsi="Arial" w:cs="Arial"/>
        </w:rPr>
        <w:t>Address</w:t>
      </w:r>
      <w:proofErr w:type="spellEnd"/>
      <w:r>
        <w:rPr>
          <w:rFonts w:ascii="Arial" w:eastAsia="Arial" w:hAnsi="Arial" w:cs="Arial"/>
        </w:rPr>
        <w:t xml:space="preserve"> </w:t>
      </w:r>
      <w:proofErr w:type="spellStart"/>
      <w:r>
        <w:rPr>
          <w:rFonts w:ascii="Arial" w:eastAsia="Arial" w:hAnsi="Arial" w:cs="Arial"/>
        </w:rPr>
        <w:t>Translation</w:t>
      </w:r>
      <w:proofErr w:type="spellEnd"/>
      <w:r>
        <w:rPr>
          <w:rFonts w:ascii="Arial" w:eastAsia="Arial" w:hAnsi="Arial" w:cs="Arial"/>
        </w:rPr>
        <w:t>).</w:t>
      </w:r>
    </w:p>
    <w:p w:rsidR="00595E86" w:rsidRDefault="00314B0B">
      <w:pPr>
        <w:ind w:left="0" w:hanging="2"/>
        <w:jc w:val="both"/>
        <w:rPr>
          <w:rFonts w:ascii="Arial" w:eastAsia="Arial" w:hAnsi="Arial" w:cs="Arial"/>
        </w:rPr>
      </w:pPr>
      <w:r>
        <w:rPr>
          <w:rFonts w:ascii="Arial" w:eastAsia="Arial" w:hAnsi="Arial" w:cs="Arial"/>
        </w:rPr>
        <w:t>Cada vez que tengamos que configurar un filtro tenemos que tener muy en cuenta este esquema.</w:t>
      </w:r>
    </w:p>
    <w:p w:rsidR="00595E86" w:rsidRDefault="00314B0B">
      <w:pPr>
        <w:ind w:left="0" w:hanging="2"/>
        <w:jc w:val="both"/>
        <w:rPr>
          <w:rFonts w:ascii="Arial" w:eastAsia="Arial" w:hAnsi="Arial" w:cs="Arial"/>
        </w:rPr>
      </w:pPr>
      <w:r>
        <w:rPr>
          <w:rFonts w:ascii="Arial" w:eastAsia="Arial" w:hAnsi="Arial" w:cs="Arial"/>
        </w:rPr>
        <w:t xml:space="preserve">El orden de las reglas de </w:t>
      </w:r>
      <w:proofErr w:type="gramStart"/>
      <w:r>
        <w:rPr>
          <w:rFonts w:ascii="Arial" w:eastAsia="Arial" w:hAnsi="Arial" w:cs="Arial"/>
        </w:rPr>
        <w:t>un cortafuegos</w:t>
      </w:r>
      <w:proofErr w:type="gramEnd"/>
      <w:r>
        <w:rPr>
          <w:rFonts w:ascii="Arial" w:eastAsia="Arial" w:hAnsi="Arial" w:cs="Arial"/>
        </w:rPr>
        <w:t xml:space="preserve"> define su comportamiento. En la cadena, se va comparando el paquete con cada una de las reglas hasta que se encuentra una </w:t>
      </w:r>
      <w:r>
        <w:rPr>
          <w:rFonts w:ascii="Arial" w:eastAsia="Arial" w:hAnsi="Arial" w:cs="Arial"/>
        </w:rPr>
        <w:t xml:space="preserve">que se cumple; en ese caso, se lleva a cabo la acción que indique esa regla; una vez realizada la acción no se comprueban más reglas. Si ponemos reglas muy permisivas entre las primeras </w:t>
      </w:r>
      <w:proofErr w:type="gramStart"/>
      <w:r>
        <w:rPr>
          <w:rFonts w:ascii="Arial" w:eastAsia="Arial" w:hAnsi="Arial" w:cs="Arial"/>
        </w:rPr>
        <w:t>del cortafuegos</w:t>
      </w:r>
      <w:proofErr w:type="gramEnd"/>
      <w:r>
        <w:rPr>
          <w:rFonts w:ascii="Arial" w:eastAsia="Arial" w:hAnsi="Arial" w:cs="Arial"/>
        </w:rPr>
        <w:t>, puede que las siguientes no se apliquen y no sirvan d</w:t>
      </w:r>
      <w:r>
        <w:rPr>
          <w:rFonts w:ascii="Arial" w:eastAsia="Arial" w:hAnsi="Arial" w:cs="Arial"/>
        </w:rPr>
        <w:t>e nada.</w:t>
      </w:r>
    </w:p>
    <w:p w:rsidR="00595E86" w:rsidRDefault="00314B0B">
      <w:pPr>
        <w:ind w:left="0" w:hanging="2"/>
        <w:jc w:val="both"/>
        <w:rPr>
          <w:rFonts w:ascii="Arial" w:eastAsia="Arial" w:hAnsi="Arial" w:cs="Arial"/>
        </w:rPr>
      </w:pPr>
      <w:r>
        <w:rPr>
          <w:rFonts w:ascii="Arial" w:eastAsia="Arial" w:hAnsi="Arial" w:cs="Arial"/>
        </w:rPr>
        <w:t>También se puede dar el caso de que un paquete no haya cumplido ninguna de las reglas de una cadena. Para resolver esta situación se dispone de una política por defecto que permite indicar qué hacer con los paquetes que no hayan cumplido ninguna re</w:t>
      </w:r>
      <w:r>
        <w:rPr>
          <w:rFonts w:ascii="Arial" w:eastAsia="Arial" w:hAnsi="Arial" w:cs="Arial"/>
        </w:rPr>
        <w:t>gla. La política por defecto se define mediante la opción "-P".</w:t>
      </w:r>
    </w:p>
    <w:p w:rsidR="00595E86" w:rsidRDefault="00314B0B">
      <w:pPr>
        <w:ind w:left="0" w:hanging="2"/>
        <w:jc w:val="both"/>
        <w:rPr>
          <w:rFonts w:ascii="Arial" w:eastAsia="Arial" w:hAnsi="Arial" w:cs="Arial"/>
        </w:rPr>
      </w:pPr>
      <w:r>
        <w:rPr>
          <w:rFonts w:ascii="Arial" w:eastAsia="Arial" w:hAnsi="Arial" w:cs="Arial"/>
        </w:rPr>
        <w:t>Por ejemplo:</w:t>
      </w:r>
    </w:p>
    <w:tbl>
      <w:tblPr>
        <w:tblStyle w:val="a"/>
        <w:tblW w:w="8594" w:type="dxa"/>
        <w:tblInd w:w="0" w:type="dxa"/>
        <w:tblLayout w:type="fixed"/>
        <w:tblLook w:val="0000" w:firstRow="0" w:lastRow="0" w:firstColumn="0" w:lastColumn="0" w:noHBand="0" w:noVBand="0"/>
      </w:tblPr>
      <w:tblGrid>
        <w:gridCol w:w="8594"/>
      </w:tblGrid>
      <w:tr w:rsidR="00595E86">
        <w:tc>
          <w:tcPr>
            <w:tcW w:w="8594" w:type="dxa"/>
            <w:shd w:val="clear" w:color="auto" w:fill="E0E0E0"/>
            <w:vAlign w:val="center"/>
          </w:tcPr>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-P INPUT -j ACCEPT</w:t>
            </w:r>
          </w:p>
        </w:tc>
      </w:tr>
    </w:tbl>
    <w:p w:rsidR="00595E86" w:rsidRDefault="00314B0B">
      <w:pPr>
        <w:ind w:left="0" w:hanging="2"/>
        <w:jc w:val="both"/>
        <w:rPr>
          <w:rFonts w:ascii="Arial" w:eastAsia="Arial" w:hAnsi="Arial" w:cs="Arial"/>
        </w:rPr>
      </w:pPr>
      <w:r>
        <w:rPr>
          <w:rFonts w:ascii="Arial" w:eastAsia="Arial" w:hAnsi="Arial" w:cs="Arial"/>
        </w:rPr>
        <w:t>Esta línea definiría como ACEPTAR la política predeterminada de la cadena INPUT.</w:t>
      </w:r>
    </w:p>
    <w:p w:rsidR="00595E86" w:rsidRDefault="00314B0B">
      <w:pPr>
        <w:ind w:left="0" w:hanging="2"/>
        <w:jc w:val="both"/>
        <w:rPr>
          <w:rFonts w:ascii="Arial" w:eastAsia="Arial" w:hAnsi="Arial" w:cs="Arial"/>
        </w:rPr>
      </w:pPr>
      <w:r>
        <w:rPr>
          <w:rFonts w:ascii="Arial" w:eastAsia="Arial" w:hAnsi="Arial" w:cs="Arial"/>
        </w:rPr>
        <w:t>La política predeterminada define un esquema distinto de cortafuegos.</w:t>
      </w:r>
      <w:r>
        <w:rPr>
          <w:rFonts w:ascii="Arial" w:eastAsia="Arial" w:hAnsi="Arial" w:cs="Arial"/>
        </w:rPr>
        <w:t xml:space="preserve"> Si la política predeterminada es aceptar entonces tendremos que denegar todo aquello que no nos interese. Si la política predeterminada es denegar entonces entremos que permitir todo aquello que nos interese.</w:t>
      </w:r>
    </w:p>
    <w:p w:rsidR="00595E86" w:rsidRDefault="00314B0B">
      <w:pPr>
        <w:ind w:left="0" w:hanging="2"/>
        <w:jc w:val="both"/>
        <w:rPr>
          <w:rFonts w:ascii="Arial" w:eastAsia="Arial" w:hAnsi="Arial" w:cs="Arial"/>
        </w:rPr>
      </w:pPr>
      <w:r>
        <w:rPr>
          <w:rFonts w:ascii="Arial" w:eastAsia="Arial" w:hAnsi="Arial" w:cs="Arial"/>
        </w:rPr>
        <w:t>Con la política predeterminada establecida com</w:t>
      </w:r>
      <w:r>
        <w:rPr>
          <w:rFonts w:ascii="Arial" w:eastAsia="Arial" w:hAnsi="Arial" w:cs="Arial"/>
        </w:rPr>
        <w:t xml:space="preserve">o ACEPTAR, es mucho más fácil la gestión </w:t>
      </w:r>
      <w:proofErr w:type="gramStart"/>
      <w:r>
        <w:rPr>
          <w:rFonts w:ascii="Arial" w:eastAsia="Arial" w:hAnsi="Arial" w:cs="Arial"/>
        </w:rPr>
        <w:t>del cortafuegos</w:t>
      </w:r>
      <w:proofErr w:type="gramEnd"/>
      <w:r>
        <w:rPr>
          <w:rFonts w:ascii="Arial" w:eastAsia="Arial" w:hAnsi="Arial" w:cs="Arial"/>
        </w:rPr>
        <w:t>. Es útil cuando sabemos claramente qué puertos queremos proteger y el resto no nos importa. Es fácil y cómodo de implementar. Sin embargo, es peligroso dejar el tráfico aceptado por defecto. ¿Qué ocu</w:t>
      </w:r>
      <w:r>
        <w:rPr>
          <w:rFonts w:ascii="Arial" w:eastAsia="Arial" w:hAnsi="Arial" w:cs="Arial"/>
        </w:rPr>
        <w:t>rrirá si recibimos un ataque nuevo que explota un puerto que no habíamos cerrado expresamente porque en su momento no era vulnerable?</w:t>
      </w:r>
    </w:p>
    <w:p w:rsidR="00595E86" w:rsidRDefault="00314B0B">
      <w:pPr>
        <w:ind w:left="0" w:hanging="2"/>
        <w:jc w:val="both"/>
        <w:rPr>
          <w:rFonts w:ascii="Arial" w:eastAsia="Arial" w:hAnsi="Arial" w:cs="Arial"/>
        </w:rPr>
      </w:pPr>
      <w:r>
        <w:rPr>
          <w:rFonts w:ascii="Arial" w:eastAsia="Arial" w:hAnsi="Arial" w:cs="Arial"/>
        </w:rPr>
        <w:t xml:space="preserve">Cuando la política predeterminada es DENEGAR, todo lo que no aceptemos explícitamente será denegado por lo que el sistema </w:t>
      </w:r>
      <w:r>
        <w:rPr>
          <w:rFonts w:ascii="Arial" w:eastAsia="Arial" w:hAnsi="Arial" w:cs="Arial"/>
        </w:rPr>
        <w:t xml:space="preserve">puede fallar por despiste o desconocimiento en lo que estamos permitiendo. Es más complicado establecer este tipo de cortafuegos, ya que hay que tener muy claro cómo funciona el </w:t>
      </w:r>
      <w:r>
        <w:rPr>
          <w:rFonts w:ascii="Arial" w:eastAsia="Arial" w:hAnsi="Arial" w:cs="Arial"/>
        </w:rPr>
        <w:lastRenderedPageBreak/>
        <w:t>sistema y qué es lo que se tiene que aceptar. Esta configuración de cortafuego</w:t>
      </w:r>
      <w:r>
        <w:rPr>
          <w:rFonts w:ascii="Arial" w:eastAsia="Arial" w:hAnsi="Arial" w:cs="Arial"/>
        </w:rPr>
        <w:t xml:space="preserve">s es la recomendada de cara a asegurar una red local. </w:t>
      </w:r>
    </w:p>
    <w:p w:rsidR="00595E86" w:rsidRDefault="00314B0B">
      <w:pPr>
        <w:numPr>
          <w:ilvl w:val="1"/>
          <w:numId w:val="2"/>
        </w:numPr>
        <w:ind w:left="1" w:hanging="3"/>
        <w:rPr>
          <w:rFonts w:ascii="Cambria" w:eastAsia="Cambria" w:hAnsi="Cambria" w:cs="Cambria"/>
          <w:b/>
          <w:sz w:val="28"/>
          <w:szCs w:val="28"/>
        </w:rPr>
      </w:pPr>
      <w:r>
        <w:rPr>
          <w:rFonts w:ascii="Cambria" w:eastAsia="Cambria" w:hAnsi="Cambria" w:cs="Cambria"/>
          <w:b/>
          <w:i/>
          <w:sz w:val="28"/>
          <w:szCs w:val="28"/>
        </w:rPr>
        <w:t>Enrutamiento</w:t>
      </w:r>
    </w:p>
    <w:p w:rsidR="00595E86" w:rsidRDefault="00314B0B">
      <w:pPr>
        <w:ind w:left="0" w:hanging="2"/>
        <w:jc w:val="both"/>
        <w:rPr>
          <w:rFonts w:ascii="Arial" w:eastAsia="Arial" w:hAnsi="Arial" w:cs="Arial"/>
        </w:rPr>
      </w:pPr>
      <w:r>
        <w:rPr>
          <w:rFonts w:ascii="Arial" w:eastAsia="Arial" w:hAnsi="Arial" w:cs="Arial"/>
        </w:rPr>
        <w:t xml:space="preserve">Por defecto, el firewall no </w:t>
      </w:r>
      <w:proofErr w:type="spellStart"/>
      <w:r>
        <w:rPr>
          <w:rFonts w:ascii="Arial" w:eastAsia="Arial" w:hAnsi="Arial" w:cs="Arial"/>
        </w:rPr>
        <w:t>enruta</w:t>
      </w:r>
      <w:proofErr w:type="spellEnd"/>
      <w:r>
        <w:rPr>
          <w:rFonts w:ascii="Arial" w:eastAsia="Arial" w:hAnsi="Arial" w:cs="Arial"/>
        </w:rPr>
        <w:t xml:space="preserve"> nada; por lo tanto, lo primero que debemos hacer es activar el enrutamiento, con esta orden:</w:t>
      </w:r>
    </w:p>
    <w:p w:rsidR="00595E86" w:rsidRDefault="00314B0B">
      <w:pPr>
        <w:shd w:val="clear" w:color="auto" w:fill="BFBFBF"/>
        <w:ind w:left="0" w:hanging="2"/>
        <w:jc w:val="both"/>
        <w:rPr>
          <w:rFonts w:ascii="Arial" w:eastAsia="Arial" w:hAnsi="Arial" w:cs="Arial"/>
          <w:sz w:val="20"/>
          <w:szCs w:val="20"/>
        </w:rPr>
      </w:pPr>
      <w:r>
        <w:rPr>
          <w:rFonts w:ascii="Arial" w:eastAsia="Arial" w:hAnsi="Arial" w:cs="Arial"/>
          <w:b/>
          <w:sz w:val="20"/>
          <w:szCs w:val="20"/>
        </w:rPr>
        <w:t>echo 1 &gt; /</w:t>
      </w:r>
      <w:proofErr w:type="spellStart"/>
      <w:r>
        <w:rPr>
          <w:rFonts w:ascii="Arial" w:eastAsia="Arial" w:hAnsi="Arial" w:cs="Arial"/>
          <w:b/>
          <w:sz w:val="20"/>
          <w:szCs w:val="20"/>
        </w:rPr>
        <w:t>proc</w:t>
      </w:r>
      <w:proofErr w:type="spellEnd"/>
      <w:r>
        <w:rPr>
          <w:rFonts w:ascii="Arial" w:eastAsia="Arial" w:hAnsi="Arial" w:cs="Arial"/>
          <w:b/>
          <w:sz w:val="20"/>
          <w:szCs w:val="20"/>
        </w:rPr>
        <w:t>/</w:t>
      </w:r>
      <w:proofErr w:type="spellStart"/>
      <w:r>
        <w:rPr>
          <w:rFonts w:ascii="Arial" w:eastAsia="Arial" w:hAnsi="Arial" w:cs="Arial"/>
          <w:b/>
          <w:sz w:val="20"/>
          <w:szCs w:val="20"/>
        </w:rPr>
        <w:t>sys</w:t>
      </w:r>
      <w:proofErr w:type="spellEnd"/>
      <w:r>
        <w:rPr>
          <w:rFonts w:ascii="Arial" w:eastAsia="Arial" w:hAnsi="Arial" w:cs="Arial"/>
          <w:b/>
          <w:sz w:val="20"/>
          <w:szCs w:val="20"/>
        </w:rPr>
        <w:t>/net/ipv4/</w:t>
      </w:r>
      <w:proofErr w:type="spellStart"/>
      <w:r>
        <w:rPr>
          <w:rFonts w:ascii="Arial" w:eastAsia="Arial" w:hAnsi="Arial" w:cs="Arial"/>
          <w:b/>
          <w:sz w:val="20"/>
          <w:szCs w:val="20"/>
        </w:rPr>
        <w:t>ip_forward</w:t>
      </w:r>
      <w:proofErr w:type="spellEnd"/>
    </w:p>
    <w:p w:rsidR="00595E86" w:rsidRDefault="00314B0B">
      <w:pPr>
        <w:numPr>
          <w:ilvl w:val="1"/>
          <w:numId w:val="2"/>
        </w:numPr>
        <w:ind w:left="1" w:hanging="3"/>
        <w:rPr>
          <w:rFonts w:ascii="Cambria" w:eastAsia="Cambria" w:hAnsi="Cambria" w:cs="Cambria"/>
          <w:b/>
          <w:sz w:val="28"/>
          <w:szCs w:val="28"/>
        </w:rPr>
      </w:pPr>
      <w:r>
        <w:rPr>
          <w:rFonts w:ascii="Cambria" w:eastAsia="Cambria" w:hAnsi="Cambria" w:cs="Cambria"/>
          <w:b/>
          <w:i/>
          <w:sz w:val="28"/>
          <w:szCs w:val="28"/>
        </w:rPr>
        <w:t xml:space="preserve">Gestión de filtros y </w:t>
      </w:r>
      <w:r>
        <w:rPr>
          <w:rFonts w:ascii="Cambria" w:eastAsia="Cambria" w:hAnsi="Cambria" w:cs="Cambria"/>
          <w:b/>
          <w:i/>
          <w:sz w:val="28"/>
          <w:szCs w:val="28"/>
        </w:rPr>
        <w:t>cadenas</w:t>
      </w:r>
    </w:p>
    <w:p w:rsidR="00595E86" w:rsidRDefault="00314B0B">
      <w:pPr>
        <w:numPr>
          <w:ilvl w:val="2"/>
          <w:numId w:val="2"/>
        </w:numPr>
        <w:ind w:left="0" w:hanging="2"/>
        <w:rPr>
          <w:rFonts w:ascii="Cambria" w:eastAsia="Cambria" w:hAnsi="Cambria" w:cs="Cambria"/>
          <w:b/>
        </w:rPr>
      </w:pPr>
      <w:r>
        <w:rPr>
          <w:rFonts w:ascii="Cambria" w:eastAsia="Cambria" w:hAnsi="Cambria" w:cs="Cambria"/>
          <w:b/>
          <w:i/>
        </w:rPr>
        <w:t>Mostrar las reglas activas de una cadena</w:t>
      </w:r>
    </w:p>
    <w:p w:rsidR="00595E86" w:rsidRDefault="00314B0B">
      <w:pPr>
        <w:ind w:left="0" w:hanging="2"/>
        <w:jc w:val="both"/>
        <w:rPr>
          <w:rFonts w:ascii="Arial" w:eastAsia="Arial" w:hAnsi="Arial" w:cs="Arial"/>
        </w:rPr>
      </w:pPr>
      <w:r>
        <w:rPr>
          <w:rFonts w:ascii="Arial" w:eastAsia="Arial" w:hAnsi="Arial" w:cs="Arial"/>
        </w:rPr>
        <w:t xml:space="preserve">Para mostrar las reglas de una cadena ejecutaremos </w:t>
      </w:r>
      <w:proofErr w:type="spellStart"/>
      <w:r>
        <w:rPr>
          <w:rFonts w:ascii="Arial" w:eastAsia="Arial" w:hAnsi="Arial" w:cs="Arial"/>
        </w:rPr>
        <w:t>iptables</w:t>
      </w:r>
      <w:proofErr w:type="spellEnd"/>
      <w:r>
        <w:rPr>
          <w:rFonts w:ascii="Arial" w:eastAsia="Arial" w:hAnsi="Arial" w:cs="Arial"/>
        </w:rPr>
        <w:t xml:space="preserve"> con la opción -L. Por ejemplo, para mostrar todas las reglas de la tabla </w:t>
      </w:r>
      <w:proofErr w:type="spellStart"/>
      <w:r>
        <w:rPr>
          <w:rFonts w:ascii="Arial" w:eastAsia="Arial" w:hAnsi="Arial" w:cs="Arial"/>
          <w:i/>
        </w:rPr>
        <w:t>filter</w:t>
      </w:r>
      <w:proofErr w:type="spellEnd"/>
      <w:r>
        <w:rPr>
          <w:rFonts w:ascii="Arial" w:eastAsia="Arial" w:hAnsi="Arial" w:cs="Arial"/>
          <w:i/>
        </w:rPr>
        <w:t xml:space="preserve"> </w:t>
      </w:r>
      <w:r>
        <w:rPr>
          <w:rFonts w:ascii="Arial" w:eastAsia="Arial" w:hAnsi="Arial" w:cs="Arial"/>
        </w:rPr>
        <w:t>pondríamos:</w:t>
      </w:r>
    </w:p>
    <w:tbl>
      <w:tblPr>
        <w:tblStyle w:val="a0"/>
        <w:tblW w:w="8594" w:type="dxa"/>
        <w:tblInd w:w="0" w:type="dxa"/>
        <w:tblLayout w:type="fixed"/>
        <w:tblLook w:val="0000" w:firstRow="0" w:lastRow="0" w:firstColumn="0" w:lastColumn="0" w:noHBand="0" w:noVBand="0"/>
      </w:tblPr>
      <w:tblGrid>
        <w:gridCol w:w="8594"/>
      </w:tblGrid>
      <w:tr w:rsidR="00595E86">
        <w:tc>
          <w:tcPr>
            <w:tcW w:w="8594" w:type="dxa"/>
            <w:shd w:val="clear" w:color="auto" w:fill="E0E0E0"/>
            <w:vAlign w:val="center"/>
          </w:tcPr>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-L </w:t>
            </w:r>
          </w:p>
        </w:tc>
      </w:tr>
    </w:tbl>
    <w:p w:rsidR="00595E86" w:rsidRDefault="00314B0B">
      <w:pPr>
        <w:ind w:left="0" w:hanging="2"/>
        <w:jc w:val="both"/>
        <w:rPr>
          <w:rFonts w:ascii="Arial" w:eastAsia="Arial" w:hAnsi="Arial" w:cs="Arial"/>
        </w:rPr>
      </w:pPr>
      <w:r>
        <w:rPr>
          <w:rFonts w:ascii="Arial" w:eastAsia="Arial" w:hAnsi="Arial" w:cs="Arial"/>
        </w:rPr>
        <w:t xml:space="preserve">Y, para ver las de la tabla </w:t>
      </w:r>
      <w:proofErr w:type="spellStart"/>
      <w:r>
        <w:rPr>
          <w:rFonts w:ascii="Arial" w:eastAsia="Arial" w:hAnsi="Arial" w:cs="Arial"/>
          <w:i/>
        </w:rPr>
        <w:t>nat</w:t>
      </w:r>
      <w:proofErr w:type="spellEnd"/>
      <w:r>
        <w:rPr>
          <w:rFonts w:ascii="Arial" w:eastAsia="Arial" w:hAnsi="Arial" w:cs="Arial"/>
        </w:rPr>
        <w:t>:</w:t>
      </w:r>
    </w:p>
    <w:tbl>
      <w:tblPr>
        <w:tblStyle w:val="a1"/>
        <w:tblW w:w="8594" w:type="dxa"/>
        <w:tblInd w:w="0" w:type="dxa"/>
        <w:tblLayout w:type="fixed"/>
        <w:tblLook w:val="0000" w:firstRow="0" w:lastRow="0" w:firstColumn="0" w:lastColumn="0" w:noHBand="0" w:noVBand="0"/>
      </w:tblPr>
      <w:tblGrid>
        <w:gridCol w:w="8594"/>
      </w:tblGrid>
      <w:tr w:rsidR="00595E86">
        <w:tc>
          <w:tcPr>
            <w:tcW w:w="8594" w:type="dxa"/>
            <w:shd w:val="clear" w:color="auto" w:fill="E0E0E0"/>
            <w:vAlign w:val="center"/>
          </w:tcPr>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-t </w:t>
            </w:r>
            <w:proofErr w:type="spellStart"/>
            <w:r>
              <w:rPr>
                <w:rFonts w:ascii="Arial" w:eastAsia="Arial" w:hAnsi="Arial" w:cs="Arial"/>
                <w:b/>
                <w:sz w:val="20"/>
                <w:szCs w:val="20"/>
              </w:rPr>
              <w:t>nat</w:t>
            </w:r>
            <w:proofErr w:type="spellEnd"/>
            <w:r>
              <w:rPr>
                <w:rFonts w:ascii="Arial" w:eastAsia="Arial" w:hAnsi="Arial" w:cs="Arial"/>
                <w:b/>
                <w:sz w:val="20"/>
                <w:szCs w:val="20"/>
              </w:rPr>
              <w:t xml:space="preserve"> -L</w:t>
            </w:r>
          </w:p>
        </w:tc>
      </w:tr>
    </w:tbl>
    <w:p w:rsidR="00595E86" w:rsidRDefault="00314B0B">
      <w:pPr>
        <w:numPr>
          <w:ilvl w:val="2"/>
          <w:numId w:val="2"/>
        </w:numPr>
        <w:ind w:left="0" w:hanging="2"/>
        <w:rPr>
          <w:rFonts w:ascii="Cambria" w:eastAsia="Cambria" w:hAnsi="Cambria" w:cs="Cambria"/>
          <w:b/>
        </w:rPr>
      </w:pPr>
      <w:r>
        <w:rPr>
          <w:rFonts w:ascii="Cambria" w:eastAsia="Cambria" w:hAnsi="Cambria" w:cs="Cambria"/>
          <w:b/>
          <w:i/>
        </w:rPr>
        <w:t>Vaciar una cadena</w:t>
      </w:r>
    </w:p>
    <w:p w:rsidR="00595E86" w:rsidRDefault="00314B0B">
      <w:pPr>
        <w:ind w:left="0" w:hanging="2"/>
        <w:jc w:val="both"/>
        <w:rPr>
          <w:rFonts w:ascii="Arial" w:eastAsia="Arial" w:hAnsi="Arial" w:cs="Arial"/>
        </w:rPr>
      </w:pPr>
      <w:r>
        <w:rPr>
          <w:rFonts w:ascii="Arial" w:eastAsia="Arial" w:hAnsi="Arial" w:cs="Arial"/>
        </w:rPr>
        <w:t xml:space="preserve">Cuando queremos reiniciar una cadena para añadir reglas nuevas tenemos que borrar todas las reglas que tiene definidas; para hacerlo, tenemos que usar la opción "-F". La siguiente orden borraría </w:t>
      </w:r>
      <w:proofErr w:type="gramStart"/>
      <w:r>
        <w:rPr>
          <w:rFonts w:ascii="Arial" w:eastAsia="Arial" w:hAnsi="Arial" w:cs="Arial"/>
        </w:rPr>
        <w:t>toda las reglas definid</w:t>
      </w:r>
      <w:r>
        <w:rPr>
          <w:rFonts w:ascii="Arial" w:eastAsia="Arial" w:hAnsi="Arial" w:cs="Arial"/>
        </w:rPr>
        <w:t>as</w:t>
      </w:r>
      <w:proofErr w:type="gramEnd"/>
      <w:r>
        <w:rPr>
          <w:rFonts w:ascii="Arial" w:eastAsia="Arial" w:hAnsi="Arial" w:cs="Arial"/>
        </w:rPr>
        <w:t xml:space="preserve"> en la cadena FORWARD:</w:t>
      </w:r>
    </w:p>
    <w:tbl>
      <w:tblPr>
        <w:tblStyle w:val="a2"/>
        <w:tblW w:w="8594" w:type="dxa"/>
        <w:tblInd w:w="0" w:type="dxa"/>
        <w:tblLayout w:type="fixed"/>
        <w:tblLook w:val="0000" w:firstRow="0" w:lastRow="0" w:firstColumn="0" w:lastColumn="0" w:noHBand="0" w:noVBand="0"/>
      </w:tblPr>
      <w:tblGrid>
        <w:gridCol w:w="8594"/>
      </w:tblGrid>
      <w:tr w:rsidR="00595E86">
        <w:tc>
          <w:tcPr>
            <w:tcW w:w="8594" w:type="dxa"/>
            <w:shd w:val="clear" w:color="auto" w:fill="E0E0E0"/>
            <w:vAlign w:val="center"/>
          </w:tcPr>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-F FORWARD</w:t>
            </w:r>
          </w:p>
        </w:tc>
      </w:tr>
    </w:tbl>
    <w:p w:rsidR="00595E86" w:rsidRDefault="00314B0B">
      <w:pPr>
        <w:numPr>
          <w:ilvl w:val="2"/>
          <w:numId w:val="2"/>
        </w:numPr>
        <w:ind w:left="0" w:hanging="2"/>
        <w:rPr>
          <w:rFonts w:ascii="Cambria" w:eastAsia="Cambria" w:hAnsi="Cambria" w:cs="Cambria"/>
          <w:b/>
        </w:rPr>
      </w:pPr>
      <w:r>
        <w:rPr>
          <w:rFonts w:ascii="Cambria" w:eastAsia="Cambria" w:hAnsi="Cambria" w:cs="Cambria"/>
          <w:b/>
          <w:i/>
        </w:rPr>
        <w:t>Borrar una regla de una cadena</w:t>
      </w:r>
    </w:p>
    <w:p w:rsidR="00595E86" w:rsidRDefault="00314B0B">
      <w:pPr>
        <w:ind w:left="0" w:hanging="2"/>
        <w:jc w:val="both"/>
        <w:rPr>
          <w:rFonts w:ascii="Arial" w:eastAsia="Arial" w:hAnsi="Arial" w:cs="Arial"/>
        </w:rPr>
      </w:pPr>
      <w:r>
        <w:rPr>
          <w:rFonts w:ascii="Arial" w:eastAsia="Arial" w:hAnsi="Arial" w:cs="Arial"/>
        </w:rPr>
        <w:t xml:space="preserve">Cuando tengamos que borrar una cadena tenemos que usar la opción "-D" de </w:t>
      </w:r>
      <w:proofErr w:type="spellStart"/>
      <w:r>
        <w:rPr>
          <w:rFonts w:ascii="Arial" w:eastAsia="Arial" w:hAnsi="Arial" w:cs="Arial"/>
        </w:rPr>
        <w:t>iptables</w:t>
      </w:r>
      <w:proofErr w:type="spellEnd"/>
      <w:r>
        <w:rPr>
          <w:rFonts w:ascii="Arial" w:eastAsia="Arial" w:hAnsi="Arial" w:cs="Arial"/>
        </w:rPr>
        <w:t>. Esta opción la podemos usar de dos formas,</w:t>
      </w:r>
    </w:p>
    <w:tbl>
      <w:tblPr>
        <w:tblStyle w:val="a3"/>
        <w:tblW w:w="8594" w:type="dxa"/>
        <w:tblInd w:w="0" w:type="dxa"/>
        <w:tblLayout w:type="fixed"/>
        <w:tblLook w:val="0000" w:firstRow="0" w:lastRow="0" w:firstColumn="0" w:lastColumn="0" w:noHBand="0" w:noVBand="0"/>
      </w:tblPr>
      <w:tblGrid>
        <w:gridCol w:w="8594"/>
      </w:tblGrid>
      <w:tr w:rsidR="00595E86">
        <w:tc>
          <w:tcPr>
            <w:tcW w:w="8594" w:type="dxa"/>
            <w:shd w:val="clear" w:color="auto" w:fill="E0E0E0"/>
            <w:vAlign w:val="center"/>
          </w:tcPr>
          <w:p w:rsidR="00595E86" w:rsidRDefault="00314B0B">
            <w:pPr>
              <w:shd w:val="clear" w:color="auto" w:fill="BFBFBF"/>
              <w:ind w:left="0" w:hanging="2"/>
              <w:jc w:val="both"/>
              <w:rPr>
                <w:rFonts w:ascii="Arial" w:eastAsia="Arial" w:hAnsi="Arial" w:cs="Arial"/>
                <w:sz w:val="20"/>
                <w:szCs w:val="20"/>
              </w:rPr>
            </w:pPr>
            <w:proofErr w:type="spellStart"/>
            <w:r>
              <w:rPr>
                <w:rFonts w:ascii="Arial" w:eastAsia="Arial" w:hAnsi="Arial" w:cs="Arial"/>
                <w:b/>
                <w:sz w:val="20"/>
                <w:szCs w:val="20"/>
              </w:rPr>
              <w:t>iptables</w:t>
            </w:r>
            <w:proofErr w:type="spellEnd"/>
            <w:r>
              <w:rPr>
                <w:rFonts w:ascii="Arial" w:eastAsia="Arial" w:hAnsi="Arial" w:cs="Arial"/>
                <w:b/>
                <w:sz w:val="20"/>
                <w:szCs w:val="20"/>
              </w:rPr>
              <w:t xml:space="preserve"> -D  INPUT numero</w:t>
            </w:r>
          </w:p>
        </w:tc>
      </w:tr>
    </w:tbl>
    <w:p w:rsidR="00595E86" w:rsidRDefault="00314B0B">
      <w:pPr>
        <w:ind w:left="0" w:hanging="2"/>
        <w:jc w:val="both"/>
        <w:rPr>
          <w:rFonts w:ascii="Arial" w:eastAsia="Arial" w:hAnsi="Arial" w:cs="Arial"/>
        </w:rPr>
      </w:pPr>
      <w:r>
        <w:rPr>
          <w:rFonts w:ascii="Arial" w:eastAsia="Arial" w:hAnsi="Arial" w:cs="Arial"/>
        </w:rPr>
        <w:t>y eliminaríamos de la cadena INPUT la regla que ocupa la posición especificada.</w:t>
      </w:r>
    </w:p>
    <w:p w:rsidR="00595E86" w:rsidRDefault="00595E86">
      <w:pPr>
        <w:ind w:left="0" w:hanging="2"/>
        <w:jc w:val="both"/>
        <w:rPr>
          <w:rFonts w:ascii="Arial" w:eastAsia="Arial" w:hAnsi="Arial" w:cs="Arial"/>
        </w:rPr>
      </w:pPr>
    </w:p>
    <w:sectPr w:rsidR="00595E86">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B0B" w:rsidRDefault="00314B0B">
      <w:pPr>
        <w:spacing w:line="240" w:lineRule="auto"/>
        <w:ind w:left="0" w:hanging="2"/>
      </w:pPr>
      <w:r>
        <w:separator/>
      </w:r>
    </w:p>
  </w:endnote>
  <w:endnote w:type="continuationSeparator" w:id="0">
    <w:p w:rsidR="00314B0B" w:rsidRDefault="00314B0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A5" w:rsidRDefault="00C053A5">
    <w:pPr>
      <w:pStyle w:val="Piedepgina"/>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E86" w:rsidRDefault="00595E86">
    <w:pPr>
      <w:pStyle w:val="Ttulo2"/>
      <w:keepNext/>
      <w:keepLines/>
      <w:pBdr>
        <w:top w:val="nil"/>
        <w:left w:val="nil"/>
        <w:bottom w:val="nil"/>
        <w:right w:val="nil"/>
        <w:between w:val="nil"/>
      </w:pBdr>
      <w:spacing w:before="360" w:after="80" w:line="240" w:lineRule="auto"/>
      <w:ind w:left="2" w:hanging="4"/>
    </w:pPr>
    <w:bookmarkStart w:id="1" w:name="_heading=h.q54812rrffdy" w:colFirst="0" w:colLast="0"/>
    <w:bookmarkEnd w:id="1"/>
  </w:p>
  <w:p w:rsidR="00595E86" w:rsidRDefault="00314B0B">
    <w:pPr>
      <w:pBdr>
        <w:top w:val="nil"/>
        <w:left w:val="nil"/>
        <w:bottom w:val="nil"/>
        <w:right w:val="nil"/>
        <w:between w:val="nil"/>
      </w:pBdr>
      <w:spacing w:line="240" w:lineRule="auto"/>
      <w:ind w:left="0" w:hanging="2"/>
      <w:jc w:val="right"/>
      <w:rPr>
        <w:color w:val="000000"/>
      </w:rPr>
    </w:pPr>
    <w:r>
      <w:rPr>
        <w:color w:val="000000"/>
      </w:rPr>
      <w:fldChar w:fldCharType="begin"/>
    </w:r>
    <w:r>
      <w:rPr>
        <w:color w:val="000000"/>
      </w:rPr>
      <w:instrText>PAGE</w:instrText>
    </w:r>
    <w:r w:rsidR="00C053A5">
      <w:rPr>
        <w:color w:val="000000"/>
      </w:rPr>
      <w:fldChar w:fldCharType="separate"/>
    </w:r>
    <w:r w:rsidR="009B4203">
      <w:rPr>
        <w:noProof/>
        <w:color w:val="000000"/>
      </w:rPr>
      <w:t>5</w:t>
    </w:r>
    <w:r>
      <w:rPr>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A5" w:rsidRDefault="00C053A5">
    <w:pPr>
      <w:pStyle w:val="Piedepgina"/>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B0B" w:rsidRDefault="00314B0B">
      <w:pPr>
        <w:spacing w:line="240" w:lineRule="auto"/>
        <w:ind w:left="0" w:hanging="2"/>
      </w:pPr>
      <w:r>
        <w:separator/>
      </w:r>
    </w:p>
  </w:footnote>
  <w:footnote w:type="continuationSeparator" w:id="0">
    <w:p w:rsidR="00314B0B" w:rsidRDefault="00314B0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A5" w:rsidRDefault="00C053A5">
    <w:pPr>
      <w:pStyle w:val="Encabezado"/>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E86" w:rsidRDefault="00314B0B">
    <w:pPr>
      <w:keepNext/>
      <w:spacing w:before="120" w:after="120"/>
      <w:ind w:left="0" w:hanging="2"/>
      <w:jc w:val="center"/>
      <w:rPr>
        <w:rFonts w:ascii="Liberation Sans" w:eastAsia="Liberation Sans" w:hAnsi="Liberation Sans" w:cs="Liberation Sans"/>
        <w:b/>
        <w:color w:val="808080"/>
        <w:sz w:val="20"/>
        <w:szCs w:val="20"/>
      </w:rPr>
    </w:pPr>
    <w:r>
      <w:rPr>
        <w:rFonts w:ascii="Liberation Sans" w:eastAsia="Liberation Sans" w:hAnsi="Liberation Sans" w:cs="Liberation Sans"/>
        <w:b/>
        <w:color w:val="808080"/>
        <w:sz w:val="20"/>
        <w:szCs w:val="20"/>
      </w:rPr>
      <w:t>PROGRAMA DE ESPECIALIZACIÓN EN CIBERSEGURIDAD EN PYMES</w:t>
    </w:r>
  </w:p>
  <w:p w:rsidR="00595E86" w:rsidRDefault="00314B0B">
    <w:pPr>
      <w:keepNext/>
      <w:spacing w:before="120" w:after="120"/>
      <w:ind w:left="0" w:hanging="2"/>
      <w:jc w:val="center"/>
      <w:rPr>
        <w:rFonts w:ascii="Liberation Sans" w:eastAsia="Liberation Sans" w:hAnsi="Liberation Sans" w:cs="Liberation Sans"/>
        <w:b/>
        <w:color w:val="808080"/>
        <w:sz w:val="20"/>
        <w:szCs w:val="20"/>
      </w:rPr>
    </w:pPr>
    <w:r>
      <w:rPr>
        <w:rFonts w:ascii="Liberation Sans" w:eastAsia="Liberation Sans" w:hAnsi="Liberation Sans" w:cs="Liberation Sans"/>
        <w:b/>
        <w:color w:val="808080"/>
        <w:sz w:val="20"/>
        <w:szCs w:val="20"/>
      </w:rPr>
      <w:t>Firewall</w:t>
    </w:r>
  </w:p>
  <w:p w:rsidR="00595E86" w:rsidRDefault="00314B0B">
    <w:pPr>
      <w:keepNext/>
      <w:pBdr>
        <w:bottom w:val="single" w:sz="6" w:space="1" w:color="000000"/>
      </w:pBdr>
      <w:spacing w:before="120" w:after="120"/>
      <w:ind w:left="0" w:hanging="2"/>
      <w:jc w:val="center"/>
      <w:rPr>
        <w:rFonts w:ascii="Arial" w:eastAsia="Arial" w:hAnsi="Arial" w:cs="Arial"/>
        <w:sz w:val="22"/>
        <w:szCs w:val="22"/>
      </w:rPr>
    </w:pPr>
    <w:r>
      <w:rPr>
        <w:rFonts w:ascii="Liberation Sans" w:eastAsia="Liberation Sans" w:hAnsi="Liberation Sans" w:cs="Liberation Sans"/>
        <w:b/>
        <w:color w:val="808080"/>
        <w:sz w:val="20"/>
        <w:szCs w:val="20"/>
      </w:rPr>
      <w:t>C</w:t>
    </w:r>
    <w:r w:rsidR="00C053A5">
      <w:rPr>
        <w:rFonts w:ascii="Liberation Sans" w:eastAsia="Liberation Sans" w:hAnsi="Liberation Sans" w:cs="Liberation Sans"/>
        <w:b/>
        <w:color w:val="808080"/>
        <w:sz w:val="20"/>
        <w:szCs w:val="20"/>
      </w:rPr>
      <w:t xml:space="preserve">IFP </w:t>
    </w:r>
    <w:proofErr w:type="spellStart"/>
    <w:r w:rsidR="00C053A5">
      <w:rPr>
        <w:rFonts w:ascii="Liberation Sans" w:eastAsia="Liberation Sans" w:hAnsi="Liberation Sans" w:cs="Liberation Sans"/>
        <w:b/>
        <w:color w:val="808080"/>
        <w:sz w:val="20"/>
        <w:szCs w:val="20"/>
      </w:rPr>
      <w:t>Txurdinaga</w:t>
    </w:r>
    <w:proofErr w:type="spellEnd"/>
    <w:r w:rsidR="00C053A5">
      <w:rPr>
        <w:rFonts w:ascii="Liberation Sans" w:eastAsia="Liberation Sans" w:hAnsi="Liberation Sans" w:cs="Liberation Sans"/>
        <w:b/>
        <w:color w:val="808080"/>
        <w:sz w:val="20"/>
        <w:szCs w:val="20"/>
      </w:rPr>
      <w:t xml:space="preserve"> LHII / Curso 2020-2021</w:t>
    </w:r>
  </w:p>
  <w:p w:rsidR="00595E86" w:rsidRDefault="00595E86">
    <w:pPr>
      <w:pBdr>
        <w:top w:val="nil"/>
        <w:left w:val="nil"/>
        <w:bottom w:val="nil"/>
        <w:right w:val="nil"/>
        <w:between w:val="nil"/>
      </w:pBdr>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A5" w:rsidRDefault="00C053A5">
    <w:pPr>
      <w:pStyle w:val="Encabezado"/>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83B8C"/>
    <w:multiLevelType w:val="multilevel"/>
    <w:tmpl w:val="60BEB062"/>
    <w:lvl w:ilvl="0">
      <w:start w:val="1"/>
      <w:numFmt w:val="bullet"/>
      <w:lvlText w:val="o"/>
      <w:lvlJc w:val="left"/>
      <w:pPr>
        <w:ind w:left="720" w:hanging="360"/>
      </w:pPr>
      <w:rPr>
        <w:rFonts w:ascii="Courier New" w:eastAsia="Courier New" w:hAnsi="Courier New" w:cs="Courier New"/>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49F207D2"/>
    <w:multiLevelType w:val="multilevel"/>
    <w:tmpl w:val="76AE75B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5EDE36E0"/>
    <w:multiLevelType w:val="multilevel"/>
    <w:tmpl w:val="005E86DE"/>
    <w:lvl w:ilvl="0">
      <w:start w:val="1"/>
      <w:numFmt w:val="bullet"/>
      <w:pStyle w:val="Ttulo1"/>
      <w:lvlText w:val="●"/>
      <w:lvlJc w:val="left"/>
      <w:pPr>
        <w:ind w:left="720" w:hanging="360"/>
      </w:pPr>
      <w:rPr>
        <w:rFonts w:ascii="Noto Sans Symbols" w:eastAsia="Noto Sans Symbols" w:hAnsi="Noto Sans Symbols" w:cs="Noto Sans Symbols"/>
        <w:sz w:val="20"/>
        <w:szCs w:val="20"/>
        <w:vertAlign w:val="baseline"/>
      </w:rPr>
    </w:lvl>
    <w:lvl w:ilvl="1">
      <w:start w:val="1"/>
      <w:numFmt w:val="bullet"/>
      <w:pStyle w:val="Ttulo2"/>
      <w:lvlText w:val="o"/>
      <w:lvlJc w:val="left"/>
      <w:pPr>
        <w:ind w:left="1440" w:hanging="360"/>
      </w:pPr>
      <w:rPr>
        <w:rFonts w:ascii="Courier New" w:eastAsia="Courier New" w:hAnsi="Courier New" w:cs="Courier New"/>
        <w:sz w:val="20"/>
        <w:szCs w:val="20"/>
        <w:vertAlign w:val="baseline"/>
      </w:rPr>
    </w:lvl>
    <w:lvl w:ilvl="2">
      <w:start w:val="1"/>
      <w:numFmt w:val="bullet"/>
      <w:pStyle w:val="Ttulo3"/>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pStyle w:val="Ttulo4"/>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pStyle w:val="Ttulo5"/>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pStyle w:val="Ttulo6"/>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pStyle w:val="Ttulo7"/>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pStyle w:val="Ttulo8"/>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pStyle w:val="Ttulo9"/>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86"/>
    <w:rsid w:val="00314B0B"/>
    <w:rsid w:val="00595E86"/>
    <w:rsid w:val="009B4203"/>
    <w:rsid w:val="00C053A5"/>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77E3"/>
  <w15:docId w15:val="{FAA4957B-8EBA-496D-B9EE-17FDC77E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u-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position w:val="-1"/>
      <w:lang w:eastAsia="zh-CN"/>
    </w:rPr>
  </w:style>
  <w:style w:type="paragraph" w:styleId="Ttulo1">
    <w:name w:val="heading 1"/>
    <w:basedOn w:val="Normal"/>
    <w:next w:val="Normal"/>
    <w:pPr>
      <w:keepNext/>
      <w:keepLines/>
      <w:numPr>
        <w:numId w:val="1"/>
      </w:numPr>
      <w:spacing w:before="480"/>
      <w:ind w:left="-1" w:hanging="1"/>
    </w:pPr>
    <w:rPr>
      <w:rFonts w:ascii="Cambria" w:hAnsi="Cambria"/>
      <w:b/>
      <w:bCs/>
      <w:color w:val="365F91"/>
      <w:sz w:val="28"/>
      <w:szCs w:val="28"/>
    </w:rPr>
  </w:style>
  <w:style w:type="paragraph" w:styleId="Ttulo2">
    <w:name w:val="heading 2"/>
    <w:basedOn w:val="Normal"/>
    <w:next w:val="Textoindependiente"/>
    <w:pPr>
      <w:numPr>
        <w:ilvl w:val="1"/>
        <w:numId w:val="1"/>
      </w:numPr>
      <w:spacing w:before="280" w:after="280"/>
      <w:ind w:left="-1" w:hanging="1"/>
      <w:outlineLvl w:val="1"/>
    </w:pPr>
    <w:rPr>
      <w:b/>
      <w:bCs/>
      <w:sz w:val="36"/>
      <w:szCs w:val="36"/>
    </w:rPr>
  </w:style>
  <w:style w:type="paragraph" w:styleId="Ttulo3">
    <w:name w:val="heading 3"/>
    <w:basedOn w:val="Normal"/>
    <w:next w:val="Textoindependiente"/>
    <w:pPr>
      <w:numPr>
        <w:ilvl w:val="2"/>
        <w:numId w:val="1"/>
      </w:numPr>
      <w:spacing w:before="280" w:after="280"/>
      <w:ind w:left="-1" w:hanging="1"/>
      <w:outlineLvl w:val="2"/>
    </w:pPr>
    <w:rPr>
      <w:b/>
      <w:bCs/>
      <w:sz w:val="27"/>
      <w:szCs w:val="27"/>
    </w:rPr>
  </w:style>
  <w:style w:type="paragraph" w:styleId="Ttulo4">
    <w:name w:val="heading 4"/>
    <w:basedOn w:val="Normal"/>
    <w:next w:val="Textoindependiente"/>
    <w:pPr>
      <w:numPr>
        <w:ilvl w:val="3"/>
        <w:numId w:val="1"/>
      </w:numPr>
      <w:spacing w:before="280" w:after="280"/>
      <w:ind w:left="-1" w:hanging="1"/>
      <w:outlineLvl w:val="3"/>
    </w:pPr>
    <w:rPr>
      <w:b/>
      <w:bCs/>
    </w:rPr>
  </w:style>
  <w:style w:type="paragraph" w:styleId="Ttulo5">
    <w:name w:val="heading 5"/>
    <w:basedOn w:val="Normal"/>
    <w:next w:val="Normal"/>
    <w:pPr>
      <w:keepNext/>
      <w:keepLines/>
      <w:numPr>
        <w:ilvl w:val="4"/>
        <w:numId w:val="1"/>
      </w:numPr>
      <w:spacing w:before="200"/>
      <w:ind w:left="-1" w:hanging="1"/>
      <w:outlineLvl w:val="4"/>
    </w:pPr>
    <w:rPr>
      <w:rFonts w:ascii="Cambria" w:hAnsi="Cambria"/>
      <w:color w:val="243F60"/>
    </w:rPr>
  </w:style>
  <w:style w:type="paragraph" w:styleId="Ttulo6">
    <w:name w:val="heading 6"/>
    <w:basedOn w:val="Normal"/>
    <w:next w:val="Normal"/>
    <w:pPr>
      <w:keepNext/>
      <w:keepLines/>
      <w:numPr>
        <w:ilvl w:val="5"/>
        <w:numId w:val="1"/>
      </w:numPr>
      <w:spacing w:before="200"/>
      <w:ind w:left="-1" w:hanging="1"/>
      <w:outlineLvl w:val="5"/>
    </w:pPr>
    <w:rPr>
      <w:rFonts w:ascii="Cambria" w:hAnsi="Cambria"/>
      <w:i/>
      <w:iCs/>
      <w:color w:val="243F60"/>
    </w:rPr>
  </w:style>
  <w:style w:type="paragraph" w:styleId="Ttulo7">
    <w:name w:val="heading 7"/>
    <w:basedOn w:val="Normal"/>
    <w:next w:val="Normal"/>
    <w:pPr>
      <w:keepNext/>
      <w:keepLines/>
      <w:numPr>
        <w:ilvl w:val="6"/>
        <w:numId w:val="1"/>
      </w:numPr>
      <w:spacing w:before="200"/>
      <w:ind w:left="-1" w:hanging="1"/>
      <w:outlineLvl w:val="6"/>
    </w:pPr>
    <w:rPr>
      <w:rFonts w:ascii="Cambria" w:hAnsi="Cambria"/>
      <w:i/>
      <w:iCs/>
      <w:color w:val="404040"/>
    </w:rPr>
  </w:style>
  <w:style w:type="paragraph" w:styleId="Ttulo8">
    <w:name w:val="heading 8"/>
    <w:basedOn w:val="Normal"/>
    <w:next w:val="Normal"/>
    <w:pPr>
      <w:keepNext/>
      <w:keepLines/>
      <w:numPr>
        <w:ilvl w:val="7"/>
        <w:numId w:val="1"/>
      </w:numPr>
      <w:spacing w:before="200"/>
      <w:ind w:left="-1" w:hanging="1"/>
      <w:outlineLvl w:val="7"/>
    </w:pPr>
    <w:rPr>
      <w:rFonts w:ascii="Cambria" w:hAnsi="Cambria"/>
      <w:color w:val="404040"/>
      <w:sz w:val="20"/>
      <w:szCs w:val="20"/>
    </w:rPr>
  </w:style>
  <w:style w:type="paragraph" w:styleId="Ttulo9">
    <w:name w:val="heading 9"/>
    <w:basedOn w:val="Normal"/>
    <w:next w:val="Normal"/>
    <w:pPr>
      <w:keepNext/>
      <w:keepLines/>
      <w:numPr>
        <w:ilvl w:val="8"/>
        <w:numId w:val="1"/>
      </w:numPr>
      <w:spacing w:before="200"/>
      <w:ind w:left="-1" w:hanging="1"/>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3z0">
    <w:name w:val="WW8Num3z0"/>
    <w:rPr>
      <w:rFonts w:ascii="Symbol" w:hAnsi="Symbol" w:cs="Symbol"/>
      <w:w w:val="100"/>
      <w:position w:val="-1"/>
      <w:sz w:val="20"/>
      <w:effect w:val="none"/>
      <w:vertAlign w:val="baseline"/>
      <w:cs w:val="0"/>
      <w:em w:val="none"/>
    </w:rPr>
  </w:style>
  <w:style w:type="character" w:customStyle="1" w:styleId="WW8Num5z0">
    <w:name w:val="WW8Num5z0"/>
    <w:rPr>
      <w:rFonts w:ascii="Symbol" w:hAnsi="Symbol" w:cs="Symbol"/>
      <w:w w:val="100"/>
      <w:position w:val="-1"/>
      <w:sz w:val="20"/>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8Num3z1">
    <w:name w:val="WW8Num3z1"/>
    <w:rPr>
      <w:rFonts w:ascii="Courier New" w:hAnsi="Courier New" w:cs="Courier New"/>
      <w:w w:val="100"/>
      <w:position w:val="-1"/>
      <w:sz w:val="20"/>
      <w:effect w:val="none"/>
      <w:vertAlign w:val="baseline"/>
      <w:cs w:val="0"/>
      <w:em w:val="none"/>
    </w:rPr>
  </w:style>
  <w:style w:type="character" w:customStyle="1" w:styleId="WW8Num3z2">
    <w:name w:val="WW8Num3z2"/>
    <w:rPr>
      <w:rFonts w:ascii="Wingdings" w:hAnsi="Wingdings" w:cs="Wingdings"/>
      <w:w w:val="100"/>
      <w:position w:val="-1"/>
      <w:sz w:val="20"/>
      <w:effect w:val="none"/>
      <w:vertAlign w:val="baseline"/>
      <w:cs w:val="0"/>
      <w:em w:val="none"/>
    </w:rPr>
  </w:style>
  <w:style w:type="character" w:customStyle="1" w:styleId="WW8Num4z0">
    <w:name w:val="WW8Num4z0"/>
    <w:rPr>
      <w:rFonts w:ascii="Symbol" w:hAnsi="Symbol" w:cs="Symbol"/>
      <w:w w:val="100"/>
      <w:position w:val="-1"/>
      <w:sz w:val="20"/>
      <w:effect w:val="none"/>
      <w:vertAlign w:val="baseline"/>
      <w:cs w:val="0"/>
      <w:em w:val="none"/>
    </w:rPr>
  </w:style>
  <w:style w:type="character" w:customStyle="1" w:styleId="WW8Num4z1">
    <w:name w:val="WW8Num4z1"/>
    <w:rPr>
      <w:rFonts w:ascii="Courier New" w:hAnsi="Courier New" w:cs="Courier New"/>
      <w:w w:val="100"/>
      <w:position w:val="-1"/>
      <w:sz w:val="20"/>
      <w:effect w:val="none"/>
      <w:vertAlign w:val="baseline"/>
      <w:cs w:val="0"/>
      <w:em w:val="none"/>
    </w:rPr>
  </w:style>
  <w:style w:type="character" w:customStyle="1" w:styleId="WW8Num4z2">
    <w:name w:val="WW8Num4z2"/>
    <w:rPr>
      <w:rFonts w:ascii="Wingdings" w:hAnsi="Wingdings" w:cs="Wingdings"/>
      <w:w w:val="100"/>
      <w:position w:val="-1"/>
      <w:sz w:val="20"/>
      <w:effect w:val="none"/>
      <w:vertAlign w:val="baseline"/>
      <w:cs w:val="0"/>
      <w:em w:val="none"/>
    </w:rPr>
  </w:style>
  <w:style w:type="character" w:customStyle="1" w:styleId="WW8Num5z1">
    <w:name w:val="WW8Num5z1"/>
    <w:rPr>
      <w:rFonts w:ascii="Courier New" w:hAnsi="Courier New" w:cs="Courier New"/>
      <w:w w:val="100"/>
      <w:position w:val="-1"/>
      <w:sz w:val="20"/>
      <w:effect w:val="none"/>
      <w:vertAlign w:val="baseline"/>
      <w:cs w:val="0"/>
      <w:em w:val="none"/>
    </w:rPr>
  </w:style>
  <w:style w:type="character" w:customStyle="1" w:styleId="WW8Num5z2">
    <w:name w:val="WW8Num5z2"/>
    <w:rPr>
      <w:rFonts w:ascii="Wingdings" w:hAnsi="Wingdings" w:cs="Wingdings"/>
      <w:w w:val="100"/>
      <w:position w:val="-1"/>
      <w:sz w:val="20"/>
      <w:effect w:val="none"/>
      <w:vertAlign w:val="baseline"/>
      <w:cs w:val="0"/>
      <w:em w:val="none"/>
    </w:rPr>
  </w:style>
  <w:style w:type="character" w:customStyle="1" w:styleId="WW8Num6z0">
    <w:name w:val="WW8Num6z0"/>
    <w:rPr>
      <w:rFonts w:ascii="Symbol" w:hAnsi="Symbol" w:cs="Symbol"/>
      <w:w w:val="100"/>
      <w:position w:val="-1"/>
      <w:sz w:val="20"/>
      <w:effect w:val="none"/>
      <w:vertAlign w:val="baseline"/>
      <w:cs w:val="0"/>
      <w:em w:val="none"/>
    </w:rPr>
  </w:style>
  <w:style w:type="character" w:customStyle="1" w:styleId="WW8Num6z1">
    <w:name w:val="WW8Num6z1"/>
    <w:rPr>
      <w:rFonts w:ascii="Courier New" w:hAnsi="Courier New" w:cs="Courier New"/>
      <w:w w:val="100"/>
      <w:position w:val="-1"/>
      <w:sz w:val="20"/>
      <w:effect w:val="none"/>
      <w:vertAlign w:val="baseline"/>
      <w:cs w:val="0"/>
      <w:em w:val="none"/>
    </w:rPr>
  </w:style>
  <w:style w:type="character" w:customStyle="1" w:styleId="WW8Num6z2">
    <w:name w:val="WW8Num6z2"/>
    <w:rPr>
      <w:rFonts w:ascii="Wingdings" w:hAnsi="Wingdings" w:cs="Wingdings"/>
      <w:w w:val="100"/>
      <w:position w:val="-1"/>
      <w:sz w:val="20"/>
      <w:effect w:val="none"/>
      <w:vertAlign w:val="baseline"/>
      <w:cs w:val="0"/>
      <w:em w:val="none"/>
    </w:rPr>
  </w:style>
  <w:style w:type="character" w:customStyle="1" w:styleId="WW8Num9z0">
    <w:name w:val="WW8Num9z0"/>
    <w:rPr>
      <w:rFonts w:ascii="Symbol" w:hAnsi="Symbol" w:cs="Symbol"/>
      <w:w w:val="100"/>
      <w:position w:val="-1"/>
      <w:sz w:val="20"/>
      <w:effect w:val="none"/>
      <w:vertAlign w:val="baseline"/>
      <w:cs w:val="0"/>
      <w:em w:val="none"/>
    </w:rPr>
  </w:style>
  <w:style w:type="character" w:customStyle="1" w:styleId="WW8Num9z1">
    <w:name w:val="WW8Num9z1"/>
    <w:rPr>
      <w:rFonts w:ascii="Courier New" w:hAnsi="Courier New" w:cs="Courier New"/>
      <w:w w:val="100"/>
      <w:position w:val="-1"/>
      <w:sz w:val="20"/>
      <w:effect w:val="none"/>
      <w:vertAlign w:val="baseline"/>
      <w:cs w:val="0"/>
      <w:em w:val="none"/>
    </w:rPr>
  </w:style>
  <w:style w:type="character" w:customStyle="1" w:styleId="WW8Num9z2">
    <w:name w:val="WW8Num9z2"/>
    <w:rPr>
      <w:rFonts w:ascii="Wingdings" w:hAnsi="Wingdings" w:cs="Wingdings"/>
      <w:w w:val="100"/>
      <w:position w:val="-1"/>
      <w:sz w:val="20"/>
      <w:effect w:val="none"/>
      <w:vertAlign w:val="baseline"/>
      <w:cs w:val="0"/>
      <w:em w:val="none"/>
    </w:rPr>
  </w:style>
  <w:style w:type="character" w:customStyle="1" w:styleId="WW8Num10z0">
    <w:name w:val="WW8Num10z0"/>
    <w:rPr>
      <w:rFonts w:ascii="Symbol" w:hAnsi="Symbol" w:cs="Symbol"/>
      <w:w w:val="100"/>
      <w:position w:val="-1"/>
      <w:sz w:val="20"/>
      <w:effect w:val="none"/>
      <w:vertAlign w:val="baseline"/>
      <w:cs w:val="0"/>
      <w:em w:val="none"/>
    </w:rPr>
  </w:style>
  <w:style w:type="character" w:customStyle="1" w:styleId="WW8Num10z1">
    <w:name w:val="WW8Num10z1"/>
    <w:rPr>
      <w:rFonts w:ascii="Courier New" w:hAnsi="Courier New" w:cs="Courier New"/>
      <w:w w:val="100"/>
      <w:position w:val="-1"/>
      <w:sz w:val="20"/>
      <w:effect w:val="none"/>
      <w:vertAlign w:val="baseline"/>
      <w:cs w:val="0"/>
      <w:em w:val="none"/>
    </w:rPr>
  </w:style>
  <w:style w:type="character" w:customStyle="1" w:styleId="WW8Num10z2">
    <w:name w:val="WW8Num10z2"/>
    <w:rPr>
      <w:rFonts w:ascii="Wingdings" w:hAnsi="Wingdings" w:cs="Wingdings"/>
      <w:w w:val="100"/>
      <w:position w:val="-1"/>
      <w:sz w:val="20"/>
      <w:effect w:val="none"/>
      <w:vertAlign w:val="baseline"/>
      <w:cs w:val="0"/>
      <w:em w:val="none"/>
    </w:rPr>
  </w:style>
  <w:style w:type="character" w:customStyle="1" w:styleId="WW8Num11z0">
    <w:name w:val="WW8Num11z0"/>
    <w:rPr>
      <w:rFonts w:ascii="Symbol" w:hAnsi="Symbol" w:cs="Symbol"/>
      <w:w w:val="100"/>
      <w:position w:val="-1"/>
      <w:effect w:val="none"/>
      <w:vertAlign w:val="baseline"/>
      <w:cs w:val="0"/>
      <w:em w:val="none"/>
    </w:rPr>
  </w:style>
  <w:style w:type="character" w:customStyle="1" w:styleId="WW8Num12z0">
    <w:name w:val="WW8Num12z0"/>
    <w:rPr>
      <w:rFonts w:ascii="Symbol" w:hAnsi="Symbol" w:cs="Symbol"/>
      <w:w w:val="100"/>
      <w:position w:val="-1"/>
      <w:sz w:val="20"/>
      <w:effect w:val="none"/>
      <w:vertAlign w:val="baseline"/>
      <w:cs w:val="0"/>
      <w:em w:val="none"/>
    </w:rPr>
  </w:style>
  <w:style w:type="character" w:customStyle="1" w:styleId="WW8Num12z1">
    <w:name w:val="WW8Num12z1"/>
    <w:rPr>
      <w:rFonts w:ascii="Courier New" w:hAnsi="Courier New" w:cs="Courier New"/>
      <w:w w:val="100"/>
      <w:position w:val="-1"/>
      <w:sz w:val="20"/>
      <w:effect w:val="none"/>
      <w:vertAlign w:val="baseline"/>
      <w:cs w:val="0"/>
      <w:em w:val="none"/>
    </w:rPr>
  </w:style>
  <w:style w:type="character" w:customStyle="1" w:styleId="WW8Num12z2">
    <w:name w:val="WW8Num12z2"/>
    <w:rPr>
      <w:rFonts w:ascii="Wingdings" w:hAnsi="Wingdings" w:cs="Wingdings"/>
      <w:w w:val="100"/>
      <w:position w:val="-1"/>
      <w:sz w:val="20"/>
      <w:effect w:val="none"/>
      <w:vertAlign w:val="baseline"/>
      <w:cs w:val="0"/>
      <w:em w:val="none"/>
    </w:rPr>
  </w:style>
  <w:style w:type="character" w:customStyle="1" w:styleId="WW8Num13z0">
    <w:name w:val="WW8Num13z0"/>
    <w:rPr>
      <w:rFonts w:ascii="Symbol" w:hAnsi="Symbol" w:cs="Symbol"/>
      <w:w w:val="100"/>
      <w:position w:val="-1"/>
      <w:effect w:val="none"/>
      <w:vertAlign w:val="baseline"/>
      <w:cs w:val="0"/>
      <w:em w:val="none"/>
    </w:rPr>
  </w:style>
  <w:style w:type="character" w:customStyle="1" w:styleId="WW8Num14z0">
    <w:name w:val="WW8Num14z0"/>
    <w:rPr>
      <w:rFonts w:ascii="Symbol" w:hAnsi="Symbol" w:cs="Symbol"/>
      <w:w w:val="100"/>
      <w:position w:val="-1"/>
      <w:sz w:val="20"/>
      <w:effect w:val="none"/>
      <w:vertAlign w:val="baseline"/>
      <w:cs w:val="0"/>
      <w:em w:val="none"/>
    </w:rPr>
  </w:style>
  <w:style w:type="character" w:customStyle="1" w:styleId="WW8Num14z1">
    <w:name w:val="WW8Num14z1"/>
    <w:rPr>
      <w:rFonts w:ascii="Courier New" w:hAnsi="Courier New" w:cs="Courier New"/>
      <w:w w:val="100"/>
      <w:position w:val="-1"/>
      <w:sz w:val="20"/>
      <w:effect w:val="none"/>
      <w:vertAlign w:val="baseline"/>
      <w:cs w:val="0"/>
      <w:em w:val="none"/>
    </w:rPr>
  </w:style>
  <w:style w:type="character" w:customStyle="1" w:styleId="WW8Num14z2">
    <w:name w:val="WW8Num14z2"/>
    <w:rPr>
      <w:rFonts w:ascii="Wingdings" w:hAnsi="Wingdings" w:cs="Wingdings"/>
      <w:w w:val="100"/>
      <w:position w:val="-1"/>
      <w:sz w:val="20"/>
      <w:effect w:val="none"/>
      <w:vertAlign w:val="baseline"/>
      <w:cs w:val="0"/>
      <w:em w:val="none"/>
    </w:rPr>
  </w:style>
  <w:style w:type="character" w:customStyle="1" w:styleId="WW8Num16z0">
    <w:name w:val="WW8Num16z0"/>
    <w:rPr>
      <w:rFonts w:ascii="Symbol" w:hAnsi="Symbol" w:cs="Symbol"/>
      <w:w w:val="100"/>
      <w:position w:val="-1"/>
      <w:effect w:val="none"/>
      <w:vertAlign w:val="baseline"/>
      <w:cs w:val="0"/>
      <w:em w:val="none"/>
    </w:rPr>
  </w:style>
  <w:style w:type="character" w:customStyle="1" w:styleId="WW8Num18z0">
    <w:name w:val="WW8Num18z0"/>
    <w:rPr>
      <w:rFonts w:ascii="Symbol" w:hAnsi="Symbol" w:cs="Symbol"/>
      <w:w w:val="100"/>
      <w:position w:val="-1"/>
      <w:sz w:val="20"/>
      <w:effect w:val="none"/>
      <w:vertAlign w:val="baseline"/>
      <w:cs w:val="0"/>
      <w:em w:val="none"/>
    </w:rPr>
  </w:style>
  <w:style w:type="character" w:customStyle="1" w:styleId="WW8Num18z1">
    <w:name w:val="WW8Num18z1"/>
    <w:rPr>
      <w:rFonts w:ascii="Courier New" w:hAnsi="Courier New" w:cs="Courier New"/>
      <w:w w:val="100"/>
      <w:position w:val="-1"/>
      <w:sz w:val="20"/>
      <w:effect w:val="none"/>
      <w:vertAlign w:val="baseline"/>
      <w:cs w:val="0"/>
      <w:em w:val="none"/>
    </w:rPr>
  </w:style>
  <w:style w:type="character" w:customStyle="1" w:styleId="WW8Num18z2">
    <w:name w:val="WW8Num18z2"/>
    <w:rPr>
      <w:rFonts w:ascii="Wingdings" w:hAnsi="Wingdings" w:cs="Wingdings"/>
      <w:w w:val="100"/>
      <w:position w:val="-1"/>
      <w:sz w:val="20"/>
      <w:effect w:val="none"/>
      <w:vertAlign w:val="baseline"/>
      <w:cs w:val="0"/>
      <w:em w:val="none"/>
    </w:rPr>
  </w:style>
  <w:style w:type="character" w:customStyle="1" w:styleId="WW8Num19z0">
    <w:name w:val="WW8Num19z0"/>
    <w:rPr>
      <w:rFonts w:ascii="Symbol" w:hAnsi="Symbol" w:cs="Symbol"/>
      <w:w w:val="100"/>
      <w:position w:val="-1"/>
      <w:sz w:val="20"/>
      <w:effect w:val="none"/>
      <w:vertAlign w:val="baseline"/>
      <w:cs w:val="0"/>
      <w:em w:val="none"/>
    </w:rPr>
  </w:style>
  <w:style w:type="character" w:customStyle="1" w:styleId="WW8Num19z1">
    <w:name w:val="WW8Num19z1"/>
    <w:rPr>
      <w:rFonts w:ascii="Courier New" w:hAnsi="Courier New" w:cs="Courier New"/>
      <w:w w:val="100"/>
      <w:position w:val="-1"/>
      <w:sz w:val="20"/>
      <w:effect w:val="none"/>
      <w:vertAlign w:val="baseline"/>
      <w:cs w:val="0"/>
      <w:em w:val="none"/>
    </w:rPr>
  </w:style>
  <w:style w:type="character" w:customStyle="1" w:styleId="WW8Num19z2">
    <w:name w:val="WW8Num19z2"/>
    <w:rPr>
      <w:rFonts w:ascii="Wingdings" w:hAnsi="Wingdings" w:cs="Wingdings"/>
      <w:w w:val="100"/>
      <w:position w:val="-1"/>
      <w:sz w:val="20"/>
      <w:effect w:val="none"/>
      <w:vertAlign w:val="baseline"/>
      <w:cs w:val="0"/>
      <w:em w:val="none"/>
    </w:rPr>
  </w:style>
  <w:style w:type="character" w:customStyle="1" w:styleId="WW8Num20z0">
    <w:name w:val="WW8Num20z0"/>
    <w:rPr>
      <w:rFonts w:ascii="Symbol" w:hAnsi="Symbol" w:cs="Symbol"/>
      <w:w w:val="100"/>
      <w:position w:val="-1"/>
      <w:sz w:val="20"/>
      <w:effect w:val="none"/>
      <w:vertAlign w:val="baseline"/>
      <w:cs w:val="0"/>
      <w:em w:val="none"/>
    </w:rPr>
  </w:style>
  <w:style w:type="character" w:customStyle="1" w:styleId="WW8Num20z1">
    <w:name w:val="WW8Num20z1"/>
    <w:rPr>
      <w:rFonts w:ascii="Courier New" w:hAnsi="Courier New" w:cs="Courier New"/>
      <w:w w:val="100"/>
      <w:position w:val="-1"/>
      <w:sz w:val="20"/>
      <w:effect w:val="none"/>
      <w:vertAlign w:val="baseline"/>
      <w:cs w:val="0"/>
      <w:em w:val="none"/>
    </w:rPr>
  </w:style>
  <w:style w:type="character" w:customStyle="1" w:styleId="WW8Num20z2">
    <w:name w:val="WW8Num20z2"/>
    <w:rPr>
      <w:rFonts w:ascii="Wingdings" w:hAnsi="Wingdings" w:cs="Wingdings"/>
      <w:w w:val="100"/>
      <w:position w:val="-1"/>
      <w:sz w:val="20"/>
      <w:effect w:val="none"/>
      <w:vertAlign w:val="baseline"/>
      <w:cs w:val="0"/>
      <w:em w:val="none"/>
    </w:rPr>
  </w:style>
  <w:style w:type="character" w:customStyle="1" w:styleId="WW8Num21z0">
    <w:name w:val="WW8Num21z0"/>
    <w:rPr>
      <w:rFonts w:ascii="Symbol" w:hAnsi="Symbol" w:cs="Symbol"/>
      <w:w w:val="100"/>
      <w:position w:val="-1"/>
      <w:sz w:val="20"/>
      <w:effect w:val="none"/>
      <w:vertAlign w:val="baseline"/>
      <w:cs w:val="0"/>
      <w:em w:val="none"/>
    </w:rPr>
  </w:style>
  <w:style w:type="character" w:customStyle="1" w:styleId="WW8Num21z1">
    <w:name w:val="WW8Num21z1"/>
    <w:rPr>
      <w:rFonts w:ascii="Courier New" w:hAnsi="Courier New" w:cs="Courier New"/>
      <w:w w:val="100"/>
      <w:position w:val="-1"/>
      <w:sz w:val="20"/>
      <w:effect w:val="none"/>
      <w:vertAlign w:val="baseline"/>
      <w:cs w:val="0"/>
      <w:em w:val="none"/>
    </w:rPr>
  </w:style>
  <w:style w:type="character" w:customStyle="1" w:styleId="WW8Num21z2">
    <w:name w:val="WW8Num21z2"/>
    <w:rPr>
      <w:rFonts w:ascii="Wingdings" w:hAnsi="Wingdings" w:cs="Wingdings"/>
      <w:w w:val="100"/>
      <w:position w:val="-1"/>
      <w:sz w:val="20"/>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Ttulo2Car">
    <w:name w:val="Título 2 Car"/>
    <w:rPr>
      <w:rFonts w:ascii="Times New Roman" w:eastAsia="Times New Roman" w:hAnsi="Times New Roman" w:cs="Times New Roman"/>
      <w:b/>
      <w:bCs/>
      <w:w w:val="100"/>
      <w:position w:val="-1"/>
      <w:sz w:val="36"/>
      <w:szCs w:val="36"/>
      <w:effect w:val="none"/>
      <w:vertAlign w:val="baseline"/>
      <w:cs w:val="0"/>
      <w:em w:val="none"/>
    </w:rPr>
  </w:style>
  <w:style w:type="character" w:customStyle="1" w:styleId="Ttulo3Car">
    <w:name w:val="Título 3 Car"/>
    <w:rPr>
      <w:rFonts w:ascii="Times New Roman" w:eastAsia="Times New Roman" w:hAnsi="Times New Roman" w:cs="Times New Roman"/>
      <w:b/>
      <w:bCs/>
      <w:w w:val="100"/>
      <w:position w:val="-1"/>
      <w:sz w:val="27"/>
      <w:szCs w:val="27"/>
      <w:effect w:val="none"/>
      <w:vertAlign w:val="baseline"/>
      <w:cs w:val="0"/>
      <w:em w:val="none"/>
    </w:rPr>
  </w:style>
  <w:style w:type="character" w:customStyle="1" w:styleId="Ttulo4Car">
    <w:name w:val="Título 4 Car"/>
    <w:rPr>
      <w:rFonts w:ascii="Times New Roman" w:eastAsia="Times New Roman" w:hAnsi="Times New Roman" w:cs="Times New Roman"/>
      <w:b/>
      <w:bCs/>
      <w:w w:val="100"/>
      <w:position w:val="-1"/>
      <w:sz w:val="24"/>
      <w:szCs w:val="24"/>
      <w:effect w:val="none"/>
      <w:vertAlign w:val="baseline"/>
      <w:cs w:val="0"/>
      <w:em w:val="none"/>
    </w:rPr>
  </w:style>
  <w:style w:type="character" w:customStyle="1" w:styleId="HTMLconformatoprevioCar">
    <w:name w:val="HTML con formato previo Car"/>
    <w:rPr>
      <w:rFonts w:ascii="Courier New" w:eastAsia="Times New Roman" w:hAnsi="Courier New" w:cs="Courier New"/>
      <w:w w:val="100"/>
      <w:position w:val="-1"/>
      <w:sz w:val="20"/>
      <w:szCs w:val="20"/>
      <w:effect w:val="none"/>
      <w:vertAlign w:val="baseline"/>
      <w:cs w:val="0"/>
      <w:em w:val="none"/>
    </w:rPr>
  </w:style>
  <w:style w:type="character" w:customStyle="1" w:styleId="TextodegloboCar">
    <w:name w:val="Texto de globo Car"/>
    <w:rPr>
      <w:rFonts w:ascii="Tahoma" w:eastAsia="Times New Roman" w:hAnsi="Tahoma" w:cs="Tahoma"/>
      <w:w w:val="100"/>
      <w:position w:val="-1"/>
      <w:sz w:val="16"/>
      <w:szCs w:val="16"/>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character" w:customStyle="1" w:styleId="EncabezadoCar">
    <w:name w:val="Encabezado Car"/>
    <w:rPr>
      <w:rFonts w:ascii="Times New Roman" w:eastAsia="Times New Roman" w:hAnsi="Times New Roman" w:cs="Times New Roman"/>
      <w:w w:val="100"/>
      <w:position w:val="-1"/>
      <w:sz w:val="24"/>
      <w:szCs w:val="24"/>
      <w:effect w:val="none"/>
      <w:vertAlign w:val="baseline"/>
      <w:cs w:val="0"/>
      <w:em w:val="none"/>
    </w:rPr>
  </w:style>
  <w:style w:type="character" w:customStyle="1" w:styleId="PiedepginaCar">
    <w:name w:val="Pie de página Car"/>
    <w:rPr>
      <w:rFonts w:ascii="Times New Roman" w:eastAsia="Times New Roman" w:hAnsi="Times New Roman" w:cs="Times New Roman"/>
      <w:w w:val="100"/>
      <w:position w:val="-1"/>
      <w:sz w:val="24"/>
      <w:szCs w:val="24"/>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customStyle="1" w:styleId="Ttulo1Car">
    <w:name w:val="Título 1 Car"/>
    <w:rPr>
      <w:rFonts w:ascii="Cambria" w:eastAsia="Times New Roman" w:hAnsi="Cambria" w:cs="Times New Roman"/>
      <w:b/>
      <w:bCs/>
      <w:color w:val="365F91"/>
      <w:w w:val="100"/>
      <w:position w:val="-1"/>
      <w:sz w:val="28"/>
      <w:szCs w:val="28"/>
      <w:effect w:val="none"/>
      <w:vertAlign w:val="baseline"/>
      <w:cs w:val="0"/>
      <w:em w:val="none"/>
    </w:rPr>
  </w:style>
  <w:style w:type="character" w:customStyle="1" w:styleId="Ttulo5Car">
    <w:name w:val="Título 5 Car"/>
    <w:rPr>
      <w:rFonts w:ascii="Cambria" w:eastAsia="Times New Roman" w:hAnsi="Cambria" w:cs="Times New Roman"/>
      <w:color w:val="243F60"/>
      <w:w w:val="100"/>
      <w:position w:val="-1"/>
      <w:sz w:val="24"/>
      <w:szCs w:val="24"/>
      <w:effect w:val="none"/>
      <w:vertAlign w:val="baseline"/>
      <w:cs w:val="0"/>
      <w:em w:val="none"/>
    </w:rPr>
  </w:style>
  <w:style w:type="character" w:customStyle="1" w:styleId="Ttulo6Car">
    <w:name w:val="Título 6 Car"/>
    <w:rPr>
      <w:rFonts w:ascii="Cambria" w:eastAsia="Times New Roman" w:hAnsi="Cambria" w:cs="Times New Roman"/>
      <w:i/>
      <w:iCs/>
      <w:color w:val="243F60"/>
      <w:w w:val="100"/>
      <w:position w:val="-1"/>
      <w:sz w:val="24"/>
      <w:szCs w:val="24"/>
      <w:effect w:val="none"/>
      <w:vertAlign w:val="baseline"/>
      <w:cs w:val="0"/>
      <w:em w:val="none"/>
    </w:rPr>
  </w:style>
  <w:style w:type="character" w:customStyle="1" w:styleId="Ttulo7Car">
    <w:name w:val="Título 7 Car"/>
    <w:rPr>
      <w:rFonts w:ascii="Cambria" w:eastAsia="Times New Roman" w:hAnsi="Cambria" w:cs="Times New Roman"/>
      <w:i/>
      <w:iCs/>
      <w:color w:val="404040"/>
      <w:w w:val="100"/>
      <w:position w:val="-1"/>
      <w:sz w:val="24"/>
      <w:szCs w:val="24"/>
      <w:effect w:val="none"/>
      <w:vertAlign w:val="baseline"/>
      <w:cs w:val="0"/>
      <w:em w:val="none"/>
    </w:rPr>
  </w:style>
  <w:style w:type="character" w:customStyle="1" w:styleId="Ttulo8Car">
    <w:name w:val="Título 8 C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ar">
    <w:name w:val="Título 9 Car"/>
    <w:rPr>
      <w:rFonts w:ascii="Cambria" w:eastAsia="Times New Roman" w:hAnsi="Cambria" w:cs="Times New Roman"/>
      <w:i/>
      <w:iCs/>
      <w:color w:val="404040"/>
      <w:w w:val="100"/>
      <w:position w:val="-1"/>
      <w:sz w:val="20"/>
      <w:szCs w:val="20"/>
      <w:effect w:val="none"/>
      <w:vertAlign w:val="baseline"/>
      <w:cs w:val="0"/>
      <w:em w:val="none"/>
    </w:rPr>
  </w:style>
  <w:style w:type="character" w:customStyle="1" w:styleId="Vietas">
    <w:name w:val="Viñetas"/>
    <w:rPr>
      <w:rFonts w:ascii="OpenSymbol" w:eastAsia="OpenSymbol" w:hAnsi="OpenSymbol" w:cs="OpenSymbol"/>
      <w:w w:val="100"/>
      <w:position w:val="-1"/>
      <w:effect w:val="none"/>
      <w:vertAlign w:val="baseline"/>
      <w:cs w:val="0"/>
      <w:em w:val="none"/>
    </w:rPr>
  </w:style>
  <w:style w:type="paragraph" w:customStyle="1" w:styleId="Encabezado1">
    <w:name w:val="Encabezado1"/>
    <w:basedOn w:val="Normal"/>
    <w:next w:val="Textoindependiente"/>
    <w:pPr>
      <w:keepNext/>
      <w:spacing w:before="240" w:after="120"/>
    </w:pPr>
    <w:rPr>
      <w:rFonts w:ascii="Arial" w:eastAsia="Lucida Sans Unicode" w:hAnsi="Arial" w:cs="Mang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pgrafe">
    <w:name w:val="Epígrafe"/>
    <w:basedOn w:val="Normal"/>
    <w:pPr>
      <w:suppressLineNumbers/>
      <w:spacing w:before="120" w:after="120"/>
    </w:pPr>
    <w:rPr>
      <w:i/>
      <w:iCs/>
    </w:rPr>
  </w:style>
  <w:style w:type="paragraph" w:customStyle="1" w:styleId="ndice">
    <w:name w:val="Índice"/>
    <w:basedOn w:val="Normal"/>
    <w:pPr>
      <w:suppressLineNumbers/>
    </w:pPr>
  </w:style>
  <w:style w:type="paragraph" w:styleId="NormalWeb">
    <w:name w:val="Normal (Web)"/>
    <w:basedOn w:val="Normal"/>
    <w:pPr>
      <w:spacing w:before="280" w:after="280"/>
    </w:pPr>
  </w:style>
  <w:style w:type="paragraph" w:styleId="HTMLconformatoprevio">
    <w:name w:val="HTML Preformatted"/>
    <w:basedOn w:val="Normal"/>
    <w:rPr>
      <w:rFonts w:ascii="Courier New" w:hAnsi="Courier New" w:cs="Courier New"/>
      <w:sz w:val="20"/>
      <w:szCs w:val="20"/>
    </w:rPr>
  </w:style>
  <w:style w:type="paragraph" w:styleId="Textodeglobo">
    <w:name w:val="Balloon Text"/>
    <w:basedOn w:val="Normal"/>
    <w:rPr>
      <w:rFonts w:ascii="Tahoma" w:hAnsi="Tahoma" w:cs="Tahoma"/>
      <w:sz w:val="16"/>
      <w:szCs w:val="16"/>
    </w:rPr>
  </w:style>
  <w:style w:type="paragraph" w:styleId="Encabezado">
    <w:name w:val="header"/>
    <w:basedOn w:val="Normal"/>
  </w:style>
  <w:style w:type="paragraph" w:styleId="Piedepgina">
    <w:name w:val="footer"/>
    <w:basedOn w:val="Normal"/>
  </w:style>
  <w:style w:type="paragraph" w:styleId="Prrafodelista">
    <w:name w:val="List Paragraph"/>
    <w:basedOn w:val="Normal"/>
    <w:pPr>
      <w:ind w:left="720" w:firstLine="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SXWAxI51FGsbE09My/EWpdAlw==">AMUW2mVvU6oLAYCSXHOqMqIO8pgdIpGDz6LVqG5F6lFAjT0AHGiki55LbhpBcgg0STW/6MVyBZbhHSK8Apk51VGuR/fmxGwfJQsDu+ryxn0TzNUoKX3p+Si6dZ/s7hfoAHRnkQgaWlxJ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2193</Words>
  <Characters>12504</Characters>
  <Application>Microsoft Office Word</Application>
  <DocSecurity>0</DocSecurity>
  <Lines>104</Lines>
  <Paragraphs>29</Paragraphs>
  <ScaleCrop>false</ScaleCrop>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dc:creator>
  <cp:lastModifiedBy>DPTO.INF</cp:lastModifiedBy>
  <cp:revision>4</cp:revision>
  <dcterms:created xsi:type="dcterms:W3CDTF">2014-01-24T08:34:00Z</dcterms:created>
  <dcterms:modified xsi:type="dcterms:W3CDTF">2020-11-20T08:54:00Z</dcterms:modified>
</cp:coreProperties>
</file>