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360" w:lineRule="auto"/>
        <w:ind w:left="432" w:right="0" w:hanging="432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y aclaraciones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6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Puntuación de la práctica: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2,5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puntos.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69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Utiliza las máquinas que te ha proporcionado el profesor.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69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Webs sin 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360" w:lineRule="auto"/>
        <w:ind w:left="576" w:right="0" w:hanging="576"/>
        <w:jc w:val="left"/>
        <w:rPr>
          <w:rFonts w:ascii="Cambria" w:cs="Cambria" w:eastAsia="Cambria" w:hAnsi="Cambria"/>
          <w:b w:val="1"/>
          <w:i w:val="1"/>
          <w:color w:val="000000"/>
          <w:sz w:val="28"/>
          <w:szCs w:val="28"/>
        </w:rPr>
      </w:pPr>
      <w:bookmarkStart w:colFirst="0" w:colLast="0" w:name="_heading=h.z1e56qwt5lwe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Tarea 1 - Creación de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un proxy transparente en la máquina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after="120" w:line="240" w:lineRule="auto"/>
        <w:ind w:left="108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Realiza un plan de pruebas que te sirva para probar la configuración de tu proxy y que pueda servirte para probar la de otros compañeros. Súbelo al Moodle junto al archivo de configuración “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squid.conf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Establece la política por defecto del proxy como DENEGAR.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Configura el servicio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proxy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teniendo en cuenta lo siguiente: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0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Desde la máquina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dhcp-dns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podrá navegar siempre a cualquier sitio de lunes a viernes.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0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Desde la máquina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 podrá navegar sólo por las mañanas (de 8:00 a 12:00), excepto los domingos. Los miércoles se podrá navegar también de 14:00 a 16;00. Se podrá hacer a cualquier sitio excepto a las webs que contengan las cadenas de caracteres “bolsa” o “electoral” y a 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www.guardiacivil.es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0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Desde cualquier otra máquina de la red local sólo se podrá navegar a las webs cuya extensión sea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.es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Sólo se podrá hacer de lunes a viernes a la hora del descanso (de 12 a 12:30).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360" w:lineRule="auto"/>
        <w:ind w:left="576" w:right="0" w:hanging="576"/>
        <w:jc w:val="left"/>
        <w:rPr/>
      </w:pPr>
      <w:bookmarkStart w:colFirst="0" w:colLast="0" w:name="_heading=h.qu03bm4y8ifd" w:id="1"/>
      <w:bookmarkEnd w:id="1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Tarea 1: el acceso con cada clave vale 0,1 puntos. Sin más puntuaciones intermedias.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line="7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Apartado 1: 0,5 puntos.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line="72" w:lineRule="auto"/>
        <w:ind w:left="1440" w:hanging="360"/>
      </w:pPr>
      <w:r w:rsidDel="00000000" w:rsidR="00000000" w:rsidRPr="00000000">
        <w:rPr>
          <w:rtl w:val="0"/>
        </w:rPr>
        <w:t xml:space="preserve">Apartado 2: 0,25 puntos.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line="7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Apartado 3: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200" w:line="7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a) 0,5 puntos.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200" w:line="7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b) 0,75 puntos.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200" w:line="7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c) 0,5 puntos. 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urier New"/>
  <w:font w:name="Liberation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36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36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357"/>
      <w:jc w:val="center"/>
      <w:rPr>
        <w:rFonts w:ascii="Liberation Sans" w:cs="Liberation Sans" w:eastAsia="Liberation Sans" w:hAnsi="Liberation Sans"/>
        <w:b w:val="1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iberation Sans" w:cs="Liberation Sans" w:eastAsia="Liberation Sans" w:hAnsi="Liberation Sans"/>
        <w:b w:val="1"/>
        <w:color w:val="808080"/>
        <w:sz w:val="20"/>
        <w:szCs w:val="20"/>
        <w:rtl w:val="0"/>
      </w:rPr>
      <w:t xml:space="preserve">PROGRAMA DE ESPECIALIZACIÓN EN CIBERSEGURIDAD EN PYMES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357"/>
      <w:jc w:val="center"/>
      <w:rPr>
        <w:rFonts w:ascii="Liberation Sans" w:cs="Liberation Sans" w:eastAsia="Liberation Sans" w:hAnsi="Liberation Sans"/>
        <w:b w:val="1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iberation Sans" w:cs="Liberation Sans" w:eastAsia="Liberation Sans" w:hAnsi="Liberation Sans"/>
        <w:b w:val="1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Práctica </w:t>
    </w:r>
    <w:r w:rsidDel="00000000" w:rsidR="00000000" w:rsidRPr="00000000">
      <w:rPr>
        <w:rFonts w:ascii="Liberation Sans" w:cs="Liberation Sans" w:eastAsia="Liberation Sans" w:hAnsi="Liberation Sans"/>
        <w:b w:val="1"/>
        <w:color w:val="808080"/>
        <w:sz w:val="20"/>
        <w:szCs w:val="20"/>
        <w:rtl w:val="0"/>
      </w:rPr>
      <w:t xml:space="preserve">Proxy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1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357"/>
      <w:jc w:val="center"/>
      <w:rPr>
        <w:rFonts w:ascii="Liberation Sans" w:cs="Liberation Sans" w:eastAsia="Liberation Sans" w:hAnsi="Liberation Sans"/>
        <w:b w:val="1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iberation Sans" w:cs="Liberation Sans" w:eastAsia="Liberation Sans" w:hAnsi="Liberation Sans"/>
        <w:b w:val="1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CIFP Txurdinaga LHII / Curso </w:t>
    </w:r>
    <w:r w:rsidDel="00000000" w:rsidR="00000000" w:rsidRPr="00000000">
      <w:rPr>
        <w:rFonts w:ascii="Liberation Sans" w:cs="Liberation Sans" w:eastAsia="Liberation Sans" w:hAnsi="Liberation Sans"/>
        <w:b w:val="1"/>
        <w:color w:val="808080"/>
        <w:sz w:val="20"/>
        <w:szCs w:val="20"/>
        <w:rtl w:val="0"/>
      </w:rPr>
      <w:t xml:space="preserve">2019-2020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40" w:line="480" w:lineRule="auto"/>
        <w:ind w:firstLine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600" w:line="360" w:lineRule="auto"/>
      <w:ind w:left="1069" w:hanging="360"/>
    </w:pPr>
    <w:rPr>
      <w:rFonts w:ascii="Cambria" w:cs="Cambria" w:eastAsia="Cambria" w:hAnsi="Cambria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320" w:line="360" w:lineRule="auto"/>
      <w:ind w:left="1789" w:hanging="36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spacing w:after="0" w:before="320" w:line="360" w:lineRule="auto"/>
      <w:ind w:left="2509" w:hanging="360"/>
    </w:pPr>
    <w:rPr>
      <w:rFonts w:ascii="Cambria" w:cs="Cambria" w:eastAsia="Cambria" w:hAnsi="Cambria"/>
      <w:b w:val="1"/>
      <w:i w:val="1"/>
      <w:sz w:val="26"/>
      <w:szCs w:val="26"/>
    </w:rPr>
  </w:style>
  <w:style w:type="paragraph" w:styleId="Heading4">
    <w:name w:val="heading 4"/>
    <w:basedOn w:val="Normal"/>
    <w:next w:val="Normal"/>
    <w:pPr>
      <w:spacing w:after="0" w:before="280" w:line="360" w:lineRule="auto"/>
      <w:ind w:left="3229" w:hanging="360"/>
    </w:pPr>
    <w:rPr>
      <w:rFonts w:ascii="Cambria" w:cs="Cambria" w:eastAsia="Cambria" w:hAnsi="Cambria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spacing w:after="0" w:before="280" w:line="360" w:lineRule="auto"/>
      <w:ind w:left="3949" w:hanging="360"/>
    </w:pPr>
    <w:rPr>
      <w:rFonts w:ascii="Cambria" w:cs="Cambria" w:eastAsia="Cambria" w:hAnsi="Cambria"/>
      <w:b w:val="1"/>
      <w:i w:val="1"/>
    </w:rPr>
  </w:style>
  <w:style w:type="paragraph" w:styleId="Heading6">
    <w:name w:val="heading 6"/>
    <w:basedOn w:val="Normal"/>
    <w:next w:val="Normal"/>
    <w:pPr>
      <w:spacing w:after="80" w:before="280" w:line="360" w:lineRule="auto"/>
      <w:ind w:left="4669" w:hanging="360"/>
    </w:pPr>
    <w:rPr>
      <w:rFonts w:ascii="Cambria" w:cs="Cambria" w:eastAsia="Cambria" w:hAnsi="Cambria"/>
      <w:b w:val="1"/>
      <w:i w:val="1"/>
    </w:rPr>
  </w:style>
  <w:style w:type="paragraph" w:styleId="Title">
    <w:name w:val="Title"/>
    <w:basedOn w:val="Normal"/>
    <w:next w:val="Normal"/>
    <w:pPr>
      <w:spacing w:line="240" w:lineRule="auto"/>
      <w:ind w:firstLine="0"/>
    </w:pPr>
    <w:rPr>
      <w:rFonts w:ascii="Cambria" w:cs="Cambria" w:eastAsia="Cambria" w:hAnsi="Cambria"/>
      <w:b w:val="1"/>
      <w:i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600" w:line="360" w:lineRule="auto"/>
      <w:ind w:left="1080" w:hanging="360"/>
    </w:pPr>
    <w:rPr>
      <w:rFonts w:ascii="Cambria" w:cs="Cambria" w:eastAsia="Cambria" w:hAnsi="Cambria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320" w:line="360" w:lineRule="auto"/>
      <w:ind w:left="1800" w:hanging="36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spacing w:after="0" w:before="320" w:line="360" w:lineRule="auto"/>
      <w:ind w:left="2520" w:hanging="180"/>
    </w:pPr>
    <w:rPr>
      <w:rFonts w:ascii="Cambria" w:cs="Cambria" w:eastAsia="Cambria" w:hAnsi="Cambria"/>
      <w:b w:val="1"/>
      <w:i w:val="1"/>
      <w:sz w:val="26"/>
      <w:szCs w:val="26"/>
    </w:rPr>
  </w:style>
  <w:style w:type="paragraph" w:styleId="Heading4">
    <w:name w:val="heading 4"/>
    <w:basedOn w:val="Normal"/>
    <w:next w:val="Normal"/>
    <w:pPr>
      <w:spacing w:after="0" w:before="280" w:line="360" w:lineRule="auto"/>
      <w:ind w:left="3240" w:hanging="360"/>
    </w:pPr>
    <w:rPr>
      <w:rFonts w:ascii="Cambria" w:cs="Cambria" w:eastAsia="Cambria" w:hAnsi="Cambria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spacing w:after="0" w:before="280" w:line="360" w:lineRule="auto"/>
      <w:ind w:left="3960" w:hanging="360"/>
    </w:pPr>
    <w:rPr>
      <w:rFonts w:ascii="Cambria" w:cs="Cambria" w:eastAsia="Cambria" w:hAnsi="Cambria"/>
      <w:b w:val="1"/>
      <w:i w:val="1"/>
    </w:rPr>
  </w:style>
  <w:style w:type="paragraph" w:styleId="Heading6">
    <w:name w:val="heading 6"/>
    <w:basedOn w:val="Normal"/>
    <w:next w:val="Normal"/>
    <w:pPr>
      <w:spacing w:after="80" w:before="280" w:line="360" w:lineRule="auto"/>
      <w:ind w:left="4680" w:hanging="180"/>
    </w:pPr>
    <w:rPr>
      <w:rFonts w:ascii="Cambria" w:cs="Cambria" w:eastAsia="Cambria" w:hAnsi="Cambria"/>
      <w:b w:val="1"/>
      <w:i w:val="1"/>
    </w:rPr>
  </w:style>
  <w:style w:type="paragraph" w:styleId="Title">
    <w:name w:val="Title"/>
    <w:basedOn w:val="Normal"/>
    <w:next w:val="Normal"/>
    <w:pPr>
      <w:spacing w:line="240" w:lineRule="auto"/>
      <w:ind w:firstLine="0"/>
    </w:pPr>
    <w:rPr>
      <w:rFonts w:ascii="Cambria" w:cs="Cambria" w:eastAsia="Cambria" w:hAnsi="Cambria"/>
      <w:b w:val="1"/>
      <w:i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600" w:line="360" w:lineRule="auto"/>
      <w:ind w:left="432" w:hanging="432"/>
    </w:pPr>
    <w:rPr>
      <w:rFonts w:ascii="Cambria" w:cs="Cambria" w:eastAsia="Cambria" w:hAnsi="Cambria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320" w:line="360" w:lineRule="auto"/>
      <w:ind w:left="576" w:hanging="576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spacing w:after="0" w:before="320" w:line="360" w:lineRule="auto"/>
      <w:ind w:left="720" w:hanging="720"/>
    </w:pPr>
    <w:rPr>
      <w:rFonts w:ascii="Cambria" w:cs="Cambria" w:eastAsia="Cambria" w:hAnsi="Cambria"/>
      <w:b w:val="1"/>
      <w:i w:val="1"/>
      <w:sz w:val="26"/>
      <w:szCs w:val="26"/>
    </w:rPr>
  </w:style>
  <w:style w:type="paragraph" w:styleId="Heading4">
    <w:name w:val="heading 4"/>
    <w:basedOn w:val="Normal"/>
    <w:next w:val="Normal"/>
    <w:pPr>
      <w:spacing w:after="0" w:before="280" w:line="360" w:lineRule="auto"/>
      <w:ind w:left="864" w:hanging="864"/>
    </w:pPr>
    <w:rPr>
      <w:rFonts w:ascii="Cambria" w:cs="Cambria" w:eastAsia="Cambria" w:hAnsi="Cambria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spacing w:after="0" w:before="280" w:line="360" w:lineRule="auto"/>
      <w:ind w:left="1008" w:hanging="1008"/>
    </w:pPr>
    <w:rPr>
      <w:rFonts w:ascii="Cambria" w:cs="Cambria" w:eastAsia="Cambria" w:hAnsi="Cambria"/>
      <w:b w:val="1"/>
      <w:i w:val="1"/>
    </w:rPr>
  </w:style>
  <w:style w:type="paragraph" w:styleId="Heading6">
    <w:name w:val="heading 6"/>
    <w:basedOn w:val="Normal"/>
    <w:next w:val="Normal"/>
    <w:pPr>
      <w:spacing w:after="80" w:before="280" w:line="360" w:lineRule="auto"/>
      <w:ind w:left="1152" w:hanging="1152"/>
    </w:pPr>
    <w:rPr>
      <w:rFonts w:ascii="Cambria" w:cs="Cambria" w:eastAsia="Cambria" w:hAnsi="Cambria"/>
      <w:b w:val="1"/>
      <w:i w:val="1"/>
    </w:rPr>
  </w:style>
  <w:style w:type="paragraph" w:styleId="Title">
    <w:name w:val="Title"/>
    <w:basedOn w:val="Normal"/>
    <w:next w:val="Normal"/>
    <w:pPr>
      <w:spacing w:line="240" w:lineRule="auto"/>
      <w:ind w:firstLine="0"/>
    </w:pPr>
    <w:rPr>
      <w:rFonts w:ascii="Cambria" w:cs="Cambria" w:eastAsia="Cambria" w:hAnsi="Cambria"/>
      <w:b w:val="1"/>
      <w:i w:val="1"/>
      <w:sz w:val="60"/>
      <w:szCs w:val="60"/>
    </w:rPr>
  </w:style>
  <w:style w:type="paragraph" w:styleId="Normal" w:default="1">
    <w:name w:val="Normal"/>
    <w:qFormat w:val="1"/>
    <w:rsid w:val="001F585A"/>
  </w:style>
  <w:style w:type="paragraph" w:styleId="Ttulo1">
    <w:name w:val="heading 1"/>
    <w:basedOn w:val="Normal"/>
    <w:next w:val="Normal"/>
    <w:link w:val="Ttulo1Car"/>
    <w:uiPriority w:val="9"/>
    <w:qFormat w:val="1"/>
    <w:rsid w:val="001F585A"/>
    <w:pPr>
      <w:numPr>
        <w:numId w:val="1"/>
      </w:numPr>
      <w:spacing w:after="0" w:before="600" w:line="360" w:lineRule="auto"/>
      <w:outlineLvl w:val="0"/>
    </w:pPr>
    <w:rPr>
      <w:rFonts w:asciiTheme="majorHAnsi" w:cstheme="majorBidi" w:eastAsiaTheme="majorEastAsia" w:hAnsiTheme="majorHAnsi"/>
      <w:b w:val="1"/>
      <w:bCs w:val="1"/>
      <w:i w:val="1"/>
      <w:iCs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F585A"/>
    <w:pPr>
      <w:numPr>
        <w:ilvl w:val="1"/>
        <w:numId w:val="1"/>
      </w:numPr>
      <w:spacing w:after="0" w:before="320" w:line="360" w:lineRule="auto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F585A"/>
    <w:pPr>
      <w:numPr>
        <w:ilvl w:val="2"/>
        <w:numId w:val="1"/>
      </w:numPr>
      <w:spacing w:after="0" w:before="320" w:line="360" w:lineRule="auto"/>
      <w:outlineLvl w:val="2"/>
    </w:pPr>
    <w:rPr>
      <w:rFonts w:asciiTheme="majorHAnsi" w:cstheme="majorBidi" w:eastAsiaTheme="majorEastAsia" w:hAnsiTheme="majorHAnsi"/>
      <w:b w:val="1"/>
      <w:bCs w:val="1"/>
      <w:i w:val="1"/>
      <w:iCs w:val="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F585A"/>
    <w:pPr>
      <w:numPr>
        <w:ilvl w:val="3"/>
        <w:numId w:val="1"/>
      </w:numPr>
      <w:spacing w:after="0" w:before="280" w:line="360" w:lineRule="auto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F585A"/>
    <w:pPr>
      <w:numPr>
        <w:ilvl w:val="4"/>
        <w:numId w:val="1"/>
      </w:numPr>
      <w:spacing w:after="0" w:before="280" w:line="360" w:lineRule="auto"/>
      <w:outlineLvl w:val="4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Ttulo6">
    <w:name w:val="heading 6"/>
    <w:basedOn w:val="Normal"/>
    <w:next w:val="Normal"/>
    <w:link w:val="Ttulo6Car"/>
    <w:unhideWhenUsed w:val="1"/>
    <w:qFormat w:val="1"/>
    <w:rsid w:val="001F585A"/>
    <w:pPr>
      <w:numPr>
        <w:ilvl w:val="5"/>
        <w:numId w:val="1"/>
      </w:numPr>
      <w:spacing w:after="80" w:before="280" w:line="360" w:lineRule="auto"/>
      <w:outlineLvl w:val="5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F585A"/>
    <w:pPr>
      <w:numPr>
        <w:ilvl w:val="6"/>
        <w:numId w:val="1"/>
      </w:numPr>
      <w:spacing w:after="0" w:before="280" w:line="360" w:lineRule="auto"/>
      <w:outlineLvl w:val="6"/>
    </w:pPr>
    <w:rPr>
      <w:rFonts w:asciiTheme="majorHAnsi" w:cstheme="majorBidi" w:eastAsiaTheme="majorEastAsia" w:hAnsiTheme="majorHAnsi"/>
      <w:b w:val="1"/>
      <w:bCs w:val="1"/>
      <w:i w:val="1"/>
      <w:iCs w:val="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F585A"/>
    <w:pPr>
      <w:numPr>
        <w:ilvl w:val="7"/>
        <w:numId w:val="1"/>
      </w:numPr>
      <w:spacing w:after="0" w:before="280" w:line="360" w:lineRule="auto"/>
      <w:outlineLvl w:val="7"/>
    </w:pPr>
    <w:rPr>
      <w:rFonts w:asciiTheme="majorHAnsi" w:cstheme="majorBidi" w:eastAsiaTheme="majorEastAsia" w:hAnsiTheme="majorHAnsi"/>
      <w:b w:val="1"/>
      <w:bCs w:val="1"/>
      <w:i w:val="1"/>
      <w:iCs w:val="1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F585A"/>
    <w:pPr>
      <w:numPr>
        <w:ilvl w:val="8"/>
        <w:numId w:val="1"/>
      </w:numPr>
      <w:spacing w:after="0" w:before="280" w:line="360" w:lineRule="auto"/>
      <w:outlineLvl w:val="8"/>
    </w:pPr>
    <w:rPr>
      <w:rFonts w:asciiTheme="majorHAnsi" w:cstheme="majorBidi" w:eastAsiaTheme="majorEastAsia" w:hAnsiTheme="majorHAnsi"/>
      <w:i w:val="1"/>
      <w:iCs w:val="1"/>
      <w:sz w:val="18"/>
      <w:szCs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Vietas" w:customStyle="1">
    <w:name w:val="Viñetas"/>
    <w:rsid w:val="0010650A"/>
    <w:rPr>
      <w:rFonts w:ascii="OpenSymbol" w:cs="OpenSymbol" w:eastAsia="OpenSymbol" w:hAnsi="OpenSymbol"/>
    </w:rPr>
  </w:style>
  <w:style w:type="character" w:styleId="Textofuente" w:customStyle="1">
    <w:name w:val="Texto fuente"/>
    <w:rsid w:val="0010650A"/>
    <w:rPr>
      <w:rFonts w:ascii="Liberation Mono" w:cs="Liberation Mono" w:eastAsia="NSimSun" w:hAnsi="Liberation Mono"/>
    </w:rPr>
  </w:style>
  <w:style w:type="character" w:styleId="Caracteresdenotaalpie" w:customStyle="1">
    <w:name w:val="Caracteres de nota al pie"/>
    <w:rsid w:val="0010650A"/>
  </w:style>
  <w:style w:type="character" w:styleId="Caracteresdeleyenda" w:customStyle="1">
    <w:name w:val="Caracteres de leyenda"/>
    <w:rsid w:val="0010650A"/>
  </w:style>
  <w:style w:type="character" w:styleId="Letrascapitulares" w:customStyle="1">
    <w:name w:val="Letras capitulares"/>
    <w:rsid w:val="0010650A"/>
  </w:style>
  <w:style w:type="character" w:styleId="Smbolosdenumeracin" w:customStyle="1">
    <w:name w:val="Símbolos de numeración"/>
    <w:rsid w:val="0010650A"/>
  </w:style>
  <w:style w:type="character" w:styleId="Marcadordeposicin" w:customStyle="1">
    <w:name w:val="Marcador de posición"/>
    <w:rsid w:val="0010650A"/>
    <w:rPr>
      <w:smallCaps w:val="1"/>
      <w:color w:val="008080"/>
      <w:u w:val="dotted"/>
    </w:rPr>
  </w:style>
  <w:style w:type="character" w:styleId="Enlacedelndice" w:customStyle="1">
    <w:name w:val="Enlace del índice"/>
    <w:rsid w:val="0010650A"/>
  </w:style>
  <w:style w:type="character" w:styleId="Caracteresdenotafinal" w:customStyle="1">
    <w:name w:val="Caracteres de nota final"/>
    <w:rsid w:val="0010650A"/>
  </w:style>
  <w:style w:type="character" w:styleId="Entradaprincipaldelndice" w:customStyle="1">
    <w:name w:val="Entrada principal del índice"/>
    <w:rsid w:val="0010650A"/>
    <w:rPr>
      <w:b w:val="1"/>
      <w:bCs w:val="1"/>
    </w:rPr>
  </w:style>
  <w:style w:type="character" w:styleId="Rubes" w:customStyle="1">
    <w:name w:val="Rubíes"/>
    <w:rsid w:val="0010650A"/>
    <w:rPr>
      <w:sz w:val="12"/>
      <w:szCs w:val="12"/>
      <w:u w:val="none"/>
      <w:em w:val="none"/>
    </w:rPr>
  </w:style>
  <w:style w:type="character" w:styleId="Caracteresdenumeracinvertical" w:customStyle="1">
    <w:name w:val="Caracteres de numeración vertical"/>
    <w:rsid w:val="0010650A"/>
    <w:rPr>
      <w:eastAsianLayout w:id="960523776" w:combine="0" w:vert="1" w:vertCompress="0"/>
    </w:rPr>
  </w:style>
  <w:style w:type="character" w:styleId="Cita1" w:customStyle="1">
    <w:name w:val="Cita1"/>
    <w:rsid w:val="0010650A"/>
    <w:rPr>
      <w:i w:val="1"/>
      <w:iCs w:val="1"/>
    </w:rPr>
  </w:style>
  <w:style w:type="character" w:styleId="Ejemplo" w:customStyle="1">
    <w:name w:val="Ejemplo"/>
    <w:rsid w:val="0010650A"/>
    <w:rPr>
      <w:rFonts w:ascii="Liberation Mono" w:cs="Liberation Mono" w:eastAsia="NSimSun" w:hAnsi="Liberation Mono"/>
    </w:rPr>
  </w:style>
  <w:style w:type="character" w:styleId="Entradadelusuario" w:customStyle="1">
    <w:name w:val="Entrada del usuario"/>
    <w:rsid w:val="0010650A"/>
    <w:rPr>
      <w:rFonts w:ascii="Liberation Mono" w:cs="Liberation Mono" w:eastAsia="NSimSun" w:hAnsi="Liberation Mono"/>
    </w:rPr>
  </w:style>
  <w:style w:type="character" w:styleId="Variable" w:customStyle="1">
    <w:name w:val="Variable"/>
    <w:rsid w:val="0010650A"/>
    <w:rPr>
      <w:i w:val="1"/>
      <w:iCs w:val="1"/>
    </w:rPr>
  </w:style>
  <w:style w:type="character" w:styleId="Definicin" w:customStyle="1">
    <w:name w:val="Definición"/>
    <w:rsid w:val="0010650A"/>
  </w:style>
  <w:style w:type="character" w:styleId="Teletipo" w:customStyle="1">
    <w:name w:val="Teletipo"/>
    <w:rsid w:val="0010650A"/>
    <w:rPr>
      <w:rFonts w:ascii="Liberation Mono" w:cs="Liberation Mono" w:eastAsia="NSimSun" w:hAnsi="Liberation Mono"/>
    </w:rPr>
  </w:style>
  <w:style w:type="paragraph" w:styleId="ndice" w:customStyle="1">
    <w:name w:val="Índice"/>
    <w:basedOn w:val="Normal"/>
    <w:rsid w:val="0010650A"/>
    <w:pPr>
      <w:suppressLineNumbers w:val="1"/>
    </w:pPr>
  </w:style>
  <w:style w:type="paragraph" w:styleId="Contenidodelatabla" w:customStyle="1">
    <w:name w:val="Contenido de la tabla"/>
    <w:basedOn w:val="Normal"/>
    <w:rsid w:val="0010650A"/>
    <w:pPr>
      <w:suppressLineNumbers w:val="1"/>
    </w:pPr>
  </w:style>
  <w:style w:type="paragraph" w:styleId="Contenidodelista" w:customStyle="1">
    <w:name w:val="Contenido de lista"/>
    <w:basedOn w:val="Normal"/>
    <w:rsid w:val="0010650A"/>
    <w:pPr>
      <w:ind w:left="567"/>
    </w:pPr>
  </w:style>
  <w:style w:type="paragraph" w:styleId="Contenidodelmarco" w:customStyle="1">
    <w:name w:val="Contenido del marco"/>
    <w:basedOn w:val="Normal"/>
    <w:rsid w:val="0010650A"/>
  </w:style>
  <w:style w:type="paragraph" w:styleId="Encabezamientoderecho" w:customStyle="1">
    <w:name w:val="Encabezamiento derecho"/>
    <w:basedOn w:val="Normal"/>
    <w:rsid w:val="0010650A"/>
    <w:pPr>
      <w:suppressLineNumbers w:val="1"/>
      <w:tabs>
        <w:tab w:val="center" w:pos="4819"/>
        <w:tab w:val="right" w:pos="9638"/>
      </w:tabs>
    </w:pPr>
  </w:style>
  <w:style w:type="paragraph" w:styleId="Encabezamientoizquierdo" w:customStyle="1">
    <w:name w:val="Encabezamiento izquierdo"/>
    <w:basedOn w:val="Normal"/>
    <w:rsid w:val="0010650A"/>
    <w:pPr>
      <w:suppressLineNumbers w:val="1"/>
      <w:tabs>
        <w:tab w:val="center" w:pos="4819"/>
        <w:tab w:val="right" w:pos="9638"/>
      </w:tabs>
    </w:pPr>
  </w:style>
  <w:style w:type="paragraph" w:styleId="Lneahorizontal" w:customStyle="1">
    <w:name w:val="Línea horizontal"/>
    <w:basedOn w:val="Normal"/>
    <w:next w:val="Normal"/>
    <w:rsid w:val="0010650A"/>
    <w:pPr>
      <w:suppressLineNumbers w:val="1"/>
      <w:pBdr>
        <w:bottom w:color="808080" w:space="0" w:sz="2" w:val="double"/>
      </w:pBdr>
      <w:spacing w:after="283"/>
    </w:pPr>
    <w:rPr>
      <w:sz w:val="12"/>
      <w:szCs w:val="12"/>
    </w:rPr>
  </w:style>
  <w:style w:type="paragraph" w:styleId="Piedepginaderecho" w:customStyle="1">
    <w:name w:val="Pie de página derecho"/>
    <w:basedOn w:val="Normal"/>
    <w:rsid w:val="0010650A"/>
    <w:pPr>
      <w:suppressLineNumbers w:val="1"/>
      <w:tabs>
        <w:tab w:val="center" w:pos="4819"/>
        <w:tab w:val="right" w:pos="9638"/>
      </w:tabs>
    </w:pPr>
  </w:style>
  <w:style w:type="paragraph" w:styleId="Piedepginaizquierdo" w:customStyle="1">
    <w:name w:val="Pie de página izquierdo"/>
    <w:basedOn w:val="Normal"/>
    <w:rsid w:val="0010650A"/>
    <w:pPr>
      <w:suppressLineNumbers w:val="1"/>
      <w:tabs>
        <w:tab w:val="center" w:pos="4819"/>
        <w:tab w:val="right" w:pos="9638"/>
      </w:tabs>
    </w:pPr>
  </w:style>
  <w:style w:type="paragraph" w:styleId="Textopreformateado" w:customStyle="1">
    <w:name w:val="Texto preformateado"/>
    <w:basedOn w:val="Normal"/>
    <w:rsid w:val="0010650A"/>
    <w:rPr>
      <w:rFonts w:ascii="Liberation Mono" w:cs="Liberation Mono" w:eastAsia="NSimSun" w:hAnsi="Liberation Mono"/>
      <w:sz w:val="20"/>
      <w:szCs w:val="20"/>
    </w:rPr>
  </w:style>
  <w:style w:type="paragraph" w:styleId="Encabezado">
    <w:name w:val="header"/>
    <w:basedOn w:val="Normal"/>
    <w:next w:val="Normal"/>
    <w:link w:val="EncabezadoCar"/>
    <w:uiPriority w:val="99"/>
    <w:rsid w:val="0010650A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character" w:styleId="EncabezadoCar" w:customStyle="1">
    <w:name w:val="Encabezado Car"/>
    <w:basedOn w:val="Fuentedeprrafopredeter"/>
    <w:link w:val="Encabezado"/>
    <w:uiPriority w:val="99"/>
    <w:rsid w:val="0010650A"/>
    <w:rPr>
      <w:rFonts w:ascii="Liberation Sans" w:eastAsia="Microsoft YaHei" w:hAnsi="Liberation Sans"/>
      <w:sz w:val="28"/>
      <w:szCs w:val="28"/>
      <w:lang w:bidi="hi-IN" w:eastAsia="zh-CN"/>
    </w:rPr>
  </w:style>
  <w:style w:type="paragraph" w:styleId="Encabezadodelista">
    <w:name w:val="toa heading"/>
    <w:basedOn w:val="Normal"/>
    <w:next w:val="Contenidodelista"/>
    <w:rsid w:val="0010650A"/>
  </w:style>
  <w:style w:type="paragraph" w:styleId="Cita">
    <w:name w:val="Quote"/>
    <w:basedOn w:val="Normal"/>
    <w:next w:val="Normal"/>
    <w:link w:val="CitaCar"/>
    <w:uiPriority w:val="29"/>
    <w:qFormat w:val="1"/>
    <w:rsid w:val="001F585A"/>
    <w:rPr>
      <w:color w:val="5a5a5a" w:themeColor="text1" w:themeTint="0000A5"/>
    </w:rPr>
  </w:style>
  <w:style w:type="character" w:styleId="CitaCar" w:customStyle="1">
    <w:name w:val="Cita Car"/>
    <w:basedOn w:val="Fuentedeprrafopredeter"/>
    <w:link w:val="Cita"/>
    <w:uiPriority w:val="29"/>
    <w:rsid w:val="001F585A"/>
    <w:rPr>
      <w:color w:val="5a5a5a" w:themeColor="text1" w:themeTint="0000A5"/>
    </w:rPr>
  </w:style>
  <w:style w:type="character" w:styleId="Hipervnculo">
    <w:name w:val="Hyperlink"/>
    <w:basedOn w:val="Fuentedeprrafopredeter"/>
    <w:uiPriority w:val="99"/>
    <w:unhideWhenUsed w:val="1"/>
    <w:rsid w:val="00123BB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1F585A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831D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831D8"/>
    <w:rPr>
      <w:rFonts w:ascii="Tahoma" w:cs="Tahoma" w:hAnsi="Tahoma" w:eastAsiaTheme="minorEastAsi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 w:val="1"/>
    <w:unhideWhenUsed w:val="1"/>
    <w:rsid w:val="00CD133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Ttulo1Car" w:customStyle="1">
    <w:name w:val="Título 1 Car"/>
    <w:basedOn w:val="Fuentedeprrafopredeter"/>
    <w:link w:val="Ttulo1"/>
    <w:uiPriority w:val="9"/>
    <w:rsid w:val="001F585A"/>
    <w:rPr>
      <w:rFonts w:asciiTheme="majorHAnsi" w:cstheme="majorBidi" w:eastAsiaTheme="majorEastAsia" w:hAnsiTheme="majorHAnsi"/>
      <w:b w:val="1"/>
      <w:bCs w:val="1"/>
      <w:i w:val="1"/>
      <w:iCs w:val="1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1F585A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1F585A"/>
    <w:rPr>
      <w:rFonts w:asciiTheme="majorHAnsi" w:cstheme="majorBidi" w:eastAsiaTheme="majorEastAsia" w:hAnsiTheme="majorHAnsi"/>
      <w:b w:val="1"/>
      <w:bCs w:val="1"/>
      <w:i w:val="1"/>
      <w:iCs w:val="1"/>
      <w:sz w:val="26"/>
      <w:szCs w:val="26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F585A"/>
    <w:rPr>
      <w:rFonts w:asciiTheme="majorHAnsi" w:cstheme="majorBidi" w:eastAsiaTheme="majorEastAsia" w:hAnsiTheme="majorHAnsi"/>
      <w:b w:val="1"/>
      <w:bCs w:val="1"/>
      <w:i w:val="1"/>
      <w:iCs w:val="1"/>
      <w:sz w:val="24"/>
      <w:szCs w:val="24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F585A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Ttulo6Car" w:customStyle="1">
    <w:name w:val="Título 6 Car"/>
    <w:basedOn w:val="Fuentedeprrafopredeter"/>
    <w:link w:val="Ttulo6"/>
    <w:rsid w:val="001F585A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F585A"/>
    <w:rPr>
      <w:rFonts w:asciiTheme="majorHAnsi" w:cstheme="majorBidi" w:eastAsiaTheme="majorEastAsia" w:hAnsiTheme="majorHAnsi"/>
      <w:b w:val="1"/>
      <w:bCs w:val="1"/>
      <w:i w:val="1"/>
      <w:iCs w:val="1"/>
      <w:sz w:val="20"/>
      <w:szCs w:val="2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F585A"/>
    <w:rPr>
      <w:rFonts w:asciiTheme="majorHAnsi" w:cstheme="majorBidi" w:eastAsiaTheme="majorEastAsia" w:hAnsiTheme="majorHAnsi"/>
      <w:b w:val="1"/>
      <w:bCs w:val="1"/>
      <w:i w:val="1"/>
      <w:iCs w:val="1"/>
      <w:sz w:val="1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F585A"/>
    <w:rPr>
      <w:rFonts w:asciiTheme="majorHAnsi" w:cstheme="majorBidi" w:eastAsiaTheme="majorEastAsia" w:hAnsiTheme="majorHAnsi"/>
      <w:i w:val="1"/>
      <w:iCs w:val="1"/>
      <w:sz w:val="18"/>
      <w:szCs w:val="18"/>
    </w:rPr>
  </w:style>
  <w:style w:type="paragraph" w:styleId="Epgrafe">
    <w:name w:val="caption"/>
    <w:basedOn w:val="Normal"/>
    <w:next w:val="Normal"/>
    <w:uiPriority w:val="35"/>
    <w:semiHidden w:val="1"/>
    <w:unhideWhenUsed w:val="1"/>
    <w:qFormat w:val="1"/>
    <w:rsid w:val="001F585A"/>
    <w:rPr>
      <w:b w:val="1"/>
      <w:bCs w:val="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F585A"/>
    <w:pPr>
      <w:spacing w:line="240" w:lineRule="auto"/>
      <w:ind w:firstLine="0"/>
    </w:pPr>
    <w:rPr>
      <w:rFonts w:asciiTheme="majorHAnsi" w:cstheme="majorBidi" w:eastAsiaTheme="majorEastAsia" w:hAnsiTheme="majorHAnsi"/>
      <w:b w:val="1"/>
      <w:bCs w:val="1"/>
      <w:i w:val="1"/>
      <w:iCs w:val="1"/>
      <w:spacing w:val="10"/>
      <w:sz w:val="60"/>
      <w:szCs w:val="60"/>
    </w:rPr>
  </w:style>
  <w:style w:type="character" w:styleId="TtuloCar" w:customStyle="1">
    <w:name w:val="Título Car"/>
    <w:basedOn w:val="Fuentedeprrafopredeter"/>
    <w:link w:val="Ttulo"/>
    <w:uiPriority w:val="10"/>
    <w:rsid w:val="001F585A"/>
    <w:rPr>
      <w:rFonts w:asciiTheme="majorHAnsi" w:cstheme="majorBidi" w:eastAsiaTheme="majorEastAsia" w:hAnsiTheme="majorHAnsi"/>
      <w:b w:val="1"/>
      <w:bCs w:val="1"/>
      <w:i w:val="1"/>
      <w:iCs w:val="1"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F585A"/>
    <w:pPr>
      <w:spacing w:after="320"/>
      <w:jc w:val="right"/>
    </w:pPr>
    <w:rPr>
      <w:i w:val="1"/>
      <w:iCs w:val="1"/>
      <w:color w:val="808080" w:themeColor="text1" w:themeTint="00007F"/>
      <w:spacing w:val="10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1F585A"/>
    <w:rPr>
      <w:i w:val="1"/>
      <w:iCs w:val="1"/>
      <w:color w:val="808080" w:themeColor="text1" w:themeTint="00007F"/>
      <w:spacing w:val="10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1F585A"/>
    <w:rPr>
      <w:b w:val="1"/>
      <w:bCs w:val="1"/>
      <w:spacing w:val="0"/>
    </w:rPr>
  </w:style>
  <w:style w:type="character" w:styleId="nfasis">
    <w:name w:val="Emphasis"/>
    <w:uiPriority w:val="20"/>
    <w:qFormat w:val="1"/>
    <w:rsid w:val="001F585A"/>
    <w:rPr>
      <w:b w:val="1"/>
      <w:bCs w:val="1"/>
      <w:i w:val="1"/>
      <w:iCs w:val="1"/>
      <w:color w:val="auto"/>
    </w:rPr>
  </w:style>
  <w:style w:type="paragraph" w:styleId="Sinespaciado">
    <w:name w:val="No Spacing"/>
    <w:basedOn w:val="Normal"/>
    <w:uiPriority w:val="1"/>
    <w:qFormat w:val="1"/>
    <w:rsid w:val="001F585A"/>
    <w:pPr>
      <w:spacing w:after="0" w:line="240" w:lineRule="auto"/>
      <w:ind w:firstLine="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F585A"/>
    <w:pPr>
      <w:spacing w:after="480" w:before="320" w:line="240" w:lineRule="auto"/>
      <w:ind w:left="720" w:right="720" w:firstLine="0"/>
      <w:jc w:val="center"/>
    </w:pPr>
    <w:rPr>
      <w:rFonts w:asciiTheme="majorHAnsi" w:cstheme="majorBidi" w:eastAsiaTheme="majorEastAsia" w:hAnsiTheme="majorHAnsi"/>
      <w:i w:val="1"/>
      <w:iCs w:val="1"/>
      <w:sz w:val="20"/>
      <w:szCs w:val="20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F585A"/>
    <w:rPr>
      <w:rFonts w:asciiTheme="majorHAnsi" w:cstheme="majorBidi" w:eastAsiaTheme="majorEastAsia" w:hAnsiTheme="majorHAnsi"/>
      <w:i w:val="1"/>
      <w:iCs w:val="1"/>
      <w:sz w:val="20"/>
      <w:szCs w:val="20"/>
    </w:rPr>
  </w:style>
  <w:style w:type="character" w:styleId="nfasissutil">
    <w:name w:val="Subtle Emphasis"/>
    <w:uiPriority w:val="19"/>
    <w:qFormat w:val="1"/>
    <w:rsid w:val="001F585A"/>
    <w:rPr>
      <w:i w:val="1"/>
      <w:iCs w:val="1"/>
      <w:color w:val="5a5a5a" w:themeColor="text1" w:themeTint="0000A5"/>
    </w:rPr>
  </w:style>
  <w:style w:type="character" w:styleId="nfasisintenso">
    <w:name w:val="Intense Emphasis"/>
    <w:uiPriority w:val="21"/>
    <w:qFormat w:val="1"/>
    <w:rsid w:val="001F585A"/>
    <w:rPr>
      <w:b w:val="1"/>
      <w:bCs w:val="1"/>
      <w:i w:val="1"/>
      <w:iCs w:val="1"/>
      <w:color w:val="auto"/>
      <w:u w:val="single"/>
    </w:rPr>
  </w:style>
  <w:style w:type="character" w:styleId="Referenciasutil">
    <w:name w:val="Subtle Reference"/>
    <w:uiPriority w:val="31"/>
    <w:qFormat w:val="1"/>
    <w:rsid w:val="001F585A"/>
    <w:rPr>
      <w:smallCaps w:val="1"/>
    </w:rPr>
  </w:style>
  <w:style w:type="character" w:styleId="Referenciaintensa">
    <w:name w:val="Intense Reference"/>
    <w:uiPriority w:val="32"/>
    <w:qFormat w:val="1"/>
    <w:rsid w:val="001F585A"/>
    <w:rPr>
      <w:b w:val="1"/>
      <w:bCs w:val="1"/>
      <w:smallCaps w:val="1"/>
      <w:color w:val="auto"/>
    </w:rPr>
  </w:style>
  <w:style w:type="character" w:styleId="Ttulodellibro">
    <w:name w:val="Book Title"/>
    <w:uiPriority w:val="33"/>
    <w:qFormat w:val="1"/>
    <w:rsid w:val="001F585A"/>
    <w:rPr>
      <w:rFonts w:asciiTheme="majorHAnsi" w:cstheme="majorBidi" w:eastAsiaTheme="majorEastAsia" w:hAnsiTheme="majorHAnsi"/>
      <w:b w:val="1"/>
      <w:bCs w:val="1"/>
      <w:smallCaps w:val="1"/>
      <w:color w:val="auto"/>
      <w:u w:val="single"/>
    </w:rPr>
  </w:style>
  <w:style w:type="paragraph" w:styleId="TtulodeTDC">
    <w:name w:val="TOC Heading"/>
    <w:basedOn w:val="Ttulo1"/>
    <w:next w:val="Normal"/>
    <w:uiPriority w:val="39"/>
    <w:semiHidden w:val="1"/>
    <w:unhideWhenUsed w:val="1"/>
    <w:qFormat w:val="1"/>
    <w:rsid w:val="001F585A"/>
    <w:pPr>
      <w:outlineLvl w:val="9"/>
    </w:pPr>
    <w:rPr>
      <w:lang w:bidi="en-US"/>
    </w:rPr>
  </w:style>
  <w:style w:type="paragraph" w:styleId="Piedepgina">
    <w:name w:val="footer"/>
    <w:basedOn w:val="Normal"/>
    <w:link w:val="PiedepginaCar"/>
    <w:uiPriority w:val="99"/>
    <w:unhideWhenUsed w:val="1"/>
    <w:rsid w:val="00641CF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41CF6"/>
  </w:style>
  <w:style w:type="paragraph" w:styleId="TDC1">
    <w:name w:val="toc 1"/>
    <w:basedOn w:val="Normal"/>
    <w:next w:val="Normal"/>
    <w:autoRedefine w:val="1"/>
    <w:uiPriority w:val="39"/>
    <w:unhideWhenUsed w:val="1"/>
    <w:rsid w:val="00FF5699"/>
    <w:pPr>
      <w:spacing w:after="120" w:before="120"/>
    </w:pPr>
    <w:rPr>
      <w:b w:val="1"/>
      <w:bCs w:val="1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FF5699"/>
    <w:pPr>
      <w:spacing w:after="0" w:before="120"/>
      <w:ind w:left="220"/>
    </w:pPr>
    <w:rPr>
      <w:i w:val="1"/>
      <w:iC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FF5699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FF5699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FF5699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FF5699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FF5699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FF5699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FF5699"/>
    <w:pPr>
      <w:spacing w:after="0"/>
      <w:ind w:left="1760"/>
    </w:pPr>
    <w:rPr>
      <w:sz w:val="20"/>
      <w:szCs w:val="20"/>
    </w:rPr>
  </w:style>
  <w:style w:type="paragraph" w:styleId="Textoindependiente">
    <w:name w:val="Body Text"/>
    <w:basedOn w:val="Normal"/>
    <w:link w:val="TextoindependienteCar"/>
    <w:semiHidden w:val="1"/>
    <w:unhideWhenUsed w:val="1"/>
    <w:rsid w:val="001C439B"/>
    <w:pPr>
      <w:widowControl w:val="0"/>
      <w:suppressAutoHyphens w:val="1"/>
      <w:spacing w:after="120" w:line="240" w:lineRule="auto"/>
      <w:ind w:firstLine="0"/>
    </w:pPr>
    <w:rPr>
      <w:rFonts w:ascii="Times New Roman" w:cs="Times New Roman" w:eastAsia="Andale Sans UI" w:hAnsi="Times New Roman"/>
      <w:kern w:val="2"/>
      <w:sz w:val="24"/>
      <w:szCs w:val="24"/>
      <w:lang w:eastAsia="es-ES" w:val="es-ES_tradnl"/>
    </w:rPr>
  </w:style>
  <w:style w:type="character" w:styleId="TextoindependienteCar" w:customStyle="1">
    <w:name w:val="Texto independiente Car"/>
    <w:basedOn w:val="Fuentedeprrafopredeter"/>
    <w:link w:val="Textoindependiente"/>
    <w:semiHidden w:val="1"/>
    <w:rsid w:val="001C439B"/>
    <w:rPr>
      <w:rFonts w:ascii="Times New Roman" w:cs="Times New Roman" w:eastAsia="Andale Sans UI" w:hAnsi="Times New Roman"/>
      <w:kern w:val="2"/>
      <w:sz w:val="24"/>
      <w:szCs w:val="24"/>
      <w:lang w:eastAsia="es-ES" w:val="es-ES_tradnl"/>
    </w:rPr>
  </w:style>
  <w:style w:type="paragraph" w:styleId="Subtitle">
    <w:name w:val="Subtitle"/>
    <w:basedOn w:val="Normal"/>
    <w:next w:val="Normal"/>
    <w:pPr>
      <w:spacing w:after="320" w:lineRule="auto"/>
      <w:jc w:val="right"/>
    </w:pPr>
    <w:rPr>
      <w:i w:val="1"/>
      <w:color w:val="808080"/>
      <w:sz w:val="24"/>
      <w:szCs w:val="24"/>
    </w:rPr>
  </w:style>
  <w:style w:type="paragraph" w:styleId="Subtitle">
    <w:name w:val="Subtitle"/>
    <w:basedOn w:val="Normal"/>
    <w:next w:val="Normal"/>
    <w:pPr>
      <w:spacing w:after="320" w:lineRule="auto"/>
      <w:jc w:val="right"/>
    </w:pPr>
    <w:rPr>
      <w:i w:val="1"/>
      <w:color w:val="808080"/>
      <w:sz w:val="24"/>
      <w:szCs w:val="24"/>
    </w:rPr>
  </w:style>
  <w:style w:type="paragraph" w:styleId="Subtitle">
    <w:name w:val="Subtitle"/>
    <w:basedOn w:val="Normal"/>
    <w:next w:val="Normal"/>
    <w:pPr>
      <w:spacing w:after="320" w:lineRule="auto"/>
      <w:jc w:val="right"/>
    </w:pPr>
    <w:rPr>
      <w:i w:val="1"/>
      <w:color w:val="80808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adix.net/es/webs-institucionales-sin-https-como-funciona-riesgos" TargetMode="External"/><Relationship Id="rId8" Type="http://schemas.openxmlformats.org/officeDocument/2006/relationships/hyperlink" Target="http://www.guardiacivil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jz+TEyjurPPfw4m1zKdVVMCF0w==">AMUW2mVMgduo0j9TMWm7x025nnFpdgaxiOOzXBDonUKeB177qagdaVzAtyz/+KSvMh8QsJ/mOYEInVAQRagMzyi0nQyFe6dtLHi4rcEJlPg5NMeoN0XpL4FgGWQXWZdwFMMIi60JMteiROX/lHGGsjyReMXw+/PHow==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2015-09-13T11:24:00Z</dcterms:created>
  <dc:creator>izaro</dc:creator>
</cp:coreProperties>
</file>