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CÓMO FUNCIONA IPTABLES </w:t>
      </w:r>
    </w:p>
    <w:p w:rsidR="00000000" w:rsidDel="00000000" w:rsidP="00000000" w:rsidRDefault="00000000" w:rsidRPr="00000000" w14:paraId="00000002">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Pasos previos</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Activar el bit de forwarding</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Lanzamiento de iptables al inicio del sistema</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Reglas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Práctica del curso</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Esquema</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Script</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Cuestiones a tener en cuenta</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tab/>
              <w:t xml:space="preserve">Escribir el script</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w:t>
              <w:tab/>
              <w:t xml:space="preserve">Ejecutamos el script.</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Procesamiento NETFILTER</w:t>
              <w:tab/>
              <w:t xml:space="preserve">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El esquema</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tab/>
              <w:t xml:space="preserve">Ejemplos</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Mejoras en el script</w:t>
              <w:tab/>
              <w:t xml:space="preserve">14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w:t>
              <w:tab/>
              <w:t xml:space="preserve">Proxy</w:t>
              <w:tab/>
              <w:t xml:space="preserve">14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Bibliografia</w:t>
              <w:tab/>
              <w:t xml:space="preserve">15</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9"/>
        </w:numPr>
        <w:ind w:left="709" w:hanging="709"/>
        <w:rPr/>
      </w:pPr>
      <w:bookmarkStart w:colFirst="0" w:colLast="0" w:name="_heading=h.gjdgxs" w:id="0"/>
      <w:bookmarkEnd w:id="0"/>
      <w:r w:rsidDel="00000000" w:rsidR="00000000" w:rsidRPr="00000000">
        <w:rPr>
          <w:rtl w:val="0"/>
        </w:rPr>
        <w:t xml:space="preserve">Pasos previos</w:t>
      </w:r>
    </w:p>
    <w:p w:rsidR="00000000" w:rsidDel="00000000" w:rsidP="00000000" w:rsidRDefault="00000000" w:rsidRPr="00000000" w14:paraId="00000017">
      <w:pPr>
        <w:pStyle w:val="Heading2"/>
        <w:numPr>
          <w:ilvl w:val="1"/>
          <w:numId w:val="9"/>
        </w:numPr>
        <w:ind w:left="576" w:hanging="576"/>
        <w:rPr/>
      </w:pPr>
      <w:bookmarkStart w:colFirst="0" w:colLast="0" w:name="_heading=h.30j0zll" w:id="1"/>
      <w:bookmarkEnd w:id="1"/>
      <w:r w:rsidDel="00000000" w:rsidR="00000000" w:rsidRPr="00000000">
        <w:rPr>
          <w:rtl w:val="0"/>
        </w:rPr>
        <w:t xml:space="preserve">Activar el bit de forwarding</w:t>
      </w:r>
    </w:p>
    <w:p w:rsidR="00000000" w:rsidDel="00000000" w:rsidP="00000000" w:rsidRDefault="00000000" w:rsidRPr="00000000" w14:paraId="00000018">
      <w:pPr>
        <w:ind w:firstLine="567"/>
        <w:jc w:val="both"/>
        <w:rPr/>
      </w:pPr>
      <w:r w:rsidDel="00000000" w:rsidR="00000000" w:rsidRPr="00000000">
        <w:rPr>
          <w:rtl w:val="0"/>
        </w:rPr>
        <w:t xml:space="preserve">Para que un equipo LINUX enrute, hay que activar el bit de forwarding. Si no está activado, dos equipos de dos redes diferentes conectadas directamente al firewall no deberían verse. En esta práctica aparece para ello una orden en el propio script: </w:t>
      </w:r>
    </w:p>
    <w:p w:rsidR="00000000" w:rsidDel="00000000" w:rsidP="00000000" w:rsidRDefault="00000000" w:rsidRPr="00000000" w14:paraId="00000019">
      <w:pPr>
        <w:ind w:firstLine="567"/>
        <w:jc w:val="both"/>
        <w:rPr/>
      </w:pPr>
      <w:r w:rsidDel="00000000" w:rsidR="00000000" w:rsidRPr="00000000">
        <w:rPr>
          <w:rFonts w:ascii="Courier New" w:cs="Courier New" w:eastAsia="Courier New" w:hAnsi="Courier New"/>
          <w:sz w:val="12"/>
          <w:szCs w:val="12"/>
          <w:rtl w:val="0"/>
        </w:rPr>
        <w:t xml:space="preserve">echo "1"&gt;/proc/sys/net/ipv4/ip_forward </w:t>
      </w:r>
      <w:r w:rsidDel="00000000" w:rsidR="00000000" w:rsidRPr="00000000">
        <w:rPr>
          <w:rtl w:val="0"/>
        </w:rPr>
      </w:r>
    </w:p>
    <w:p w:rsidR="00000000" w:rsidDel="00000000" w:rsidP="00000000" w:rsidRDefault="00000000" w:rsidRPr="00000000" w14:paraId="0000001A">
      <w:pPr>
        <w:ind w:firstLine="567"/>
        <w:jc w:val="both"/>
        <w:rPr/>
      </w:pPr>
      <w:r w:rsidDel="00000000" w:rsidR="00000000" w:rsidRPr="00000000">
        <w:rPr>
          <w:rtl w:val="0"/>
        </w:rPr>
      </w:r>
    </w:p>
    <w:p w:rsidR="00000000" w:rsidDel="00000000" w:rsidP="00000000" w:rsidRDefault="00000000" w:rsidRPr="00000000" w14:paraId="0000001B">
      <w:pPr>
        <w:pStyle w:val="Heading2"/>
        <w:numPr>
          <w:ilvl w:val="1"/>
          <w:numId w:val="9"/>
        </w:numPr>
        <w:ind w:left="576" w:hanging="576"/>
        <w:rPr>
          <w:color w:val="000000"/>
          <w:sz w:val="32"/>
          <w:szCs w:val="32"/>
        </w:rPr>
      </w:pPr>
      <w:bookmarkStart w:colFirst="0" w:colLast="0" w:name="_heading=h.1fob9te" w:id="2"/>
      <w:bookmarkEnd w:id="2"/>
      <w:r w:rsidDel="00000000" w:rsidR="00000000" w:rsidRPr="00000000">
        <w:rPr>
          <w:rtl w:val="0"/>
        </w:rPr>
        <w:t xml:space="preserve">Lanzamiento de iptables al inicio del sistema</w:t>
      </w:r>
      <w:r w:rsidDel="00000000" w:rsidR="00000000" w:rsidRPr="00000000">
        <w:rPr>
          <w:rtl w:val="0"/>
        </w:rPr>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Crear un script con las reglas en </w:t>
      </w:r>
      <w:r w:rsidDel="00000000" w:rsidR="00000000" w:rsidRPr="00000000">
        <w:rPr>
          <w:b w:val="1"/>
          <w:i w:val="1"/>
          <w:rtl w:val="0"/>
        </w:rPr>
        <w:t xml:space="preserve">/etc</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Asignar permiso de ejecución a ese script. </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En el archivo </w:t>
      </w:r>
      <w:r w:rsidDel="00000000" w:rsidR="00000000" w:rsidRPr="00000000">
        <w:rPr>
          <w:b w:val="1"/>
          <w:i w:val="1"/>
          <w:rtl w:val="0"/>
        </w:rPr>
        <w:t xml:space="preserve">/etc/rc.local</w:t>
      </w:r>
      <w:r w:rsidDel="00000000" w:rsidR="00000000" w:rsidRPr="00000000">
        <w:rPr>
          <w:rtl w:val="0"/>
        </w:rPr>
        <w:t xml:space="preserve">, incluir una línea con la ruta absoluta del script. </w:t>
      </w:r>
    </w:p>
    <w:p w:rsidR="00000000" w:rsidDel="00000000" w:rsidP="00000000" w:rsidRDefault="00000000" w:rsidRPr="00000000" w14:paraId="0000001F">
      <w:pPr>
        <w:pStyle w:val="Heading1"/>
        <w:numPr>
          <w:ilvl w:val="0"/>
          <w:numId w:val="9"/>
        </w:numPr>
        <w:ind w:left="432" w:hanging="432"/>
        <w:rPr/>
      </w:pPr>
      <w:bookmarkStart w:colFirst="0" w:colLast="0" w:name="_heading=h.3znysh7" w:id="3"/>
      <w:bookmarkEnd w:id="3"/>
      <w:r w:rsidDel="00000000" w:rsidR="00000000" w:rsidRPr="00000000">
        <w:rPr>
          <w:rtl w:val="0"/>
        </w:rPr>
        <w:t xml:space="preserve">Reglas</w:t>
      </w:r>
    </w:p>
    <w:p w:rsidR="00000000" w:rsidDel="00000000" w:rsidP="00000000" w:rsidRDefault="00000000" w:rsidRPr="00000000" w14:paraId="00000020">
      <w:pPr>
        <w:rPr/>
      </w:pPr>
      <w:r w:rsidDel="00000000" w:rsidR="00000000" w:rsidRPr="00000000">
        <w:rPr>
          <w:rtl w:val="0"/>
        </w:rPr>
        <w:t xml:space="preserve">Iptables -I </w:t>
      </w:r>
      <w:r w:rsidDel="00000000" w:rsidR="00000000" w:rsidRPr="00000000">
        <w:rPr>
          <w:rtl w:val="0"/>
        </w:rPr>
        <w:t xml:space="preserve">🡪 *insert*. Inserta una regla al principio de IPTables (se suele usar para probar una regla de forma rápida, luego se borra y ya está). </w:t>
      </w:r>
    </w:p>
    <w:p w:rsidR="00000000" w:rsidDel="00000000" w:rsidP="00000000" w:rsidRDefault="00000000" w:rsidRPr="00000000" w14:paraId="00000021">
      <w:pPr>
        <w:rPr/>
      </w:pPr>
      <w:r w:rsidDel="00000000" w:rsidR="00000000" w:rsidRPr="00000000">
        <w:rPr>
          <w:rtl w:val="0"/>
        </w:rPr>
        <w:t xml:space="preserve">Iptables -A -&gt; *append*. Añade una regla al final de la cadena elegida (se usa en los scripts, porque lo que queremos es que se vayan guardando las reglas en el orden en el que las escribimos en el script). </w:t>
      </w:r>
    </w:p>
    <w:p w:rsidR="00000000" w:rsidDel="00000000" w:rsidP="00000000" w:rsidRDefault="00000000" w:rsidRPr="00000000" w14:paraId="00000022">
      <w:pPr>
        <w:ind w:firstLine="567"/>
        <w:jc w:val="both"/>
        <w:rPr/>
      </w:pPr>
      <w:r w:rsidDel="00000000" w:rsidR="00000000" w:rsidRPr="00000000">
        <w:rPr>
          <w:rtl w:val="0"/>
        </w:rPr>
        <w:t xml:space="preserve">Cuando queramos incluir un puerto en una regla, podremos poner tanto el número de puerto como el nombre del servicio al que hace referencia (ese nombre deberá aparecer asociado a ese servicio en /etc/services). </w:t>
      </w:r>
    </w:p>
    <w:p w:rsidR="00000000" w:rsidDel="00000000" w:rsidP="00000000" w:rsidRDefault="00000000" w:rsidRPr="00000000" w14:paraId="00000023">
      <w:pPr>
        <w:ind w:firstLine="567"/>
        <w:jc w:val="both"/>
        <w:rPr/>
      </w:pPr>
      <w:r w:rsidDel="00000000" w:rsidR="00000000" w:rsidRPr="00000000">
        <w:rPr>
          <w:rtl w:val="0"/>
        </w:rPr>
        <w:t xml:space="preserve">Creado de regla: </w:t>
      </w:r>
      <w:r w:rsidDel="00000000" w:rsidR="00000000" w:rsidRPr="00000000">
        <w:rPr>
          <w:i w:val="1"/>
          <w:rtl w:val="0"/>
        </w:rPr>
        <w:t xml:space="preserve">iptables –I input –m state –state NEW –j DROP</w:t>
      </w:r>
      <w:r w:rsidDel="00000000" w:rsidR="00000000" w:rsidRPr="00000000">
        <w:rPr>
          <w:rtl w:val="0"/>
        </w:rPr>
      </w:r>
    </w:p>
    <w:p w:rsidR="00000000" w:rsidDel="00000000" w:rsidP="00000000" w:rsidRDefault="00000000" w:rsidRPr="00000000" w14:paraId="00000024">
      <w:pPr>
        <w:ind w:firstLine="567"/>
        <w:jc w:val="both"/>
        <w:rPr>
          <w:i w:val="1"/>
        </w:rPr>
      </w:pPr>
      <w:r w:rsidDel="00000000" w:rsidR="00000000" w:rsidRPr="00000000">
        <w:rPr>
          <w:rtl w:val="0"/>
        </w:rPr>
        <w:t xml:space="preserve">Borrado de regla: </w:t>
      </w:r>
      <w:r w:rsidDel="00000000" w:rsidR="00000000" w:rsidRPr="00000000">
        <w:rPr>
          <w:i w:val="1"/>
          <w:rtl w:val="0"/>
        </w:rPr>
        <w:t xml:space="preserve">iptables –D input –m state –state NEW –j DROP</w:t>
      </w:r>
    </w:p>
    <w:p w:rsidR="00000000" w:rsidDel="00000000" w:rsidP="00000000" w:rsidRDefault="00000000" w:rsidRPr="00000000" w14:paraId="00000025">
      <w:pPr>
        <w:pStyle w:val="Heading1"/>
        <w:numPr>
          <w:ilvl w:val="0"/>
          <w:numId w:val="9"/>
        </w:numPr>
        <w:ind w:left="432" w:hanging="432"/>
        <w:rPr/>
      </w:pPr>
      <w:bookmarkStart w:colFirst="0" w:colLast="0" w:name="_heading=h.2et92p0" w:id="4"/>
      <w:bookmarkEnd w:id="4"/>
      <w:r w:rsidDel="00000000" w:rsidR="00000000" w:rsidRPr="00000000">
        <w:rPr>
          <w:rtl w:val="0"/>
        </w:rPr>
        <w:t xml:space="preserve">Práctica del curso</w:t>
      </w:r>
    </w:p>
    <w:p w:rsidR="00000000" w:rsidDel="00000000" w:rsidP="00000000" w:rsidRDefault="00000000" w:rsidRPr="00000000" w14:paraId="00000026">
      <w:pPr>
        <w:pStyle w:val="Heading2"/>
        <w:numPr>
          <w:ilvl w:val="1"/>
          <w:numId w:val="9"/>
        </w:numPr>
        <w:ind w:left="576" w:hanging="576"/>
        <w:rPr/>
      </w:pPr>
      <w:bookmarkStart w:colFirst="0" w:colLast="0" w:name="_heading=h.tyjcwt" w:id="5"/>
      <w:bookmarkEnd w:id="5"/>
      <w:r w:rsidDel="00000000" w:rsidR="00000000" w:rsidRPr="00000000">
        <w:rPr>
          <w:rtl w:val="0"/>
        </w:rPr>
        <w:t xml:space="preserve">Esquema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0" distT="0" distL="0" distR="0">
            <wp:extent cx="5248939" cy="3028234"/>
            <wp:effectExtent b="0" l="0" r="0" t="0"/>
            <wp:docPr id="56" name="image2.png"/>
            <a:graphic>
              <a:graphicData uri="http://schemas.openxmlformats.org/drawingml/2006/picture">
                <pic:pic>
                  <pic:nvPicPr>
                    <pic:cNvPr id="0" name="image2.png"/>
                    <pic:cNvPicPr preferRelativeResize="0"/>
                  </pic:nvPicPr>
                  <pic:blipFill>
                    <a:blip r:embed="rId7"/>
                    <a:srcRect b="25313" l="6628" r="43593" t="21339"/>
                    <a:stretch>
                      <a:fillRect/>
                    </a:stretch>
                  </pic:blipFill>
                  <pic:spPr>
                    <a:xfrm>
                      <a:off x="0" y="0"/>
                      <a:ext cx="5248939" cy="30282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567"/>
        <w:jc w:val="both"/>
        <w:rPr/>
      </w:pPr>
      <w:r w:rsidDel="00000000" w:rsidR="00000000" w:rsidRPr="00000000">
        <w:rPr>
          <w:rtl w:val="0"/>
        </w:rPr>
        <w:t xml:space="preserve">Una máquina, por muchas interfaces que tenga, sólo debe tener configurada una Default Gateway. En nuestro caso, en la máquina Firewall, la única interfaz que tendrá una Default Gateway definida será la que conecte con Internet (10.9.52.33). </w:t>
      </w:r>
    </w:p>
    <w:p w:rsidR="00000000" w:rsidDel="00000000" w:rsidP="00000000" w:rsidRDefault="00000000" w:rsidRPr="00000000" w14:paraId="0000002A">
      <w:pPr>
        <w:pStyle w:val="Heading2"/>
        <w:numPr>
          <w:ilvl w:val="1"/>
          <w:numId w:val="9"/>
        </w:numPr>
        <w:ind w:left="576" w:hanging="576"/>
        <w:rPr/>
      </w:pPr>
      <w:bookmarkStart w:colFirst="0" w:colLast="0" w:name="_heading=h.3dy6vkm" w:id="6"/>
      <w:bookmarkEnd w:id="6"/>
      <w:r w:rsidDel="00000000" w:rsidR="00000000" w:rsidRPr="00000000">
        <w:rPr>
          <w:rtl w:val="0"/>
        </w:rPr>
        <w:t xml:space="preserve">Script</w:t>
      </w:r>
    </w:p>
    <w:p w:rsidR="00000000" w:rsidDel="00000000" w:rsidP="00000000" w:rsidRDefault="00000000" w:rsidRPr="00000000" w14:paraId="0000002B">
      <w:pPr>
        <w:pStyle w:val="Heading3"/>
        <w:numPr>
          <w:ilvl w:val="2"/>
          <w:numId w:val="9"/>
        </w:numPr>
        <w:ind w:left="720" w:hanging="720"/>
        <w:rPr/>
      </w:pPr>
      <w:bookmarkStart w:colFirst="0" w:colLast="0" w:name="_heading=h.1t3h5sf" w:id="7"/>
      <w:bookmarkEnd w:id="7"/>
      <w:r w:rsidDel="00000000" w:rsidR="00000000" w:rsidRPr="00000000">
        <w:rPr>
          <w:rtl w:val="0"/>
        </w:rPr>
        <w:t xml:space="preserve">Cuestiones a tener en cuenta</w:t>
      </w:r>
    </w:p>
    <w:p w:rsidR="00000000" w:rsidDel="00000000" w:rsidP="00000000" w:rsidRDefault="00000000" w:rsidRPr="00000000" w14:paraId="0000002C">
      <w:pPr>
        <w:ind w:firstLine="567"/>
        <w:jc w:val="both"/>
        <w:rPr/>
      </w:pPr>
      <w:r w:rsidDel="00000000" w:rsidR="00000000" w:rsidRPr="00000000">
        <w:rPr>
          <w:rtl w:val="0"/>
        </w:rPr>
        <w:t xml:space="preserve">Conviene que la política por defecto sea DROP por seguridad y que luego aceptemos lo que nos interese. </w:t>
      </w:r>
    </w:p>
    <w:p w:rsidR="00000000" w:rsidDel="00000000" w:rsidP="00000000" w:rsidRDefault="00000000" w:rsidRPr="00000000" w14:paraId="0000002D">
      <w:pPr>
        <w:ind w:firstLine="567"/>
        <w:jc w:val="both"/>
        <w:rPr/>
      </w:pPr>
      <w:r w:rsidDel="00000000" w:rsidR="00000000" w:rsidRPr="00000000">
        <w:rPr>
          <w:rtl w:val="0"/>
        </w:rPr>
        <w:t xml:space="preserve">¿Por qué DROP y no REJECT? Porque con REJECT se manda una respuesta al emisor y eso puede dar pistas a un “agresor”.</w:t>
      </w:r>
    </w:p>
    <w:p w:rsidR="00000000" w:rsidDel="00000000" w:rsidP="00000000" w:rsidRDefault="00000000" w:rsidRPr="00000000" w14:paraId="0000002E">
      <w:pPr>
        <w:rPr>
          <w:rFonts w:ascii="Cambria" w:cs="Cambria" w:eastAsia="Cambria" w:hAnsi="Cambria"/>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numPr>
          <w:ilvl w:val="2"/>
          <w:numId w:val="9"/>
        </w:numPr>
        <w:ind w:left="720" w:hanging="720"/>
        <w:rPr/>
      </w:pPr>
      <w:bookmarkStart w:colFirst="0" w:colLast="0" w:name="_heading=h.4d34og8" w:id="8"/>
      <w:bookmarkEnd w:id="8"/>
      <w:r w:rsidDel="00000000" w:rsidR="00000000" w:rsidRPr="00000000">
        <w:rPr>
          <w:rtl w:val="0"/>
        </w:rPr>
        <w:t xml:space="preserve">Escribir el script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#Ojo, hay que dar permisos de ejecución a este script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#Mejora posible: utilizar las interfaces además de las IPs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#La IP pública “simulada” es la 10.9.52.33. Cada uno tendremos una diferente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#Vamos a limpiar todas las tablas de IPTABLES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IPTABLES=/sbin/iptables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-P OUTPUT  ACCEPT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-P INPUT   ACCEPT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-P FORWARD ACCEPT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cat /proc/net/ip_tables_names | while read table; 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test "X$table" = "Xmangle" &amp;&amp; continue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$IPTABLES -t $table -L -n | while read c chain rest; 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if test "X$c" = "XChain" ; then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$IPTABLES -t $table -F $chain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fi</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done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$IPTABLES -t $table -X</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done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#Hasta aquí la limpieza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#Definición de variables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RED_INTERNA=192.168.2.0/24</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RED_DMZ=192.168.3.0/24</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IP_PUBLICA=10.9.52.33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#Activamos la opción forward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echo "1"&gt;/proc/sys/net/ipv4/ip_forward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#Ponemos la política en todo prohibido : DROP</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-P INPUT DROP</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-P OUTPUT DROP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-P FORWARD DROP</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#NAT saliente para la red interna. Sale a Internet con la IP pública del FW</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-t nat -A POSTROUTING -s 192.168.2.0/24 ! -d 192.168.3.0/24 -j SNAT --to-source $IP_PUBLICA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#NAT saliente para la red DMZ. Sale a Internet con la IP pública del FW</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-t nat -A POSTROUTING -s 192.168.3.0/24 ! -d 192.168.2.0/24 -j SNAT --to-source $IP_PUBLICA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#NAT entrante para que las conexiones http a la IP pública se manden al servidor de la DMZ</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-t nat -A PREROUTING -s 0/0 -d $IP_PUBLICA -p tcp --dport 80 -j DNAT --to 192.168.3.2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#NAT entrante para que las conexiones ssh a la IP pública se manden al servidor de la DMZ</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-t nat -A PREROUTING -s 0/0 -d $IP_PUBLIKOA -p tcp --dport 22 -j DNAT --to 192.168.3.2</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todo tipo de tráfico por el interface loopback. Hay que tener en cuenta que aplicaciones locales en ocasiones hacen peticios a servicios de red de la máquina local (esto tiene que ver, por ejemplo, con X11)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INPUT -i lo -j ACCEPT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FORWARD -i lo -j ACCEPT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OUTPUT -o lo -j ACCEPT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conexiones ya establecidas y relacionadas en las 3 cadenas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INPUT -m state --state ESTABLISHED,RELATED -j ACCEPT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OUTPUT -m state --state ESTABLISHED,RELATED -j ACCEPT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FORWARD -m state --state ESTABLISHED,RELATED -j ACCEPT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navegar (puerto 80) desde la red interna a la DMZ</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FORWARD -s 192.168.2.0/24 -d 192.168.3.2 -p tcp --dport 80 -m state --state NEW -j ACCEPT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navegar a Internet desde la red interna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FORWARD -s 192.168.2.0/24 ! -d 192.168.3.0/24 -p tcp --dport 80 -m state --state NEW -j ACCEPT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que el DNS privado haga peticiones al DNS definido en el campo 'forwarders' del archivo "/etc/bind/named.conf.options" del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FORWARD -s 192.168.2.0/24 ! -d 192.168.3.0/24 -p udp --dport 53 -m state --state NEW -j ACCEPT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navegar a Internet desde la red DMZ</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FORWARD -s 192.168.3.0/24 ! -d 192.168.2.0/24 -p tcp --dport 80 -m state --state NEW -j ACCEPT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que el propio firewall se conecte a cualquier cosa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OUTPUT -s $IP_PUBLICA -d 0/0 -m state --state NEW -j ACCEPT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OUTPUT -s 192.168.2.1 -d 0/0 -m state --state NEW -j ACCEPT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OUTPUT -s 192.168.3.1 -d 0/0 -m state --state NEW -j ACCEPT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#Permito ssh desde Internet al servidor de la DMZ</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FORWARD -s 0/0 -d 192.168.3.2 -p tcp --dport 22 -m state --state NEW -j ACCEPT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conexiones al servidor WEB desde Internet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FORWARD -p tcp --dport 80 -m state --state NEW -j ACCEPT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conexiones ssh (puerto 22) desde la red interna y DMZ al FW</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INPUT -s $RED_DMZ -d 192.168.3.1 -p tcp --dport 22 -m state --state NEW -j ACCEPT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INPUT -s $RED_INTERNA -d 192.168.2.1 -p tcp --dport 22 -m state --state NEW -j ACCEPT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PING desde la red interna y DMZ al FW</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INPUT -s $RED_DMZ -d 192.168.3.1 -p icmp -m state --state NEW -j ACCEPT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INPUT -s $RED_INTERNA -d 192.168.2.1 -p icmp -m state --state NEW -j ACCEPT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PING desde la red interna a la pata de la DMZ del FW</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INPUT -s $RED_INTERNA -d 192.168.3.1 -p icmp -m state --state NEW -j ACCEPT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PING desde la DMZ a la pata interna del FW (ojo, es para probar, no conviene permitir ningún tráfico desde la DMZ hacia la LAN)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INPUT -s 192.168.3.0/24 -d 192.168.2.1 -p icmp -m state --state NEW -j ACCEPT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PINg desde Internet a la IP pública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INPUT -s 0/0 -d $IP_PUBLICA -p icmp -m state --state NEW -j ACCEPT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#Permitimos ping desde la red interna y la DMz a cualquier sitio (excluído desde la DMZ a la LAN)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FORWARD -s $RED_INTERNA -d 0/0 -p icmp -m state --state NEW -j ACCEPT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iptables -A FORWARD -s $RED_DMZ ! -d $RED_INTERNA  -p icmp -m state --state NEW -j ACCEPT</w:t>
      </w:r>
    </w:p>
    <w:p w:rsidR="00000000" w:rsidDel="00000000" w:rsidP="00000000" w:rsidRDefault="00000000" w:rsidRPr="00000000" w14:paraId="00000094">
      <w:pPr>
        <w:pStyle w:val="Heading3"/>
        <w:numPr>
          <w:ilvl w:val="2"/>
          <w:numId w:val="9"/>
        </w:numPr>
        <w:ind w:left="720" w:hanging="720"/>
        <w:rPr/>
      </w:pPr>
      <w:bookmarkStart w:colFirst="0" w:colLast="0" w:name="_heading=h.2s8eyo1" w:id="9"/>
      <w:bookmarkEnd w:id="9"/>
      <w:r w:rsidDel="00000000" w:rsidR="00000000" w:rsidRPr="00000000">
        <w:rPr>
          <w:rtl w:val="0"/>
        </w:rPr>
        <w:t xml:space="preserve">Ejecutamos el script. </w:t>
      </w:r>
    </w:p>
    <w:p w:rsidR="00000000" w:rsidDel="00000000" w:rsidP="00000000" w:rsidRDefault="00000000" w:rsidRPr="00000000" w14:paraId="00000095">
      <w:pPr>
        <w:ind w:firstLine="567"/>
        <w:rPr/>
      </w:pPr>
      <w:r w:rsidDel="00000000" w:rsidR="00000000" w:rsidRPr="00000000">
        <w:rPr>
          <w:rtl w:val="0"/>
        </w:rPr>
        <w:t xml:space="preserve">Le tenemos que dar permisos de ejecución al archivo. 750 es suficiente, por ejemplo. </w:t>
      </w:r>
    </w:p>
    <w:p w:rsidR="00000000" w:rsidDel="00000000" w:rsidP="00000000" w:rsidRDefault="00000000" w:rsidRPr="00000000" w14:paraId="00000096">
      <w:pPr>
        <w:ind w:firstLine="567"/>
        <w:rPr/>
      </w:pPr>
      <w:r w:rsidDel="00000000" w:rsidR="00000000" w:rsidRPr="00000000">
        <w:rPr>
          <w:rtl w:val="0"/>
        </w:rPr>
        <w:t xml:space="preserve">Una vez ejecutado, las cadenas quedan ordenadas de la siguiente forma: </w:t>
      </w:r>
    </w:p>
    <w:p w:rsidR="00000000" w:rsidDel="00000000" w:rsidP="00000000" w:rsidRDefault="00000000" w:rsidRPr="00000000" w14:paraId="00000097">
      <w:pPr>
        <w:pStyle w:val="Heading4"/>
        <w:numPr>
          <w:ilvl w:val="3"/>
          <w:numId w:val="9"/>
        </w:numPr>
        <w:ind w:left="864" w:hanging="864"/>
        <w:rPr/>
      </w:pPr>
      <w:r w:rsidDel="00000000" w:rsidR="00000000" w:rsidRPr="00000000">
        <w:rPr>
          <w:rtl w:val="0"/>
        </w:rPr>
        <w:t xml:space="preserve">TABLA FILTER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Cadena INPUT</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INPUT -i lo -j ACCEPT</w:t>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INPUT -m state --state ESTABLISHED,RELATED -j ACCEPT</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INPUT -s $RED_DMZ -d 192.168.3.1 -p tcp --dport 22 -m state --state NEW -j ACCEPT</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INPUT -s $RED_INTERNA -d 192.168.2.1 -p tcp --dport 22 -m state --state NEW -j ACCEPT</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INPUT -s $RED_DMZ -d 192.168.3.1 -p icmp -m state --state NEW -j ACCEPT</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INPUT -s $RED_INTERNA -d 192.168.2.1 -p icmp -m state --state NEW -j ACCEPT</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INPUT -s $RED_INTERNA -d 192.168.3.1 -p icmp -m state --state NEW -j ACCEPT</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INPUT -s 0/0 -d $IP_PUBLICA -p icmp -m state --state NEW -j ACCEPT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Cadena OUTPUT</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OUTPUT -o lo -j ACCEPT</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OUTPUT -m state --state ESTABLISHED,RELATED -j ACCEPT</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OUTPUT -s $IP_PUBLICA -d 0/0 -m state --state NEW -j ACCEPT</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OUTPUT -s 192.168.2.1 -d 0/0 -m state --state NEW -j ACCEPT</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OUTPUT -s 192.168.3.1 -d 0/0 -m state --state NEW -j ACCEPT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rtl w:val="0"/>
        </w:rPr>
        <w:tab/>
      </w:r>
      <w:r w:rsidDel="00000000" w:rsidR="00000000" w:rsidRPr="00000000">
        <w:rPr>
          <w:u w:val="single"/>
          <w:rtl w:val="0"/>
        </w:rPr>
        <w:t xml:space="preserve">Cadena FORWARD</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FORWARD -i lo -j ACCEPT</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FORWARD -m state --state ESTABLISHED,RELATED -j ACCEPT</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FORWARD -s 192.168.2.0/24 -d 192.168.3.2 -p tcp --dport 80 -m state --state NEW -j ACCEPT</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FORWARD -s 192.168.2.0/24 ! -d 192.168.3.0/24 -p tcp --dport 80 -m state --state NEW -j ACCEPT</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FORWARD -s 192.168.2.0/24 ! -d 192.168.3.0/24 -p udp --dport 53 -m state --state NEW -j ACCEPT</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FORWARD -s 192.168.3.0/24 ! -d 192.168.2.0/24 -p tcp --dport 80 -m state --state NEW -j ACCEPT</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FORWARD -s 0/0 -d 192.168.3.2 -p tcp --dport 22 -m state --state NEW -j ACCEPT</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FORWARD -s $RED_INTERNA -d 0/0 -p icmp -m state --state NEW -j ACCEPT</w:t>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-A FORWARD -s $RED_DMZ ! -d $RED_INTERNA  -p icmp -m state --state NEW -j ACCEPT</w:t>
      </w:r>
    </w:p>
    <w:p w:rsidR="00000000" w:rsidDel="00000000" w:rsidP="00000000" w:rsidRDefault="00000000" w:rsidRPr="00000000" w14:paraId="000000B3">
      <w:pPr>
        <w:pStyle w:val="Heading4"/>
        <w:numPr>
          <w:ilvl w:val="3"/>
          <w:numId w:val="9"/>
        </w:numPr>
        <w:ind w:left="864" w:hanging="864"/>
        <w:rPr/>
      </w:pPr>
      <w:r w:rsidDel="00000000" w:rsidR="00000000" w:rsidRPr="00000000">
        <w:rPr>
          <w:rtl w:val="0"/>
        </w:rPr>
        <w:t xml:space="preserve">Tabla NAT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Cadena PREROUTING</w:t>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-t nat -A PREROUTING -s 0/0 -d $IP_PUBLICA -p tcp --dport 80 -j DNAT --to 192.168.3.2</w:t>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-t nat -A PREROUTING -s 0/0 -d $IP_PUBLIKOA -p tcp --dport 22 -j DNAT --to 192.168.3.2</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rtl w:val="0"/>
        </w:rPr>
        <w:tab/>
      </w:r>
      <w:r w:rsidDel="00000000" w:rsidR="00000000" w:rsidRPr="00000000">
        <w:rPr>
          <w:u w:val="single"/>
          <w:rtl w:val="0"/>
        </w:rPr>
        <w:t xml:space="preserve">Cadena POSTROUTING</w:t>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-t nat -A POSTROUTING -s 192.168.2.0/24 ! -d 192.168.3.0/24 -j SNAT --to-source $IP_PUBLICA</w:t>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iptables -t nat -A POSTROUTING -s 192.168.3.0/24 ! -d 192.168.2.0/24 -j SNAT --to-source $IP_PUBLICA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numPr>
          <w:ilvl w:val="1"/>
          <w:numId w:val="9"/>
        </w:numPr>
        <w:ind w:left="576" w:hanging="576"/>
        <w:rPr/>
      </w:pPr>
      <w:bookmarkStart w:colFirst="0" w:colLast="0" w:name="_heading=h.17dp8vu" w:id="10"/>
      <w:bookmarkEnd w:id="10"/>
      <w:r w:rsidDel="00000000" w:rsidR="00000000" w:rsidRPr="00000000">
        <w:rPr>
          <w:rtl w:val="0"/>
        </w:rPr>
        <w:t xml:space="preserve">Procesamiento NETFILTER</w:t>
      </w:r>
    </w:p>
    <w:p w:rsidR="00000000" w:rsidDel="00000000" w:rsidP="00000000" w:rsidRDefault="00000000" w:rsidRPr="00000000" w14:paraId="000000BD">
      <w:pPr>
        <w:pStyle w:val="Heading3"/>
        <w:numPr>
          <w:ilvl w:val="2"/>
          <w:numId w:val="9"/>
        </w:numPr>
        <w:ind w:left="720" w:hanging="720"/>
        <w:rPr/>
      </w:pPr>
      <w:bookmarkStart w:colFirst="0" w:colLast="0" w:name="_heading=h.3rdcrjn" w:id="11"/>
      <w:bookmarkEnd w:id="11"/>
      <w:r w:rsidDel="00000000" w:rsidR="00000000" w:rsidRPr="00000000">
        <w:rPr>
          <w:rtl w:val="0"/>
        </w:rPr>
        <w:t xml:space="preserve">El esquema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bookmarkStart w:colFirst="0" w:colLast="0" w:name="_heading=h.26in1rg" w:id="12"/>
      <w:bookmarkEnd w:id="12"/>
      <w:r w:rsidDel="00000000" w:rsidR="00000000" w:rsidRPr="00000000">
        <w:rPr/>
        <w:drawing>
          <wp:inline distB="0" distT="0" distL="0" distR="0">
            <wp:extent cx="5156495" cy="2164941"/>
            <wp:effectExtent b="0" l="0" r="0" t="0"/>
            <wp:docPr id="57" name="image1.png"/>
            <a:graphic>
              <a:graphicData uri="http://schemas.openxmlformats.org/drawingml/2006/picture">
                <pic:pic>
                  <pic:nvPicPr>
                    <pic:cNvPr id="0" name="image1.png"/>
                    <pic:cNvPicPr preferRelativeResize="0"/>
                  </pic:nvPicPr>
                  <pic:blipFill>
                    <a:blip r:embed="rId8"/>
                    <a:srcRect b="26053" l="20336" r="21752" t="30526"/>
                    <a:stretch>
                      <a:fillRect/>
                    </a:stretch>
                  </pic:blipFill>
                  <pic:spPr>
                    <a:xfrm>
                      <a:off x="0" y="0"/>
                      <a:ext cx="5156495" cy="216494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177800</wp:posOffset>
                </wp:positionV>
                <wp:extent cx="361950" cy="219075"/>
                <wp:effectExtent b="0" l="0" r="0" t="0"/>
                <wp:wrapNone/>
                <wp:docPr id="54" name=""/>
                <a:graphic>
                  <a:graphicData uri="http://schemas.microsoft.com/office/word/2010/wordprocessingShape">
                    <wps:wsp>
                      <wps:cNvSpPr/>
                      <wps:cNvPr id="2" name="Shape 2"/>
                      <wps:spPr>
                        <a:xfrm>
                          <a:off x="5169788" y="3675225"/>
                          <a:ext cx="352425" cy="209550"/>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177800</wp:posOffset>
                </wp:positionV>
                <wp:extent cx="361950" cy="219075"/>
                <wp:effectExtent b="0" l="0" r="0" t="0"/>
                <wp:wrapNone/>
                <wp:docPr id="5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6195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622300</wp:posOffset>
                </wp:positionV>
                <wp:extent cx="361950" cy="219075"/>
                <wp:effectExtent b="0" l="0" r="0" t="0"/>
                <wp:wrapNone/>
                <wp:docPr id="55" name=""/>
                <a:graphic>
                  <a:graphicData uri="http://schemas.microsoft.com/office/word/2010/wordprocessingShape">
                    <wps:wsp>
                      <wps:cNvSpPr/>
                      <wps:cNvPr id="3" name="Shape 3"/>
                      <wps:spPr>
                        <a:xfrm>
                          <a:off x="5169788" y="3675225"/>
                          <a:ext cx="352425" cy="209550"/>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SÍ</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622300</wp:posOffset>
                </wp:positionV>
                <wp:extent cx="361950" cy="219075"/>
                <wp:effectExtent b="0" l="0" r="0" t="0"/>
                <wp:wrapNone/>
                <wp:docPr id="5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61950" cy="219075"/>
                        </a:xfrm>
                        <a:prstGeom prst="rect"/>
                        <a:ln/>
                      </pic:spPr>
                    </pic:pic>
                  </a:graphicData>
                </a:graphic>
              </wp:anchor>
            </w:drawing>
          </mc:Fallback>
        </mc:AlternateContent>
      </w:r>
    </w:p>
    <w:p w:rsidR="00000000" w:rsidDel="00000000" w:rsidP="00000000" w:rsidRDefault="00000000" w:rsidRPr="00000000" w14:paraId="000000C0">
      <w:pPr>
        <w:ind w:firstLine="567"/>
        <w:jc w:val="both"/>
        <w:rPr/>
      </w:pPr>
      <w:r w:rsidDel="00000000" w:rsidR="00000000" w:rsidRPr="00000000">
        <w:rPr>
          <w:rtl w:val="0"/>
        </w:rPr>
        <w:t xml:space="preserve">Este esquema se refiere exclusivamente a lo que ocurre en la máquina Firewall. Cuando se habla de procesamiento local, se está hablando de que la máquina Firewall procesa el paquete (bien porque es de entrada hacia la propia máquina o bien porque es de salida desde ella). No, por lo tanto, procesamiento a nivel de la red local (a veces lleva a engaño). </w:t>
      </w:r>
    </w:p>
    <w:p w:rsidR="00000000" w:rsidDel="00000000" w:rsidP="00000000" w:rsidRDefault="00000000" w:rsidRPr="00000000" w14:paraId="000000C1">
      <w:pPr>
        <w:pStyle w:val="Heading3"/>
        <w:numPr>
          <w:ilvl w:val="2"/>
          <w:numId w:val="9"/>
        </w:numPr>
        <w:ind w:left="720" w:hanging="720"/>
        <w:rPr/>
      </w:pPr>
      <w:bookmarkStart w:colFirst="0" w:colLast="0" w:name="_heading=h.lnxbz9" w:id="13"/>
      <w:bookmarkEnd w:id="13"/>
      <w:r w:rsidDel="00000000" w:rsidR="00000000" w:rsidRPr="00000000">
        <w:rPr>
          <w:rtl w:val="0"/>
        </w:rPr>
        <w:t xml:space="preserve">Ejemplos</w:t>
      </w:r>
    </w:p>
    <w:p w:rsidR="00000000" w:rsidDel="00000000" w:rsidP="00000000" w:rsidRDefault="00000000" w:rsidRPr="00000000" w14:paraId="000000C2">
      <w:pPr>
        <w:ind w:firstLine="567"/>
        <w:jc w:val="both"/>
        <w:rPr/>
      </w:pPr>
      <w:r w:rsidDel="00000000" w:rsidR="00000000" w:rsidRPr="00000000">
        <w:rPr>
          <w:rtl w:val="0"/>
        </w:rPr>
        <w:t xml:space="preserve">Hay que tener en cuenta que para que se lleve a cabo la acción de una regla, todas las condiciones de esa regla se tienen que cumplir (todas, un “y” y no un “o”). La acción que se lleva a cabo aparece después de “-j”. </w:t>
      </w:r>
    </w:p>
    <w:p w:rsidR="00000000" w:rsidDel="00000000" w:rsidP="00000000" w:rsidRDefault="00000000" w:rsidRPr="00000000" w14:paraId="000000C3">
      <w:pPr>
        <w:ind w:firstLine="567"/>
        <w:jc w:val="both"/>
        <w:rPr/>
      </w:pPr>
      <w:r w:rsidDel="00000000" w:rsidR="00000000" w:rsidRPr="00000000">
        <w:rPr>
          <w:rtl w:val="0"/>
        </w:rPr>
        <w:t xml:space="preserve">En estos ejemplos sólo vamos a analizar los establecimientos de la conexión (paquetes con flag “syn” activado, “Soy A y quiero empezar una conexión contigo: B”. Estado NEW en IPTABLES).  En TCP, después del anterior, se manda un paquete con los bits “syn” y “ack” activados (“Soy B y estoy de acuerdo en empezar la conexión con A”) como respuesta al paquete de establecimiento previo (. Y también otro paquete final con el bit “ack” activado desde el origen al destino (Soy A. “Vale, B, empecemos”). Estos dos últimos tipos de paquetes paquetes se aceptan siempre gracias a las reglas 2, 10 y 15. (Estado Established en IPTABLES o incluso Related – aunque éste se usa muy casualmente, con conexiones ya abiertas de FTP-).</w:t>
      </w:r>
    </w:p>
    <w:p w:rsidR="00000000" w:rsidDel="00000000" w:rsidP="00000000" w:rsidRDefault="00000000" w:rsidRPr="00000000" w14:paraId="000000C4">
      <w:pPr>
        <w:ind w:firstLine="567"/>
        <w:jc w:val="both"/>
        <w:rPr/>
      </w:pPr>
      <w:r w:rsidDel="00000000" w:rsidR="00000000" w:rsidRPr="00000000">
        <w:rPr>
          <w:rtl w:val="0"/>
        </w:rPr>
        <w:t xml:space="preserve">Es muy importante también tener en cuenta que los paquetes que viajan dentro de una misma red o subred no pasan por el Firewall. </w:t>
      </w:r>
    </w:p>
    <w:p w:rsidR="00000000" w:rsidDel="00000000" w:rsidP="00000000" w:rsidRDefault="00000000" w:rsidRPr="00000000" w14:paraId="000000C5">
      <w:pPr>
        <w:pStyle w:val="Heading4"/>
        <w:numPr>
          <w:ilvl w:val="3"/>
          <w:numId w:val="9"/>
        </w:numPr>
        <w:ind w:left="864" w:hanging="864"/>
        <w:rPr/>
      </w:pPr>
      <w:r w:rsidDel="00000000" w:rsidR="00000000" w:rsidRPr="00000000">
        <w:rPr>
          <w:rtl w:val="0"/>
        </w:rPr>
        <w:t xml:space="preserve">Petición ssh desde la red LAN hacia el Firewall</w:t>
      </w:r>
    </w:p>
    <w:p w:rsidR="00000000" w:rsidDel="00000000" w:rsidP="00000000" w:rsidRDefault="00000000" w:rsidRPr="00000000" w14:paraId="000000C6">
      <w:pPr>
        <w:ind w:firstLine="708"/>
        <w:rPr/>
      </w:pPr>
      <w:r w:rsidDel="00000000" w:rsidR="00000000" w:rsidRPr="00000000">
        <w:rPr>
          <w:rtl w:val="0"/>
        </w:rPr>
        <w:t xml:space="preserve">Para que funcione, el firewall tiene que tener el servicio openssh instalado. </w:t>
      </w:r>
    </w:p>
    <w:p w:rsidR="00000000" w:rsidDel="00000000" w:rsidP="00000000" w:rsidRDefault="00000000" w:rsidRPr="00000000" w14:paraId="000000C7">
      <w:pPr>
        <w:ind w:firstLine="708"/>
        <w:rPr/>
      </w:pPr>
      <w:r w:rsidDel="00000000" w:rsidR="00000000" w:rsidRPr="00000000">
        <w:rPr>
          <w:rtl w:val="0"/>
        </w:rPr>
        <w:t xml:space="preserve">Supongamos que desde el terminal del PC de la red LAN con IP 192.168.2.2 se  escribe: ‘ssh </w:t>
      </w:r>
      <w:hyperlink r:id="rId11">
        <w:r w:rsidDel="00000000" w:rsidR="00000000" w:rsidRPr="00000000">
          <w:rPr>
            <w:color w:val="0000ff"/>
            <w:u w:val="single"/>
            <w:rtl w:val="0"/>
          </w:rPr>
          <w:t xml:space="preserve">cliente@192.168.2.1</w:t>
        </w:r>
      </w:hyperlink>
      <w:r w:rsidDel="00000000" w:rsidR="00000000" w:rsidRPr="00000000">
        <w:rPr>
          <w:rtl w:val="0"/>
        </w:rPr>
        <w:t xml:space="preserve">’. El paquete generado se tiene que aceptar. </w:t>
      </w:r>
    </w:p>
    <w:tbl>
      <w:tblPr>
        <w:tblStyle w:val="Table1"/>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0C8">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0C9">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0CA">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0CB">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0CC">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0CE">
            <w:pPr>
              <w:jc w:val="center"/>
              <w:rPr>
                <w:sz w:val="18"/>
                <w:szCs w:val="18"/>
              </w:rPr>
            </w:pPr>
            <w:r w:rsidDel="00000000" w:rsidR="00000000" w:rsidRPr="00000000">
              <w:rPr>
                <w:sz w:val="18"/>
                <w:szCs w:val="18"/>
                <w:rtl w:val="0"/>
              </w:rPr>
              <w:t xml:space="preserve">TCP</w:t>
            </w:r>
          </w:p>
        </w:tc>
        <w:tc>
          <w:tcPr/>
          <w:p w:rsidR="00000000" w:rsidDel="00000000" w:rsidP="00000000" w:rsidRDefault="00000000" w:rsidRPr="00000000" w14:paraId="000000CF">
            <w:pPr>
              <w:jc w:val="center"/>
              <w:rPr>
                <w:sz w:val="18"/>
                <w:szCs w:val="18"/>
              </w:rPr>
            </w:pPr>
            <w:r w:rsidDel="00000000" w:rsidR="00000000" w:rsidRPr="00000000">
              <w:rPr>
                <w:sz w:val="18"/>
                <w:szCs w:val="18"/>
                <w:rtl w:val="0"/>
              </w:rPr>
              <w:t xml:space="preserve">192.168.2.2</w:t>
            </w:r>
          </w:p>
        </w:tc>
        <w:tc>
          <w:tcPr/>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192.168.2.1</w:t>
            </w:r>
          </w:p>
        </w:tc>
        <w:tc>
          <w:tcPr/>
          <w:p w:rsidR="00000000" w:rsidDel="00000000" w:rsidP="00000000" w:rsidRDefault="00000000" w:rsidRPr="00000000" w14:paraId="000000D1">
            <w:pPr>
              <w:jc w:val="center"/>
              <w:rPr>
                <w:sz w:val="18"/>
                <w:szCs w:val="18"/>
              </w:rPr>
            </w:pPr>
            <w:r w:rsidDel="00000000" w:rsidR="00000000" w:rsidRPr="00000000">
              <w:rPr>
                <w:sz w:val="18"/>
                <w:szCs w:val="18"/>
                <w:rtl w:val="0"/>
              </w:rPr>
              <w:t xml:space="preserve">22</w:t>
            </w:r>
          </w:p>
        </w:tc>
      </w:tr>
    </w:tbl>
    <w:p w:rsidR="00000000" w:rsidDel="00000000" w:rsidP="00000000" w:rsidRDefault="00000000" w:rsidRPr="00000000" w14:paraId="000000D2">
      <w:pPr>
        <w:ind w:firstLine="708"/>
        <w:rPr/>
      </w:pPr>
      <w:r w:rsidDel="00000000" w:rsidR="00000000" w:rsidRPr="00000000">
        <w:rPr>
          <w:rtl w:val="0"/>
        </w:rPr>
      </w:r>
    </w:p>
    <w:p w:rsidR="00000000" w:rsidDel="00000000" w:rsidP="00000000" w:rsidRDefault="00000000" w:rsidRPr="00000000" w14:paraId="000000D3">
      <w:pPr>
        <w:ind w:firstLine="708"/>
        <w:rPr/>
      </w:pPr>
      <w:r w:rsidDel="00000000" w:rsidR="00000000" w:rsidRPr="00000000">
        <w:rPr>
          <w:rtl w:val="0"/>
        </w:rPr>
        <w:t xml:space="preserve">Estos son los pasos que el paquete seguirá en el esquema: </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trata de un paquete generado en el propio Firewall?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por lo tanto, va al principio. </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PREROUTING.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la regla 23. ¿Se cumplen todas las condiciones? </w:t>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NO. </w:t>
      </w:r>
    </w:p>
    <w:p w:rsidR="00000000" w:rsidDel="00000000" w:rsidP="00000000" w:rsidRDefault="00000000" w:rsidRPr="00000000" w14:paraId="000000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SÍ.</w:t>
      </w:r>
    </w:p>
    <w:p w:rsidR="00000000" w:rsidDel="00000000" w:rsidP="00000000" w:rsidRDefault="00000000" w:rsidRPr="00000000" w14:paraId="000000D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80</w:t>
        <w:tab/>
        <w:t xml:space="preserve">NO.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se cumplen todas las condiciones, se pasa el paquete a la siguiente regla de la cadena. Se analiza ahora, por lo tanto, la regla 24. ¿Se cumplen todas las condiciones? </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NO. </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SÍ.</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22</w:t>
        <w:tab/>
        <w:t xml:space="preserve">SÍ.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se cumplen todas las condiciones y como no hay más reglas en la cadena PREROUTING, el paquete seguirá adelante en el esquema. Ahora, tendrá que tomar la decisión de encaminamiento: ¿la IP de destino (192.168.2.1) es una IP del propio Firewall? Sí. Entonces, el paquete irá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INPUT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van analizando las reglas desde la 1 en adelante en orden. En cuanto se cumplan todas las condiciones de una, se ejecuta la acción que haya en ella y no se analizan más reglas en esa cadena. La primera cuyas condiciones (todas) se cumplen es la 4. ¿Cuál es la acción? ACEPTAR. Luego, ese paquete el sistema lo acepta y sigue su camino en el esquema, llegando a</w:t>
      </w:r>
      <w:r w:rsidDel="00000000" w:rsidR="00000000" w:rsidRPr="00000000">
        <w:rPr>
          <w:rtl w:val="0"/>
        </w:rPr>
        <w:t xml:space="preserve">l PROCESAMIENTO LOCAL.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jc w:val="both"/>
        <w:rPr/>
      </w:pPr>
      <w:r w:rsidDel="00000000" w:rsidR="00000000" w:rsidRPr="00000000">
        <w:rPr>
          <w:rtl w:val="0"/>
        </w:rPr>
        <w:t xml:space="preserve">Por lo tanto, como queríamos, el paquete se ha aceptado, permitiéndose la comunicación. </w:t>
      </w:r>
    </w:p>
    <w:p w:rsidR="00000000" w:rsidDel="00000000" w:rsidP="00000000" w:rsidRDefault="00000000" w:rsidRPr="00000000" w14:paraId="000000E6">
      <w:pPr>
        <w:pStyle w:val="Heading4"/>
        <w:numPr>
          <w:ilvl w:val="3"/>
          <w:numId w:val="9"/>
        </w:numPr>
        <w:ind w:left="864" w:hanging="864"/>
        <w:rPr/>
      </w:pPr>
      <w:r w:rsidDel="00000000" w:rsidR="00000000" w:rsidRPr="00000000">
        <w:rPr>
          <w:rtl w:val="0"/>
        </w:rPr>
        <w:t xml:space="preserve">Petición ssh desde Internet hacia la máquina que tiene el Firewall</w:t>
      </w:r>
    </w:p>
    <w:p w:rsidR="00000000" w:rsidDel="00000000" w:rsidP="00000000" w:rsidRDefault="00000000" w:rsidRPr="00000000" w14:paraId="000000E7">
      <w:pPr>
        <w:ind w:firstLine="708"/>
        <w:rPr/>
      </w:pPr>
      <w:r w:rsidDel="00000000" w:rsidR="00000000" w:rsidRPr="00000000">
        <w:rPr>
          <w:rtl w:val="0"/>
        </w:rPr>
        <w:t xml:space="preserve">Supongamos que alguien desde un PC de la red del instituto –nuestro Internet simulado- con IP 10.9.53.201 escribe en su terminal: ‘ssh </w:t>
      </w:r>
      <w:hyperlink r:id="rId12">
        <w:r w:rsidDel="00000000" w:rsidR="00000000" w:rsidRPr="00000000">
          <w:rPr>
            <w:color w:val="0000ff"/>
            <w:u w:val="single"/>
            <w:rtl w:val="0"/>
          </w:rPr>
          <w:t xml:space="preserve">cliente@10.9.52.33</w:t>
        </w:r>
      </w:hyperlink>
      <w:r w:rsidDel="00000000" w:rsidR="00000000" w:rsidRPr="00000000">
        <w:rPr>
          <w:rtl w:val="0"/>
        </w:rPr>
        <w:t xml:space="preserve">’. El paquete generado se tiene que aceptar. </w:t>
      </w:r>
    </w:p>
    <w:tbl>
      <w:tblPr>
        <w:tblStyle w:val="Table2"/>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0E8">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0E9">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0EA">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0EB">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0EC">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0EE">
            <w:pPr>
              <w:jc w:val="center"/>
              <w:rPr>
                <w:sz w:val="18"/>
                <w:szCs w:val="18"/>
              </w:rPr>
            </w:pPr>
            <w:r w:rsidDel="00000000" w:rsidR="00000000" w:rsidRPr="00000000">
              <w:rPr>
                <w:sz w:val="18"/>
                <w:szCs w:val="18"/>
                <w:rtl w:val="0"/>
              </w:rPr>
              <w:t xml:space="preserve">TCP</w:t>
            </w:r>
          </w:p>
        </w:tc>
        <w:tc>
          <w:tcPr/>
          <w:p w:rsidR="00000000" w:rsidDel="00000000" w:rsidP="00000000" w:rsidRDefault="00000000" w:rsidRPr="00000000" w14:paraId="000000EF">
            <w:pPr>
              <w:jc w:val="center"/>
              <w:rPr>
                <w:sz w:val="18"/>
                <w:szCs w:val="18"/>
              </w:rPr>
            </w:pPr>
            <w:r w:rsidDel="00000000" w:rsidR="00000000" w:rsidRPr="00000000">
              <w:rPr>
                <w:sz w:val="18"/>
                <w:szCs w:val="18"/>
                <w:rtl w:val="0"/>
              </w:rPr>
              <w:t xml:space="preserve">10.9.53.201</w:t>
            </w:r>
          </w:p>
        </w:tc>
        <w:tc>
          <w:tcPr/>
          <w:p w:rsidR="00000000" w:rsidDel="00000000" w:rsidP="00000000" w:rsidRDefault="00000000" w:rsidRPr="00000000" w14:paraId="000000F0">
            <w:pPr>
              <w:jc w:val="center"/>
              <w:rPr/>
            </w:pPr>
            <w:r w:rsidDel="00000000" w:rsidR="00000000" w:rsidRPr="00000000">
              <w:rPr>
                <w:rtl w:val="0"/>
              </w:rPr>
              <w:t xml:space="preserve">10.9.52.33</w:t>
            </w:r>
          </w:p>
        </w:tc>
        <w:tc>
          <w:tcPr/>
          <w:p w:rsidR="00000000" w:rsidDel="00000000" w:rsidP="00000000" w:rsidRDefault="00000000" w:rsidRPr="00000000" w14:paraId="000000F1">
            <w:pPr>
              <w:jc w:val="center"/>
              <w:rPr>
                <w:sz w:val="18"/>
                <w:szCs w:val="18"/>
              </w:rPr>
            </w:pPr>
            <w:r w:rsidDel="00000000" w:rsidR="00000000" w:rsidRPr="00000000">
              <w:rPr>
                <w:sz w:val="18"/>
                <w:szCs w:val="18"/>
                <w:rtl w:val="0"/>
              </w:rPr>
              <w:t xml:space="preserve">22</w:t>
            </w:r>
          </w:p>
        </w:tc>
      </w:tr>
    </w:tbl>
    <w:p w:rsidR="00000000" w:rsidDel="00000000" w:rsidP="00000000" w:rsidRDefault="00000000" w:rsidRPr="00000000" w14:paraId="000000F2">
      <w:pPr>
        <w:ind w:firstLine="708"/>
        <w:rPr/>
      </w:pPr>
      <w:r w:rsidDel="00000000" w:rsidR="00000000" w:rsidRPr="00000000">
        <w:rPr>
          <w:rtl w:val="0"/>
        </w:rPr>
      </w:r>
    </w:p>
    <w:p w:rsidR="00000000" w:rsidDel="00000000" w:rsidP="00000000" w:rsidRDefault="00000000" w:rsidRPr="00000000" w14:paraId="000000F3">
      <w:pPr>
        <w:ind w:firstLine="708"/>
        <w:rPr/>
      </w:pPr>
      <w:r w:rsidDel="00000000" w:rsidR="00000000" w:rsidRPr="00000000">
        <w:rPr>
          <w:rtl w:val="0"/>
        </w:rPr>
        <w:t xml:space="preserve">Estos son los pasos que el paquete seguirá en el esquema: </w:t>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trata de un paquete generado en el propio Firewall?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por lo tanto, va al principio. </w:t>
      </w:r>
    </w:p>
    <w:p w:rsidR="00000000" w:rsidDel="00000000" w:rsidP="00000000" w:rsidRDefault="00000000" w:rsidRPr="00000000" w14:paraId="000000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PREROUTING.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la regla 23. ¿Se cumplen todas las condiciones? </w:t>
      </w:r>
    </w:p>
    <w:p w:rsidR="00000000" w:rsidDel="00000000" w:rsidP="00000000" w:rsidRDefault="00000000" w:rsidRPr="00000000" w14:paraId="000000F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0F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SÍ. </w:t>
      </w:r>
    </w:p>
    <w:p w:rsidR="00000000" w:rsidDel="00000000" w:rsidP="00000000" w:rsidRDefault="00000000" w:rsidRPr="00000000" w14:paraId="000000F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SÍ.</w:t>
      </w:r>
    </w:p>
    <w:p w:rsidR="00000000" w:rsidDel="00000000" w:rsidP="00000000" w:rsidRDefault="00000000" w:rsidRPr="00000000" w14:paraId="000000F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80</w:t>
        <w:tab/>
        <w:t xml:space="preserve">NO.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se cumplen todas las condiciones, se pasa el paquete a la siguiente regla de la cadena. Se analiza ahora, por lo tanto, la regla 24. ¿Se cumplen todas las condiciones? </w:t>
      </w:r>
    </w:p>
    <w:p w:rsidR="00000000" w:rsidDel="00000000" w:rsidP="00000000" w:rsidRDefault="00000000" w:rsidRPr="00000000" w14:paraId="000000F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0F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SÍ. </w:t>
      </w:r>
    </w:p>
    <w:p w:rsidR="00000000" w:rsidDel="00000000" w:rsidP="00000000" w:rsidRDefault="00000000" w:rsidRPr="00000000" w14:paraId="000000F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SÍ.</w:t>
      </w:r>
    </w:p>
    <w:p w:rsidR="00000000" w:rsidDel="00000000" w:rsidP="00000000" w:rsidRDefault="00000000" w:rsidRPr="00000000" w14:paraId="000001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22</w:t>
        <w:tab/>
        <w:t xml:space="preserve">SÍ.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cumplen todas las condiciones, se ejecutará la acción de la regla 24: DNAT. Así, la dirección IP de destino se cambiará, quedando así la información del paquete: </w:t>
      </w:r>
    </w:p>
    <w:tbl>
      <w:tblPr>
        <w:tblStyle w:val="Table3"/>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102">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103">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104">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105">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106">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08">
            <w:pPr>
              <w:jc w:val="center"/>
              <w:rPr>
                <w:sz w:val="18"/>
                <w:szCs w:val="18"/>
              </w:rPr>
            </w:pPr>
            <w:r w:rsidDel="00000000" w:rsidR="00000000" w:rsidRPr="00000000">
              <w:rPr>
                <w:sz w:val="18"/>
                <w:szCs w:val="18"/>
                <w:rtl w:val="0"/>
              </w:rPr>
              <w:t xml:space="preserve">TCP</w:t>
            </w:r>
          </w:p>
        </w:tc>
        <w:tc>
          <w:tcPr/>
          <w:p w:rsidR="00000000" w:rsidDel="00000000" w:rsidP="00000000" w:rsidRDefault="00000000" w:rsidRPr="00000000" w14:paraId="00000109">
            <w:pPr>
              <w:jc w:val="center"/>
              <w:rPr>
                <w:sz w:val="18"/>
                <w:szCs w:val="18"/>
              </w:rPr>
            </w:pPr>
            <w:r w:rsidDel="00000000" w:rsidR="00000000" w:rsidRPr="00000000">
              <w:rPr>
                <w:sz w:val="18"/>
                <w:szCs w:val="18"/>
                <w:rtl w:val="0"/>
              </w:rPr>
              <w:t xml:space="preserve">10.9.53.201</w:t>
            </w:r>
          </w:p>
        </w:tc>
        <w:tc>
          <w:tcPr/>
          <w:p w:rsidR="00000000" w:rsidDel="00000000" w:rsidP="00000000" w:rsidRDefault="00000000" w:rsidRPr="00000000" w14:paraId="0000010A">
            <w:pPr>
              <w:jc w:val="center"/>
              <w:rPr>
                <w:sz w:val="18"/>
                <w:szCs w:val="18"/>
              </w:rPr>
            </w:pPr>
            <w:r w:rsidDel="00000000" w:rsidR="00000000" w:rsidRPr="00000000">
              <w:rPr>
                <w:sz w:val="18"/>
                <w:szCs w:val="18"/>
                <w:rtl w:val="0"/>
              </w:rPr>
              <w:t xml:space="preserve">192.168.3.2</w:t>
            </w:r>
          </w:p>
        </w:tc>
        <w:tc>
          <w:tcPr/>
          <w:p w:rsidR="00000000" w:rsidDel="00000000" w:rsidP="00000000" w:rsidRDefault="00000000" w:rsidRPr="00000000" w14:paraId="0000010B">
            <w:pPr>
              <w:jc w:val="center"/>
              <w:rPr>
                <w:sz w:val="18"/>
                <w:szCs w:val="18"/>
              </w:rPr>
            </w:pPr>
            <w:r w:rsidDel="00000000" w:rsidR="00000000" w:rsidRPr="00000000">
              <w:rPr>
                <w:sz w:val="18"/>
                <w:szCs w:val="18"/>
                <w:rtl w:val="0"/>
              </w:rPr>
              <w:t xml:space="preserve">22</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tendrá que tomar la decisión de encaminamiento: ¿la IP de destino (192.168.3.2) es una de las IPs del propio Firewall? No. Entonces, el paquete irá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FORWARD</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van analizando las reglas desde la 14 en adelante en orden. No se cumplen todas las condiciones de ninguna entre la 14 y la 19. Sí, en cambio, las de la 20. Es por ello por lo que se ejecutará la acción de la regla 20: ACEPTAR.  En cuanto se cumpla una, se ejecuta la acción que haya en ella y no se analizan más reglas en esa cadena. La primera que se cumple es la 4. ¿Cuál es la acción? Aceptar. Luego, ese paquete el sistema lo acepta y sigue su camino en el esquema, llegando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POSTROUTING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POSTROUTING</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cumple la regla 25 ni la 26. El paquete saldrá del esquema NETFILTER. </w:t>
      </w:r>
    </w:p>
    <w:p w:rsidR="00000000" w:rsidDel="00000000" w:rsidP="00000000" w:rsidRDefault="00000000" w:rsidRPr="00000000" w14:paraId="00000112">
      <w:pPr>
        <w:jc w:val="both"/>
        <w:rPr/>
      </w:pPr>
      <w:r w:rsidDel="00000000" w:rsidR="00000000" w:rsidRPr="00000000">
        <w:rPr>
          <w:rtl w:val="0"/>
        </w:rPr>
        <w:t xml:space="preserve">Por lo tanto, como queríamos, el paquete se ha aceptado, permitiéndose la comunicación. </w:t>
      </w:r>
    </w:p>
    <w:p w:rsidR="00000000" w:rsidDel="00000000" w:rsidP="00000000" w:rsidRDefault="00000000" w:rsidRPr="00000000" w14:paraId="00000113">
      <w:pPr>
        <w:pStyle w:val="Heading4"/>
        <w:numPr>
          <w:ilvl w:val="3"/>
          <w:numId w:val="9"/>
        </w:numPr>
        <w:ind w:left="864" w:hanging="864"/>
        <w:rPr/>
      </w:pPr>
      <w:r w:rsidDel="00000000" w:rsidR="00000000" w:rsidRPr="00000000">
        <w:rPr>
          <w:rtl w:val="0"/>
        </w:rPr>
        <w:t xml:space="preserve">PING desde la red DMZ hacia la red LAN</w:t>
      </w:r>
    </w:p>
    <w:p w:rsidR="00000000" w:rsidDel="00000000" w:rsidP="00000000" w:rsidRDefault="00000000" w:rsidRPr="00000000" w14:paraId="00000114">
      <w:pPr>
        <w:ind w:firstLine="708"/>
        <w:rPr/>
      </w:pPr>
      <w:r w:rsidDel="00000000" w:rsidR="00000000" w:rsidRPr="00000000">
        <w:rPr>
          <w:rtl w:val="0"/>
        </w:rPr>
        <w:t xml:space="preserve">Supongamos que desde el terminal del servidor Apache de la red DMZ con IP 192.168.3.2 se  escribe: ‘ping 192.168.2.2’. El paquete generado se tiene que denegar.</w:t>
      </w:r>
    </w:p>
    <w:tbl>
      <w:tblPr>
        <w:tblStyle w:val="Table4"/>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115">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116">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117">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118">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119">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1B">
            <w:pPr>
              <w:jc w:val="center"/>
              <w:rPr>
                <w:sz w:val="18"/>
                <w:szCs w:val="18"/>
              </w:rPr>
            </w:pPr>
            <w:r w:rsidDel="00000000" w:rsidR="00000000" w:rsidRPr="00000000">
              <w:rPr>
                <w:sz w:val="18"/>
                <w:szCs w:val="18"/>
                <w:rtl w:val="0"/>
              </w:rPr>
              <w:t xml:space="preserve">ICMP</w:t>
            </w:r>
          </w:p>
        </w:tc>
        <w:tc>
          <w:tcPr/>
          <w:p w:rsidR="00000000" w:rsidDel="00000000" w:rsidP="00000000" w:rsidRDefault="00000000" w:rsidRPr="00000000" w14:paraId="0000011C">
            <w:pPr>
              <w:jc w:val="center"/>
              <w:rPr>
                <w:sz w:val="18"/>
                <w:szCs w:val="18"/>
              </w:rPr>
            </w:pPr>
            <w:r w:rsidDel="00000000" w:rsidR="00000000" w:rsidRPr="00000000">
              <w:rPr>
                <w:sz w:val="18"/>
                <w:szCs w:val="18"/>
                <w:rtl w:val="0"/>
              </w:rPr>
              <w:t xml:space="preserve">192.168.3.2</w:t>
            </w:r>
          </w:p>
        </w:tc>
        <w:tc>
          <w:tcPr/>
          <w:p w:rsidR="00000000" w:rsidDel="00000000" w:rsidP="00000000" w:rsidRDefault="00000000" w:rsidRPr="00000000" w14:paraId="0000011D">
            <w:pPr>
              <w:jc w:val="center"/>
              <w:rPr>
                <w:sz w:val="18"/>
                <w:szCs w:val="18"/>
              </w:rPr>
            </w:pPr>
            <w:r w:rsidDel="00000000" w:rsidR="00000000" w:rsidRPr="00000000">
              <w:rPr>
                <w:sz w:val="18"/>
                <w:szCs w:val="18"/>
                <w:rtl w:val="0"/>
              </w:rPr>
              <w:t xml:space="preserve">192.168.2.2</w:t>
            </w:r>
          </w:p>
        </w:tc>
        <w:tc>
          <w:tcPr/>
          <w:p w:rsidR="00000000" w:rsidDel="00000000" w:rsidP="00000000" w:rsidRDefault="00000000" w:rsidRPr="00000000" w14:paraId="0000011E">
            <w:pPr>
              <w:jc w:val="cente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1F">
      <w:pPr>
        <w:ind w:firstLine="708"/>
        <w:rPr/>
      </w:pPr>
      <w:r w:rsidDel="00000000" w:rsidR="00000000" w:rsidRPr="00000000">
        <w:rPr>
          <w:rtl w:val="0"/>
        </w:rPr>
      </w:r>
    </w:p>
    <w:p w:rsidR="00000000" w:rsidDel="00000000" w:rsidP="00000000" w:rsidRDefault="00000000" w:rsidRPr="00000000" w14:paraId="00000120">
      <w:pPr>
        <w:ind w:firstLine="708"/>
        <w:rPr/>
      </w:pPr>
      <w:r w:rsidDel="00000000" w:rsidR="00000000" w:rsidRPr="00000000">
        <w:rPr>
          <w:rtl w:val="0"/>
        </w:rPr>
        <w:t xml:space="preserve">Estos son los pasos que el paquete seguirá en el esquema: </w:t>
      </w:r>
    </w:p>
    <w:p w:rsidR="00000000" w:rsidDel="00000000" w:rsidP="00000000" w:rsidRDefault="00000000" w:rsidRPr="00000000" w14:paraId="000001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trata de un paquete generado en el propio Firewall?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por lo tanto, va al principio. </w:t>
      </w:r>
    </w:p>
    <w:p w:rsidR="00000000" w:rsidDel="00000000" w:rsidP="00000000" w:rsidRDefault="00000000" w:rsidRPr="00000000" w14:paraId="000001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PREROUTING.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la regla 23. ¿Se cumplen todas las condiciones? </w:t>
      </w:r>
    </w:p>
    <w:p w:rsidR="00000000" w:rsidDel="00000000" w:rsidP="00000000" w:rsidRDefault="00000000" w:rsidRPr="00000000" w14:paraId="0000012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12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NO. </w:t>
      </w:r>
    </w:p>
    <w:p w:rsidR="00000000" w:rsidDel="00000000" w:rsidP="00000000" w:rsidRDefault="00000000" w:rsidRPr="00000000" w14:paraId="0000012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NO.</w:t>
      </w:r>
    </w:p>
    <w:p w:rsidR="00000000" w:rsidDel="00000000" w:rsidP="00000000" w:rsidRDefault="00000000" w:rsidRPr="00000000" w14:paraId="0000012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80</w:t>
        <w:tab/>
        <w:t xml:space="preserve">NO.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se cumplen todas las condiciones, se pasa el paquete a la siguiente regla de la cadena.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ahora, por lo tanto, la regla 24. ¿Se cumplen todas las condiciones? </w:t>
      </w:r>
    </w:p>
    <w:p w:rsidR="00000000" w:rsidDel="00000000" w:rsidP="00000000" w:rsidRDefault="00000000" w:rsidRPr="00000000" w14:paraId="000001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1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NO. </w:t>
      </w:r>
    </w:p>
    <w:p w:rsidR="00000000" w:rsidDel="00000000" w:rsidP="00000000" w:rsidRDefault="00000000" w:rsidRPr="00000000" w14:paraId="000001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NO.</w:t>
      </w:r>
    </w:p>
    <w:p w:rsidR="00000000" w:rsidDel="00000000" w:rsidP="00000000" w:rsidRDefault="00000000" w:rsidRPr="00000000" w14:paraId="000001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22</w:t>
        <w:tab/>
        <w:t xml:space="preserve">NO.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se cumplen todas las condiciones y como no hay más reglas en la cadena PREROUTING, el paquete seguirá adelante en el esquema. Ahora, tendrá que tomar la decisión de encaminamiento: ¿la IP de destino (192.168.2.2) es una IP del propio Firewall? No. Entonces, el paquete irá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FORWARD</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van analizando las reglas desde la 14 en adelante en orden. No se cumplen todas las condiciones de ninguna regla. ATENCIÓN. La regla 22 acepta todo el tráfico ICMP desde la DMZ hacia cualquier destino excepto hacia la red LAN. No hay, por lo tanto, ninguna acción a ejecutar. ¿Qué se hará entonces? Ejecutar la acción que indica la política por defecto; es decir: DROP. Luego, ese paquete el sistema lo acepta y sigue su camino en el esquema, llegando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POSTROUTING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POSTROUTING</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cumple la regla 25 ni la 26. El paquete saldrá del esquema NETFILTER. </w:t>
      </w:r>
    </w:p>
    <w:p w:rsidR="00000000" w:rsidDel="00000000" w:rsidP="00000000" w:rsidRDefault="00000000" w:rsidRPr="00000000" w14:paraId="00000135">
      <w:pPr>
        <w:jc w:val="both"/>
        <w:rPr/>
      </w:pPr>
      <w:r w:rsidDel="00000000" w:rsidR="00000000" w:rsidRPr="00000000">
        <w:rPr>
          <w:rtl w:val="0"/>
        </w:rPr>
        <w:t xml:space="preserve">Por lo tanto, como queríamos, el paquete se ha denegado, no permitiéndose la comunicación. </w:t>
      </w:r>
    </w:p>
    <w:p w:rsidR="00000000" w:rsidDel="00000000" w:rsidP="00000000" w:rsidRDefault="00000000" w:rsidRPr="00000000" w14:paraId="00000136">
      <w:pPr>
        <w:pStyle w:val="Heading4"/>
        <w:numPr>
          <w:ilvl w:val="3"/>
          <w:numId w:val="9"/>
        </w:numPr>
        <w:ind w:left="864" w:hanging="864"/>
        <w:rPr/>
      </w:pPr>
      <w:r w:rsidDel="00000000" w:rsidR="00000000" w:rsidRPr="00000000">
        <w:rPr>
          <w:rtl w:val="0"/>
        </w:rPr>
        <w:t xml:space="preserve">Navegación hacia la DMZ desde Internet</w:t>
      </w:r>
    </w:p>
    <w:p w:rsidR="00000000" w:rsidDel="00000000" w:rsidP="00000000" w:rsidRDefault="00000000" w:rsidRPr="00000000" w14:paraId="00000137">
      <w:pPr>
        <w:ind w:firstLine="708"/>
        <w:rPr/>
      </w:pPr>
      <w:r w:rsidDel="00000000" w:rsidR="00000000" w:rsidRPr="00000000">
        <w:rPr>
          <w:rtl w:val="0"/>
        </w:rPr>
        <w:t xml:space="preserve">Supongamos que alguien desde el PC con IP 10.9.53.201 de la red del instituto –nuestro Internet simulado- escribe </w:t>
      </w:r>
      <w:hyperlink r:id="rId13">
        <w:r w:rsidDel="00000000" w:rsidR="00000000" w:rsidRPr="00000000">
          <w:rPr>
            <w:color w:val="0000ff"/>
            <w:u w:val="single"/>
            <w:rtl w:val="0"/>
          </w:rPr>
          <w:t xml:space="preserve">http://10.9.52.33</w:t>
        </w:r>
      </w:hyperlink>
      <w:r w:rsidDel="00000000" w:rsidR="00000000" w:rsidRPr="00000000">
        <w:rPr>
          <w:rtl w:val="0"/>
        </w:rPr>
        <w:t xml:space="preserve"> en el navegador. El paquete generado se tiene que aceptar, y permitir la navegación. </w:t>
      </w:r>
    </w:p>
    <w:tbl>
      <w:tblPr>
        <w:tblStyle w:val="Table5"/>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138">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139">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13A">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13B">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13C">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3E">
            <w:pPr>
              <w:jc w:val="center"/>
              <w:rPr>
                <w:sz w:val="18"/>
                <w:szCs w:val="18"/>
              </w:rPr>
            </w:pPr>
            <w:r w:rsidDel="00000000" w:rsidR="00000000" w:rsidRPr="00000000">
              <w:rPr>
                <w:sz w:val="18"/>
                <w:szCs w:val="18"/>
                <w:rtl w:val="0"/>
              </w:rPr>
              <w:t xml:space="preserve">TCP</w:t>
            </w:r>
          </w:p>
        </w:tc>
        <w:tc>
          <w:tcPr/>
          <w:p w:rsidR="00000000" w:rsidDel="00000000" w:rsidP="00000000" w:rsidRDefault="00000000" w:rsidRPr="00000000" w14:paraId="0000013F">
            <w:pPr>
              <w:jc w:val="center"/>
              <w:rPr>
                <w:sz w:val="18"/>
                <w:szCs w:val="18"/>
              </w:rPr>
            </w:pPr>
            <w:r w:rsidDel="00000000" w:rsidR="00000000" w:rsidRPr="00000000">
              <w:rPr>
                <w:sz w:val="18"/>
                <w:szCs w:val="18"/>
                <w:rtl w:val="0"/>
              </w:rPr>
              <w:t xml:space="preserve">10.9.53.201</w:t>
            </w:r>
          </w:p>
        </w:tc>
        <w:tc>
          <w:tcPr/>
          <w:p w:rsidR="00000000" w:rsidDel="00000000" w:rsidP="00000000" w:rsidRDefault="00000000" w:rsidRPr="00000000" w14:paraId="00000140">
            <w:pPr>
              <w:jc w:val="center"/>
              <w:rPr>
                <w:sz w:val="18"/>
                <w:szCs w:val="18"/>
              </w:rPr>
            </w:pPr>
            <w:r w:rsidDel="00000000" w:rsidR="00000000" w:rsidRPr="00000000">
              <w:rPr>
                <w:sz w:val="18"/>
                <w:szCs w:val="18"/>
                <w:rtl w:val="0"/>
              </w:rPr>
              <w:t xml:space="preserve">10.9.52.33</w:t>
            </w:r>
          </w:p>
        </w:tc>
        <w:tc>
          <w:tcPr/>
          <w:p w:rsidR="00000000" w:rsidDel="00000000" w:rsidP="00000000" w:rsidRDefault="00000000" w:rsidRPr="00000000" w14:paraId="00000141">
            <w:pPr>
              <w:jc w:val="center"/>
              <w:rPr>
                <w:sz w:val="18"/>
                <w:szCs w:val="18"/>
              </w:rPr>
            </w:pPr>
            <w:r w:rsidDel="00000000" w:rsidR="00000000" w:rsidRPr="00000000">
              <w:rPr>
                <w:sz w:val="18"/>
                <w:szCs w:val="18"/>
                <w:rtl w:val="0"/>
              </w:rPr>
              <w:t xml:space="preserve">80</w:t>
            </w:r>
          </w:p>
        </w:tc>
      </w:tr>
    </w:tbl>
    <w:p w:rsidR="00000000" w:rsidDel="00000000" w:rsidP="00000000" w:rsidRDefault="00000000" w:rsidRPr="00000000" w14:paraId="00000142">
      <w:pPr>
        <w:ind w:firstLine="708"/>
        <w:rPr/>
      </w:pPr>
      <w:r w:rsidDel="00000000" w:rsidR="00000000" w:rsidRPr="00000000">
        <w:rPr>
          <w:rtl w:val="0"/>
        </w:rPr>
      </w:r>
    </w:p>
    <w:p w:rsidR="00000000" w:rsidDel="00000000" w:rsidP="00000000" w:rsidRDefault="00000000" w:rsidRPr="00000000" w14:paraId="00000143">
      <w:pPr>
        <w:ind w:firstLine="708"/>
        <w:rPr/>
      </w:pPr>
      <w:r w:rsidDel="00000000" w:rsidR="00000000" w:rsidRPr="00000000">
        <w:rPr>
          <w:rtl w:val="0"/>
        </w:rPr>
        <w:t xml:space="preserve">Estos son los pasos que el paquete seguirá en el esquema: </w:t>
      </w:r>
    </w:p>
    <w:p w:rsidR="00000000" w:rsidDel="00000000" w:rsidP="00000000" w:rsidRDefault="00000000" w:rsidRPr="00000000" w14:paraId="000001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trata de un paquete generado en el propio Firewall?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por lo tanto, va al principio. </w:t>
      </w:r>
    </w:p>
    <w:p w:rsidR="00000000" w:rsidDel="00000000" w:rsidP="00000000" w:rsidRDefault="00000000" w:rsidRPr="00000000" w14:paraId="000001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PREROUTING.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la regla 23. ¿Se cumplen todas las condiciones? </w:t>
      </w:r>
    </w:p>
    <w:p w:rsidR="00000000" w:rsidDel="00000000" w:rsidP="00000000" w:rsidRDefault="00000000" w:rsidRPr="00000000" w14:paraId="0000014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14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SÍ. </w:t>
      </w:r>
    </w:p>
    <w:p w:rsidR="00000000" w:rsidDel="00000000" w:rsidP="00000000" w:rsidRDefault="00000000" w:rsidRPr="00000000" w14:paraId="0000014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SÍ.</w:t>
      </w:r>
    </w:p>
    <w:p w:rsidR="00000000" w:rsidDel="00000000" w:rsidP="00000000" w:rsidRDefault="00000000" w:rsidRPr="00000000" w14:paraId="0000014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80</w:t>
        <w:tab/>
        <w:t xml:space="preserve">SÍ.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cumplen todas las condiciones, se ejecutará la acción de la regla 23: DNAT. Así, la dirección IP de destino se cambiará, quedando así la información del paquete: </w:t>
      </w:r>
    </w:p>
    <w:tbl>
      <w:tblPr>
        <w:tblStyle w:val="Table6"/>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14D">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14E">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14F">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150">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151">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53">
            <w:pPr>
              <w:jc w:val="center"/>
              <w:rPr>
                <w:sz w:val="18"/>
                <w:szCs w:val="18"/>
              </w:rPr>
            </w:pPr>
            <w:r w:rsidDel="00000000" w:rsidR="00000000" w:rsidRPr="00000000">
              <w:rPr>
                <w:sz w:val="18"/>
                <w:szCs w:val="18"/>
                <w:rtl w:val="0"/>
              </w:rPr>
              <w:t xml:space="preserve">TCP</w:t>
            </w:r>
          </w:p>
        </w:tc>
        <w:tc>
          <w:tcPr/>
          <w:p w:rsidR="00000000" w:rsidDel="00000000" w:rsidP="00000000" w:rsidRDefault="00000000" w:rsidRPr="00000000" w14:paraId="00000154">
            <w:pPr>
              <w:jc w:val="center"/>
              <w:rPr>
                <w:sz w:val="18"/>
                <w:szCs w:val="18"/>
              </w:rPr>
            </w:pPr>
            <w:r w:rsidDel="00000000" w:rsidR="00000000" w:rsidRPr="00000000">
              <w:rPr>
                <w:sz w:val="18"/>
                <w:szCs w:val="18"/>
                <w:rtl w:val="0"/>
              </w:rPr>
              <w:t xml:space="preserve">10.9.53.201</w:t>
            </w:r>
          </w:p>
        </w:tc>
        <w:tc>
          <w:tcPr/>
          <w:p w:rsidR="00000000" w:rsidDel="00000000" w:rsidP="00000000" w:rsidRDefault="00000000" w:rsidRPr="00000000" w14:paraId="00000155">
            <w:pPr>
              <w:jc w:val="center"/>
              <w:rPr>
                <w:sz w:val="18"/>
                <w:szCs w:val="18"/>
              </w:rPr>
            </w:pPr>
            <w:r w:rsidDel="00000000" w:rsidR="00000000" w:rsidRPr="00000000">
              <w:rPr>
                <w:sz w:val="18"/>
                <w:szCs w:val="18"/>
                <w:rtl w:val="0"/>
              </w:rPr>
              <w:t xml:space="preserve">192.168.3.2</w:t>
            </w:r>
          </w:p>
        </w:tc>
        <w:tc>
          <w:tcPr/>
          <w:p w:rsidR="00000000" w:rsidDel="00000000" w:rsidP="00000000" w:rsidRDefault="00000000" w:rsidRPr="00000000" w14:paraId="00000156">
            <w:pPr>
              <w:jc w:val="center"/>
              <w:rPr>
                <w:sz w:val="18"/>
                <w:szCs w:val="18"/>
              </w:rPr>
            </w:pPr>
            <w:r w:rsidDel="00000000" w:rsidR="00000000" w:rsidRPr="00000000">
              <w:rPr>
                <w:sz w:val="18"/>
                <w:szCs w:val="18"/>
                <w:rtl w:val="0"/>
              </w:rPr>
              <w:t xml:space="preserve">80</w:t>
            </w:r>
          </w:p>
        </w:tc>
      </w:tr>
    </w:tb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tendrá que tomar la decisión de encaminamiento: ¿la IP de destino (192.168.3.2) es una de las IPs del propio Firewall? No. Entonces, el paquete irá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FORWARD</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van analizando las reglas desde la 14 en adelante en orden. No se cumplen todas las condiciones de la 14 ni de la 15. Sí, en cambio, las de la 16. Es por ello por lo que se ejecutará la acción de la regla 16: ACEPTAR.  Luego, ese paquete el sistema lo acepta y sigue su camino en el esquema, llegando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POSTROUTING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POSTROUTING</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cumple la regla 25 ni la 26. El paquete saldrá del esquema NETFILTER. </w:t>
      </w:r>
    </w:p>
    <w:p w:rsidR="00000000" w:rsidDel="00000000" w:rsidP="00000000" w:rsidRDefault="00000000" w:rsidRPr="00000000" w14:paraId="0000015D">
      <w:pPr>
        <w:jc w:val="both"/>
        <w:rPr/>
      </w:pPr>
      <w:r w:rsidDel="00000000" w:rsidR="00000000" w:rsidRPr="00000000">
        <w:rPr>
          <w:rtl w:val="0"/>
        </w:rPr>
        <w:t xml:space="preserve">Por lo tanto, como queríamos, el paquete se ha aceptado, permitiéndose la comunicación. </w:t>
      </w:r>
    </w:p>
    <w:p w:rsidR="00000000" w:rsidDel="00000000" w:rsidP="00000000" w:rsidRDefault="00000000" w:rsidRPr="00000000" w14:paraId="0000015E">
      <w:pPr>
        <w:pStyle w:val="Heading4"/>
        <w:numPr>
          <w:ilvl w:val="3"/>
          <w:numId w:val="9"/>
        </w:numPr>
        <w:ind w:left="864" w:hanging="864"/>
        <w:rPr/>
      </w:pPr>
      <w:r w:rsidDel="00000000" w:rsidR="00000000" w:rsidRPr="00000000">
        <w:rPr>
          <w:rtl w:val="0"/>
        </w:rPr>
        <w:t xml:space="preserve">Petición DNS hacia el exterior </w:t>
      </w:r>
    </w:p>
    <w:p w:rsidR="00000000" w:rsidDel="00000000" w:rsidP="00000000" w:rsidRDefault="00000000" w:rsidRPr="00000000" w14:paraId="0000015F">
      <w:pPr>
        <w:ind w:firstLine="708"/>
        <w:jc w:val="both"/>
        <w:rPr/>
      </w:pPr>
      <w:r w:rsidDel="00000000" w:rsidR="00000000" w:rsidRPr="00000000">
        <w:rPr>
          <w:rtl w:val="0"/>
        </w:rPr>
        <w:t xml:space="preserve">Supongamos que en el navegador del PC-LAN con IP 192.168.2.2 escribimos </w:t>
      </w:r>
      <w:hyperlink r:id="rId14">
        <w:r w:rsidDel="00000000" w:rsidR="00000000" w:rsidRPr="00000000">
          <w:rPr>
            <w:color w:val="0000ff"/>
            <w:u w:val="single"/>
            <w:rtl w:val="0"/>
          </w:rPr>
          <w:t xml:space="preserve">http://www.google.es</w:t>
        </w:r>
      </w:hyperlink>
      <w:r w:rsidDel="00000000" w:rsidR="00000000" w:rsidRPr="00000000">
        <w:rPr>
          <w:rtl w:val="0"/>
        </w:rPr>
        <w:t xml:space="preserve">. Como ese PC tiene como servidor DNS el 192.168.2.3, le consultará a él. Como éste no resuelve nombres públicos, lo enviará al servidor DNS del centro —porque así lo tenemos configurado en el archivo </w:t>
      </w:r>
      <w:r w:rsidDel="00000000" w:rsidR="00000000" w:rsidRPr="00000000">
        <w:rPr>
          <w:i w:val="1"/>
          <w:rtl w:val="0"/>
        </w:rPr>
        <w:t xml:space="preserve">“/etc/bind/named.conf.options</w:t>
      </w:r>
      <w:r w:rsidDel="00000000" w:rsidR="00000000" w:rsidRPr="00000000">
        <w:rPr>
          <w:rtl w:val="0"/>
        </w:rPr>
        <w:t xml:space="preserve">” del servidor DNS —: 10.9.55.1. Por lo tanto, tenemos un paquete UDP con IP de origen 192.168.2.3 e IP de destino 10.9.55.1 (que es la IP del servidor DNS de la LAN del centro, pero en nuestro caso simula la IP de un servidor DNS público cualquiera de Internet). El paquete generado se tiene que aceptar. </w:t>
      </w:r>
    </w:p>
    <w:tbl>
      <w:tblPr>
        <w:tblStyle w:val="Table7"/>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160">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161">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162">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163">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164">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66">
            <w:pPr>
              <w:jc w:val="center"/>
              <w:rPr>
                <w:sz w:val="18"/>
                <w:szCs w:val="18"/>
              </w:rPr>
            </w:pPr>
            <w:r w:rsidDel="00000000" w:rsidR="00000000" w:rsidRPr="00000000">
              <w:rPr>
                <w:sz w:val="18"/>
                <w:szCs w:val="18"/>
                <w:rtl w:val="0"/>
              </w:rPr>
              <w:t xml:space="preserve">UDP</w:t>
            </w:r>
          </w:p>
        </w:tc>
        <w:tc>
          <w:tcPr/>
          <w:p w:rsidR="00000000" w:rsidDel="00000000" w:rsidP="00000000" w:rsidRDefault="00000000" w:rsidRPr="00000000" w14:paraId="00000167">
            <w:pPr>
              <w:jc w:val="center"/>
              <w:rPr>
                <w:sz w:val="18"/>
                <w:szCs w:val="18"/>
              </w:rPr>
            </w:pPr>
            <w:r w:rsidDel="00000000" w:rsidR="00000000" w:rsidRPr="00000000">
              <w:rPr>
                <w:sz w:val="18"/>
                <w:szCs w:val="18"/>
                <w:rtl w:val="0"/>
              </w:rPr>
              <w:t xml:space="preserve">192.168.2.3</w:t>
            </w:r>
          </w:p>
        </w:tc>
        <w:tc>
          <w:tcPr/>
          <w:p w:rsidR="00000000" w:rsidDel="00000000" w:rsidP="00000000" w:rsidRDefault="00000000" w:rsidRPr="00000000" w14:paraId="00000168">
            <w:pPr>
              <w:jc w:val="center"/>
              <w:rPr>
                <w:sz w:val="18"/>
                <w:szCs w:val="18"/>
              </w:rPr>
            </w:pPr>
            <w:r w:rsidDel="00000000" w:rsidR="00000000" w:rsidRPr="00000000">
              <w:rPr>
                <w:sz w:val="18"/>
                <w:szCs w:val="18"/>
                <w:rtl w:val="0"/>
              </w:rPr>
              <w:t xml:space="preserve">10.9.55.1</w:t>
            </w:r>
          </w:p>
        </w:tc>
        <w:tc>
          <w:tcPr/>
          <w:p w:rsidR="00000000" w:rsidDel="00000000" w:rsidP="00000000" w:rsidRDefault="00000000" w:rsidRPr="00000000" w14:paraId="00000169">
            <w:pPr>
              <w:jc w:val="center"/>
              <w:rPr>
                <w:sz w:val="18"/>
                <w:szCs w:val="18"/>
              </w:rPr>
            </w:pPr>
            <w:r w:rsidDel="00000000" w:rsidR="00000000" w:rsidRPr="00000000">
              <w:rPr>
                <w:sz w:val="18"/>
                <w:szCs w:val="18"/>
                <w:rtl w:val="0"/>
              </w:rPr>
              <w:t xml:space="preserve">53</w:t>
            </w:r>
          </w:p>
        </w:tc>
      </w:tr>
    </w:tbl>
    <w:p w:rsidR="00000000" w:rsidDel="00000000" w:rsidP="00000000" w:rsidRDefault="00000000" w:rsidRPr="00000000" w14:paraId="0000016A">
      <w:pPr>
        <w:ind w:firstLine="708"/>
        <w:rPr/>
      </w:pPr>
      <w:r w:rsidDel="00000000" w:rsidR="00000000" w:rsidRPr="00000000">
        <w:rPr>
          <w:rtl w:val="0"/>
        </w:rPr>
      </w:r>
    </w:p>
    <w:p w:rsidR="00000000" w:rsidDel="00000000" w:rsidP="00000000" w:rsidRDefault="00000000" w:rsidRPr="00000000" w14:paraId="0000016B">
      <w:pPr>
        <w:ind w:firstLine="708"/>
        <w:rPr/>
      </w:pPr>
      <w:r w:rsidDel="00000000" w:rsidR="00000000" w:rsidRPr="00000000">
        <w:rPr>
          <w:rtl w:val="0"/>
        </w:rPr>
        <w:t xml:space="preserve">Estos son los pasos que el paquete seguirá en el esquema: </w:t>
      </w:r>
    </w:p>
    <w:p w:rsidR="00000000" w:rsidDel="00000000" w:rsidP="00000000" w:rsidRDefault="00000000" w:rsidRPr="00000000" w14:paraId="000001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trata de un paquete generado en el propio Firewall?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por lo tanto, va al principio. </w:t>
      </w:r>
    </w:p>
    <w:p w:rsidR="00000000" w:rsidDel="00000000" w:rsidP="00000000" w:rsidRDefault="00000000" w:rsidRPr="00000000" w14:paraId="000001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PREROUTING.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la regla 23. ¿Se cumplen todas las condiciones? </w:t>
      </w:r>
    </w:p>
    <w:p w:rsidR="00000000" w:rsidDel="00000000" w:rsidP="00000000" w:rsidRDefault="00000000" w:rsidRPr="00000000" w14:paraId="0000017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17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NO. </w:t>
      </w:r>
    </w:p>
    <w:p w:rsidR="00000000" w:rsidDel="00000000" w:rsidP="00000000" w:rsidRDefault="00000000" w:rsidRPr="00000000" w14:paraId="0000017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NO.</w:t>
      </w:r>
    </w:p>
    <w:p w:rsidR="00000000" w:rsidDel="00000000" w:rsidP="00000000" w:rsidRDefault="00000000" w:rsidRPr="00000000" w14:paraId="0000017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80</w:t>
        <w:tab/>
        <w:t xml:space="preserve">NO.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se cumplen todas las condiciones, se pasa el paquete a la siguiente regla de la cadena.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ahora, por lo tanto, la regla 24. ¿Se cumplen todas las condiciones? </w:t>
      </w:r>
    </w:p>
    <w:p w:rsidR="00000000" w:rsidDel="00000000" w:rsidP="00000000" w:rsidRDefault="00000000" w:rsidRPr="00000000" w14:paraId="000001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1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NO. </w:t>
      </w:r>
    </w:p>
    <w:p w:rsidR="00000000" w:rsidDel="00000000" w:rsidP="00000000" w:rsidRDefault="00000000" w:rsidRPr="00000000" w14:paraId="000001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NO.</w:t>
      </w:r>
    </w:p>
    <w:p w:rsidR="00000000" w:rsidDel="00000000" w:rsidP="00000000" w:rsidRDefault="00000000" w:rsidRPr="00000000" w14:paraId="000001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22</w:t>
        <w:tab/>
        <w:t xml:space="preserve">NO.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se cumplen todas las condiciones y como no hay más reglas en la cadena PREROUTING, el paquete seguirá adelante en el esquema. Ahora, tendrá que tomar la decisión de encaminamiento: ¿la IP de destino (10.9.55.1) es una IP del propio Firewall? No. Entonces, el paquete irá a la cadena FORWARD.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FORWARD</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van analizando las reglas desde la 14 en adelante en orden. No se cumplen todas las condiciones de las reglas 14-17. Sí, en cambio, las de la 18. Es por ello por lo que se ejecutará la acción de la regla 18: ACEPTAR.  Luego, ese paquete el sistema lo acepta y sigue su camino en el esquema, llegando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POSTROUTING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POSTROUTING</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la regla 25. ¿Se cumplen todas las condiciones? </w:t>
      </w:r>
    </w:p>
    <w:p w:rsidR="00000000" w:rsidDel="00000000" w:rsidP="00000000" w:rsidRDefault="00000000" w:rsidRPr="00000000" w14:paraId="0000018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6237"/>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 la red 192.168.2.0/24</w:t>
        <w:tab/>
        <w:t xml:space="preserve">SÍ</w:t>
      </w:r>
    </w:p>
    <w:p w:rsidR="00000000" w:rsidDel="00000000" w:rsidP="00000000" w:rsidRDefault="00000000" w:rsidRPr="00000000" w14:paraId="0000018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6237"/>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no es una IP de la red DMZ. </w:t>
        <w:tab/>
        <w:t xml:space="preserve">SÍ</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cumplen todas las condiciones, se ejecutará la acción de la regla 25: SNAT. Así, la dirección IP de origen se cambiará, quedando así la información del paquete: </w:t>
      </w:r>
    </w:p>
    <w:tbl>
      <w:tblPr>
        <w:tblStyle w:val="Table8"/>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183">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184">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185">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186">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187">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89">
            <w:pPr>
              <w:jc w:val="center"/>
              <w:rPr>
                <w:sz w:val="18"/>
                <w:szCs w:val="18"/>
              </w:rPr>
            </w:pPr>
            <w:r w:rsidDel="00000000" w:rsidR="00000000" w:rsidRPr="00000000">
              <w:rPr>
                <w:sz w:val="18"/>
                <w:szCs w:val="18"/>
                <w:rtl w:val="0"/>
              </w:rPr>
              <w:t xml:space="preserve">UDP</w:t>
            </w:r>
          </w:p>
        </w:tc>
        <w:tc>
          <w:tcPr/>
          <w:p w:rsidR="00000000" w:rsidDel="00000000" w:rsidP="00000000" w:rsidRDefault="00000000" w:rsidRPr="00000000" w14:paraId="0000018A">
            <w:pPr>
              <w:jc w:val="center"/>
              <w:rPr/>
            </w:pPr>
            <w:r w:rsidDel="00000000" w:rsidR="00000000" w:rsidRPr="00000000">
              <w:rPr>
                <w:sz w:val="18"/>
                <w:szCs w:val="18"/>
                <w:rtl w:val="0"/>
              </w:rPr>
              <w:t xml:space="preserve">10.9.52.33</w:t>
            </w:r>
            <w:r w:rsidDel="00000000" w:rsidR="00000000" w:rsidRPr="00000000">
              <w:rPr>
                <w:rtl w:val="0"/>
              </w:rPr>
            </w:r>
          </w:p>
        </w:tc>
        <w:tc>
          <w:tcPr/>
          <w:p w:rsidR="00000000" w:rsidDel="00000000" w:rsidP="00000000" w:rsidRDefault="00000000" w:rsidRPr="00000000" w14:paraId="0000018B">
            <w:pPr>
              <w:jc w:val="center"/>
              <w:rPr>
                <w:sz w:val="18"/>
                <w:szCs w:val="18"/>
              </w:rPr>
            </w:pPr>
            <w:r w:rsidDel="00000000" w:rsidR="00000000" w:rsidRPr="00000000">
              <w:rPr>
                <w:sz w:val="18"/>
                <w:szCs w:val="18"/>
                <w:rtl w:val="0"/>
              </w:rPr>
              <w:t xml:space="preserve">10.9.55.1</w:t>
            </w:r>
          </w:p>
        </w:tc>
        <w:tc>
          <w:tcPr/>
          <w:p w:rsidR="00000000" w:rsidDel="00000000" w:rsidP="00000000" w:rsidRDefault="00000000" w:rsidRPr="00000000" w14:paraId="0000018C">
            <w:pPr>
              <w:jc w:val="center"/>
              <w:rPr>
                <w:sz w:val="18"/>
                <w:szCs w:val="18"/>
              </w:rPr>
            </w:pPr>
            <w:r w:rsidDel="00000000" w:rsidR="00000000" w:rsidRPr="00000000">
              <w:rPr>
                <w:sz w:val="18"/>
                <w:szCs w:val="18"/>
                <w:rtl w:val="0"/>
              </w:rPr>
              <w:t xml:space="preserve">53</w:t>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el paquete saldrá del sistema. </w:t>
      </w:r>
    </w:p>
    <w:p w:rsidR="00000000" w:rsidDel="00000000" w:rsidP="00000000" w:rsidRDefault="00000000" w:rsidRPr="00000000" w14:paraId="0000018F">
      <w:pPr>
        <w:jc w:val="both"/>
        <w:rPr/>
      </w:pPr>
      <w:r w:rsidDel="00000000" w:rsidR="00000000" w:rsidRPr="00000000">
        <w:rPr>
          <w:rtl w:val="0"/>
        </w:rPr>
        <w:t xml:space="preserve">Por lo tanto, como queríamos, el paquete se ha aceptado, permitiéndose la comunicación. </w:t>
      </w:r>
    </w:p>
    <w:p w:rsidR="00000000" w:rsidDel="00000000" w:rsidP="00000000" w:rsidRDefault="00000000" w:rsidRPr="00000000" w14:paraId="00000190">
      <w:pPr>
        <w:pStyle w:val="Heading4"/>
        <w:numPr>
          <w:ilvl w:val="3"/>
          <w:numId w:val="9"/>
        </w:numPr>
        <w:ind w:left="864" w:hanging="864"/>
        <w:rPr/>
      </w:pPr>
      <w:r w:rsidDel="00000000" w:rsidR="00000000" w:rsidRPr="00000000">
        <w:rPr>
          <w:rtl w:val="0"/>
        </w:rPr>
        <w:t xml:space="preserve">Navegación hacia Internet desde el Firewall</w:t>
      </w:r>
    </w:p>
    <w:p w:rsidR="00000000" w:rsidDel="00000000" w:rsidP="00000000" w:rsidRDefault="00000000" w:rsidRPr="00000000" w14:paraId="00000191">
      <w:pPr>
        <w:ind w:firstLine="708"/>
        <w:jc w:val="both"/>
        <w:rPr/>
      </w:pPr>
      <w:r w:rsidDel="00000000" w:rsidR="00000000" w:rsidRPr="00000000">
        <w:rPr>
          <w:rtl w:val="0"/>
        </w:rPr>
        <w:t xml:space="preserve">Supongamos que en el navegador del Firewall escribimos </w:t>
      </w:r>
      <w:hyperlink r:id="rId15">
        <w:r w:rsidDel="00000000" w:rsidR="00000000" w:rsidRPr="00000000">
          <w:rPr>
            <w:color w:val="0000ff"/>
            <w:u w:val="single"/>
            <w:rtl w:val="0"/>
          </w:rPr>
          <w:t xml:space="preserve">http://173.194.34.88</w:t>
        </w:r>
      </w:hyperlink>
      <w:r w:rsidDel="00000000" w:rsidR="00000000" w:rsidRPr="00000000">
        <w:rPr>
          <w:rtl w:val="0"/>
        </w:rPr>
        <w:t xml:space="preserve"> (una IP pública de Google). El paquete generado se tiene que aceptar, y permitir la navegación.</w:t>
      </w:r>
    </w:p>
    <w:p w:rsidR="00000000" w:rsidDel="00000000" w:rsidP="00000000" w:rsidRDefault="00000000" w:rsidRPr="00000000" w14:paraId="00000192">
      <w:pPr>
        <w:ind w:firstLine="708"/>
        <w:rPr/>
      </w:pPr>
      <w:r w:rsidDel="00000000" w:rsidR="00000000" w:rsidRPr="00000000">
        <w:rPr>
          <w:rtl w:val="0"/>
        </w:rPr>
      </w:r>
    </w:p>
    <w:tbl>
      <w:tblPr>
        <w:tblStyle w:val="Table9"/>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193">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194">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195">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196">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197">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99">
            <w:pPr>
              <w:jc w:val="center"/>
              <w:rPr>
                <w:sz w:val="18"/>
                <w:szCs w:val="18"/>
              </w:rPr>
            </w:pPr>
            <w:r w:rsidDel="00000000" w:rsidR="00000000" w:rsidRPr="00000000">
              <w:rPr>
                <w:sz w:val="18"/>
                <w:szCs w:val="18"/>
                <w:rtl w:val="0"/>
              </w:rPr>
              <w:t xml:space="preserve">TCP</w:t>
            </w:r>
          </w:p>
        </w:tc>
        <w:tc>
          <w:tcPr/>
          <w:p w:rsidR="00000000" w:rsidDel="00000000" w:rsidP="00000000" w:rsidRDefault="00000000" w:rsidRPr="00000000" w14:paraId="0000019A">
            <w:pPr>
              <w:jc w:val="center"/>
              <w:rPr>
                <w:sz w:val="18"/>
                <w:szCs w:val="18"/>
              </w:rPr>
            </w:pPr>
            <w:r w:rsidDel="00000000" w:rsidR="00000000" w:rsidRPr="00000000">
              <w:rPr>
                <w:sz w:val="18"/>
                <w:szCs w:val="18"/>
                <w:rtl w:val="0"/>
              </w:rPr>
              <w:t xml:space="preserve">10.9.52.33</w:t>
            </w:r>
          </w:p>
        </w:tc>
        <w:tc>
          <w:tcPr/>
          <w:p w:rsidR="00000000" w:rsidDel="00000000" w:rsidP="00000000" w:rsidRDefault="00000000" w:rsidRPr="00000000" w14:paraId="0000019B">
            <w:pPr>
              <w:jc w:val="center"/>
              <w:rPr>
                <w:sz w:val="18"/>
                <w:szCs w:val="18"/>
              </w:rPr>
            </w:pPr>
            <w:r w:rsidDel="00000000" w:rsidR="00000000" w:rsidRPr="00000000">
              <w:rPr>
                <w:sz w:val="18"/>
                <w:szCs w:val="18"/>
                <w:rtl w:val="0"/>
              </w:rPr>
              <w:t xml:space="preserve">173.194.24.88</w:t>
            </w:r>
          </w:p>
        </w:tc>
        <w:tc>
          <w:tcPr/>
          <w:p w:rsidR="00000000" w:rsidDel="00000000" w:rsidP="00000000" w:rsidRDefault="00000000" w:rsidRPr="00000000" w14:paraId="0000019C">
            <w:pPr>
              <w:jc w:val="center"/>
              <w:rPr>
                <w:sz w:val="18"/>
                <w:szCs w:val="18"/>
              </w:rPr>
            </w:pPr>
            <w:r w:rsidDel="00000000" w:rsidR="00000000" w:rsidRPr="00000000">
              <w:rPr>
                <w:sz w:val="18"/>
                <w:szCs w:val="18"/>
                <w:rtl w:val="0"/>
              </w:rPr>
              <w:t xml:space="preserve">80</w:t>
            </w:r>
          </w:p>
        </w:tc>
      </w:tr>
    </w:tbl>
    <w:p w:rsidR="00000000" w:rsidDel="00000000" w:rsidP="00000000" w:rsidRDefault="00000000" w:rsidRPr="00000000" w14:paraId="0000019D">
      <w:pPr>
        <w:ind w:firstLine="708"/>
        <w:rPr/>
      </w:pPr>
      <w:r w:rsidDel="00000000" w:rsidR="00000000" w:rsidRPr="00000000">
        <w:rPr>
          <w:rtl w:val="0"/>
        </w:rPr>
      </w:r>
    </w:p>
    <w:p w:rsidR="00000000" w:rsidDel="00000000" w:rsidP="00000000" w:rsidRDefault="00000000" w:rsidRPr="00000000" w14:paraId="0000019E">
      <w:pPr>
        <w:ind w:firstLine="708"/>
        <w:rPr/>
      </w:pPr>
      <w:r w:rsidDel="00000000" w:rsidR="00000000" w:rsidRPr="00000000">
        <w:rPr>
          <w:rtl w:val="0"/>
        </w:rPr>
        <w:t xml:space="preserve">Estos son los pasos que el paquete seguirá en el esquema: </w:t>
      </w:r>
    </w:p>
    <w:p w:rsidR="00000000" w:rsidDel="00000000" w:rsidP="00000000" w:rsidRDefault="00000000" w:rsidRPr="00000000" w14:paraId="000001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trata de un paquete generado en el propio Firewall?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Sí; es un paquete de procesamiento local e irá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OUTPUT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OUTPUT.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van analizando las reglas desde la 9 en adelante en orden. No se cumplen todas las condiciones de la 9 ni de la 10. Sí, en cambio, las de la 11. Es por ello por lo que se ejecutará la acción de la regla 11: ACEPTAR.  Luego, ese paquete sigue su camino en el esquema, llegando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POSTROUTING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POSTROUTING</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cumple la regla 25 ni la 26. El paquete saldrá del esquema NETFILTER. </w:t>
      </w:r>
    </w:p>
    <w:p w:rsidR="00000000" w:rsidDel="00000000" w:rsidP="00000000" w:rsidRDefault="00000000" w:rsidRPr="00000000" w14:paraId="000001A5">
      <w:pPr>
        <w:jc w:val="both"/>
        <w:rPr/>
      </w:pPr>
      <w:r w:rsidDel="00000000" w:rsidR="00000000" w:rsidRPr="00000000">
        <w:rPr>
          <w:rtl w:val="0"/>
        </w:rPr>
        <w:t xml:space="preserve">Por lo tanto, como queríamos, el paquete se ha aceptado, permitiéndose la comunicación. </w:t>
      </w:r>
    </w:p>
    <w:p w:rsidR="00000000" w:rsidDel="00000000" w:rsidP="00000000" w:rsidRDefault="00000000" w:rsidRPr="00000000" w14:paraId="000001A6">
      <w:pPr>
        <w:pStyle w:val="Heading4"/>
        <w:numPr>
          <w:ilvl w:val="3"/>
          <w:numId w:val="9"/>
        </w:numPr>
        <w:ind w:left="864" w:hanging="864"/>
        <w:rPr/>
      </w:pPr>
      <w:r w:rsidDel="00000000" w:rsidR="00000000" w:rsidRPr="00000000">
        <w:rPr>
          <w:rtl w:val="0"/>
        </w:rPr>
        <w:t xml:space="preserve">Navegación hacia Internet desde la red LAN</w:t>
      </w:r>
    </w:p>
    <w:p w:rsidR="00000000" w:rsidDel="00000000" w:rsidP="00000000" w:rsidRDefault="00000000" w:rsidRPr="00000000" w14:paraId="000001A7">
      <w:pPr>
        <w:ind w:firstLine="708"/>
        <w:jc w:val="both"/>
        <w:rPr/>
      </w:pPr>
      <w:r w:rsidDel="00000000" w:rsidR="00000000" w:rsidRPr="00000000">
        <w:rPr>
          <w:rtl w:val="0"/>
        </w:rPr>
        <w:t xml:space="preserve">Supongamos que en el navegador del PC-LAN con IP 192.168.2.2 escribimos </w:t>
      </w:r>
      <w:hyperlink r:id="rId16">
        <w:r w:rsidDel="00000000" w:rsidR="00000000" w:rsidRPr="00000000">
          <w:rPr>
            <w:color w:val="0000ff"/>
            <w:u w:val="single"/>
            <w:rtl w:val="0"/>
          </w:rPr>
          <w:t xml:space="preserve">http://173.194.34.88</w:t>
        </w:r>
      </w:hyperlink>
      <w:r w:rsidDel="00000000" w:rsidR="00000000" w:rsidRPr="00000000">
        <w:rPr>
          <w:rtl w:val="0"/>
        </w:rPr>
        <w:t xml:space="preserve"> (una IP pública de Google). El paquete generado se tiene que aceptar, y permitir la navegación.</w:t>
      </w:r>
    </w:p>
    <w:tbl>
      <w:tblPr>
        <w:tblStyle w:val="Table10"/>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1A8">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1A9">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1AA">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1AB">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1AC">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AE">
            <w:pPr>
              <w:jc w:val="center"/>
              <w:rPr>
                <w:sz w:val="18"/>
                <w:szCs w:val="18"/>
              </w:rPr>
            </w:pPr>
            <w:r w:rsidDel="00000000" w:rsidR="00000000" w:rsidRPr="00000000">
              <w:rPr>
                <w:sz w:val="18"/>
                <w:szCs w:val="18"/>
                <w:rtl w:val="0"/>
              </w:rPr>
              <w:t xml:space="preserve">TCP</w:t>
            </w:r>
          </w:p>
        </w:tc>
        <w:tc>
          <w:tcPr/>
          <w:p w:rsidR="00000000" w:rsidDel="00000000" w:rsidP="00000000" w:rsidRDefault="00000000" w:rsidRPr="00000000" w14:paraId="000001AF">
            <w:pPr>
              <w:jc w:val="center"/>
              <w:rPr>
                <w:sz w:val="18"/>
                <w:szCs w:val="18"/>
              </w:rPr>
            </w:pPr>
            <w:r w:rsidDel="00000000" w:rsidR="00000000" w:rsidRPr="00000000">
              <w:rPr>
                <w:sz w:val="18"/>
                <w:szCs w:val="18"/>
                <w:rtl w:val="0"/>
              </w:rPr>
              <w:t xml:space="preserve">192.168.2.2</w:t>
            </w:r>
          </w:p>
        </w:tc>
        <w:tc>
          <w:tcPr/>
          <w:p w:rsidR="00000000" w:rsidDel="00000000" w:rsidP="00000000" w:rsidRDefault="00000000" w:rsidRPr="00000000" w14:paraId="000001B0">
            <w:pPr>
              <w:jc w:val="center"/>
              <w:rPr>
                <w:sz w:val="18"/>
                <w:szCs w:val="18"/>
              </w:rPr>
            </w:pPr>
            <w:r w:rsidDel="00000000" w:rsidR="00000000" w:rsidRPr="00000000">
              <w:rPr>
                <w:sz w:val="18"/>
                <w:szCs w:val="18"/>
                <w:rtl w:val="0"/>
              </w:rPr>
              <w:t xml:space="preserve">173.194.24.88</w:t>
            </w:r>
          </w:p>
        </w:tc>
        <w:tc>
          <w:tcPr/>
          <w:p w:rsidR="00000000" w:rsidDel="00000000" w:rsidP="00000000" w:rsidRDefault="00000000" w:rsidRPr="00000000" w14:paraId="000001B1">
            <w:pPr>
              <w:jc w:val="center"/>
              <w:rPr>
                <w:sz w:val="18"/>
                <w:szCs w:val="18"/>
              </w:rPr>
            </w:pPr>
            <w:r w:rsidDel="00000000" w:rsidR="00000000" w:rsidRPr="00000000">
              <w:rPr>
                <w:sz w:val="18"/>
                <w:szCs w:val="18"/>
                <w:rtl w:val="0"/>
              </w:rPr>
              <w:t xml:space="preserve">80</w:t>
            </w:r>
          </w:p>
        </w:tc>
      </w:tr>
    </w:tbl>
    <w:p w:rsidR="00000000" w:rsidDel="00000000" w:rsidP="00000000" w:rsidRDefault="00000000" w:rsidRPr="00000000" w14:paraId="000001B2">
      <w:pPr>
        <w:ind w:firstLine="708"/>
        <w:rPr/>
      </w:pPr>
      <w:r w:rsidDel="00000000" w:rsidR="00000000" w:rsidRPr="00000000">
        <w:rPr>
          <w:rtl w:val="0"/>
        </w:rPr>
      </w:r>
    </w:p>
    <w:p w:rsidR="00000000" w:rsidDel="00000000" w:rsidP="00000000" w:rsidRDefault="00000000" w:rsidRPr="00000000" w14:paraId="000001B3">
      <w:pPr>
        <w:ind w:firstLine="708"/>
        <w:rPr/>
      </w:pPr>
      <w:r w:rsidDel="00000000" w:rsidR="00000000" w:rsidRPr="00000000">
        <w:rPr>
          <w:rtl w:val="0"/>
        </w:rPr>
        <w:t xml:space="preserve">Estos son los pasos que el paquete seguirá en el esquema: </w:t>
      </w:r>
    </w:p>
    <w:p w:rsidR="00000000" w:rsidDel="00000000" w:rsidP="00000000" w:rsidRDefault="00000000" w:rsidRPr="00000000" w14:paraId="000001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trata de un paquete generado en el propio Firewall?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por lo tanto, va al principio. </w:t>
      </w:r>
    </w:p>
    <w:p w:rsidR="00000000" w:rsidDel="00000000" w:rsidP="00000000" w:rsidRDefault="00000000" w:rsidRPr="00000000" w14:paraId="000001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PREROUTING.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la regla 23. ¿Se cumplen todas las condiciones? </w:t>
      </w:r>
    </w:p>
    <w:p w:rsidR="00000000" w:rsidDel="00000000" w:rsidP="00000000" w:rsidRDefault="00000000" w:rsidRPr="00000000" w14:paraId="000001B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1B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NO. </w:t>
      </w:r>
    </w:p>
    <w:p w:rsidR="00000000" w:rsidDel="00000000" w:rsidP="00000000" w:rsidRDefault="00000000" w:rsidRPr="00000000" w14:paraId="000001B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SÍ.</w:t>
      </w:r>
    </w:p>
    <w:p w:rsidR="00000000" w:rsidDel="00000000" w:rsidP="00000000" w:rsidRDefault="00000000" w:rsidRPr="00000000" w14:paraId="000001B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80</w:t>
        <w:tab/>
        <w:t xml:space="preserve">SÍ.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se cumplen todas las condiciones, se pasa el paquete a la siguiente regla de la cadena.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ahora, por lo tanto, la regla 24. ¿Se cumplen todas las condiciones? </w:t>
      </w:r>
    </w:p>
    <w:p w:rsidR="00000000" w:rsidDel="00000000" w:rsidP="00000000" w:rsidRDefault="00000000" w:rsidRPr="00000000" w14:paraId="000001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desde cualquier sitio</w:t>
        <w:tab/>
        <w:t xml:space="preserve">SÍ. </w:t>
      </w:r>
    </w:p>
    <w:p w:rsidR="00000000" w:rsidDel="00000000" w:rsidP="00000000" w:rsidRDefault="00000000" w:rsidRPr="00000000" w14:paraId="000001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es la IP pública</w:t>
        <w:tab/>
        <w:t xml:space="preserve">NO. </w:t>
      </w:r>
    </w:p>
    <w:p w:rsidR="00000000" w:rsidDel="00000000" w:rsidP="00000000" w:rsidRDefault="00000000" w:rsidRPr="00000000" w14:paraId="000001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paquete TCP </w:t>
        <w:tab/>
        <w:t xml:space="preserve">SÍ.</w:t>
      </w:r>
    </w:p>
    <w:p w:rsidR="00000000" w:rsidDel="00000000" w:rsidP="00000000" w:rsidRDefault="00000000" w:rsidRPr="00000000" w14:paraId="000001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puerto de destino es el 22</w:t>
        <w:tab/>
        <w:t xml:space="preserve">NO.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se cumplen todas las condiciones y como no hay más reglas en la cadena PREROUTING, el paquete seguirá adelante en el esquema. Ahora, tendrá que tomar la decisión de encaminamiento: ¿la IP de destino (173.194.34.88) es una IP del propio Firewall? No. Entonces, el paquete irá a la cadena FORWARD.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54"/>
        </w:tabs>
        <w:spacing w:after="0" w:before="0" w:line="276" w:lineRule="auto"/>
        <w:ind w:left="21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FORWARD</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van analizando las reglas desde la 14 en adelante en orden. No se cumplen todas las condiciones de las reglas 14-16. Sí, en cambio, las de la 17. Es por ello por lo que se ejecutará la acción de la regla 17: ACEPTAR.  Luego, sigue su camino en el esquema, llegando a la cadena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POSTROUTING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Cadena POSTROUTING</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 la regla 25. ¿Se cumplen todas las condiciones? </w:t>
      </w:r>
    </w:p>
    <w:p w:rsidR="00000000" w:rsidDel="00000000" w:rsidP="00000000" w:rsidRDefault="00000000" w:rsidRPr="00000000" w14:paraId="000001C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6237"/>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paquete viene de la red 192.168.2.0/24</w:t>
        <w:tab/>
        <w:t xml:space="preserve">SÍ</w:t>
      </w:r>
    </w:p>
    <w:p w:rsidR="00000000" w:rsidDel="00000000" w:rsidP="00000000" w:rsidRDefault="00000000" w:rsidRPr="00000000" w14:paraId="000001C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6237"/>
        </w:tabs>
        <w:spacing w:after="0" w:before="0" w:line="276" w:lineRule="auto"/>
        <w:ind w:left="214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no es una IP de la red DMZ. </w:t>
        <w:tab/>
        <w:t xml:space="preserve">SÍ</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cumplen todas las condiciones, se ejecutará la acción de la regla 25: SNAT. Así, la dirección IP de origen se cambiará, quedando así la información del paquete: </w:t>
      </w:r>
    </w:p>
    <w:tbl>
      <w:tblPr>
        <w:tblStyle w:val="Table11"/>
        <w:tblW w:w="85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9"/>
        <w:gridCol w:w="1729"/>
        <w:gridCol w:w="1729"/>
        <w:gridCol w:w="1729"/>
        <w:tblGridChange w:id="0">
          <w:tblGrid>
            <w:gridCol w:w="1620"/>
            <w:gridCol w:w="1729"/>
            <w:gridCol w:w="1729"/>
            <w:gridCol w:w="1729"/>
            <w:gridCol w:w="1729"/>
          </w:tblGrid>
        </w:tblGridChange>
      </w:tblGrid>
      <w:tr>
        <w:trPr>
          <w:cantSplit w:val="0"/>
          <w:tblHeader w:val="0"/>
        </w:trPr>
        <w:tc>
          <w:tcPr>
            <w:vMerge w:val="restart"/>
          </w:tcPr>
          <w:p w:rsidR="00000000" w:rsidDel="00000000" w:rsidP="00000000" w:rsidRDefault="00000000" w:rsidRPr="00000000" w14:paraId="000001CB">
            <w:pPr>
              <w:jc w:val="center"/>
              <w:rPr>
                <w:sz w:val="18"/>
                <w:szCs w:val="18"/>
              </w:rPr>
            </w:pPr>
            <w:r w:rsidDel="00000000" w:rsidR="00000000" w:rsidRPr="00000000">
              <w:rPr>
                <w:sz w:val="18"/>
                <w:szCs w:val="18"/>
                <w:rtl w:val="0"/>
              </w:rPr>
              <w:t xml:space="preserve">Información del paquete</w:t>
            </w:r>
          </w:p>
        </w:tc>
        <w:tc>
          <w:tcPr/>
          <w:p w:rsidR="00000000" w:rsidDel="00000000" w:rsidP="00000000" w:rsidRDefault="00000000" w:rsidRPr="00000000" w14:paraId="000001CC">
            <w:pPr>
              <w:jc w:val="center"/>
              <w:rPr>
                <w:b w:val="1"/>
                <w:sz w:val="18"/>
                <w:szCs w:val="18"/>
              </w:rPr>
            </w:pPr>
            <w:r w:rsidDel="00000000" w:rsidR="00000000" w:rsidRPr="00000000">
              <w:rPr>
                <w:b w:val="1"/>
                <w:sz w:val="18"/>
                <w:szCs w:val="18"/>
                <w:rtl w:val="0"/>
              </w:rPr>
              <w:t xml:space="preserve">Protocolo</w:t>
            </w:r>
          </w:p>
        </w:tc>
        <w:tc>
          <w:tcPr/>
          <w:p w:rsidR="00000000" w:rsidDel="00000000" w:rsidP="00000000" w:rsidRDefault="00000000" w:rsidRPr="00000000" w14:paraId="000001CD">
            <w:pPr>
              <w:jc w:val="center"/>
              <w:rPr>
                <w:b w:val="1"/>
                <w:sz w:val="18"/>
                <w:szCs w:val="18"/>
              </w:rPr>
            </w:pPr>
            <w:r w:rsidDel="00000000" w:rsidR="00000000" w:rsidRPr="00000000">
              <w:rPr>
                <w:b w:val="1"/>
                <w:sz w:val="18"/>
                <w:szCs w:val="18"/>
                <w:rtl w:val="0"/>
              </w:rPr>
              <w:t xml:space="preserve">IP de origen</w:t>
            </w:r>
          </w:p>
        </w:tc>
        <w:tc>
          <w:tcPr/>
          <w:p w:rsidR="00000000" w:rsidDel="00000000" w:rsidP="00000000" w:rsidRDefault="00000000" w:rsidRPr="00000000" w14:paraId="000001CE">
            <w:pPr>
              <w:jc w:val="center"/>
              <w:rPr>
                <w:b w:val="1"/>
                <w:sz w:val="18"/>
                <w:szCs w:val="18"/>
              </w:rPr>
            </w:pPr>
            <w:r w:rsidDel="00000000" w:rsidR="00000000" w:rsidRPr="00000000">
              <w:rPr>
                <w:b w:val="1"/>
                <w:sz w:val="18"/>
                <w:szCs w:val="18"/>
                <w:rtl w:val="0"/>
              </w:rPr>
              <w:t xml:space="preserve">IP de destino</w:t>
            </w:r>
          </w:p>
        </w:tc>
        <w:tc>
          <w:tcPr/>
          <w:p w:rsidR="00000000" w:rsidDel="00000000" w:rsidP="00000000" w:rsidRDefault="00000000" w:rsidRPr="00000000" w14:paraId="000001CF">
            <w:pPr>
              <w:jc w:val="center"/>
              <w:rPr>
                <w:b w:val="1"/>
                <w:sz w:val="18"/>
                <w:szCs w:val="18"/>
              </w:rPr>
            </w:pPr>
            <w:r w:rsidDel="00000000" w:rsidR="00000000" w:rsidRPr="00000000">
              <w:rPr>
                <w:b w:val="1"/>
                <w:sz w:val="18"/>
                <w:szCs w:val="18"/>
                <w:rtl w:val="0"/>
              </w:rPr>
              <w:t xml:space="preserve">Puerto de destino</w:t>
            </w:r>
          </w:p>
        </w:tc>
      </w:tr>
      <w:tr>
        <w:trPr>
          <w:cantSplit w:val="0"/>
          <w:tblHeader w:val="0"/>
        </w:trPr>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D1">
            <w:pPr>
              <w:jc w:val="center"/>
              <w:rPr>
                <w:sz w:val="18"/>
                <w:szCs w:val="18"/>
              </w:rPr>
            </w:pPr>
            <w:r w:rsidDel="00000000" w:rsidR="00000000" w:rsidRPr="00000000">
              <w:rPr>
                <w:sz w:val="18"/>
                <w:szCs w:val="18"/>
                <w:rtl w:val="0"/>
              </w:rPr>
              <w:t xml:space="preserve">UDP</w:t>
            </w:r>
          </w:p>
        </w:tc>
        <w:tc>
          <w:tcPr/>
          <w:p w:rsidR="00000000" w:rsidDel="00000000" w:rsidP="00000000" w:rsidRDefault="00000000" w:rsidRPr="00000000" w14:paraId="000001D2">
            <w:pPr>
              <w:jc w:val="center"/>
              <w:rPr/>
            </w:pPr>
            <w:r w:rsidDel="00000000" w:rsidR="00000000" w:rsidRPr="00000000">
              <w:rPr>
                <w:sz w:val="18"/>
                <w:szCs w:val="18"/>
                <w:rtl w:val="0"/>
              </w:rPr>
              <w:t xml:space="preserve">10.9.52.33</w:t>
            </w:r>
            <w:r w:rsidDel="00000000" w:rsidR="00000000" w:rsidRPr="00000000">
              <w:rPr>
                <w:rtl w:val="0"/>
              </w:rPr>
            </w:r>
          </w:p>
        </w:tc>
        <w:tc>
          <w:tcPr/>
          <w:p w:rsidR="00000000" w:rsidDel="00000000" w:rsidP="00000000" w:rsidRDefault="00000000" w:rsidRPr="00000000" w14:paraId="000001D3">
            <w:pPr>
              <w:jc w:val="center"/>
              <w:rPr/>
            </w:pPr>
            <w:r w:rsidDel="00000000" w:rsidR="00000000" w:rsidRPr="00000000">
              <w:rPr>
                <w:sz w:val="18"/>
                <w:szCs w:val="18"/>
                <w:rtl w:val="0"/>
              </w:rPr>
              <w:t xml:space="preserve">173.194.24.88</w:t>
            </w:r>
            <w:r w:rsidDel="00000000" w:rsidR="00000000" w:rsidRPr="00000000">
              <w:rPr>
                <w:rtl w:val="0"/>
              </w:rPr>
            </w:r>
          </w:p>
        </w:tc>
        <w:tc>
          <w:tcPr/>
          <w:p w:rsidR="00000000" w:rsidDel="00000000" w:rsidP="00000000" w:rsidRDefault="00000000" w:rsidRPr="00000000" w14:paraId="000001D4">
            <w:pPr>
              <w:jc w:val="center"/>
              <w:rPr>
                <w:sz w:val="18"/>
                <w:szCs w:val="18"/>
              </w:rPr>
            </w:pPr>
            <w:r w:rsidDel="00000000" w:rsidR="00000000" w:rsidRPr="00000000">
              <w:rPr>
                <w:sz w:val="18"/>
                <w:szCs w:val="18"/>
                <w:rtl w:val="0"/>
              </w:rPr>
              <w:t xml:space="preserve">53</w:t>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el paquete saldrá del sistema. </w:t>
      </w:r>
    </w:p>
    <w:p w:rsidR="00000000" w:rsidDel="00000000" w:rsidP="00000000" w:rsidRDefault="00000000" w:rsidRPr="00000000" w14:paraId="000001D7">
      <w:pPr>
        <w:jc w:val="both"/>
        <w:rPr/>
      </w:pPr>
      <w:r w:rsidDel="00000000" w:rsidR="00000000" w:rsidRPr="00000000">
        <w:rPr>
          <w:rtl w:val="0"/>
        </w:rPr>
        <w:t xml:space="preserve">Por lo tanto, como queríamos, el paquete se ha aceptado, permitiéndose la comunicación. </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pStyle w:val="Heading2"/>
        <w:numPr>
          <w:ilvl w:val="1"/>
          <w:numId w:val="9"/>
        </w:numPr>
        <w:ind w:left="576" w:hanging="576"/>
        <w:rPr/>
      </w:pPr>
      <w:bookmarkStart w:colFirst="0" w:colLast="0" w:name="_heading=h.35nkun2" w:id="14"/>
      <w:bookmarkEnd w:id="14"/>
      <w:r w:rsidDel="00000000" w:rsidR="00000000" w:rsidRPr="00000000">
        <w:rPr>
          <w:rtl w:val="0"/>
        </w:rPr>
        <w:t xml:space="preserve"> Mejoras en el script</w:t>
      </w:r>
    </w:p>
    <w:p w:rsidR="00000000" w:rsidDel="00000000" w:rsidP="00000000" w:rsidRDefault="00000000" w:rsidRPr="00000000" w14:paraId="000001DA">
      <w:pPr>
        <w:pStyle w:val="Heading3"/>
        <w:numPr>
          <w:ilvl w:val="2"/>
          <w:numId w:val="9"/>
        </w:numPr>
        <w:ind w:left="720" w:hanging="720"/>
        <w:rPr/>
      </w:pPr>
      <w:bookmarkStart w:colFirst="0" w:colLast="0" w:name="_heading=h.1ksv4uv" w:id="15"/>
      <w:bookmarkEnd w:id="15"/>
      <w:r w:rsidDel="00000000" w:rsidR="00000000" w:rsidRPr="00000000">
        <w:rPr>
          <w:rtl w:val="0"/>
        </w:rPr>
        <w:t xml:space="preserve">Proxy</w:t>
      </w:r>
    </w:p>
    <w:p w:rsidR="00000000" w:rsidDel="00000000" w:rsidP="00000000" w:rsidRDefault="00000000" w:rsidRPr="00000000" w14:paraId="000001DB">
      <w:pPr>
        <w:spacing w:after="0" w:lineRule="auto"/>
        <w:jc w:val="both"/>
        <w:rPr/>
      </w:pPr>
      <w:r w:rsidDel="00000000" w:rsidR="00000000" w:rsidRPr="00000000">
        <w:rPr>
          <w:rtl w:val="0"/>
        </w:rPr>
        <w:t xml:space="preserve">﻿Es posible que el propio cortafuegos deba realizar también las tareas de servidor proxy para permitir o denegar las páginas web consultadas tanto desde la red local como desde la DMZ. Para ello, podríamos configurar el servicio squid, y ponerlo a la escucha en el puerto 3128.</w:t>
      </w:r>
    </w:p>
    <w:p w:rsidR="00000000" w:rsidDel="00000000" w:rsidP="00000000" w:rsidRDefault="00000000" w:rsidRPr="00000000" w14:paraId="000001DC">
      <w:pPr>
        <w:spacing w:after="0" w:lineRule="auto"/>
        <w:jc w:val="both"/>
        <w:rPr/>
      </w:pPr>
      <w:r w:rsidDel="00000000" w:rsidR="00000000" w:rsidRPr="00000000">
        <w:rPr>
          <w:rtl w:val="0"/>
        </w:rPr>
      </w:r>
    </w:p>
    <w:p w:rsidR="00000000" w:rsidDel="00000000" w:rsidP="00000000" w:rsidRDefault="00000000" w:rsidRPr="00000000" w14:paraId="000001DD">
      <w:pPr>
        <w:spacing w:after="0" w:lineRule="auto"/>
        <w:jc w:val="both"/>
        <w:rPr/>
      </w:pPr>
      <w:r w:rsidDel="00000000" w:rsidR="00000000" w:rsidRPr="00000000">
        <w:rPr>
          <w:rtl w:val="0"/>
        </w:rPr>
        <w:t xml:space="preserve">Para ello, deberemos redirigir las navegaciones desde la DMZ o desde la red local hacia Internet al puerto 3128. Tendríamos que  añadir las siguientes líneas al script:</w:t>
      </w:r>
    </w:p>
    <w:p w:rsidR="00000000" w:rsidDel="00000000" w:rsidP="00000000" w:rsidRDefault="00000000" w:rsidRPr="00000000" w14:paraId="000001DE">
      <w:pPr>
        <w:shd w:fill="d9d9d9"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iptables -t nat -A PREROUTING –s 192.168.2.0 -p tcp --dport 80 -j REDIRECT --to-port 3128</w:t>
      </w:r>
    </w:p>
    <w:p w:rsidR="00000000" w:rsidDel="00000000" w:rsidP="00000000" w:rsidRDefault="00000000" w:rsidRPr="00000000" w14:paraId="000001DF">
      <w:pPr>
        <w:shd w:fill="d9d9d9"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iptables -t nat -A PREROUTING –s 192.168.3.0 -p tcp --dport 80 -j REDIRECT --to-port 3128</w:t>
      </w:r>
    </w:p>
    <w:p w:rsidR="00000000" w:rsidDel="00000000" w:rsidP="00000000" w:rsidRDefault="00000000" w:rsidRPr="00000000" w14:paraId="000001E0">
      <w:pPr>
        <w:spacing w:after="0" w:lineRule="auto"/>
        <w:jc w:val="both"/>
        <w:rPr>
          <w:i w:val="1"/>
        </w:rPr>
      </w:pPr>
      <w:r w:rsidDel="00000000" w:rsidR="00000000" w:rsidRPr="00000000">
        <w:rPr>
          <w:rtl w:val="0"/>
        </w:rPr>
      </w:r>
    </w:p>
    <w:p w:rsidR="00000000" w:rsidDel="00000000" w:rsidP="00000000" w:rsidRDefault="00000000" w:rsidRPr="00000000" w14:paraId="000001E1">
      <w:pPr>
        <w:spacing w:after="0" w:lineRule="auto"/>
        <w:jc w:val="both"/>
        <w:rPr/>
      </w:pPr>
      <w:r w:rsidDel="00000000" w:rsidR="00000000" w:rsidRPr="00000000">
        <w:rPr>
          <w:rtl w:val="0"/>
        </w:rPr>
        <w:t xml:space="preserve">﻿Al hacer REDIRECT le estamos diciendo al cortafuegos que cuando le venga un paquete dirigido al puerto 80 lo redirija al 3128. Pero, ¿cómo se hace eso? </w:t>
      </w:r>
    </w:p>
    <w:p w:rsidR="00000000" w:rsidDel="00000000" w:rsidP="00000000" w:rsidRDefault="00000000" w:rsidRPr="00000000" w14:paraId="000001E2">
      <w:pPr>
        <w:numPr>
          <w:ilvl w:val="0"/>
          <w:numId w:val="5"/>
        </w:numPr>
        <w:spacing w:after="0" w:lineRule="auto"/>
        <w:ind w:left="1287" w:hanging="360"/>
        <w:jc w:val="both"/>
        <w:rPr/>
      </w:pPr>
      <w:r w:rsidDel="00000000" w:rsidR="00000000" w:rsidRPr="00000000">
        <w:rPr>
          <w:rtl w:val="0"/>
        </w:rPr>
        <w:t xml:space="preserve">Al paquete se le tiene que cambiar la siguiente información:  </w:t>
      </w:r>
    </w:p>
    <w:p w:rsidR="00000000" w:rsidDel="00000000" w:rsidP="00000000" w:rsidRDefault="00000000" w:rsidRPr="00000000" w14:paraId="000001E3">
      <w:pPr>
        <w:numPr>
          <w:ilvl w:val="0"/>
          <w:numId w:val="7"/>
        </w:numPr>
        <w:spacing w:after="0" w:lineRule="auto"/>
        <w:ind w:left="2007" w:hanging="360"/>
        <w:jc w:val="both"/>
        <w:rPr/>
      </w:pPr>
      <w:r w:rsidDel="00000000" w:rsidR="00000000" w:rsidRPr="00000000">
        <w:rPr>
          <w:rtl w:val="0"/>
        </w:rPr>
        <w:t xml:space="preserve">La IP de destino será la 10.9.52.33, y no la IP pública de la página web a consultar. </w:t>
      </w:r>
    </w:p>
    <w:p w:rsidR="00000000" w:rsidDel="00000000" w:rsidP="00000000" w:rsidRDefault="00000000" w:rsidRPr="00000000" w14:paraId="000001E4">
      <w:pPr>
        <w:numPr>
          <w:ilvl w:val="0"/>
          <w:numId w:val="7"/>
        </w:numPr>
        <w:spacing w:after="0" w:lineRule="auto"/>
        <w:ind w:left="2007" w:hanging="360"/>
        <w:jc w:val="both"/>
        <w:rPr/>
      </w:pPr>
      <w:r w:rsidDel="00000000" w:rsidR="00000000" w:rsidRPr="00000000">
        <w:rPr>
          <w:rtl w:val="0"/>
        </w:rPr>
        <w:t xml:space="preserve">El puerto de destino será el 3128, y no el 80.  </w:t>
      </w:r>
    </w:p>
    <w:p w:rsidR="00000000" w:rsidDel="00000000" w:rsidP="00000000" w:rsidRDefault="00000000" w:rsidRPr="00000000" w14:paraId="000001E5">
      <w:pPr>
        <w:spacing w:after="0" w:lineRule="auto"/>
        <w:jc w:val="both"/>
        <w:rPr/>
      </w:pPr>
      <w:r w:rsidDel="00000000" w:rsidR="00000000" w:rsidRPr="00000000">
        <w:rPr>
          <w:rtl w:val="0"/>
        </w:rPr>
        <w:t xml:space="preserve">Por lo tanto, al ser un paquete destinado al propio firewall, pasará a la cadena </w:t>
      </w:r>
      <w:r w:rsidDel="00000000" w:rsidR="00000000" w:rsidRPr="00000000">
        <w:rPr>
          <w:i w:val="1"/>
          <w:rtl w:val="0"/>
        </w:rPr>
        <w:t xml:space="preserve">INPUT</w:t>
      </w:r>
      <w:r w:rsidDel="00000000" w:rsidR="00000000" w:rsidRPr="00000000">
        <w:rPr>
          <w:rtl w:val="0"/>
        </w:rPr>
        <w:t xml:space="preserve">, y no a la cadena </w:t>
      </w:r>
      <w:r w:rsidDel="00000000" w:rsidR="00000000" w:rsidRPr="00000000">
        <w:rPr>
          <w:i w:val="1"/>
          <w:rtl w:val="0"/>
        </w:rPr>
        <w:t xml:space="preserve">FORWARD</w:t>
      </w:r>
      <w:r w:rsidDel="00000000" w:rsidR="00000000" w:rsidRPr="00000000">
        <w:rPr>
          <w:rtl w:val="0"/>
        </w:rPr>
        <w:t xml:space="preserve">. Una vez filtrado en la cadena </w:t>
      </w:r>
      <w:r w:rsidDel="00000000" w:rsidR="00000000" w:rsidRPr="00000000">
        <w:rPr>
          <w:i w:val="1"/>
          <w:rtl w:val="0"/>
        </w:rPr>
        <w:t xml:space="preserve">INPUT</w:t>
      </w:r>
      <w:r w:rsidDel="00000000" w:rsidR="00000000" w:rsidRPr="00000000">
        <w:rPr>
          <w:rtl w:val="0"/>
        </w:rPr>
        <w:t xml:space="preserve">, se realizará el procesado local. </w:t>
      </w:r>
    </w:p>
    <w:p w:rsidR="00000000" w:rsidDel="00000000" w:rsidP="00000000" w:rsidRDefault="00000000" w:rsidRPr="00000000" w14:paraId="000001E6">
      <w:pPr>
        <w:numPr>
          <w:ilvl w:val="0"/>
          <w:numId w:val="5"/>
        </w:numPr>
        <w:spacing w:after="0" w:lineRule="auto"/>
        <w:ind w:left="1287" w:hanging="360"/>
        <w:jc w:val="both"/>
        <w:rPr/>
      </w:pPr>
      <w:r w:rsidDel="00000000" w:rsidR="00000000" w:rsidRPr="00000000">
        <w:rPr>
          <w:rtl w:val="0"/>
        </w:rPr>
        <w:t xml:space="preserve">Entonces, se creará un nuevo paquete: </w:t>
      </w:r>
    </w:p>
    <w:p w:rsidR="00000000" w:rsidDel="00000000" w:rsidP="00000000" w:rsidRDefault="00000000" w:rsidRPr="00000000" w14:paraId="000001E7">
      <w:pPr>
        <w:numPr>
          <w:ilvl w:val="0"/>
          <w:numId w:val="11"/>
        </w:numPr>
        <w:spacing w:after="0" w:lineRule="auto"/>
        <w:ind w:left="2007" w:hanging="360"/>
        <w:jc w:val="both"/>
        <w:rPr/>
      </w:pPr>
      <w:r w:rsidDel="00000000" w:rsidR="00000000" w:rsidRPr="00000000">
        <w:rPr>
          <w:rtl w:val="0"/>
        </w:rPr>
        <w:t xml:space="preserve">La IP de destino será la IP pública de la página web que se quiere consultar. </w:t>
      </w:r>
    </w:p>
    <w:p w:rsidR="00000000" w:rsidDel="00000000" w:rsidP="00000000" w:rsidRDefault="00000000" w:rsidRPr="00000000" w14:paraId="000001E8">
      <w:pPr>
        <w:numPr>
          <w:ilvl w:val="0"/>
          <w:numId w:val="11"/>
        </w:numPr>
        <w:spacing w:after="0" w:lineRule="auto"/>
        <w:ind w:left="2007" w:hanging="360"/>
        <w:jc w:val="both"/>
        <w:rPr/>
      </w:pPr>
      <w:r w:rsidDel="00000000" w:rsidR="00000000" w:rsidRPr="00000000">
        <w:rPr>
          <w:rtl w:val="0"/>
        </w:rPr>
        <w:t xml:space="preserve">El puerto de destino será el 80. </w:t>
      </w:r>
    </w:p>
    <w:p w:rsidR="00000000" w:rsidDel="00000000" w:rsidP="00000000" w:rsidRDefault="00000000" w:rsidRPr="00000000" w14:paraId="000001E9">
      <w:pPr>
        <w:spacing w:after="0" w:lineRule="auto"/>
        <w:jc w:val="both"/>
        <w:rPr/>
      </w:pPr>
      <w:r w:rsidDel="00000000" w:rsidR="00000000" w:rsidRPr="00000000">
        <w:rPr>
          <w:rtl w:val="0"/>
        </w:rPr>
        <w:t xml:space="preserve">Al tratarse de un paquete creado en el propio firewall, se dirigirá a la cadena </w:t>
      </w:r>
      <w:r w:rsidDel="00000000" w:rsidR="00000000" w:rsidRPr="00000000">
        <w:rPr>
          <w:i w:val="1"/>
          <w:rtl w:val="0"/>
        </w:rPr>
        <w:t xml:space="preserve">OUTPUT</w:t>
      </w:r>
      <w:r w:rsidDel="00000000" w:rsidR="00000000" w:rsidRPr="00000000">
        <w:rPr>
          <w:rtl w:val="0"/>
        </w:rPr>
        <w:t xml:space="preserve"> tras realizar el procesamiento local. </w:t>
      </w:r>
    </w:p>
    <w:p w:rsidR="00000000" w:rsidDel="00000000" w:rsidP="00000000" w:rsidRDefault="00000000" w:rsidRPr="00000000" w14:paraId="000001EA">
      <w:pPr>
        <w:spacing w:after="0" w:lineRule="auto"/>
        <w:jc w:val="both"/>
        <w:rPr/>
      </w:pPr>
      <w:r w:rsidDel="00000000" w:rsidR="00000000" w:rsidRPr="00000000">
        <w:rPr>
          <w:rtl w:val="0"/>
        </w:rPr>
        <w:t xml:space="preserve">Debemos, pues, añadir al script las siguientes reglas:</w:t>
      </w:r>
    </w:p>
    <w:p w:rsidR="00000000" w:rsidDel="00000000" w:rsidP="00000000" w:rsidRDefault="00000000" w:rsidRPr="00000000" w14:paraId="000001EB">
      <w:pPr>
        <w:shd w:fill="d9d9d9"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iptables –A INPUT –i eth0 –p tcp --dport 3128 -j ACCEPT</w:t>
      </w:r>
    </w:p>
    <w:p w:rsidR="00000000" w:rsidDel="00000000" w:rsidP="00000000" w:rsidRDefault="00000000" w:rsidRPr="00000000" w14:paraId="000001EC">
      <w:pPr>
        <w:shd w:fill="d9d9d9"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iptables –A INPUT –i eth1 --dport 3128 -j ACCEPT</w:t>
      </w:r>
    </w:p>
    <w:p w:rsidR="00000000" w:rsidDel="00000000" w:rsidP="00000000" w:rsidRDefault="00000000" w:rsidRPr="00000000" w14:paraId="000001ED">
      <w:pPr>
        <w:shd w:fill="d9d9d9"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iptables –A OUTPUT –o eth2 –p tcp --dport 80 -j ACCEPT</w:t>
      </w:r>
    </w:p>
    <w:p w:rsidR="00000000" w:rsidDel="00000000" w:rsidP="00000000" w:rsidRDefault="00000000" w:rsidRPr="00000000" w14:paraId="000001E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pStyle w:val="Heading1"/>
        <w:numPr>
          <w:ilvl w:val="0"/>
          <w:numId w:val="9"/>
        </w:numPr>
        <w:spacing w:before="0" w:line="360" w:lineRule="auto"/>
        <w:ind w:left="431" w:hanging="431"/>
        <w:rPr/>
      </w:pPr>
      <w:bookmarkStart w:colFirst="0" w:colLast="0" w:name="_heading=h.44sinio" w:id="16"/>
      <w:bookmarkEnd w:id="16"/>
      <w:r w:rsidDel="00000000" w:rsidR="00000000" w:rsidRPr="00000000">
        <w:rPr>
          <w:rtl w:val="0"/>
        </w:rPr>
        <w:t xml:space="preserve">Bibliografia</w:t>
      </w:r>
    </w:p>
    <w:p w:rsidR="00000000" w:rsidDel="00000000" w:rsidP="00000000" w:rsidRDefault="00000000" w:rsidRPr="00000000" w14:paraId="000001F1">
      <w:pPr>
        <w:spacing w:after="0" w:lineRule="auto"/>
        <w:rPr/>
      </w:pPr>
      <w:r w:rsidDel="00000000" w:rsidR="00000000" w:rsidRPr="00000000">
        <w:rPr>
          <w:rtl w:val="0"/>
        </w:rPr>
        <w:t xml:space="preserve">COSTAS, Jesús: </w:t>
      </w:r>
      <w:r w:rsidDel="00000000" w:rsidR="00000000" w:rsidRPr="00000000">
        <w:rPr>
          <w:i w:val="1"/>
          <w:rtl w:val="0"/>
        </w:rPr>
        <w:t xml:space="preserve">Seguridad y Alta Disponibilidad</w:t>
      </w:r>
      <w:r w:rsidDel="00000000" w:rsidR="00000000" w:rsidRPr="00000000">
        <w:rPr>
          <w:rtl w:val="0"/>
        </w:rPr>
        <w:t xml:space="preserve">, Editorial Ra-Ma, Madril, 2011.</w:t>
      </w:r>
    </w:p>
    <w:p w:rsidR="00000000" w:rsidDel="00000000" w:rsidP="00000000" w:rsidRDefault="00000000" w:rsidRPr="00000000" w14:paraId="000001F2">
      <w:pPr>
        <w:spacing w:after="0" w:lineRule="auto"/>
        <w:rPr/>
      </w:pPr>
      <w:r w:rsidDel="00000000" w:rsidR="00000000" w:rsidRPr="00000000">
        <w:rPr>
          <w:rtl w:val="0"/>
        </w:rPr>
        <w:t xml:space="preserve">GUERRA, Ander: </w:t>
      </w:r>
      <w:r w:rsidDel="00000000" w:rsidR="00000000" w:rsidRPr="00000000">
        <w:rPr>
          <w:i w:val="1"/>
          <w:rtl w:val="0"/>
        </w:rPr>
        <w:t xml:space="preserve">Sareko Zerbitzuak</w:t>
      </w:r>
      <w:r w:rsidDel="00000000" w:rsidR="00000000" w:rsidRPr="00000000">
        <w:rPr>
          <w:rtl w:val="0"/>
        </w:rPr>
        <w:t xml:space="preserve">, Lanbide Ekimena, Gasteiz, 2012.</w:t>
      </w:r>
    </w:p>
    <w:p w:rsidR="00000000" w:rsidDel="00000000" w:rsidP="00000000" w:rsidRDefault="00000000" w:rsidRPr="00000000" w14:paraId="000001F3">
      <w:pPr>
        <w:spacing w:after="0" w:lineRule="auto"/>
        <w:rPr/>
      </w:pPr>
      <w:r w:rsidDel="00000000" w:rsidR="00000000" w:rsidRPr="00000000">
        <w:rPr>
          <w:rtl w:val="0"/>
        </w:rPr>
        <w:t xml:space="preserve">MOLINA, Francisco José: </w:t>
      </w:r>
      <w:r w:rsidDel="00000000" w:rsidR="00000000" w:rsidRPr="00000000">
        <w:rPr>
          <w:i w:val="1"/>
          <w:rtl w:val="0"/>
        </w:rPr>
        <w:t xml:space="preserve">Servicios e Red</w:t>
      </w:r>
      <w:r w:rsidDel="00000000" w:rsidR="00000000" w:rsidRPr="00000000">
        <w:rPr>
          <w:rtl w:val="0"/>
        </w:rPr>
        <w:t xml:space="preserve">, Editorial Ra-Ma, Madril, 2010. </w:t>
      </w:r>
    </w:p>
    <w:p w:rsidR="00000000" w:rsidDel="00000000" w:rsidP="00000000" w:rsidRDefault="00000000" w:rsidRPr="00000000" w14:paraId="000001F4">
      <w:pPr>
        <w:jc w:val="both"/>
        <w:rPr/>
      </w:pPr>
      <w:r w:rsidDel="00000000" w:rsidR="00000000" w:rsidRPr="00000000">
        <w:rPr>
          <w:rtl w:val="0"/>
        </w:rPr>
      </w:r>
    </w:p>
    <w:sectPr>
      <w:footerReference r:id="rId1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2">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3">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6">
    <w:lvl w:ilvl="0">
      <w:start w:val="1"/>
      <w:numFmt w:val="lowerLetter"/>
      <w:lvlText w:val="%1."/>
      <w:lvlJc w:val="left"/>
      <w:pPr>
        <w:ind w:left="2148" w:hanging="360"/>
      </w:pPr>
      <w:rPr/>
    </w:lvl>
    <w:lvl w:ilvl="1">
      <w:start w:val="1"/>
      <w:numFmt w:val="lowerLetter"/>
      <w:lvlText w:val="%2."/>
      <w:lvlJc w:val="left"/>
      <w:pPr>
        <w:ind w:left="2868" w:hanging="360"/>
      </w:pPr>
      <w:rPr/>
    </w:lvl>
    <w:lvl w:ilvl="2">
      <w:start w:val="1"/>
      <w:numFmt w:val="lowerRoman"/>
      <w:lvlText w:val="%3."/>
      <w:lvlJc w:val="right"/>
      <w:pPr>
        <w:ind w:left="3588" w:hanging="180"/>
      </w:pPr>
      <w:rPr/>
    </w:lvl>
    <w:lvl w:ilvl="3">
      <w:start w:val="1"/>
      <w:numFmt w:val="decimal"/>
      <w:lvlText w:val="%4."/>
      <w:lvlJc w:val="left"/>
      <w:pPr>
        <w:ind w:left="4308" w:hanging="360"/>
      </w:pPr>
      <w:rPr/>
    </w:lvl>
    <w:lvl w:ilvl="4">
      <w:start w:val="1"/>
      <w:numFmt w:val="lowerLetter"/>
      <w:lvlText w:val="%5."/>
      <w:lvlJc w:val="left"/>
      <w:pPr>
        <w:ind w:left="5028" w:hanging="360"/>
      </w:pPr>
      <w:rPr/>
    </w:lvl>
    <w:lvl w:ilvl="5">
      <w:start w:val="1"/>
      <w:numFmt w:val="lowerRoman"/>
      <w:lvlText w:val="%6."/>
      <w:lvlJc w:val="right"/>
      <w:pPr>
        <w:ind w:left="5748" w:hanging="180"/>
      </w:pPr>
      <w:rPr/>
    </w:lvl>
    <w:lvl w:ilvl="6">
      <w:start w:val="1"/>
      <w:numFmt w:val="decimal"/>
      <w:lvlText w:val="%7."/>
      <w:lvlJc w:val="left"/>
      <w:pPr>
        <w:ind w:left="6468" w:hanging="360"/>
      </w:pPr>
      <w:rPr/>
    </w:lvl>
    <w:lvl w:ilvl="7">
      <w:start w:val="1"/>
      <w:numFmt w:val="lowerLetter"/>
      <w:lvlText w:val="%8."/>
      <w:lvlJc w:val="left"/>
      <w:pPr>
        <w:ind w:left="7188" w:hanging="360"/>
      </w:pPr>
      <w:rPr/>
    </w:lvl>
    <w:lvl w:ilvl="8">
      <w:start w:val="1"/>
      <w:numFmt w:val="lowerRoman"/>
      <w:lvlText w:val="%9."/>
      <w:lvlJc w:val="right"/>
      <w:pPr>
        <w:ind w:left="7908" w:hanging="180"/>
      </w:pPr>
      <w:rPr/>
    </w:lvl>
  </w:abstractNum>
  <w:abstractNum w:abstractNumId="7">
    <w:lvl w:ilvl="0">
      <w:start w:val="1"/>
      <w:numFmt w:val="lowerLetter"/>
      <w:lvlText w:val="%1."/>
      <w:lvlJc w:val="left"/>
      <w:pPr>
        <w:ind w:left="200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432" w:hanging="432"/>
      </w:pPr>
      <w:rPr>
        <w:b w:val="0"/>
        <w:i w:val="0"/>
        <w:smallCaps w:val="0"/>
        <w:strike w:val="0"/>
        <w:u w:val="none"/>
        <w:vertAlign w:val="baseline"/>
      </w:rPr>
    </w:lvl>
    <w:lvl w:ilvl="1">
      <w:start w:val="1"/>
      <w:numFmt w:val="decimal"/>
      <w:lvlText w:val="%1.%2"/>
      <w:lvlJc w:val="left"/>
      <w:pPr>
        <w:ind w:left="576" w:hanging="576"/>
      </w:pPr>
      <w:rPr>
        <w:b w:val="0"/>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11">
    <w:lvl w:ilvl="0">
      <w:start w:val="1"/>
      <w:numFmt w:val="lowerLetter"/>
      <w:lvlText w:val="%1."/>
      <w:lvlJc w:val="left"/>
      <w:pPr>
        <w:ind w:left="200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13">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14">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15">
    <w:lvl w:ilvl="0">
      <w:start w:val="1"/>
      <w:numFmt w:val="lowerLetter"/>
      <w:lvlText w:val="%1."/>
      <w:lvlJc w:val="left"/>
      <w:pPr>
        <w:ind w:left="2148" w:hanging="360"/>
      </w:pPr>
      <w:rPr/>
    </w:lvl>
    <w:lvl w:ilvl="1">
      <w:start w:val="1"/>
      <w:numFmt w:val="lowerLetter"/>
      <w:lvlText w:val="%2."/>
      <w:lvlJc w:val="left"/>
      <w:pPr>
        <w:ind w:left="2868" w:hanging="360"/>
      </w:pPr>
      <w:rPr/>
    </w:lvl>
    <w:lvl w:ilvl="2">
      <w:start w:val="1"/>
      <w:numFmt w:val="lowerRoman"/>
      <w:lvlText w:val="%3."/>
      <w:lvlJc w:val="right"/>
      <w:pPr>
        <w:ind w:left="3588" w:hanging="180"/>
      </w:pPr>
      <w:rPr/>
    </w:lvl>
    <w:lvl w:ilvl="3">
      <w:start w:val="1"/>
      <w:numFmt w:val="decimal"/>
      <w:lvlText w:val="%4."/>
      <w:lvlJc w:val="left"/>
      <w:pPr>
        <w:ind w:left="4308" w:hanging="360"/>
      </w:pPr>
      <w:rPr/>
    </w:lvl>
    <w:lvl w:ilvl="4">
      <w:start w:val="1"/>
      <w:numFmt w:val="lowerLetter"/>
      <w:lvlText w:val="%5."/>
      <w:lvlJc w:val="left"/>
      <w:pPr>
        <w:ind w:left="5028" w:hanging="360"/>
      </w:pPr>
      <w:rPr/>
    </w:lvl>
    <w:lvl w:ilvl="5">
      <w:start w:val="1"/>
      <w:numFmt w:val="lowerRoman"/>
      <w:lvlText w:val="%6."/>
      <w:lvlJc w:val="right"/>
      <w:pPr>
        <w:ind w:left="5748" w:hanging="180"/>
      </w:pPr>
      <w:rPr/>
    </w:lvl>
    <w:lvl w:ilvl="6">
      <w:start w:val="1"/>
      <w:numFmt w:val="decimal"/>
      <w:lvlText w:val="%7."/>
      <w:lvlJc w:val="left"/>
      <w:pPr>
        <w:ind w:left="6468" w:hanging="360"/>
      </w:pPr>
      <w:rPr/>
    </w:lvl>
    <w:lvl w:ilvl="7">
      <w:start w:val="1"/>
      <w:numFmt w:val="lowerLetter"/>
      <w:lvlText w:val="%8."/>
      <w:lvlJc w:val="left"/>
      <w:pPr>
        <w:ind w:left="7188" w:hanging="360"/>
      </w:pPr>
      <w:rPr/>
    </w:lvl>
    <w:lvl w:ilvl="8">
      <w:start w:val="1"/>
      <w:numFmt w:val="lowerRoman"/>
      <w:lvlText w:val="%9."/>
      <w:lvlJc w:val="right"/>
      <w:pPr>
        <w:ind w:left="790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Ttulo1">
    <w:name w:val="heading 1"/>
    <w:basedOn w:val="Normal"/>
    <w:next w:val="Normal"/>
    <w:link w:val="Ttulo1Car"/>
    <w:uiPriority w:val="9"/>
    <w:qFormat w:val="1"/>
    <w:rsid w:val="000520DD"/>
    <w:pPr>
      <w:keepNext w:val="1"/>
      <w:keepLines w:val="1"/>
      <w:numPr>
        <w:numId w:val="3"/>
      </w:numPr>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8E59E5"/>
    <w:pPr>
      <w:keepNext w:val="1"/>
      <w:keepLines w:val="1"/>
      <w:numPr>
        <w:ilvl w:val="1"/>
        <w:numId w:val="3"/>
      </w:numPr>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8E59E5"/>
    <w:pPr>
      <w:keepNext w:val="1"/>
      <w:keepLines w:val="1"/>
      <w:numPr>
        <w:ilvl w:val="2"/>
        <w:numId w:val="3"/>
      </w:numPr>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unhideWhenUsed w:val="1"/>
    <w:qFormat w:val="1"/>
    <w:rsid w:val="008E59E5"/>
    <w:pPr>
      <w:keepNext w:val="1"/>
      <w:keepLines w:val="1"/>
      <w:numPr>
        <w:ilvl w:val="3"/>
        <w:numId w:val="3"/>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8E59E5"/>
    <w:pPr>
      <w:keepNext w:val="1"/>
      <w:keepLines w:val="1"/>
      <w:numPr>
        <w:ilvl w:val="4"/>
        <w:numId w:val="3"/>
      </w:numPr>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8E59E5"/>
    <w:pPr>
      <w:keepNext w:val="1"/>
      <w:keepLines w:val="1"/>
      <w:numPr>
        <w:ilvl w:val="5"/>
        <w:numId w:val="3"/>
      </w:numPr>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8E59E5"/>
    <w:pPr>
      <w:keepNext w:val="1"/>
      <w:keepLines w:val="1"/>
      <w:numPr>
        <w:ilvl w:val="6"/>
        <w:numId w:val="3"/>
      </w:numPr>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8E59E5"/>
    <w:pPr>
      <w:keepNext w:val="1"/>
      <w:keepLines w:val="1"/>
      <w:numPr>
        <w:ilvl w:val="7"/>
        <w:numId w:val="3"/>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uiPriority w:val="9"/>
    <w:semiHidden w:val="1"/>
    <w:unhideWhenUsed w:val="1"/>
    <w:qFormat w:val="1"/>
    <w:rsid w:val="008E59E5"/>
    <w:pPr>
      <w:keepNext w:val="1"/>
      <w:keepLines w:val="1"/>
      <w:numPr>
        <w:ilvl w:val="8"/>
        <w:numId w:val="3"/>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520DD"/>
    <w:rPr>
      <w:rFonts w:asciiTheme="majorHAnsi" w:cstheme="majorBidi" w:eastAsiaTheme="majorEastAsia" w:hAnsiTheme="majorHAnsi"/>
      <w:b w:val="1"/>
      <w:bCs w:val="1"/>
      <w:color w:val="365f91" w:themeColor="accent1" w:themeShade="0000BF"/>
      <w:sz w:val="28"/>
      <w:szCs w:val="28"/>
    </w:rPr>
  </w:style>
  <w:style w:type="paragraph" w:styleId="Textodeglobo">
    <w:name w:val="Balloon Text"/>
    <w:basedOn w:val="Normal"/>
    <w:link w:val="TextodegloboCar"/>
    <w:uiPriority w:val="99"/>
    <w:semiHidden w:val="1"/>
    <w:unhideWhenUsed w:val="1"/>
    <w:rsid w:val="00CB119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B1190"/>
    <w:rPr>
      <w:rFonts w:ascii="Tahoma" w:cs="Tahoma" w:hAnsi="Tahoma"/>
      <w:sz w:val="16"/>
      <w:szCs w:val="16"/>
    </w:rPr>
  </w:style>
  <w:style w:type="paragraph" w:styleId="Textosinformato">
    <w:name w:val="Plain Text"/>
    <w:basedOn w:val="Normal"/>
    <w:link w:val="TextosinformatoCar"/>
    <w:uiPriority w:val="99"/>
    <w:unhideWhenUsed w:val="1"/>
    <w:rsid w:val="00F7257B"/>
    <w:pPr>
      <w:spacing w:after="0" w:line="240" w:lineRule="auto"/>
    </w:pPr>
    <w:rPr>
      <w:rFonts w:ascii="Consolas" w:hAnsi="Consolas"/>
      <w:sz w:val="21"/>
      <w:szCs w:val="21"/>
    </w:rPr>
  </w:style>
  <w:style w:type="character" w:styleId="TextosinformatoCar" w:customStyle="1">
    <w:name w:val="Texto sin formato Car"/>
    <w:basedOn w:val="Fuentedeprrafopredeter"/>
    <w:link w:val="Textosinformato"/>
    <w:uiPriority w:val="99"/>
    <w:rsid w:val="00F7257B"/>
    <w:rPr>
      <w:rFonts w:ascii="Consolas" w:hAnsi="Consolas"/>
      <w:sz w:val="21"/>
      <w:szCs w:val="21"/>
    </w:rPr>
  </w:style>
  <w:style w:type="paragraph" w:styleId="Prrafodelista">
    <w:name w:val="List Paragraph"/>
    <w:basedOn w:val="Normal"/>
    <w:uiPriority w:val="34"/>
    <w:qFormat w:val="1"/>
    <w:rsid w:val="00F7257B"/>
    <w:pPr>
      <w:ind w:left="720"/>
      <w:contextualSpacing w:val="1"/>
    </w:pPr>
  </w:style>
  <w:style w:type="character" w:styleId="Ttulo2Car" w:customStyle="1">
    <w:name w:val="Título 2 Car"/>
    <w:basedOn w:val="Fuentedeprrafopredeter"/>
    <w:link w:val="Ttulo2"/>
    <w:uiPriority w:val="9"/>
    <w:rsid w:val="008E59E5"/>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8E59E5"/>
    <w:rPr>
      <w:rFonts w:asciiTheme="majorHAnsi" w:cstheme="majorBidi" w:eastAsiaTheme="majorEastAsia" w:hAnsiTheme="majorHAnsi"/>
      <w:b w:val="1"/>
      <w:bCs w:val="1"/>
      <w:color w:val="4f81bd" w:themeColor="accent1"/>
    </w:rPr>
  </w:style>
  <w:style w:type="character" w:styleId="Ttulo4Car" w:customStyle="1">
    <w:name w:val="Título 4 Car"/>
    <w:basedOn w:val="Fuentedeprrafopredeter"/>
    <w:link w:val="Ttulo4"/>
    <w:uiPriority w:val="9"/>
    <w:rsid w:val="008E59E5"/>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8E59E5"/>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8E59E5"/>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8E59E5"/>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8E59E5"/>
    <w:rPr>
      <w:rFonts w:asciiTheme="majorHAnsi" w:cstheme="majorBidi" w:eastAsiaTheme="majorEastAsia" w:hAnsiTheme="majorHAnsi"/>
      <w:color w:val="404040" w:themeColor="text1" w:themeTint="0000BF"/>
      <w:sz w:val="20"/>
      <w:szCs w:val="20"/>
    </w:rPr>
  </w:style>
  <w:style w:type="character" w:styleId="Ttulo9Car" w:customStyle="1">
    <w:name w:val="Título 9 Car"/>
    <w:basedOn w:val="Fuentedeprrafopredeter"/>
    <w:link w:val="Ttulo9"/>
    <w:uiPriority w:val="9"/>
    <w:semiHidden w:val="1"/>
    <w:rsid w:val="008E59E5"/>
    <w:rPr>
      <w:rFonts w:asciiTheme="majorHAnsi" w:cstheme="majorBidi" w:eastAsiaTheme="majorEastAsia" w:hAnsiTheme="majorHAnsi"/>
      <w:i w:val="1"/>
      <w:iCs w:val="1"/>
      <w:color w:val="404040" w:themeColor="text1" w:themeTint="0000BF"/>
      <w:sz w:val="20"/>
      <w:szCs w:val="20"/>
    </w:rPr>
  </w:style>
  <w:style w:type="paragraph" w:styleId="Encabezado">
    <w:name w:val="header"/>
    <w:basedOn w:val="Normal"/>
    <w:link w:val="EncabezadoCar"/>
    <w:uiPriority w:val="99"/>
    <w:unhideWhenUsed w:val="1"/>
    <w:rsid w:val="00DD29E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D29EB"/>
  </w:style>
  <w:style w:type="paragraph" w:styleId="Piedepgina">
    <w:name w:val="footer"/>
    <w:basedOn w:val="Normal"/>
    <w:link w:val="PiedepginaCar"/>
    <w:uiPriority w:val="99"/>
    <w:unhideWhenUsed w:val="1"/>
    <w:rsid w:val="00DD29E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D29EB"/>
  </w:style>
  <w:style w:type="character" w:styleId="Hipervnculo">
    <w:name w:val="Hyperlink"/>
    <w:basedOn w:val="Fuentedeprrafopredeter"/>
    <w:uiPriority w:val="99"/>
    <w:unhideWhenUsed w:val="1"/>
    <w:rsid w:val="00FA31CC"/>
    <w:rPr>
      <w:color w:val="0000ff" w:themeColor="hyperlink"/>
      <w:u w:val="single"/>
    </w:rPr>
  </w:style>
  <w:style w:type="paragraph" w:styleId="Ttulo">
    <w:name w:val="Title"/>
    <w:basedOn w:val="Normal"/>
    <w:next w:val="Normal"/>
    <w:link w:val="TtuloCar"/>
    <w:uiPriority w:val="10"/>
    <w:qFormat w:val="1"/>
    <w:rsid w:val="00EC6829"/>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EC6829"/>
    <w:rPr>
      <w:rFonts w:asciiTheme="majorHAnsi" w:cstheme="majorBidi" w:eastAsiaTheme="majorEastAsia" w:hAnsiTheme="majorHAnsi"/>
      <w:color w:val="17365d" w:themeColor="text2" w:themeShade="0000BF"/>
      <w:spacing w:val="5"/>
      <w:kern w:val="28"/>
      <w:sz w:val="52"/>
      <w:szCs w:val="52"/>
    </w:rPr>
  </w:style>
  <w:style w:type="paragraph" w:styleId="TtuloTDC">
    <w:name w:val="TOC Heading"/>
    <w:basedOn w:val="Ttulo1"/>
    <w:next w:val="Normal"/>
    <w:uiPriority w:val="39"/>
    <w:semiHidden w:val="1"/>
    <w:unhideWhenUsed w:val="1"/>
    <w:qFormat w:val="1"/>
    <w:rsid w:val="006B363F"/>
    <w:pPr>
      <w:numPr>
        <w:numId w:val="0"/>
      </w:numPr>
      <w:outlineLvl w:val="9"/>
    </w:pPr>
    <w:rPr>
      <w:lang w:eastAsia="es-ES" w:val="es-ES"/>
    </w:rPr>
  </w:style>
  <w:style w:type="paragraph" w:styleId="TDC1">
    <w:name w:val="toc 1"/>
    <w:basedOn w:val="Normal"/>
    <w:next w:val="Normal"/>
    <w:autoRedefine w:val="1"/>
    <w:uiPriority w:val="39"/>
    <w:unhideWhenUsed w:val="1"/>
    <w:rsid w:val="006B363F"/>
    <w:pPr>
      <w:spacing w:after="100"/>
    </w:pPr>
  </w:style>
  <w:style w:type="paragraph" w:styleId="TDC2">
    <w:name w:val="toc 2"/>
    <w:basedOn w:val="Normal"/>
    <w:next w:val="Normal"/>
    <w:autoRedefine w:val="1"/>
    <w:uiPriority w:val="39"/>
    <w:unhideWhenUsed w:val="1"/>
    <w:rsid w:val="006B363F"/>
    <w:pPr>
      <w:spacing w:after="100"/>
      <w:ind w:left="220"/>
    </w:pPr>
  </w:style>
  <w:style w:type="paragraph" w:styleId="TDC3">
    <w:name w:val="toc 3"/>
    <w:basedOn w:val="Normal"/>
    <w:next w:val="Normal"/>
    <w:autoRedefine w:val="1"/>
    <w:uiPriority w:val="39"/>
    <w:unhideWhenUsed w:val="1"/>
    <w:rsid w:val="006B363F"/>
    <w:pPr>
      <w:spacing w:after="100"/>
      <w:ind w:left="440"/>
    </w:pPr>
  </w:style>
  <w:style w:type="table" w:styleId="Tablaconcuadrcula">
    <w:name w:val="Table Grid"/>
    <w:basedOn w:val="Tablanormal"/>
    <w:uiPriority w:val="59"/>
    <w:rsid w:val="008B59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image" Target="media/image4.png"/><Relationship Id="rId13" Type="http://schemas.openxmlformats.org/officeDocument/2006/relationships/hyperlink" Target="http://10.9.52.33" TargetMode="External"/><Relationship Id="rId12" Type="http://schemas.openxmlformats.org/officeDocument/2006/relationships/hyperlink" Target="mailto:cliente@10.9.52.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173.194.34.88" TargetMode="External"/><Relationship Id="rId14" Type="http://schemas.openxmlformats.org/officeDocument/2006/relationships/hyperlink" Target="http://www.google.es" TargetMode="External"/><Relationship Id="rId17" Type="http://schemas.openxmlformats.org/officeDocument/2006/relationships/footer" Target="footer1.xml"/><Relationship Id="rId16" Type="http://schemas.openxmlformats.org/officeDocument/2006/relationships/hyperlink" Target="http://173.194.34.8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rKuEBKboWQ5GAVvbiLKBVKHUw==">AMUW2mVaHnK3O0juAxIMwoG4ZndZtUdHEAsIvlCQ3IlNr/m3C1jGfTrlM0KP2h+ZZdbTEQb33uvQpPt9/KSSc9JabUOcDTk7/yVmtUVAkW//wZq3jECc6Ua6GW6a8yUdU0AMvdrDHRMXCEfEtuGb/XU8Yoy40o23ktsgR9h2dfPcISkmF0nX0vy5okWZpCDVrcvblGhIAOiqvjHpKmhE72dFDtiTXPQg6McsRtr5zn6K6FekUiFaAXlsoY2tiFbIbEnhKaz5uM3jbUac2LdOFrSZCEHPC6ZQlF2RMBjlSI7U68/dIxsMz9HzgEnMb58Za2dqTx55DnZV7Ski16BdBDp+nThlpPaWq268Kesnd/rzfnDC6Pxu7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2014-07-05T07:38:00Z</dcterms:created>
  <dc:creator>urko</dc:creator>
</cp:coreProperties>
</file>