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6F6" w:rsidRDefault="004736F6" w:rsidP="004736F6">
      <w:pPr>
        <w:pStyle w:val="BodyText"/>
        <w:spacing w:before="0"/>
        <w:rPr>
          <w:rFonts w:ascii="Times New Roman"/>
          <w:sz w:val="20"/>
        </w:rPr>
      </w:pPr>
    </w:p>
    <w:p w:rsidR="004736F6" w:rsidRDefault="004736F6" w:rsidP="004736F6">
      <w:pPr>
        <w:pStyle w:val="Heading1"/>
        <w:spacing w:before="0"/>
        <w:ind w:left="170" w:right="130" w:firstLine="0"/>
        <w:jc w:val="center"/>
      </w:pPr>
      <w:r>
        <w:rPr>
          <w:noProof/>
          <w:lang w:bidi="ar-SA"/>
        </w:rPr>
        <mc:AlternateContent>
          <mc:Choice Requires="wpg">
            <w:drawing>
              <wp:anchor distT="0" distB="0" distL="114300" distR="114300" simplePos="0" relativeHeight="251659264" behindDoc="1" locked="0" layoutInCell="1" allowOverlap="1" wp14:anchorId="2B441C4E" wp14:editId="6EFE9BF3">
                <wp:simplePos x="0" y="0"/>
                <wp:positionH relativeFrom="page">
                  <wp:posOffset>739140</wp:posOffset>
                </wp:positionH>
                <wp:positionV relativeFrom="paragraph">
                  <wp:posOffset>358775</wp:posOffset>
                </wp:positionV>
                <wp:extent cx="6296660" cy="2912110"/>
                <wp:effectExtent l="0" t="0" r="0" b="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660" cy="2912110"/>
                          <a:chOff x="1164" y="565"/>
                          <a:chExt cx="9916" cy="4586"/>
                        </a:xfrm>
                      </wpg:grpSpPr>
                      <wps:wsp>
                        <wps:cNvPr id="8" name="Rectangle 14"/>
                        <wps:cNvSpPr>
                          <a:spLocks noChangeArrowheads="1"/>
                        </wps:cNvSpPr>
                        <wps:spPr bwMode="auto">
                          <a:xfrm>
                            <a:off x="1164" y="565"/>
                            <a:ext cx="100" cy="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13"/>
                        <wps:cNvCnPr/>
                        <wps:spPr bwMode="auto">
                          <a:xfrm>
                            <a:off x="1264" y="580"/>
                            <a:ext cx="2289" cy="0"/>
                          </a:xfrm>
                          <a:prstGeom prst="line">
                            <a:avLst/>
                          </a:prstGeom>
                          <a:noFill/>
                          <a:ln w="177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Rectangle 12"/>
                        <wps:cNvSpPr>
                          <a:spLocks noChangeArrowheads="1"/>
                        </wps:cNvSpPr>
                        <wps:spPr bwMode="auto">
                          <a:xfrm>
                            <a:off x="3553" y="565"/>
                            <a:ext cx="100" cy="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11"/>
                        <wps:cNvCnPr/>
                        <wps:spPr bwMode="auto">
                          <a:xfrm>
                            <a:off x="3653" y="580"/>
                            <a:ext cx="3093" cy="0"/>
                          </a:xfrm>
                          <a:prstGeom prst="line">
                            <a:avLst/>
                          </a:prstGeom>
                          <a:noFill/>
                          <a:ln w="177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Rectangle 10"/>
                        <wps:cNvSpPr>
                          <a:spLocks noChangeArrowheads="1"/>
                        </wps:cNvSpPr>
                        <wps:spPr bwMode="auto">
                          <a:xfrm>
                            <a:off x="6746" y="565"/>
                            <a:ext cx="100" cy="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9"/>
                        <wps:cNvCnPr/>
                        <wps:spPr bwMode="auto">
                          <a:xfrm>
                            <a:off x="6846" y="580"/>
                            <a:ext cx="4134" cy="0"/>
                          </a:xfrm>
                          <a:prstGeom prst="line">
                            <a:avLst/>
                          </a:prstGeom>
                          <a:noFill/>
                          <a:ln w="177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Rectangle 8"/>
                        <wps:cNvSpPr>
                          <a:spLocks noChangeArrowheads="1"/>
                        </wps:cNvSpPr>
                        <wps:spPr bwMode="auto">
                          <a:xfrm>
                            <a:off x="10979" y="565"/>
                            <a:ext cx="100" cy="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7"/>
                        <wps:cNvCnPr/>
                        <wps:spPr bwMode="auto">
                          <a:xfrm>
                            <a:off x="1178" y="565"/>
                            <a:ext cx="0" cy="4586"/>
                          </a:xfrm>
                          <a:prstGeom prst="line">
                            <a:avLst/>
                          </a:prstGeom>
                          <a:noFill/>
                          <a:ln w="177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Rectangle 6"/>
                        <wps:cNvSpPr>
                          <a:spLocks noChangeArrowheads="1"/>
                        </wps:cNvSpPr>
                        <wps:spPr bwMode="auto">
                          <a:xfrm>
                            <a:off x="1164" y="5122"/>
                            <a:ext cx="100" cy="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5"/>
                        <wps:cNvCnPr/>
                        <wps:spPr bwMode="auto">
                          <a:xfrm>
                            <a:off x="1264" y="5137"/>
                            <a:ext cx="9715" cy="0"/>
                          </a:xfrm>
                          <a:prstGeom prst="line">
                            <a:avLst/>
                          </a:prstGeom>
                          <a:noFill/>
                          <a:ln w="177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4"/>
                        <wps:cNvCnPr/>
                        <wps:spPr bwMode="auto">
                          <a:xfrm>
                            <a:off x="11066" y="565"/>
                            <a:ext cx="0" cy="4586"/>
                          </a:xfrm>
                          <a:prstGeom prst="line">
                            <a:avLst/>
                          </a:prstGeom>
                          <a:noFill/>
                          <a:ln w="177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3"/>
                        <wps:cNvSpPr>
                          <a:spLocks noChangeArrowheads="1"/>
                        </wps:cNvSpPr>
                        <wps:spPr bwMode="auto">
                          <a:xfrm>
                            <a:off x="10979" y="5122"/>
                            <a:ext cx="100" cy="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8.2pt;margin-top:28.25pt;width:495.8pt;height:229.3pt;z-index:-251657216;mso-position-horizontal-relative:page" coordorigin="1164,565" coordsize="9916,4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">
                <v:rect id="Rectangle 14" o:spid="_x0000_s1027" style="position:absolute;left:1164;top:565;width:100;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3XcAA&#10;AADaAAAADwAAAGRycy9kb3ducmV2LnhtbERPy4rCMBTdC/MP4Q6403RExekYRQcG3Ai+Frq7Nnfa&#10;YnNTk6jVrzcLweXhvMfTxlTiSs6XlhV8dRMQxJnVJecKdtu/zgiED8gaK8uk4E4eppOP1hhTbW+8&#10;pusm5CKGsE9RQRFCnUrps4IM+q6tiSP3b53BEKHLpXZ4i+Gmkr0kGUqDJceGAmv6LSg7bS5Gwfx7&#10;ND+v+rx8rI8HOuyPp0HPJUq1P5vZD4hATXiLX+6FVhC3xivxBsj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53XcAAAADaAAAADwAAAAAAAAAAAAAAAACYAgAAZHJzL2Rvd25y&#10;ZXYueG1sUEsFBgAAAAAEAAQA9QAAAIUDAAAAAA==&#10;" fillcolor="black" stroked="f"/>
                <v:line id="Line 13" o:spid="_x0000_s1028" style="position:absolute;visibility:visible;mso-wrap-style:square" from="1264,580" to="3553,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uEsEAAADaAAAADwAAAGRycy9kb3ducmV2LnhtbESP3YrCMBSE7wXfIZwF79Z0vRC3GsUK&#10;gni31Qc4NKc/2pzUJGq7T79ZELwcZuYbZrXpTSse5HxjWcHXNAFBXFjdcKXgfNp/LkD4gKyxtUwK&#10;BvKwWY9HK0y1ffIPPfJQiQhhn6KCOoQuldIXNRn0U9sRR6+0zmCI0lVSO3xGuGnlLEnm0mDDcaHG&#10;jnY1Fdf8bhRILsosu8i8zG6Xw3G45u73Nig1+ei3SxCB+vAOv9oHreAb/q/EG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9+4SwQAAANoAAAAPAAAAAAAAAAAAAAAA&#10;AKECAABkcnMvZG93bnJldi54bWxQSwUGAAAAAAQABAD5AAAAjwMAAAAA&#10;" strokeweight="1.4pt"/>
                <v:rect id="Rectangle 12" o:spid="_x0000_s1029" style="position:absolute;left:3553;top:565;width:100;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8uYsYA&#10;AADbAAAADwAAAGRycy9kb3ducmV2LnhtbESPT2/CMAzF70j7DpEncYN0iCHWERBMmrTLpPHnADfT&#10;eG1F45Qkg26ffj4gcbP1nt/7ebboXKMuFGLt2cDTMANFXHhbc2lgt30fTEHFhGyx8UwGfinCYv7Q&#10;m2Fu/ZXXdNmkUkkIxxwNVCm1udaxqMhhHPqWWLRvHxwmWUOpbcCrhLtGj7Jsoh3WLA0VtvRWUXHa&#10;/DgDq5fp6vw15s+/9fFAh/3x9DwKmTH9x275CipRl+7m2/WHFXyhl19kA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8uYsYAAADbAAAADwAAAAAAAAAAAAAAAACYAgAAZHJz&#10;L2Rvd25yZXYueG1sUEsFBgAAAAAEAAQA9QAAAIsDAAAAAA==&#10;" fillcolor="black" stroked="f"/>
                <v:line id="Line 11" o:spid="_x0000_s1030" style="position:absolute;visibility:visible;mso-wrap-style:square" from="3653,580" to="6746,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Bd1L8AAADbAAAADwAAAGRycy9kb3ducmV2LnhtbERPzYrCMBC+C/sOYRb2ZlM9iFSj2IUF&#10;8Wb1AYZm+qPNpCZRW59+s7DgbT6+31lvB9OJBznfWlYwS1IQxKXVLdcKzqef6RKED8gaO8ukYCQP&#10;283HZI2Ztk8+0qMItYgh7DNU0ITQZ1L6siGDPrE9ceQq6wyGCF0ttcNnDDednKfpQhpsOTY02NN3&#10;Q+W1uBsFkssqzy+yqPLbZX8Yr4V73Ualvj6H3QpEoCG8xf/uvY7zZ/D3SzxAb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jBd1L8AAADbAAAADwAAAAAAAAAAAAAAAACh&#10;AgAAZHJzL2Rvd25yZXYueG1sUEsFBgAAAAAEAAQA+QAAAI0DAAAAAA==&#10;" strokeweight="1.4pt"/>
                <v:rect id="Rectangle 10" o:spid="_x0000_s1031" style="position:absolute;left:6746;top:565;width:100;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VjsMA&#10;AADbAAAADwAAAGRycy9kb3ducmV2LnhtbERPTWvCQBC9C/6HZYTedGOoRWNWqYLQi1BtD/U2yY5J&#10;MDub7m417a/vFoTe5vE+J1/3phVXcr6xrGA6SUAQl1Y3XCl4f9uN5yB8QNbYWiYF3+RhvRoOcsy0&#10;vfGBrsdQiRjCPkMFdQhdJqUvazLoJ7YjjtzZOoMhQldJ7fAWw00r0yR5kgYbjg01drStqbwcv4yC&#10;zWK++Xx95P3PoTjR6aO4zFKXKPUw6p+XIAL14V98d7/oOD+Fv1/i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EVjsMAAADbAAAADwAAAAAAAAAAAAAAAACYAgAAZHJzL2Rv&#10;d25yZXYueG1sUEsFBgAAAAAEAAQA9QAAAIgDAAAAAA==&#10;" fillcolor="black" stroked="f"/>
                <v:line id="Line 9" o:spid="_x0000_s1032" style="position:absolute;visibility:visible;mso-wrap-style:square" from="6846,580" to="1098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mOL8AAADbAAAADwAAAGRycy9kb3ducmV2LnhtbERP24rCMBB9F/Yfwgj7pqkuLNI1ynZB&#10;EN+sfsDQTC/aTGoStfXrjbDg2xzOdZbr3rTiRs43lhXMpgkI4sLqhisFx8NmsgDhA7LG1jIpGMjD&#10;evUxWmKq7Z33dMtDJWII+xQV1CF0qZS+qMmgn9qOOHKldQZDhK6S2uE9hptWzpPkWxpsODbU2NFf&#10;TcU5vxoFkosyy04yL7PLabsbzrl7XAalPsf97w+IQH14i//dWx3nf8Hrl3iAX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a5mOL8AAADbAAAADwAAAAAAAAAAAAAAAACh&#10;AgAAZHJzL2Rvd25yZXYueG1sUEsFBgAAAAAEAAQA+QAAAI0DAAAAAA==&#10;" strokeweight="1.4pt"/>
                <v:rect id="Rectangle 8" o:spid="_x0000_s1033" style="position:absolute;left:10979;top:565;width:100;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oYcMA&#10;AADbAAAADwAAAGRycy9kb3ducmV2LnhtbERPS2vCQBC+F/wPyxS81U3Fio3ZiApCL4X6ONTbmB2T&#10;YHY27m41+uvdQqG3+fiek80604gLOV9bVvA6SEAQF1bXXCrYbVcvExA+IGtsLJOCG3mY5b2nDFNt&#10;r7ymyyaUIoawT1FBFUKbSumLigz6gW2JI3e0zmCI0JVSO7zGcNPIYZKMpcGaY0OFLS0rKk6bH6Ng&#10;8T5ZnL9G/HlfH/a0/z6c3oYuUar/3M2nIAJ14V/85/7Qcf4Ifn+JB8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QoYcMAAADbAAAADwAAAAAAAAAAAAAAAACYAgAAZHJzL2Rv&#10;d25yZXYueG1sUEsFBgAAAAAEAAQA9QAAAIgDAAAAAA==&#10;" fillcolor="black" stroked="f"/>
                <v:line id="Line 7" o:spid="_x0000_s1034" style="position:absolute;visibility:visible;mso-wrap-style:square" from="1178,565" to="1178,5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b178AAADbAAAADwAAAGRycy9kb3ducmV2LnhtbERP24rCMBB9F/Yfwgj7pqnCLtI1ynZB&#10;EN+sfsDQTC/aTGoStfXrjbDg2xzOdZbr3rTiRs43lhXMpgkI4sLqhisFx8NmsgDhA7LG1jIpGMjD&#10;evUxWmKq7Z33dMtDJWII+xQV1CF0qZS+qMmgn9qOOHKldQZDhK6S2uE9hptWzpPkWxpsODbU2NFf&#10;TcU5vxoFkosyy04yL7PLabsbzrl7XAalPsf97w+IQH14i//dWx3nf8Hrl3iAX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tb178AAADbAAAADwAAAAAAAAAAAAAAAACh&#10;AgAAZHJzL2Rvd25yZXYueG1sUEsFBgAAAAAEAAQA+QAAAI0DAAAAAA==&#10;" strokeweight="1.4pt"/>
                <v:rect id="Rectangle 6" o:spid="_x0000_s1035" style="position:absolute;left:1164;top:5122;width:100;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v:line id="Line 5" o:spid="_x0000_s1036" style="position:absolute;visibility:visible;mso-wrap-style:square" from="1264,5137" to="10979,5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VgO78AAADbAAAADwAAAGRycy9kb3ducmV2LnhtbERPzYrCMBC+C/sOYYS9aaqHXekaZbsg&#10;iDerDzA00x9tJjWJ2vr0RljwNh/f7yzXvWnFjZxvLCuYTRMQxIXVDVcKjofNZAHCB2SNrWVSMJCH&#10;9epjtMRU2zvv6ZaHSsQQ9ikqqEPoUil9UZNBP7UdceRK6wyGCF0ltcN7DDetnCfJlzTYcGyosaO/&#10;mopzfjUKJBdllp1kXmaX03Y3nHP3uAxKfY773x8QgfrwFv+7tzrO/4bXL/EAuXo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pVgO78AAADbAAAADwAAAAAAAAAAAAAAAACh&#10;AgAAZHJzL2Rvd25yZXYueG1sUEsFBgAAAAAEAAQA+QAAAI0DAAAAAA==&#10;" strokeweight="1.4pt"/>
                <v:line id="Line 4" o:spid="_x0000_s1037" style="position:absolute;visibility:visible;mso-wrap-style:square" from="11066,565" to="11066,5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r0ScIAAADbAAAADwAAAGRycy9kb3ducmV2LnhtbESPzW7CQAyE75X6DitX4gYbOKAqZUEN&#10;UiXErSkPYGWdH8h6w+4Wkj49PiD1ZmvGM583u9H16kYhdp4NLBcZKOLK244bA6efr/k7qJiQLfae&#10;ycBEEXbb15cN5tbf+ZtuZWqUhHDM0UCb0pBrHauWHMaFH4hFq31wmGQNjbYB7xLuer3KsrV22LE0&#10;tDjQvqXqUv46A5qruijOuqyL6/lwnC5l+LtOxszexs8PUInG9G9+Xh+s4Aus/CID6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r0ScIAAADbAAAADwAAAAAAAAAAAAAA&#10;AAChAgAAZHJzL2Rvd25yZXYueG1sUEsFBgAAAAAEAAQA+QAAAJADAAAAAA==&#10;" strokeweight="1.4pt"/>
                <v:rect id="Rectangle 3" o:spid="_x0000_s1038" style="position:absolute;left:10979;top:5122;width:100;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w10:wrap anchorx="page"/>
              </v:group>
            </w:pict>
          </mc:Fallback>
        </mc:AlternateContent>
      </w:r>
      <w:r>
        <w:rPr>
          <w:sz w:val="22"/>
        </w:rPr>
        <w:t>M</w:t>
      </w:r>
      <w:r>
        <w:t xml:space="preserve">ASTER </w:t>
      </w:r>
      <w:r>
        <w:rPr>
          <w:sz w:val="22"/>
        </w:rPr>
        <w:t>S</w:t>
      </w:r>
      <w:r>
        <w:t xml:space="preserve">ERVICES </w:t>
      </w:r>
      <w:r>
        <w:rPr>
          <w:sz w:val="22"/>
        </w:rPr>
        <w:t>S</w:t>
      </w:r>
      <w:r>
        <w:t xml:space="preserve">UBSCRIPTION </w:t>
      </w:r>
      <w:r>
        <w:rPr>
          <w:sz w:val="22"/>
        </w:rPr>
        <w:t>A</w:t>
      </w:r>
      <w:r>
        <w:t>GREEMENT</w:t>
      </w:r>
    </w:p>
    <w:p w:rsidR="004736F6" w:rsidRDefault="004736F6" w:rsidP="004736F6">
      <w:pPr>
        <w:pStyle w:val="BodyText"/>
        <w:spacing w:before="0"/>
        <w:ind w:left="0"/>
        <w:rPr>
          <w:b/>
          <w:sz w:val="20"/>
        </w:rPr>
      </w:pPr>
    </w:p>
    <w:p w:rsidR="004736F6" w:rsidRDefault="004736F6" w:rsidP="004736F6">
      <w:pPr>
        <w:pStyle w:val="BodyText"/>
        <w:spacing w:before="6"/>
        <w:ind w:left="0"/>
        <w:rPr>
          <w:b/>
          <w:sz w:val="11"/>
        </w:rPr>
      </w:pPr>
    </w:p>
    <w:tbl>
      <w:tblPr>
        <w:tblW w:w="0" w:type="auto"/>
        <w:tblInd w:w="4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8"/>
        <w:gridCol w:w="3193"/>
        <w:gridCol w:w="4236"/>
      </w:tblGrid>
      <w:tr w:rsidR="004736F6" w:rsidTr="00CB68D6">
        <w:trPr>
          <w:trHeight w:val="524"/>
        </w:trPr>
        <w:tc>
          <w:tcPr>
            <w:tcW w:w="2298" w:type="dxa"/>
            <w:tcBorders>
              <w:bottom w:val="nil"/>
              <w:right w:val="single" w:sz="4" w:space="0" w:color="000000"/>
            </w:tcBorders>
          </w:tcPr>
          <w:p w:rsidR="004736F6" w:rsidRDefault="004736F6" w:rsidP="00CB68D6">
            <w:pPr>
              <w:pStyle w:val="TableParagraph"/>
              <w:spacing w:before="12"/>
              <w:rPr>
                <w:b/>
                <w:sz w:val="19"/>
              </w:rPr>
            </w:pPr>
          </w:p>
          <w:p w:rsidR="004736F6" w:rsidRDefault="004736F6" w:rsidP="00CB68D6">
            <w:pPr>
              <w:pStyle w:val="TableParagraph"/>
              <w:ind w:left="28"/>
              <w:rPr>
                <w:b/>
                <w:sz w:val="20"/>
              </w:rPr>
            </w:pPr>
            <w:r>
              <w:rPr>
                <w:b/>
                <w:sz w:val="20"/>
              </w:rPr>
              <w:t>Parties:</w:t>
            </w:r>
          </w:p>
        </w:tc>
        <w:tc>
          <w:tcPr>
            <w:tcW w:w="3193" w:type="dxa"/>
            <w:tcBorders>
              <w:left w:val="single" w:sz="4" w:space="0" w:color="000000"/>
              <w:bottom w:val="nil"/>
              <w:right w:val="single" w:sz="4" w:space="0" w:color="000000"/>
            </w:tcBorders>
          </w:tcPr>
          <w:p w:rsidR="004736F6" w:rsidRDefault="004736F6" w:rsidP="00CB68D6">
            <w:pPr>
              <w:pStyle w:val="TableParagraph"/>
              <w:spacing w:before="12"/>
              <w:rPr>
                <w:b/>
                <w:sz w:val="19"/>
              </w:rPr>
            </w:pPr>
          </w:p>
          <w:p w:rsidR="004736F6" w:rsidRDefault="004736F6" w:rsidP="00CB68D6">
            <w:pPr>
              <w:pStyle w:val="TableParagraph"/>
              <w:ind w:left="73"/>
              <w:rPr>
                <w:sz w:val="20"/>
              </w:rPr>
            </w:pPr>
            <w:r>
              <w:rPr>
                <w:sz w:val="20"/>
              </w:rPr>
              <w:t>“COMPANY”</w:t>
            </w:r>
          </w:p>
        </w:tc>
        <w:tc>
          <w:tcPr>
            <w:tcW w:w="4236" w:type="dxa"/>
            <w:tcBorders>
              <w:left w:val="single" w:sz="4" w:space="0" w:color="000000"/>
              <w:bottom w:val="nil"/>
            </w:tcBorders>
          </w:tcPr>
          <w:p w:rsidR="004736F6" w:rsidRDefault="004736F6" w:rsidP="00CB68D6">
            <w:pPr>
              <w:pStyle w:val="TableParagraph"/>
              <w:spacing w:before="12"/>
              <w:rPr>
                <w:b/>
                <w:sz w:val="19"/>
              </w:rPr>
            </w:pPr>
          </w:p>
          <w:p w:rsidR="004736F6" w:rsidRDefault="004736F6" w:rsidP="00CB68D6">
            <w:pPr>
              <w:pStyle w:val="TableParagraph"/>
              <w:ind w:left="69"/>
              <w:rPr>
                <w:sz w:val="20"/>
              </w:rPr>
            </w:pPr>
            <w:r>
              <w:rPr>
                <w:sz w:val="20"/>
              </w:rPr>
              <w:t>“Client” or “Ordering Activity”</w:t>
            </w:r>
          </w:p>
        </w:tc>
      </w:tr>
      <w:tr w:rsidR="004736F6" w:rsidTr="00CB68D6">
        <w:trPr>
          <w:trHeight w:val="280"/>
        </w:trPr>
        <w:tc>
          <w:tcPr>
            <w:tcW w:w="2298" w:type="dxa"/>
            <w:tcBorders>
              <w:top w:val="nil"/>
              <w:bottom w:val="nil"/>
              <w:right w:val="single" w:sz="4" w:space="0" w:color="000000"/>
            </w:tcBorders>
          </w:tcPr>
          <w:p w:rsidR="004736F6" w:rsidRDefault="004736F6" w:rsidP="00CB68D6">
            <w:pPr>
              <w:pStyle w:val="TableParagraph"/>
              <w:spacing w:line="244" w:lineRule="exact"/>
              <w:ind w:left="28"/>
              <w:rPr>
                <w:i/>
                <w:sz w:val="20"/>
              </w:rPr>
            </w:pPr>
            <w:r>
              <w:rPr>
                <w:i/>
                <w:sz w:val="20"/>
              </w:rPr>
              <w:t>Full Legal Name:</w:t>
            </w:r>
          </w:p>
        </w:tc>
        <w:tc>
          <w:tcPr>
            <w:tcW w:w="3193" w:type="dxa"/>
            <w:tcBorders>
              <w:top w:val="nil"/>
              <w:left w:val="single" w:sz="4" w:space="0" w:color="000000"/>
              <w:bottom w:val="nil"/>
              <w:right w:val="single" w:sz="4" w:space="0" w:color="000000"/>
            </w:tcBorders>
          </w:tcPr>
          <w:p w:rsidR="004736F6" w:rsidRDefault="004736F6" w:rsidP="00CB68D6">
            <w:pPr>
              <w:pStyle w:val="TableParagraph"/>
              <w:spacing w:line="244" w:lineRule="exact"/>
              <w:ind w:left="73"/>
              <w:rPr>
                <w:b/>
                <w:sz w:val="20"/>
              </w:rPr>
            </w:pPr>
            <w:r>
              <w:rPr>
                <w:b/>
                <w:sz w:val="20"/>
              </w:rPr>
              <w:t>COMPANY</w:t>
            </w:r>
            <w:r>
              <w:rPr>
                <w:b/>
                <w:sz w:val="16"/>
              </w:rPr>
              <w:t xml:space="preserve"> </w:t>
            </w:r>
            <w:r>
              <w:rPr>
                <w:b/>
                <w:sz w:val="20"/>
              </w:rPr>
              <w:t>I</w:t>
            </w:r>
            <w:r>
              <w:rPr>
                <w:b/>
                <w:sz w:val="16"/>
              </w:rPr>
              <w:t>NC</w:t>
            </w:r>
            <w:r>
              <w:rPr>
                <w:b/>
                <w:sz w:val="20"/>
              </w:rPr>
              <w:t>.</w:t>
            </w:r>
          </w:p>
        </w:tc>
        <w:tc>
          <w:tcPr>
            <w:tcW w:w="4236" w:type="dxa"/>
            <w:tcBorders>
              <w:top w:val="nil"/>
              <w:left w:val="single" w:sz="4" w:space="0" w:color="000000"/>
              <w:bottom w:val="nil"/>
            </w:tcBorders>
          </w:tcPr>
          <w:p w:rsidR="004736F6" w:rsidRDefault="004736F6" w:rsidP="00CB68D6">
            <w:pPr>
              <w:pStyle w:val="TableParagraph"/>
              <w:spacing w:line="244" w:lineRule="exact"/>
              <w:ind w:left="69"/>
              <w:rPr>
                <w:b/>
                <w:sz w:val="20"/>
              </w:rPr>
            </w:pPr>
            <w:r>
              <w:rPr>
                <w:b/>
                <w:sz w:val="20"/>
              </w:rPr>
              <w:t>&lt;&lt; I</w:t>
            </w:r>
            <w:r>
              <w:rPr>
                <w:b/>
                <w:sz w:val="16"/>
              </w:rPr>
              <w:t xml:space="preserve">NSERT FULL </w:t>
            </w:r>
            <w:r>
              <w:rPr>
                <w:b/>
                <w:sz w:val="20"/>
              </w:rPr>
              <w:t>C</w:t>
            </w:r>
            <w:r>
              <w:rPr>
                <w:b/>
                <w:sz w:val="16"/>
              </w:rPr>
              <w:t xml:space="preserve">LIENT NAME </w:t>
            </w:r>
            <w:r>
              <w:rPr>
                <w:b/>
                <w:sz w:val="20"/>
              </w:rPr>
              <w:t>&gt;&gt;</w:t>
            </w:r>
          </w:p>
        </w:tc>
      </w:tr>
      <w:tr w:rsidR="004736F6" w:rsidTr="00CB68D6">
        <w:trPr>
          <w:trHeight w:val="292"/>
        </w:trPr>
        <w:tc>
          <w:tcPr>
            <w:tcW w:w="2298" w:type="dxa"/>
            <w:tcBorders>
              <w:top w:val="nil"/>
              <w:bottom w:val="nil"/>
              <w:right w:val="single" w:sz="4" w:space="0" w:color="000000"/>
            </w:tcBorders>
          </w:tcPr>
          <w:p w:rsidR="004736F6" w:rsidRDefault="004736F6" w:rsidP="00CB68D6">
            <w:pPr>
              <w:pStyle w:val="TableParagraph"/>
              <w:ind w:left="28"/>
              <w:rPr>
                <w:i/>
                <w:sz w:val="20"/>
              </w:rPr>
            </w:pPr>
            <w:r>
              <w:rPr>
                <w:i/>
                <w:sz w:val="20"/>
              </w:rPr>
              <w:t>Business Entity Type:</w:t>
            </w:r>
          </w:p>
        </w:tc>
        <w:tc>
          <w:tcPr>
            <w:tcW w:w="3193" w:type="dxa"/>
            <w:tcBorders>
              <w:top w:val="nil"/>
              <w:left w:val="single" w:sz="4" w:space="0" w:color="000000"/>
              <w:bottom w:val="nil"/>
              <w:right w:val="single" w:sz="4" w:space="0" w:color="000000"/>
            </w:tcBorders>
          </w:tcPr>
          <w:p w:rsidR="004736F6" w:rsidRDefault="004736F6" w:rsidP="00CB68D6">
            <w:pPr>
              <w:pStyle w:val="TableParagraph"/>
              <w:ind w:left="73"/>
              <w:rPr>
                <w:sz w:val="20"/>
              </w:rPr>
            </w:pPr>
            <w:r>
              <w:rPr>
                <w:sz w:val="20"/>
              </w:rPr>
              <w:t>Corporation</w:t>
            </w:r>
          </w:p>
        </w:tc>
        <w:tc>
          <w:tcPr>
            <w:tcW w:w="4236" w:type="dxa"/>
            <w:tcBorders>
              <w:top w:val="nil"/>
              <w:left w:val="single" w:sz="4" w:space="0" w:color="000000"/>
              <w:bottom w:val="nil"/>
            </w:tcBorders>
          </w:tcPr>
          <w:p w:rsidR="004736F6" w:rsidRDefault="004736F6" w:rsidP="00CB68D6">
            <w:pPr>
              <w:pStyle w:val="TableParagraph"/>
              <w:rPr>
                <w:rFonts w:ascii="Times New Roman"/>
                <w:sz w:val="18"/>
              </w:rPr>
            </w:pPr>
          </w:p>
        </w:tc>
      </w:tr>
      <w:tr w:rsidR="004736F6" w:rsidTr="00CB68D6">
        <w:trPr>
          <w:trHeight w:val="456"/>
        </w:trPr>
        <w:tc>
          <w:tcPr>
            <w:tcW w:w="2298" w:type="dxa"/>
            <w:tcBorders>
              <w:top w:val="nil"/>
              <w:bottom w:val="nil"/>
              <w:right w:val="single" w:sz="4" w:space="0" w:color="000000"/>
            </w:tcBorders>
          </w:tcPr>
          <w:p w:rsidR="004736F6" w:rsidRDefault="004736F6" w:rsidP="00CB68D6">
            <w:pPr>
              <w:pStyle w:val="TableParagraph"/>
              <w:spacing w:before="11"/>
              <w:ind w:left="28"/>
              <w:rPr>
                <w:i/>
                <w:sz w:val="20"/>
              </w:rPr>
            </w:pPr>
            <w:r>
              <w:rPr>
                <w:i/>
                <w:sz w:val="20"/>
              </w:rPr>
              <w:t>Organized In:</w:t>
            </w:r>
          </w:p>
        </w:tc>
        <w:tc>
          <w:tcPr>
            <w:tcW w:w="3193" w:type="dxa"/>
            <w:tcBorders>
              <w:top w:val="nil"/>
              <w:left w:val="single" w:sz="4" w:space="0" w:color="000000"/>
              <w:bottom w:val="nil"/>
              <w:right w:val="single" w:sz="4" w:space="0" w:color="000000"/>
            </w:tcBorders>
          </w:tcPr>
          <w:p w:rsidR="004736F6" w:rsidRDefault="004736F6" w:rsidP="00CB68D6">
            <w:pPr>
              <w:pStyle w:val="TableParagraph"/>
              <w:spacing w:before="11"/>
              <w:ind w:left="73"/>
              <w:rPr>
                <w:sz w:val="20"/>
              </w:rPr>
            </w:pPr>
            <w:r>
              <w:rPr>
                <w:sz w:val="20"/>
              </w:rPr>
              <w:t>STATE</w:t>
            </w:r>
          </w:p>
        </w:tc>
        <w:tc>
          <w:tcPr>
            <w:tcW w:w="4236" w:type="dxa"/>
            <w:tcBorders>
              <w:top w:val="nil"/>
              <w:left w:val="single" w:sz="4" w:space="0" w:color="000000"/>
              <w:bottom w:val="nil"/>
            </w:tcBorders>
          </w:tcPr>
          <w:p w:rsidR="004736F6" w:rsidRDefault="004736F6" w:rsidP="00CB68D6">
            <w:pPr>
              <w:pStyle w:val="TableParagraph"/>
              <w:rPr>
                <w:rFonts w:ascii="Times New Roman"/>
                <w:sz w:val="18"/>
              </w:rPr>
            </w:pPr>
          </w:p>
        </w:tc>
      </w:tr>
      <w:tr w:rsidR="004736F6" w:rsidTr="00CB68D6">
        <w:trPr>
          <w:trHeight w:val="1160"/>
        </w:trPr>
        <w:tc>
          <w:tcPr>
            <w:tcW w:w="2298" w:type="dxa"/>
            <w:tcBorders>
              <w:top w:val="nil"/>
              <w:bottom w:val="nil"/>
              <w:right w:val="single" w:sz="4" w:space="0" w:color="000000"/>
            </w:tcBorders>
          </w:tcPr>
          <w:p w:rsidR="004736F6" w:rsidRDefault="004736F6" w:rsidP="00CB68D6">
            <w:pPr>
              <w:pStyle w:val="TableParagraph"/>
              <w:spacing w:before="163"/>
              <w:ind w:left="28"/>
              <w:rPr>
                <w:i/>
                <w:sz w:val="20"/>
              </w:rPr>
            </w:pPr>
            <w:r>
              <w:rPr>
                <w:i/>
                <w:sz w:val="20"/>
              </w:rPr>
              <w:t>Address:</w:t>
            </w:r>
          </w:p>
        </w:tc>
        <w:tc>
          <w:tcPr>
            <w:tcW w:w="3193" w:type="dxa"/>
            <w:tcBorders>
              <w:top w:val="nil"/>
              <w:left w:val="single" w:sz="4" w:space="0" w:color="000000"/>
              <w:bottom w:val="nil"/>
              <w:right w:val="single" w:sz="4" w:space="0" w:color="000000"/>
            </w:tcBorders>
          </w:tcPr>
          <w:p w:rsidR="004736F6" w:rsidRDefault="004736F6" w:rsidP="00CB68D6">
            <w:pPr>
              <w:pStyle w:val="TableParagraph"/>
              <w:spacing w:before="3"/>
              <w:ind w:left="73"/>
              <w:rPr>
                <w:sz w:val="20"/>
              </w:rPr>
            </w:pPr>
            <w:r>
              <w:rPr>
                <w:sz w:val="20"/>
              </w:rPr>
              <w:t>ADDRESS</w:t>
            </w:r>
          </w:p>
        </w:tc>
        <w:tc>
          <w:tcPr>
            <w:tcW w:w="4236" w:type="dxa"/>
            <w:tcBorders>
              <w:top w:val="nil"/>
              <w:left w:val="single" w:sz="4" w:space="0" w:color="000000"/>
              <w:bottom w:val="nil"/>
            </w:tcBorders>
          </w:tcPr>
          <w:p w:rsidR="004736F6" w:rsidRDefault="004736F6" w:rsidP="00CB68D6">
            <w:pPr>
              <w:pStyle w:val="TableParagraph"/>
              <w:spacing w:before="163"/>
              <w:ind w:left="69"/>
              <w:rPr>
                <w:sz w:val="20"/>
              </w:rPr>
            </w:pPr>
            <w:r>
              <w:rPr>
                <w:sz w:val="20"/>
              </w:rPr>
              <w:t>&lt;&lt; Insert address</w:t>
            </w:r>
            <w:r>
              <w:rPr>
                <w:spacing w:val="-7"/>
                <w:sz w:val="20"/>
              </w:rPr>
              <w:t xml:space="preserve"> </w:t>
            </w:r>
            <w:r>
              <w:rPr>
                <w:sz w:val="20"/>
              </w:rPr>
              <w:t>&gt;&gt;</w:t>
            </w:r>
          </w:p>
          <w:p w:rsidR="004736F6" w:rsidRDefault="004736F6" w:rsidP="00CB68D6">
            <w:pPr>
              <w:pStyle w:val="TableParagraph"/>
              <w:spacing w:before="36"/>
              <w:ind w:left="69"/>
              <w:rPr>
                <w:sz w:val="20"/>
              </w:rPr>
            </w:pPr>
            <w:r>
              <w:rPr>
                <w:sz w:val="20"/>
              </w:rPr>
              <w:t>&lt;&lt; Insert address</w:t>
            </w:r>
            <w:r>
              <w:rPr>
                <w:spacing w:val="-7"/>
                <w:sz w:val="20"/>
              </w:rPr>
              <w:t xml:space="preserve"> </w:t>
            </w:r>
            <w:r>
              <w:rPr>
                <w:sz w:val="20"/>
              </w:rPr>
              <w:t>&gt;&gt;</w:t>
            </w:r>
          </w:p>
        </w:tc>
      </w:tr>
      <w:tr w:rsidR="004736F6" w:rsidTr="00CB68D6">
        <w:trPr>
          <w:trHeight w:val="474"/>
        </w:trPr>
        <w:tc>
          <w:tcPr>
            <w:tcW w:w="2298" w:type="dxa"/>
            <w:tcBorders>
              <w:top w:val="nil"/>
              <w:bottom w:val="nil"/>
              <w:right w:val="single" w:sz="4" w:space="0" w:color="000000"/>
            </w:tcBorders>
          </w:tcPr>
          <w:p w:rsidR="004736F6" w:rsidRDefault="004736F6" w:rsidP="00CB68D6">
            <w:pPr>
              <w:pStyle w:val="TableParagraph"/>
              <w:rPr>
                <w:rFonts w:ascii="Times New Roman"/>
                <w:sz w:val="18"/>
              </w:rPr>
            </w:pPr>
          </w:p>
        </w:tc>
        <w:tc>
          <w:tcPr>
            <w:tcW w:w="3193" w:type="dxa"/>
            <w:tcBorders>
              <w:top w:val="nil"/>
              <w:left w:val="single" w:sz="4" w:space="0" w:color="000000"/>
              <w:bottom w:val="nil"/>
              <w:right w:val="single" w:sz="4" w:space="0" w:color="000000"/>
            </w:tcBorders>
          </w:tcPr>
          <w:p w:rsidR="004736F6" w:rsidRDefault="004736F6" w:rsidP="00CB68D6">
            <w:pPr>
              <w:pStyle w:val="TableParagraph"/>
              <w:tabs>
                <w:tab w:val="left" w:pos="2850"/>
              </w:tabs>
              <w:spacing w:before="152"/>
              <w:ind w:left="73"/>
              <w:rPr>
                <w:sz w:val="20"/>
              </w:rPr>
            </w:pPr>
            <w:r>
              <w:rPr>
                <w:sz w:val="20"/>
              </w:rPr>
              <w:t xml:space="preserve">Attn:  </w:t>
            </w:r>
            <w:r>
              <w:rPr>
                <w:spacing w:val="-6"/>
                <w:sz w:val="20"/>
              </w:rPr>
              <w:t xml:space="preserve"> </w:t>
            </w:r>
            <w:r>
              <w:rPr>
                <w:sz w:val="20"/>
                <w:u w:val="single"/>
              </w:rPr>
              <w:t xml:space="preserve"> </w:t>
            </w:r>
            <w:r>
              <w:rPr>
                <w:sz w:val="20"/>
                <w:u w:val="single"/>
              </w:rPr>
              <w:tab/>
            </w:r>
          </w:p>
        </w:tc>
        <w:tc>
          <w:tcPr>
            <w:tcW w:w="4236" w:type="dxa"/>
            <w:tcBorders>
              <w:top w:val="nil"/>
              <w:left w:val="single" w:sz="4" w:space="0" w:color="000000"/>
              <w:bottom w:val="nil"/>
            </w:tcBorders>
          </w:tcPr>
          <w:p w:rsidR="004736F6" w:rsidRDefault="004736F6" w:rsidP="00CB68D6">
            <w:pPr>
              <w:pStyle w:val="TableParagraph"/>
              <w:tabs>
                <w:tab w:val="left" w:pos="3554"/>
              </w:tabs>
              <w:spacing w:before="152"/>
              <w:ind w:left="69"/>
              <w:rPr>
                <w:sz w:val="20"/>
              </w:rPr>
            </w:pPr>
            <w:r>
              <w:rPr>
                <w:sz w:val="20"/>
              </w:rPr>
              <w:t>Attn:</w:t>
            </w:r>
            <w:r>
              <w:rPr>
                <w:spacing w:val="-2"/>
                <w:sz w:val="20"/>
              </w:rPr>
              <w:t xml:space="preserve"> </w:t>
            </w:r>
            <w:r>
              <w:rPr>
                <w:sz w:val="20"/>
                <w:u w:val="single"/>
              </w:rPr>
              <w:t xml:space="preserve"> </w:t>
            </w:r>
            <w:r>
              <w:rPr>
                <w:sz w:val="20"/>
                <w:u w:val="single"/>
              </w:rPr>
              <w:tab/>
            </w:r>
          </w:p>
        </w:tc>
      </w:tr>
      <w:tr w:rsidR="004736F6" w:rsidTr="00CB68D6">
        <w:trPr>
          <w:trHeight w:val="363"/>
        </w:trPr>
        <w:tc>
          <w:tcPr>
            <w:tcW w:w="2298" w:type="dxa"/>
            <w:tcBorders>
              <w:top w:val="nil"/>
              <w:bottom w:val="nil"/>
              <w:right w:val="single" w:sz="4" w:space="0" w:color="000000"/>
            </w:tcBorders>
          </w:tcPr>
          <w:p w:rsidR="004736F6" w:rsidRDefault="004736F6" w:rsidP="00CB68D6">
            <w:pPr>
              <w:pStyle w:val="TableParagraph"/>
              <w:rPr>
                <w:rFonts w:ascii="Times New Roman"/>
                <w:sz w:val="18"/>
              </w:rPr>
            </w:pPr>
          </w:p>
        </w:tc>
        <w:tc>
          <w:tcPr>
            <w:tcW w:w="3193" w:type="dxa"/>
            <w:tcBorders>
              <w:top w:val="nil"/>
              <w:left w:val="single" w:sz="4" w:space="0" w:color="000000"/>
              <w:bottom w:val="nil"/>
              <w:right w:val="single" w:sz="4" w:space="0" w:color="000000"/>
            </w:tcBorders>
          </w:tcPr>
          <w:p w:rsidR="004736F6" w:rsidRDefault="004736F6" w:rsidP="00CB68D6">
            <w:pPr>
              <w:pStyle w:val="TableParagraph"/>
              <w:tabs>
                <w:tab w:val="left" w:pos="2871"/>
              </w:tabs>
              <w:spacing w:before="41"/>
              <w:ind w:left="73"/>
              <w:rPr>
                <w:sz w:val="20"/>
              </w:rPr>
            </w:pPr>
            <w:r>
              <w:rPr>
                <w:sz w:val="20"/>
              </w:rPr>
              <w:t xml:space="preserve">Phone:  </w:t>
            </w:r>
            <w:r>
              <w:rPr>
                <w:sz w:val="20"/>
                <w:u w:val="single"/>
              </w:rPr>
              <w:t xml:space="preserve"> </w:t>
            </w:r>
            <w:r>
              <w:rPr>
                <w:sz w:val="20"/>
                <w:u w:val="single"/>
              </w:rPr>
              <w:tab/>
            </w:r>
          </w:p>
        </w:tc>
        <w:tc>
          <w:tcPr>
            <w:tcW w:w="4236" w:type="dxa"/>
            <w:tcBorders>
              <w:top w:val="nil"/>
              <w:left w:val="single" w:sz="4" w:space="0" w:color="000000"/>
              <w:bottom w:val="nil"/>
            </w:tcBorders>
          </w:tcPr>
          <w:p w:rsidR="004736F6" w:rsidRDefault="004736F6" w:rsidP="00CB68D6">
            <w:pPr>
              <w:pStyle w:val="TableParagraph"/>
              <w:tabs>
                <w:tab w:val="left" w:pos="866"/>
                <w:tab w:val="left" w:pos="3502"/>
              </w:tabs>
              <w:spacing w:before="41"/>
              <w:ind w:left="69"/>
              <w:rPr>
                <w:sz w:val="20"/>
              </w:rPr>
            </w:pPr>
            <w:r>
              <w:rPr>
                <w:sz w:val="20"/>
              </w:rPr>
              <w:t>Phone:</w:t>
            </w:r>
            <w:r>
              <w:rPr>
                <w:sz w:val="20"/>
              </w:rPr>
              <w:tab/>
            </w:r>
            <w:r>
              <w:rPr>
                <w:sz w:val="20"/>
                <w:u w:val="single"/>
              </w:rPr>
              <w:t xml:space="preserve"> </w:t>
            </w:r>
            <w:r>
              <w:rPr>
                <w:sz w:val="20"/>
                <w:u w:val="single"/>
              </w:rPr>
              <w:tab/>
            </w:r>
          </w:p>
        </w:tc>
      </w:tr>
      <w:tr w:rsidR="004736F6" w:rsidTr="00CB68D6">
        <w:trPr>
          <w:trHeight w:val="344"/>
        </w:trPr>
        <w:tc>
          <w:tcPr>
            <w:tcW w:w="2298" w:type="dxa"/>
            <w:tcBorders>
              <w:top w:val="nil"/>
              <w:bottom w:val="nil"/>
              <w:right w:val="single" w:sz="4" w:space="0" w:color="000000"/>
            </w:tcBorders>
          </w:tcPr>
          <w:p w:rsidR="004736F6" w:rsidRDefault="004736F6" w:rsidP="00CB68D6">
            <w:pPr>
              <w:pStyle w:val="TableParagraph"/>
              <w:rPr>
                <w:rFonts w:ascii="Times New Roman"/>
                <w:sz w:val="18"/>
              </w:rPr>
            </w:pPr>
          </w:p>
        </w:tc>
        <w:tc>
          <w:tcPr>
            <w:tcW w:w="3193" w:type="dxa"/>
            <w:tcBorders>
              <w:top w:val="nil"/>
              <w:left w:val="single" w:sz="4" w:space="0" w:color="000000"/>
              <w:bottom w:val="nil"/>
              <w:right w:val="single" w:sz="4" w:space="0" w:color="000000"/>
            </w:tcBorders>
          </w:tcPr>
          <w:p w:rsidR="004736F6" w:rsidRDefault="004736F6" w:rsidP="00CB68D6">
            <w:pPr>
              <w:pStyle w:val="TableParagraph"/>
              <w:tabs>
                <w:tab w:val="left" w:pos="2830"/>
              </w:tabs>
              <w:spacing w:before="41"/>
              <w:ind w:left="73"/>
              <w:rPr>
                <w:sz w:val="20"/>
              </w:rPr>
            </w:pPr>
            <w:r>
              <w:rPr>
                <w:sz w:val="20"/>
              </w:rPr>
              <w:t>Email</w:t>
            </w:r>
            <w:r>
              <w:rPr>
                <w:spacing w:val="-6"/>
                <w:sz w:val="20"/>
              </w:rPr>
              <w:t xml:space="preserve"> </w:t>
            </w:r>
            <w:r>
              <w:rPr>
                <w:sz w:val="20"/>
              </w:rPr>
              <w:t>address:</w:t>
            </w:r>
            <w:r>
              <w:rPr>
                <w:spacing w:val="-2"/>
                <w:sz w:val="20"/>
              </w:rPr>
              <w:t xml:space="preserve"> </w:t>
            </w:r>
            <w:r>
              <w:rPr>
                <w:sz w:val="20"/>
                <w:u w:val="single"/>
              </w:rPr>
              <w:t xml:space="preserve"> </w:t>
            </w:r>
            <w:r>
              <w:rPr>
                <w:sz w:val="20"/>
                <w:u w:val="single"/>
              </w:rPr>
              <w:tab/>
            </w:r>
          </w:p>
        </w:tc>
        <w:tc>
          <w:tcPr>
            <w:tcW w:w="4236" w:type="dxa"/>
            <w:tcBorders>
              <w:top w:val="nil"/>
              <w:left w:val="single" w:sz="4" w:space="0" w:color="000000"/>
              <w:bottom w:val="nil"/>
            </w:tcBorders>
          </w:tcPr>
          <w:p w:rsidR="004736F6" w:rsidRDefault="004736F6" w:rsidP="00CB68D6">
            <w:pPr>
              <w:pStyle w:val="TableParagraph"/>
              <w:tabs>
                <w:tab w:val="left" w:pos="3522"/>
              </w:tabs>
              <w:spacing w:before="41"/>
              <w:ind w:left="69"/>
              <w:rPr>
                <w:sz w:val="20"/>
              </w:rPr>
            </w:pPr>
            <w:r>
              <w:rPr>
                <w:sz w:val="20"/>
              </w:rPr>
              <w:t>Email</w:t>
            </w:r>
            <w:r>
              <w:rPr>
                <w:spacing w:val="-6"/>
                <w:sz w:val="20"/>
              </w:rPr>
              <w:t xml:space="preserve"> </w:t>
            </w:r>
            <w:r>
              <w:rPr>
                <w:sz w:val="20"/>
              </w:rPr>
              <w:t>address:</w:t>
            </w:r>
            <w:r>
              <w:rPr>
                <w:spacing w:val="-3"/>
                <w:sz w:val="20"/>
              </w:rPr>
              <w:t xml:space="preserve"> </w:t>
            </w:r>
            <w:r>
              <w:rPr>
                <w:sz w:val="20"/>
                <w:u w:val="single"/>
              </w:rPr>
              <w:t xml:space="preserve"> </w:t>
            </w:r>
            <w:r>
              <w:rPr>
                <w:sz w:val="20"/>
                <w:u w:val="single"/>
              </w:rPr>
              <w:tab/>
            </w:r>
          </w:p>
        </w:tc>
      </w:tr>
      <w:tr w:rsidR="004736F6" w:rsidTr="00CB68D6">
        <w:trPr>
          <w:trHeight w:val="486"/>
        </w:trPr>
        <w:tc>
          <w:tcPr>
            <w:tcW w:w="9727" w:type="dxa"/>
            <w:gridSpan w:val="3"/>
            <w:tcBorders>
              <w:top w:val="nil"/>
            </w:tcBorders>
            <w:shd w:val="clear" w:color="auto" w:fill="D9D9D9"/>
          </w:tcPr>
          <w:p w:rsidR="004736F6" w:rsidRDefault="004736F6" w:rsidP="00CB68D6">
            <w:pPr>
              <w:pStyle w:val="TableParagraph"/>
              <w:tabs>
                <w:tab w:val="left" w:pos="5061"/>
              </w:tabs>
              <w:spacing w:before="121"/>
              <w:ind w:left="28"/>
              <w:rPr>
                <w:b/>
                <w:sz w:val="20"/>
              </w:rPr>
            </w:pPr>
            <w:r>
              <w:rPr>
                <w:b/>
                <w:sz w:val="20"/>
              </w:rPr>
              <w:t>Agreement Effective</w:t>
            </w:r>
            <w:r>
              <w:rPr>
                <w:b/>
                <w:spacing w:val="-17"/>
                <w:sz w:val="20"/>
              </w:rPr>
              <w:t xml:space="preserve"> </w:t>
            </w:r>
            <w:r>
              <w:rPr>
                <w:b/>
                <w:sz w:val="20"/>
              </w:rPr>
              <w:t xml:space="preserve">Date:  </w:t>
            </w:r>
            <w:r>
              <w:rPr>
                <w:b/>
                <w:spacing w:val="-21"/>
                <w:sz w:val="20"/>
              </w:rPr>
              <w:t xml:space="preserve"> </w:t>
            </w:r>
            <w:r>
              <w:rPr>
                <w:b/>
                <w:sz w:val="20"/>
                <w:u w:val="single"/>
              </w:rPr>
              <w:t xml:space="preserve"> </w:t>
            </w:r>
            <w:r>
              <w:rPr>
                <w:b/>
                <w:sz w:val="20"/>
                <w:u w:val="single"/>
              </w:rPr>
              <w:tab/>
            </w:r>
          </w:p>
        </w:tc>
      </w:tr>
    </w:tbl>
    <w:p w:rsidR="004736F6" w:rsidRDefault="004736F6" w:rsidP="004736F6">
      <w:pPr>
        <w:pStyle w:val="BodyText"/>
        <w:spacing w:before="0"/>
        <w:ind w:left="0"/>
        <w:rPr>
          <w:b/>
          <w:sz w:val="22"/>
        </w:rPr>
      </w:pPr>
    </w:p>
    <w:p w:rsidR="004736F6" w:rsidRDefault="004736F6" w:rsidP="004736F6">
      <w:pPr>
        <w:pStyle w:val="BodyText"/>
        <w:spacing w:before="7"/>
        <w:ind w:left="0"/>
        <w:rPr>
          <w:b/>
          <w:sz w:val="25"/>
        </w:rPr>
      </w:pPr>
    </w:p>
    <w:p w:rsidR="004736F6" w:rsidRDefault="004736F6" w:rsidP="004736F6">
      <w:pPr>
        <w:pStyle w:val="BodyText"/>
        <w:spacing w:before="0" w:line="280" w:lineRule="auto"/>
        <w:ind w:right="441"/>
      </w:pPr>
      <w:proofErr w:type="gramStart"/>
      <w:r>
        <w:t>This Master Services Subscription Agreement (the “Agreement”) sets forth the terms and conditions governing COMPANY’ provision to Client of a cloud-based asset management and decision support system.</w:t>
      </w:r>
      <w:proofErr w:type="gramEnd"/>
    </w:p>
    <w:p w:rsidR="004736F6" w:rsidRDefault="004736F6" w:rsidP="004736F6">
      <w:pPr>
        <w:pStyle w:val="BodyText"/>
        <w:spacing w:before="114" w:line="276" w:lineRule="auto"/>
        <w:ind w:right="207"/>
      </w:pPr>
      <w:r>
        <w:t>This Agreement, including the Order Form attached to it, as well as any Order Forms and Statements of Work entered into by the parties from time to time, the underlying AGENCY Schedule Contract, and Schedule Pricelist, together constitute the entire agreement of the parties and supersede any prior and contemporaneous oral or written understanding as to the parties’ relationship and the subject matter hereof. In the event of any conflict or contradiction among the foregoing documents, the documents will control in the order listed in Contract Clause 552.212-4(s). This Agreement may only be amended in a writing signed by both parties.</w:t>
      </w:r>
    </w:p>
    <w:p w:rsidR="004736F6" w:rsidRDefault="004736F6" w:rsidP="004736F6">
      <w:pPr>
        <w:pStyle w:val="BodyText"/>
        <w:spacing w:before="121" w:line="276" w:lineRule="auto"/>
        <w:ind w:right="233"/>
        <w:jc w:val="both"/>
      </w:pPr>
      <w:r>
        <w:t>This Agreement may be executed in two or more counterparts, each of which will be deemed an original for all purposes, and together will constitute one and the same document. Once signed, both parties agree that any reproduction of this Agreement made by reliable means (for example, a photocopy, facsimile, or PDF file) is an original.</w:t>
      </w:r>
    </w:p>
    <w:p w:rsidR="004736F6" w:rsidRDefault="004736F6" w:rsidP="004736F6">
      <w:pPr>
        <w:pStyle w:val="BodyText"/>
        <w:spacing w:before="0"/>
        <w:ind w:left="0"/>
        <w:rPr>
          <w:sz w:val="20"/>
        </w:rPr>
      </w:pPr>
    </w:p>
    <w:p w:rsidR="004736F6" w:rsidRDefault="004736F6" w:rsidP="004736F6">
      <w:pPr>
        <w:pStyle w:val="BodyText"/>
        <w:spacing w:before="11"/>
        <w:ind w:left="0"/>
        <w:rPr>
          <w:sz w:val="28"/>
        </w:rPr>
      </w:pPr>
    </w:p>
    <w:tbl>
      <w:tblPr>
        <w:tblW w:w="0" w:type="auto"/>
        <w:tblInd w:w="119" w:type="dxa"/>
        <w:tblLayout w:type="fixed"/>
        <w:tblCellMar>
          <w:left w:w="0" w:type="dxa"/>
          <w:right w:w="0" w:type="dxa"/>
        </w:tblCellMar>
        <w:tblLook w:val="01E0" w:firstRow="1" w:lastRow="1" w:firstColumn="1" w:lastColumn="1" w:noHBand="0" w:noVBand="0"/>
      </w:tblPr>
      <w:tblGrid>
        <w:gridCol w:w="4570"/>
        <w:gridCol w:w="543"/>
        <w:gridCol w:w="5024"/>
        <w:gridCol w:w="196"/>
      </w:tblGrid>
      <w:tr w:rsidR="004736F6" w:rsidTr="00CB68D6">
        <w:trPr>
          <w:trHeight w:val="614"/>
        </w:trPr>
        <w:tc>
          <w:tcPr>
            <w:tcW w:w="4570" w:type="dxa"/>
            <w:tcBorders>
              <w:top w:val="single" w:sz="12" w:space="0" w:color="000000"/>
            </w:tcBorders>
          </w:tcPr>
          <w:p w:rsidR="004736F6" w:rsidRDefault="004736F6" w:rsidP="00CB68D6">
            <w:pPr>
              <w:pStyle w:val="TableParagraph"/>
              <w:spacing w:line="266" w:lineRule="exact"/>
              <w:ind w:left="76"/>
              <w:rPr>
                <w:b/>
                <w:i/>
              </w:rPr>
            </w:pPr>
            <w:r>
              <w:rPr>
                <w:b/>
                <w:i/>
              </w:rPr>
              <w:t>AGREED TO AND ACCEPTED:</w:t>
            </w:r>
          </w:p>
          <w:p w:rsidR="004736F6" w:rsidRDefault="004736F6" w:rsidP="00CB68D6">
            <w:pPr>
              <w:pStyle w:val="TableParagraph"/>
              <w:spacing w:before="39"/>
              <w:ind w:left="76"/>
              <w:rPr>
                <w:b/>
              </w:rPr>
            </w:pPr>
            <w:r>
              <w:rPr>
                <w:b/>
              </w:rPr>
              <w:t>“COMPANY"</w:t>
            </w:r>
          </w:p>
        </w:tc>
        <w:tc>
          <w:tcPr>
            <w:tcW w:w="543" w:type="dxa"/>
            <w:tcBorders>
              <w:top w:val="single" w:sz="12" w:space="0" w:color="000000"/>
            </w:tcBorders>
          </w:tcPr>
          <w:p w:rsidR="004736F6" w:rsidRDefault="004736F6" w:rsidP="00CB68D6">
            <w:pPr>
              <w:pStyle w:val="TableParagraph"/>
              <w:rPr>
                <w:rFonts w:ascii="Times New Roman"/>
                <w:sz w:val="18"/>
              </w:rPr>
            </w:pPr>
          </w:p>
        </w:tc>
        <w:tc>
          <w:tcPr>
            <w:tcW w:w="5024" w:type="dxa"/>
            <w:tcBorders>
              <w:top w:val="single" w:sz="12" w:space="0" w:color="000000"/>
            </w:tcBorders>
          </w:tcPr>
          <w:p w:rsidR="004736F6" w:rsidRDefault="004736F6" w:rsidP="00CB68D6">
            <w:pPr>
              <w:pStyle w:val="TableParagraph"/>
              <w:spacing w:line="266" w:lineRule="exact"/>
              <w:ind w:left="5"/>
              <w:rPr>
                <w:b/>
                <w:i/>
              </w:rPr>
            </w:pPr>
            <w:r>
              <w:rPr>
                <w:b/>
                <w:i/>
              </w:rPr>
              <w:t>AGREED TO AND ACCEPTED:</w:t>
            </w:r>
          </w:p>
          <w:p w:rsidR="004736F6" w:rsidRDefault="004736F6" w:rsidP="00CB68D6">
            <w:pPr>
              <w:pStyle w:val="TableParagraph"/>
              <w:spacing w:before="39"/>
              <w:ind w:left="77"/>
              <w:rPr>
                <w:b/>
              </w:rPr>
            </w:pPr>
            <w:r>
              <w:rPr>
                <w:b/>
              </w:rPr>
              <w:t>“Client”</w:t>
            </w:r>
          </w:p>
        </w:tc>
        <w:tc>
          <w:tcPr>
            <w:tcW w:w="196" w:type="dxa"/>
            <w:tcBorders>
              <w:top w:val="single" w:sz="12" w:space="0" w:color="000000"/>
            </w:tcBorders>
          </w:tcPr>
          <w:p w:rsidR="004736F6" w:rsidRDefault="004736F6" w:rsidP="00CB68D6">
            <w:pPr>
              <w:pStyle w:val="TableParagraph"/>
              <w:rPr>
                <w:rFonts w:ascii="Times New Roman"/>
                <w:sz w:val="18"/>
              </w:rPr>
            </w:pPr>
          </w:p>
        </w:tc>
      </w:tr>
      <w:tr w:rsidR="004736F6" w:rsidTr="00CB68D6">
        <w:trPr>
          <w:trHeight w:val="544"/>
        </w:trPr>
        <w:tc>
          <w:tcPr>
            <w:tcW w:w="4570" w:type="dxa"/>
            <w:tcBorders>
              <w:bottom w:val="single" w:sz="4" w:space="0" w:color="000000"/>
            </w:tcBorders>
          </w:tcPr>
          <w:p w:rsidR="004736F6" w:rsidRDefault="004736F6" w:rsidP="00CB68D6">
            <w:pPr>
              <w:pStyle w:val="TableParagraph"/>
              <w:ind w:left="76"/>
              <w:rPr>
                <w:b/>
              </w:rPr>
            </w:pPr>
            <w:r>
              <w:rPr>
                <w:b/>
              </w:rPr>
              <w:t>COMPANY</w:t>
            </w:r>
            <w:r>
              <w:rPr>
                <w:b/>
                <w:sz w:val="18"/>
              </w:rPr>
              <w:t xml:space="preserve"> </w:t>
            </w:r>
            <w:r>
              <w:rPr>
                <w:b/>
              </w:rPr>
              <w:t>I</w:t>
            </w:r>
            <w:r>
              <w:rPr>
                <w:b/>
                <w:sz w:val="18"/>
              </w:rPr>
              <w:t>NC</w:t>
            </w:r>
            <w:r>
              <w:rPr>
                <w:b/>
              </w:rPr>
              <w:t>.</w:t>
            </w:r>
          </w:p>
        </w:tc>
        <w:tc>
          <w:tcPr>
            <w:tcW w:w="543" w:type="dxa"/>
          </w:tcPr>
          <w:p w:rsidR="004736F6" w:rsidRDefault="004736F6" w:rsidP="00CB68D6">
            <w:pPr>
              <w:pStyle w:val="TableParagraph"/>
              <w:rPr>
                <w:rFonts w:ascii="Times New Roman"/>
                <w:sz w:val="18"/>
              </w:rPr>
            </w:pPr>
          </w:p>
        </w:tc>
        <w:tc>
          <w:tcPr>
            <w:tcW w:w="5024" w:type="dxa"/>
            <w:tcBorders>
              <w:bottom w:val="single" w:sz="4" w:space="0" w:color="000000"/>
            </w:tcBorders>
          </w:tcPr>
          <w:p w:rsidR="004736F6" w:rsidRDefault="004736F6" w:rsidP="00CB68D6">
            <w:pPr>
              <w:pStyle w:val="TableParagraph"/>
              <w:ind w:left="77"/>
              <w:rPr>
                <w:b/>
                <w:sz w:val="20"/>
              </w:rPr>
            </w:pPr>
            <w:r>
              <w:rPr>
                <w:b/>
                <w:color w:val="404040"/>
                <w:sz w:val="20"/>
              </w:rPr>
              <w:t xml:space="preserve">&lt;&lt; </w:t>
            </w:r>
            <w:r>
              <w:rPr>
                <w:b/>
                <w:color w:val="404040"/>
              </w:rPr>
              <w:t>I</w:t>
            </w:r>
            <w:r>
              <w:rPr>
                <w:b/>
                <w:color w:val="404040"/>
                <w:sz w:val="18"/>
              </w:rPr>
              <w:t xml:space="preserve">NSERT FULL </w:t>
            </w:r>
            <w:r>
              <w:rPr>
                <w:b/>
                <w:color w:val="404040"/>
              </w:rPr>
              <w:t>C</w:t>
            </w:r>
            <w:r>
              <w:rPr>
                <w:b/>
                <w:color w:val="404040"/>
                <w:sz w:val="18"/>
              </w:rPr>
              <w:t xml:space="preserve">LIENT NAME </w:t>
            </w:r>
            <w:r>
              <w:rPr>
                <w:b/>
                <w:color w:val="404040"/>
                <w:sz w:val="20"/>
              </w:rPr>
              <w:t>&gt;&gt;</w:t>
            </w:r>
          </w:p>
        </w:tc>
        <w:tc>
          <w:tcPr>
            <w:tcW w:w="196" w:type="dxa"/>
          </w:tcPr>
          <w:p w:rsidR="004736F6" w:rsidRDefault="004736F6" w:rsidP="00CB68D6">
            <w:pPr>
              <w:pStyle w:val="TableParagraph"/>
              <w:rPr>
                <w:rFonts w:ascii="Times New Roman"/>
                <w:sz w:val="18"/>
              </w:rPr>
            </w:pPr>
          </w:p>
        </w:tc>
      </w:tr>
      <w:tr w:rsidR="004736F6" w:rsidTr="00CB68D6">
        <w:trPr>
          <w:trHeight w:val="493"/>
        </w:trPr>
        <w:tc>
          <w:tcPr>
            <w:tcW w:w="4570" w:type="dxa"/>
            <w:tcBorders>
              <w:top w:val="single" w:sz="4" w:space="0" w:color="000000"/>
              <w:bottom w:val="single" w:sz="4" w:space="0" w:color="000000"/>
            </w:tcBorders>
          </w:tcPr>
          <w:p w:rsidR="004736F6" w:rsidRDefault="004736F6" w:rsidP="00CB68D6">
            <w:pPr>
              <w:pStyle w:val="TableParagraph"/>
              <w:spacing w:line="219" w:lineRule="exact"/>
              <w:ind w:left="76"/>
              <w:rPr>
                <w:i/>
                <w:sz w:val="18"/>
              </w:rPr>
            </w:pPr>
            <w:r>
              <w:rPr>
                <w:i/>
                <w:sz w:val="18"/>
              </w:rPr>
              <w:t>Authorized Signature</w:t>
            </w:r>
          </w:p>
        </w:tc>
        <w:tc>
          <w:tcPr>
            <w:tcW w:w="543" w:type="dxa"/>
          </w:tcPr>
          <w:p w:rsidR="004736F6" w:rsidRDefault="004736F6" w:rsidP="00CB68D6">
            <w:pPr>
              <w:pStyle w:val="TableParagraph"/>
              <w:rPr>
                <w:rFonts w:ascii="Times New Roman"/>
                <w:sz w:val="18"/>
              </w:rPr>
            </w:pPr>
          </w:p>
        </w:tc>
        <w:tc>
          <w:tcPr>
            <w:tcW w:w="5024" w:type="dxa"/>
            <w:tcBorders>
              <w:top w:val="single" w:sz="4" w:space="0" w:color="000000"/>
              <w:bottom w:val="single" w:sz="4" w:space="0" w:color="000000"/>
            </w:tcBorders>
          </w:tcPr>
          <w:p w:rsidR="004736F6" w:rsidRDefault="004736F6" w:rsidP="00CB68D6">
            <w:pPr>
              <w:pStyle w:val="TableParagraph"/>
              <w:spacing w:line="219" w:lineRule="exact"/>
              <w:ind w:left="77"/>
              <w:rPr>
                <w:i/>
                <w:sz w:val="18"/>
              </w:rPr>
            </w:pPr>
            <w:r>
              <w:rPr>
                <w:i/>
                <w:sz w:val="18"/>
              </w:rPr>
              <w:t>Authorized Signature</w:t>
            </w:r>
          </w:p>
        </w:tc>
        <w:tc>
          <w:tcPr>
            <w:tcW w:w="196" w:type="dxa"/>
          </w:tcPr>
          <w:p w:rsidR="004736F6" w:rsidRDefault="004736F6" w:rsidP="00CB68D6">
            <w:pPr>
              <w:pStyle w:val="TableParagraph"/>
              <w:rPr>
                <w:rFonts w:ascii="Times New Roman"/>
                <w:sz w:val="18"/>
              </w:rPr>
            </w:pPr>
          </w:p>
        </w:tc>
      </w:tr>
      <w:tr w:rsidR="004736F6" w:rsidTr="00CB68D6">
        <w:trPr>
          <w:trHeight w:val="493"/>
        </w:trPr>
        <w:tc>
          <w:tcPr>
            <w:tcW w:w="4570" w:type="dxa"/>
            <w:tcBorders>
              <w:top w:val="single" w:sz="4" w:space="0" w:color="000000"/>
              <w:bottom w:val="single" w:sz="4" w:space="0" w:color="000000"/>
            </w:tcBorders>
          </w:tcPr>
          <w:p w:rsidR="004736F6" w:rsidRDefault="004736F6" w:rsidP="00CB68D6">
            <w:pPr>
              <w:pStyle w:val="TableParagraph"/>
              <w:spacing w:line="219" w:lineRule="exact"/>
              <w:ind w:left="76"/>
              <w:rPr>
                <w:i/>
                <w:sz w:val="18"/>
              </w:rPr>
            </w:pPr>
            <w:r>
              <w:rPr>
                <w:i/>
                <w:sz w:val="18"/>
              </w:rPr>
              <w:t>Print Name</w:t>
            </w:r>
          </w:p>
        </w:tc>
        <w:tc>
          <w:tcPr>
            <w:tcW w:w="543" w:type="dxa"/>
          </w:tcPr>
          <w:p w:rsidR="004736F6" w:rsidRDefault="004736F6" w:rsidP="00CB68D6">
            <w:pPr>
              <w:pStyle w:val="TableParagraph"/>
              <w:rPr>
                <w:rFonts w:ascii="Times New Roman"/>
                <w:sz w:val="18"/>
              </w:rPr>
            </w:pPr>
          </w:p>
        </w:tc>
        <w:tc>
          <w:tcPr>
            <w:tcW w:w="5024" w:type="dxa"/>
            <w:tcBorders>
              <w:top w:val="single" w:sz="4" w:space="0" w:color="000000"/>
              <w:bottom w:val="single" w:sz="4" w:space="0" w:color="000000"/>
            </w:tcBorders>
          </w:tcPr>
          <w:p w:rsidR="004736F6" w:rsidRDefault="004736F6" w:rsidP="00CB68D6">
            <w:pPr>
              <w:pStyle w:val="TableParagraph"/>
              <w:spacing w:line="219" w:lineRule="exact"/>
              <w:ind w:left="77"/>
              <w:rPr>
                <w:i/>
                <w:sz w:val="18"/>
              </w:rPr>
            </w:pPr>
            <w:r>
              <w:rPr>
                <w:i/>
                <w:sz w:val="18"/>
              </w:rPr>
              <w:t>Print Name</w:t>
            </w:r>
          </w:p>
        </w:tc>
        <w:tc>
          <w:tcPr>
            <w:tcW w:w="196" w:type="dxa"/>
          </w:tcPr>
          <w:p w:rsidR="004736F6" w:rsidRDefault="004736F6" w:rsidP="00CB68D6">
            <w:pPr>
              <w:pStyle w:val="TableParagraph"/>
              <w:rPr>
                <w:rFonts w:ascii="Times New Roman"/>
                <w:sz w:val="18"/>
              </w:rPr>
            </w:pPr>
          </w:p>
        </w:tc>
      </w:tr>
      <w:tr w:rsidR="004736F6" w:rsidTr="00CB68D6">
        <w:trPr>
          <w:trHeight w:val="498"/>
        </w:trPr>
        <w:tc>
          <w:tcPr>
            <w:tcW w:w="4570" w:type="dxa"/>
            <w:tcBorders>
              <w:top w:val="single" w:sz="4" w:space="0" w:color="000000"/>
              <w:bottom w:val="single" w:sz="4" w:space="0" w:color="000000"/>
            </w:tcBorders>
          </w:tcPr>
          <w:p w:rsidR="004736F6" w:rsidRDefault="004736F6" w:rsidP="00CB68D6">
            <w:pPr>
              <w:pStyle w:val="TableParagraph"/>
              <w:spacing w:line="219" w:lineRule="exact"/>
              <w:ind w:left="76"/>
              <w:rPr>
                <w:i/>
                <w:sz w:val="18"/>
              </w:rPr>
            </w:pPr>
            <w:r>
              <w:rPr>
                <w:i/>
                <w:sz w:val="18"/>
              </w:rPr>
              <w:t>Title</w:t>
            </w:r>
          </w:p>
        </w:tc>
        <w:tc>
          <w:tcPr>
            <w:tcW w:w="543" w:type="dxa"/>
          </w:tcPr>
          <w:p w:rsidR="004736F6" w:rsidRDefault="004736F6" w:rsidP="00CB68D6">
            <w:pPr>
              <w:pStyle w:val="TableParagraph"/>
              <w:rPr>
                <w:rFonts w:ascii="Times New Roman"/>
                <w:sz w:val="18"/>
              </w:rPr>
            </w:pPr>
          </w:p>
        </w:tc>
        <w:tc>
          <w:tcPr>
            <w:tcW w:w="5024" w:type="dxa"/>
            <w:tcBorders>
              <w:top w:val="single" w:sz="4" w:space="0" w:color="000000"/>
              <w:bottom w:val="single" w:sz="4" w:space="0" w:color="000000"/>
            </w:tcBorders>
          </w:tcPr>
          <w:p w:rsidR="004736F6" w:rsidRDefault="004736F6" w:rsidP="00CB68D6">
            <w:pPr>
              <w:pStyle w:val="TableParagraph"/>
              <w:spacing w:line="219" w:lineRule="exact"/>
              <w:ind w:left="77"/>
              <w:rPr>
                <w:i/>
                <w:sz w:val="18"/>
              </w:rPr>
            </w:pPr>
            <w:r>
              <w:rPr>
                <w:i/>
                <w:sz w:val="18"/>
              </w:rPr>
              <w:t>Title</w:t>
            </w:r>
          </w:p>
        </w:tc>
        <w:tc>
          <w:tcPr>
            <w:tcW w:w="196" w:type="dxa"/>
          </w:tcPr>
          <w:p w:rsidR="004736F6" w:rsidRDefault="004736F6" w:rsidP="00CB68D6">
            <w:pPr>
              <w:pStyle w:val="TableParagraph"/>
              <w:rPr>
                <w:rFonts w:ascii="Times New Roman"/>
                <w:sz w:val="18"/>
              </w:rPr>
            </w:pPr>
          </w:p>
        </w:tc>
      </w:tr>
    </w:tbl>
    <w:p w:rsidR="004736F6" w:rsidRDefault="004736F6" w:rsidP="004736F6">
      <w:pPr>
        <w:tabs>
          <w:tab w:val="left" w:pos="5269"/>
        </w:tabs>
        <w:ind w:left="188"/>
        <w:rPr>
          <w:i/>
          <w:sz w:val="18"/>
        </w:rPr>
      </w:pPr>
      <w:r>
        <w:rPr>
          <w:i/>
          <w:sz w:val="18"/>
        </w:rPr>
        <w:t>Date</w:t>
      </w:r>
      <w:r>
        <w:rPr>
          <w:i/>
          <w:sz w:val="18"/>
        </w:rPr>
        <w:tab/>
      </w:r>
      <w:proofErr w:type="spellStart"/>
      <w:r>
        <w:rPr>
          <w:i/>
          <w:sz w:val="18"/>
        </w:rPr>
        <w:t>Date</w:t>
      </w:r>
      <w:proofErr w:type="spellEnd"/>
    </w:p>
    <w:p w:rsidR="004736F6" w:rsidRDefault="004736F6" w:rsidP="004736F6">
      <w:pPr>
        <w:rPr>
          <w:sz w:val="18"/>
        </w:rPr>
        <w:sectPr w:rsidR="004736F6" w:rsidSect="004736F6">
          <w:footerReference w:type="default" r:id="rId6"/>
          <w:pgSz w:w="12240" w:h="15840"/>
          <w:pgMar w:top="720" w:right="860" w:bottom="900" w:left="820" w:header="720" w:footer="704" w:gutter="0"/>
          <w:pgNumType w:start="1"/>
          <w:cols w:space="720"/>
        </w:sectPr>
      </w:pPr>
    </w:p>
    <w:p w:rsidR="004736F6" w:rsidRDefault="004736F6" w:rsidP="004736F6">
      <w:pPr>
        <w:pStyle w:val="BodyText"/>
        <w:spacing w:before="10"/>
        <w:ind w:left="0"/>
        <w:rPr>
          <w:i/>
          <w:sz w:val="11"/>
        </w:rPr>
      </w:pPr>
    </w:p>
    <w:p w:rsidR="004736F6" w:rsidRDefault="004736F6" w:rsidP="004736F6">
      <w:pPr>
        <w:pStyle w:val="Heading1"/>
        <w:numPr>
          <w:ilvl w:val="0"/>
          <w:numId w:val="17"/>
        </w:numPr>
        <w:tabs>
          <w:tab w:val="left" w:pos="548"/>
          <w:tab w:val="left" w:pos="549"/>
        </w:tabs>
        <w:spacing w:before="64"/>
        <w:ind w:hanging="361"/>
      </w:pPr>
      <w:proofErr w:type="gramStart"/>
      <w:r>
        <w:t>Definitions.</w:t>
      </w:r>
      <w:proofErr w:type="gramEnd"/>
    </w:p>
    <w:p w:rsidR="004736F6" w:rsidRDefault="004736F6" w:rsidP="004736F6">
      <w:pPr>
        <w:pStyle w:val="ListParagraph"/>
        <w:numPr>
          <w:ilvl w:val="1"/>
          <w:numId w:val="17"/>
        </w:numPr>
        <w:tabs>
          <w:tab w:val="left" w:pos="548"/>
          <w:tab w:val="left" w:pos="549"/>
        </w:tabs>
        <w:spacing w:before="60"/>
        <w:ind w:hanging="361"/>
        <w:rPr>
          <w:sz w:val="18"/>
        </w:rPr>
      </w:pPr>
      <w:r>
        <w:rPr>
          <w:b/>
          <w:sz w:val="18"/>
        </w:rPr>
        <w:t xml:space="preserve">“Client Data” </w:t>
      </w:r>
      <w:r>
        <w:rPr>
          <w:sz w:val="18"/>
        </w:rPr>
        <w:t>refers to the data Client or any User uploads or otherwise supplies to, or stores in, the Services under Client’s</w:t>
      </w:r>
      <w:r>
        <w:rPr>
          <w:spacing w:val="-29"/>
          <w:sz w:val="18"/>
        </w:rPr>
        <w:t xml:space="preserve"> </w:t>
      </w:r>
      <w:r>
        <w:rPr>
          <w:sz w:val="18"/>
        </w:rPr>
        <w:t>account.</w:t>
      </w:r>
    </w:p>
    <w:p w:rsidR="004736F6" w:rsidRDefault="004736F6" w:rsidP="004736F6">
      <w:pPr>
        <w:pStyle w:val="ListParagraph"/>
        <w:numPr>
          <w:ilvl w:val="1"/>
          <w:numId w:val="17"/>
        </w:numPr>
        <w:tabs>
          <w:tab w:val="left" w:pos="548"/>
          <w:tab w:val="left" w:pos="549"/>
        </w:tabs>
        <w:ind w:left="188" w:right="487" w:firstLine="0"/>
        <w:rPr>
          <w:sz w:val="18"/>
        </w:rPr>
      </w:pPr>
      <w:r>
        <w:rPr>
          <w:b/>
          <w:sz w:val="18"/>
        </w:rPr>
        <w:t xml:space="preserve">“Documentation” </w:t>
      </w:r>
      <w:r>
        <w:rPr>
          <w:sz w:val="18"/>
        </w:rPr>
        <w:t>means the user guides, help information, and other technical and operations manuals and specifications for the Services made available by COMPANY in electronic or other form, as updated from time to</w:t>
      </w:r>
      <w:r>
        <w:rPr>
          <w:spacing w:val="-13"/>
          <w:sz w:val="18"/>
        </w:rPr>
        <w:t xml:space="preserve"> </w:t>
      </w:r>
      <w:r>
        <w:rPr>
          <w:sz w:val="18"/>
        </w:rPr>
        <w:t>time.</w:t>
      </w:r>
    </w:p>
    <w:p w:rsidR="004736F6" w:rsidRDefault="004736F6" w:rsidP="004736F6">
      <w:pPr>
        <w:pStyle w:val="ListParagraph"/>
        <w:numPr>
          <w:ilvl w:val="1"/>
          <w:numId w:val="17"/>
        </w:numPr>
        <w:tabs>
          <w:tab w:val="left" w:pos="548"/>
          <w:tab w:val="left" w:pos="549"/>
        </w:tabs>
        <w:spacing w:before="60"/>
        <w:ind w:left="188" w:right="158" w:firstLine="0"/>
        <w:rPr>
          <w:sz w:val="18"/>
        </w:rPr>
      </w:pPr>
      <w:r>
        <w:rPr>
          <w:b/>
          <w:sz w:val="18"/>
        </w:rPr>
        <w:t xml:space="preserve">“Order Form” </w:t>
      </w:r>
      <w:r>
        <w:rPr>
          <w:sz w:val="18"/>
        </w:rPr>
        <w:t>refers to the document which specifies, among other things, the Services to be provided to Client by COMPANY as well as the scope of use, order effective date and term, Subscription Fees and other prices, billing period, and other applicable details. The initial Order Form entered into by the parties is attached to this Agreement. To be effective, additional Order Forms must be signed by both parties. All Order Forms are subject to this</w:t>
      </w:r>
      <w:r>
        <w:rPr>
          <w:spacing w:val="-13"/>
          <w:sz w:val="18"/>
        </w:rPr>
        <w:t xml:space="preserve"> </w:t>
      </w:r>
      <w:r>
        <w:rPr>
          <w:sz w:val="18"/>
        </w:rPr>
        <w:t>Agreement.</w:t>
      </w:r>
    </w:p>
    <w:p w:rsidR="004736F6" w:rsidRDefault="004736F6" w:rsidP="004736F6">
      <w:pPr>
        <w:pStyle w:val="ListParagraph"/>
        <w:numPr>
          <w:ilvl w:val="1"/>
          <w:numId w:val="17"/>
        </w:numPr>
        <w:tabs>
          <w:tab w:val="left" w:pos="548"/>
          <w:tab w:val="left" w:pos="549"/>
        </w:tabs>
        <w:spacing w:before="62"/>
        <w:ind w:left="188" w:right="268" w:firstLine="0"/>
        <w:rPr>
          <w:sz w:val="18"/>
        </w:rPr>
      </w:pPr>
      <w:r>
        <w:rPr>
          <w:b/>
          <w:sz w:val="18"/>
        </w:rPr>
        <w:t xml:space="preserve">“Services” </w:t>
      </w:r>
      <w:r>
        <w:rPr>
          <w:sz w:val="18"/>
        </w:rPr>
        <w:t xml:space="preserve">refers </w:t>
      </w:r>
      <w:r>
        <w:rPr>
          <w:spacing w:val="-3"/>
          <w:sz w:val="18"/>
        </w:rPr>
        <w:t xml:space="preserve">to </w:t>
      </w:r>
      <w:r>
        <w:rPr>
          <w:sz w:val="18"/>
        </w:rPr>
        <w:t>the online integrated asset management and decision support system offerings, and any other product or service provided to Client by COMPANY as specified on the applicable Order</w:t>
      </w:r>
      <w:r>
        <w:rPr>
          <w:spacing w:val="-6"/>
          <w:sz w:val="18"/>
        </w:rPr>
        <w:t xml:space="preserve"> </w:t>
      </w:r>
      <w:r>
        <w:rPr>
          <w:sz w:val="18"/>
        </w:rPr>
        <w:t>Form.</w:t>
      </w:r>
    </w:p>
    <w:p w:rsidR="004736F6" w:rsidRDefault="004736F6" w:rsidP="004736F6">
      <w:pPr>
        <w:pStyle w:val="ListParagraph"/>
        <w:numPr>
          <w:ilvl w:val="1"/>
          <w:numId w:val="17"/>
        </w:numPr>
        <w:tabs>
          <w:tab w:val="left" w:pos="548"/>
          <w:tab w:val="left" w:pos="549"/>
        </w:tabs>
        <w:spacing w:before="60"/>
        <w:ind w:left="188" w:right="606" w:firstLine="0"/>
        <w:rPr>
          <w:sz w:val="18"/>
        </w:rPr>
      </w:pPr>
      <w:r>
        <w:rPr>
          <w:b/>
          <w:sz w:val="18"/>
        </w:rPr>
        <w:t>“Subscription</w:t>
      </w:r>
      <w:r>
        <w:rPr>
          <w:b/>
          <w:spacing w:val="-4"/>
          <w:sz w:val="18"/>
        </w:rPr>
        <w:t xml:space="preserve"> </w:t>
      </w:r>
      <w:r>
        <w:rPr>
          <w:b/>
          <w:sz w:val="18"/>
        </w:rPr>
        <w:t>Fees”</w:t>
      </w:r>
      <w:r>
        <w:rPr>
          <w:b/>
          <w:spacing w:val="2"/>
          <w:sz w:val="18"/>
        </w:rPr>
        <w:t xml:space="preserve"> </w:t>
      </w:r>
      <w:r>
        <w:rPr>
          <w:sz w:val="18"/>
        </w:rPr>
        <w:t>mean</w:t>
      </w:r>
      <w:r>
        <w:rPr>
          <w:spacing w:val="-1"/>
          <w:sz w:val="18"/>
        </w:rPr>
        <w:t xml:space="preserve"> </w:t>
      </w:r>
      <w:r>
        <w:rPr>
          <w:sz w:val="18"/>
        </w:rPr>
        <w:t>the</w:t>
      </w:r>
      <w:r>
        <w:rPr>
          <w:spacing w:val="-4"/>
          <w:sz w:val="18"/>
        </w:rPr>
        <w:t xml:space="preserve"> </w:t>
      </w:r>
      <w:r>
        <w:rPr>
          <w:sz w:val="18"/>
        </w:rPr>
        <w:t>fees</w:t>
      </w:r>
      <w:r>
        <w:rPr>
          <w:spacing w:val="-2"/>
          <w:sz w:val="18"/>
        </w:rPr>
        <w:t xml:space="preserve"> </w:t>
      </w:r>
      <w:r>
        <w:rPr>
          <w:sz w:val="18"/>
        </w:rPr>
        <w:t>paid</w:t>
      </w:r>
      <w:r>
        <w:rPr>
          <w:spacing w:val="-1"/>
          <w:sz w:val="18"/>
        </w:rPr>
        <w:t xml:space="preserve"> </w:t>
      </w:r>
      <w:r>
        <w:rPr>
          <w:sz w:val="18"/>
        </w:rPr>
        <w:t>by</w:t>
      </w:r>
      <w:r>
        <w:rPr>
          <w:spacing w:val="-1"/>
          <w:sz w:val="18"/>
        </w:rPr>
        <w:t xml:space="preserve"> </w:t>
      </w:r>
      <w:r>
        <w:rPr>
          <w:sz w:val="18"/>
        </w:rPr>
        <w:t>Client</w:t>
      </w:r>
      <w:r>
        <w:rPr>
          <w:spacing w:val="-2"/>
          <w:sz w:val="18"/>
        </w:rPr>
        <w:t xml:space="preserve"> </w:t>
      </w:r>
      <w:r>
        <w:rPr>
          <w:sz w:val="18"/>
        </w:rPr>
        <w:t>in</w:t>
      </w:r>
      <w:r>
        <w:rPr>
          <w:spacing w:val="-2"/>
          <w:sz w:val="18"/>
        </w:rPr>
        <w:t xml:space="preserve"> </w:t>
      </w:r>
      <w:r>
        <w:rPr>
          <w:sz w:val="18"/>
        </w:rPr>
        <w:t>accordance</w:t>
      </w:r>
      <w:r>
        <w:rPr>
          <w:spacing w:val="-4"/>
          <w:sz w:val="18"/>
        </w:rPr>
        <w:t xml:space="preserve"> </w:t>
      </w:r>
      <w:r>
        <w:rPr>
          <w:sz w:val="18"/>
        </w:rPr>
        <w:t>with</w:t>
      </w:r>
      <w:r>
        <w:rPr>
          <w:spacing w:val="-1"/>
          <w:sz w:val="18"/>
        </w:rPr>
        <w:t xml:space="preserve"> </w:t>
      </w:r>
      <w:r>
        <w:rPr>
          <w:sz w:val="18"/>
        </w:rPr>
        <w:t>the</w:t>
      </w:r>
      <w:r>
        <w:rPr>
          <w:spacing w:val="-4"/>
          <w:sz w:val="18"/>
        </w:rPr>
        <w:t xml:space="preserve"> </w:t>
      </w:r>
      <w:r>
        <w:rPr>
          <w:sz w:val="18"/>
        </w:rPr>
        <w:t>AGENCY</w:t>
      </w:r>
      <w:r>
        <w:rPr>
          <w:spacing w:val="-2"/>
          <w:sz w:val="18"/>
        </w:rPr>
        <w:t xml:space="preserve"> </w:t>
      </w:r>
      <w:r>
        <w:rPr>
          <w:sz w:val="18"/>
        </w:rPr>
        <w:t>Pricelist for</w:t>
      </w:r>
      <w:r>
        <w:rPr>
          <w:spacing w:val="-1"/>
          <w:sz w:val="18"/>
        </w:rPr>
        <w:t xml:space="preserve"> </w:t>
      </w:r>
      <w:r>
        <w:rPr>
          <w:sz w:val="18"/>
        </w:rPr>
        <w:t>the</w:t>
      </w:r>
      <w:r>
        <w:rPr>
          <w:spacing w:val="-4"/>
          <w:sz w:val="18"/>
        </w:rPr>
        <w:t xml:space="preserve"> </w:t>
      </w:r>
      <w:r>
        <w:rPr>
          <w:sz w:val="18"/>
        </w:rPr>
        <w:t>right</w:t>
      </w:r>
      <w:r>
        <w:rPr>
          <w:spacing w:val="-2"/>
          <w:sz w:val="18"/>
        </w:rPr>
        <w:t xml:space="preserve"> </w:t>
      </w:r>
      <w:r>
        <w:rPr>
          <w:sz w:val="18"/>
        </w:rPr>
        <w:t>to</w:t>
      </w:r>
      <w:r>
        <w:rPr>
          <w:spacing w:val="-1"/>
          <w:sz w:val="18"/>
        </w:rPr>
        <w:t xml:space="preserve"> </w:t>
      </w:r>
      <w:r>
        <w:rPr>
          <w:sz w:val="18"/>
        </w:rPr>
        <w:t>access</w:t>
      </w:r>
      <w:r>
        <w:rPr>
          <w:spacing w:val="-2"/>
          <w:sz w:val="18"/>
        </w:rPr>
        <w:t xml:space="preserve"> </w:t>
      </w:r>
      <w:r>
        <w:rPr>
          <w:sz w:val="18"/>
        </w:rPr>
        <w:t>and</w:t>
      </w:r>
      <w:r>
        <w:rPr>
          <w:spacing w:val="-1"/>
          <w:sz w:val="18"/>
        </w:rPr>
        <w:t xml:space="preserve"> </w:t>
      </w:r>
      <w:r>
        <w:rPr>
          <w:sz w:val="18"/>
        </w:rPr>
        <w:t>use</w:t>
      </w:r>
      <w:r>
        <w:rPr>
          <w:spacing w:val="-4"/>
          <w:sz w:val="18"/>
        </w:rPr>
        <w:t xml:space="preserve"> </w:t>
      </w:r>
      <w:r>
        <w:rPr>
          <w:sz w:val="18"/>
        </w:rPr>
        <w:t>the</w:t>
      </w:r>
      <w:r>
        <w:rPr>
          <w:spacing w:val="-1"/>
          <w:sz w:val="18"/>
        </w:rPr>
        <w:t xml:space="preserve"> </w:t>
      </w:r>
      <w:r>
        <w:rPr>
          <w:sz w:val="18"/>
        </w:rPr>
        <w:t>Services during the applicable Service</w:t>
      </w:r>
      <w:r>
        <w:rPr>
          <w:spacing w:val="-9"/>
          <w:sz w:val="18"/>
        </w:rPr>
        <w:t xml:space="preserve"> </w:t>
      </w:r>
      <w:r>
        <w:rPr>
          <w:sz w:val="18"/>
        </w:rPr>
        <w:t>Term.</w:t>
      </w:r>
    </w:p>
    <w:p w:rsidR="004736F6" w:rsidRDefault="004736F6" w:rsidP="004736F6">
      <w:pPr>
        <w:pStyle w:val="ListParagraph"/>
        <w:numPr>
          <w:ilvl w:val="1"/>
          <w:numId w:val="17"/>
        </w:numPr>
        <w:tabs>
          <w:tab w:val="left" w:pos="548"/>
          <w:tab w:val="left" w:pos="549"/>
        </w:tabs>
        <w:ind w:left="188" w:right="660" w:firstLine="0"/>
        <w:rPr>
          <w:sz w:val="18"/>
        </w:rPr>
      </w:pPr>
      <w:r>
        <w:rPr>
          <w:b/>
          <w:sz w:val="18"/>
        </w:rPr>
        <w:t xml:space="preserve">“User" </w:t>
      </w:r>
      <w:r>
        <w:rPr>
          <w:sz w:val="18"/>
        </w:rPr>
        <w:t>refers to each employee, agent, contractor, and consultant who is authorized by Client to use the Services, and has been supplied a user identification and password by Client (or by COMPANY at Client’s</w:t>
      </w:r>
      <w:r>
        <w:rPr>
          <w:spacing w:val="-5"/>
          <w:sz w:val="18"/>
        </w:rPr>
        <w:t xml:space="preserve"> </w:t>
      </w:r>
      <w:r>
        <w:rPr>
          <w:sz w:val="18"/>
        </w:rPr>
        <w:t>request).</w:t>
      </w:r>
    </w:p>
    <w:p w:rsidR="004736F6" w:rsidRDefault="004736F6" w:rsidP="004736F6">
      <w:pPr>
        <w:pStyle w:val="Heading1"/>
        <w:numPr>
          <w:ilvl w:val="0"/>
          <w:numId w:val="17"/>
        </w:numPr>
        <w:tabs>
          <w:tab w:val="left" w:pos="548"/>
          <w:tab w:val="left" w:pos="549"/>
        </w:tabs>
        <w:spacing w:before="57"/>
        <w:ind w:hanging="361"/>
      </w:pPr>
      <w:proofErr w:type="gramStart"/>
      <w:r>
        <w:t>Provision of the Services.</w:t>
      </w:r>
      <w:proofErr w:type="gramEnd"/>
    </w:p>
    <w:p w:rsidR="004736F6" w:rsidRDefault="004736F6" w:rsidP="004736F6">
      <w:pPr>
        <w:pStyle w:val="ListParagraph"/>
        <w:numPr>
          <w:ilvl w:val="0"/>
          <w:numId w:val="16"/>
        </w:numPr>
        <w:tabs>
          <w:tab w:val="left" w:pos="548"/>
          <w:tab w:val="left" w:pos="549"/>
        </w:tabs>
        <w:spacing w:before="60"/>
        <w:ind w:right="156" w:firstLine="0"/>
        <w:rPr>
          <w:sz w:val="18"/>
        </w:rPr>
      </w:pPr>
      <w:r>
        <w:rPr>
          <w:b/>
          <w:sz w:val="18"/>
          <w:u w:val="single"/>
        </w:rPr>
        <w:t>Availability and Use of the Services</w:t>
      </w:r>
      <w:r>
        <w:rPr>
          <w:sz w:val="18"/>
        </w:rPr>
        <w:t>. COMPANY will make the Services available to Client in accordance with each Order Form entered into by the parties. Client’s use of the Services is limited to its internal business purposes solely for the scope and use limitations specified in the applicable Order</w:t>
      </w:r>
      <w:r>
        <w:rPr>
          <w:spacing w:val="-6"/>
          <w:sz w:val="18"/>
        </w:rPr>
        <w:t xml:space="preserve"> </w:t>
      </w:r>
      <w:r>
        <w:rPr>
          <w:sz w:val="18"/>
        </w:rPr>
        <w:t>Form.</w:t>
      </w:r>
    </w:p>
    <w:p w:rsidR="004736F6" w:rsidRDefault="004736F6" w:rsidP="004736F6">
      <w:pPr>
        <w:pStyle w:val="ListParagraph"/>
        <w:numPr>
          <w:ilvl w:val="0"/>
          <w:numId w:val="16"/>
        </w:numPr>
        <w:tabs>
          <w:tab w:val="left" w:pos="548"/>
          <w:tab w:val="left" w:pos="549"/>
        </w:tabs>
        <w:spacing w:before="1"/>
        <w:ind w:right="884" w:firstLine="0"/>
        <w:rPr>
          <w:sz w:val="18"/>
        </w:rPr>
      </w:pPr>
      <w:r>
        <w:rPr>
          <w:b/>
          <w:sz w:val="18"/>
          <w:u w:val="single"/>
        </w:rPr>
        <w:t>Changes</w:t>
      </w:r>
      <w:r>
        <w:rPr>
          <w:b/>
          <w:spacing w:val="-2"/>
          <w:sz w:val="18"/>
          <w:u w:val="single"/>
        </w:rPr>
        <w:t xml:space="preserve"> </w:t>
      </w:r>
      <w:r>
        <w:rPr>
          <w:b/>
          <w:sz w:val="18"/>
          <w:u w:val="single"/>
        </w:rPr>
        <w:t>to</w:t>
      </w:r>
      <w:r>
        <w:rPr>
          <w:b/>
          <w:spacing w:val="-3"/>
          <w:sz w:val="18"/>
          <w:u w:val="single"/>
        </w:rPr>
        <w:t xml:space="preserve"> </w:t>
      </w:r>
      <w:r>
        <w:rPr>
          <w:b/>
          <w:sz w:val="18"/>
          <w:u w:val="single"/>
        </w:rPr>
        <w:t>the</w:t>
      </w:r>
      <w:r>
        <w:rPr>
          <w:b/>
          <w:spacing w:val="-2"/>
          <w:sz w:val="18"/>
          <w:u w:val="single"/>
        </w:rPr>
        <w:t xml:space="preserve"> </w:t>
      </w:r>
      <w:r>
        <w:rPr>
          <w:b/>
          <w:sz w:val="18"/>
          <w:u w:val="single"/>
        </w:rPr>
        <w:t>Services</w:t>
      </w:r>
      <w:r>
        <w:rPr>
          <w:sz w:val="18"/>
        </w:rPr>
        <w:t>.</w:t>
      </w:r>
      <w:r>
        <w:rPr>
          <w:spacing w:val="-4"/>
          <w:sz w:val="18"/>
        </w:rPr>
        <w:t xml:space="preserve"> </w:t>
      </w:r>
      <w:r>
        <w:rPr>
          <w:sz w:val="18"/>
        </w:rPr>
        <w:t>COMPANY may</w:t>
      </w:r>
      <w:r>
        <w:rPr>
          <w:spacing w:val="-4"/>
          <w:sz w:val="18"/>
        </w:rPr>
        <w:t xml:space="preserve"> </w:t>
      </w:r>
      <w:r>
        <w:rPr>
          <w:sz w:val="18"/>
        </w:rPr>
        <w:t>make</w:t>
      </w:r>
      <w:r>
        <w:rPr>
          <w:spacing w:val="-4"/>
          <w:sz w:val="18"/>
        </w:rPr>
        <w:t xml:space="preserve"> </w:t>
      </w:r>
      <w:r>
        <w:rPr>
          <w:sz w:val="18"/>
        </w:rPr>
        <w:t>changes,</w:t>
      </w:r>
      <w:r>
        <w:rPr>
          <w:spacing w:val="-3"/>
          <w:sz w:val="18"/>
        </w:rPr>
        <w:t xml:space="preserve"> </w:t>
      </w:r>
      <w:r>
        <w:rPr>
          <w:sz w:val="18"/>
        </w:rPr>
        <w:t>modifications</w:t>
      </w:r>
      <w:r>
        <w:rPr>
          <w:spacing w:val="-5"/>
          <w:sz w:val="18"/>
        </w:rPr>
        <w:t xml:space="preserve"> </w:t>
      </w:r>
      <w:r>
        <w:rPr>
          <w:sz w:val="18"/>
        </w:rPr>
        <w:t>and</w:t>
      </w:r>
      <w:r>
        <w:rPr>
          <w:spacing w:val="-2"/>
          <w:sz w:val="18"/>
        </w:rPr>
        <w:t xml:space="preserve"> </w:t>
      </w:r>
      <w:r>
        <w:rPr>
          <w:sz w:val="18"/>
        </w:rPr>
        <w:t>enhancements</w:t>
      </w:r>
      <w:r>
        <w:rPr>
          <w:spacing w:val="-1"/>
          <w:sz w:val="18"/>
        </w:rPr>
        <w:t xml:space="preserve"> </w:t>
      </w:r>
      <w:r>
        <w:rPr>
          <w:sz w:val="18"/>
        </w:rPr>
        <w:t>to</w:t>
      </w:r>
      <w:r>
        <w:rPr>
          <w:spacing w:val="-1"/>
          <w:sz w:val="18"/>
        </w:rPr>
        <w:t xml:space="preserve"> </w:t>
      </w:r>
      <w:r>
        <w:rPr>
          <w:sz w:val="18"/>
        </w:rPr>
        <w:t>the</w:t>
      </w:r>
      <w:r>
        <w:rPr>
          <w:spacing w:val="-5"/>
          <w:sz w:val="18"/>
        </w:rPr>
        <w:t xml:space="preserve"> </w:t>
      </w:r>
      <w:r>
        <w:rPr>
          <w:sz w:val="18"/>
        </w:rPr>
        <w:t>Services</w:t>
      </w:r>
      <w:r>
        <w:rPr>
          <w:spacing w:val="-1"/>
          <w:sz w:val="18"/>
        </w:rPr>
        <w:t xml:space="preserve"> </w:t>
      </w:r>
      <w:r>
        <w:rPr>
          <w:sz w:val="18"/>
        </w:rPr>
        <w:t>from</w:t>
      </w:r>
      <w:r>
        <w:rPr>
          <w:spacing w:val="-1"/>
          <w:sz w:val="18"/>
        </w:rPr>
        <w:t xml:space="preserve"> </w:t>
      </w:r>
      <w:r>
        <w:rPr>
          <w:sz w:val="18"/>
        </w:rPr>
        <w:t>time</w:t>
      </w:r>
      <w:r>
        <w:rPr>
          <w:spacing w:val="-5"/>
          <w:sz w:val="18"/>
        </w:rPr>
        <w:t xml:space="preserve"> </w:t>
      </w:r>
      <w:r>
        <w:rPr>
          <w:sz w:val="18"/>
        </w:rPr>
        <w:t>to</w:t>
      </w:r>
      <w:r>
        <w:rPr>
          <w:spacing w:val="-1"/>
          <w:sz w:val="18"/>
        </w:rPr>
        <w:t xml:space="preserve"> </w:t>
      </w:r>
      <w:r>
        <w:rPr>
          <w:sz w:val="18"/>
        </w:rPr>
        <w:t>time. Any material change, modification, or enhancement of the service agreed to in the Order Form and this Agreement shall be presented to Client for review and will not be effective unless and until both parties sign a written agreement updating these terms.</w:t>
      </w:r>
    </w:p>
    <w:p w:rsidR="004736F6" w:rsidRDefault="004736F6" w:rsidP="004736F6">
      <w:pPr>
        <w:pStyle w:val="ListParagraph"/>
        <w:numPr>
          <w:ilvl w:val="0"/>
          <w:numId w:val="16"/>
        </w:numPr>
        <w:tabs>
          <w:tab w:val="left" w:pos="548"/>
          <w:tab w:val="left" w:pos="549"/>
        </w:tabs>
        <w:ind w:right="567" w:firstLine="0"/>
        <w:rPr>
          <w:sz w:val="18"/>
        </w:rPr>
      </w:pPr>
      <w:r>
        <w:rPr>
          <w:b/>
          <w:sz w:val="18"/>
          <w:u w:val="single"/>
        </w:rPr>
        <w:t>Support</w:t>
      </w:r>
      <w:r>
        <w:rPr>
          <w:b/>
          <w:spacing w:val="-2"/>
          <w:sz w:val="18"/>
          <w:u w:val="single"/>
        </w:rPr>
        <w:t xml:space="preserve"> </w:t>
      </w:r>
      <w:r>
        <w:rPr>
          <w:b/>
          <w:sz w:val="18"/>
          <w:u w:val="single"/>
        </w:rPr>
        <w:t>for</w:t>
      </w:r>
      <w:r>
        <w:rPr>
          <w:b/>
          <w:spacing w:val="-3"/>
          <w:sz w:val="18"/>
          <w:u w:val="single"/>
        </w:rPr>
        <w:t xml:space="preserve"> </w:t>
      </w:r>
      <w:r>
        <w:rPr>
          <w:b/>
          <w:sz w:val="18"/>
          <w:u w:val="single"/>
        </w:rPr>
        <w:t>the Services</w:t>
      </w:r>
      <w:r>
        <w:rPr>
          <w:sz w:val="18"/>
        </w:rPr>
        <w:t>.</w:t>
      </w:r>
      <w:r>
        <w:rPr>
          <w:spacing w:val="-4"/>
          <w:sz w:val="18"/>
        </w:rPr>
        <w:t xml:space="preserve"> </w:t>
      </w:r>
      <w:r>
        <w:rPr>
          <w:sz w:val="18"/>
        </w:rPr>
        <w:t>COMPANY</w:t>
      </w:r>
      <w:r>
        <w:rPr>
          <w:spacing w:val="-2"/>
          <w:sz w:val="18"/>
        </w:rPr>
        <w:t xml:space="preserve"> </w:t>
      </w:r>
      <w:r>
        <w:rPr>
          <w:sz w:val="18"/>
        </w:rPr>
        <w:t>will</w:t>
      </w:r>
      <w:r>
        <w:rPr>
          <w:spacing w:val="-5"/>
          <w:sz w:val="18"/>
        </w:rPr>
        <w:t xml:space="preserve"> </w:t>
      </w:r>
      <w:r>
        <w:rPr>
          <w:sz w:val="18"/>
        </w:rPr>
        <w:t>provide</w:t>
      </w:r>
      <w:r>
        <w:rPr>
          <w:spacing w:val="-1"/>
          <w:sz w:val="18"/>
        </w:rPr>
        <w:t xml:space="preserve"> </w:t>
      </w:r>
      <w:r>
        <w:rPr>
          <w:sz w:val="18"/>
        </w:rPr>
        <w:t>Client</w:t>
      </w:r>
      <w:r>
        <w:rPr>
          <w:spacing w:val="1"/>
          <w:sz w:val="18"/>
        </w:rPr>
        <w:t xml:space="preserve"> </w:t>
      </w:r>
      <w:r>
        <w:rPr>
          <w:sz w:val="18"/>
        </w:rPr>
        <w:t>with</w:t>
      </w:r>
      <w:r>
        <w:rPr>
          <w:spacing w:val="-2"/>
          <w:sz w:val="18"/>
        </w:rPr>
        <w:t xml:space="preserve"> </w:t>
      </w:r>
      <w:r>
        <w:rPr>
          <w:sz w:val="18"/>
        </w:rPr>
        <w:t>the</w:t>
      </w:r>
      <w:r>
        <w:rPr>
          <w:spacing w:val="-5"/>
          <w:sz w:val="18"/>
        </w:rPr>
        <w:t xml:space="preserve"> </w:t>
      </w:r>
      <w:r>
        <w:rPr>
          <w:sz w:val="18"/>
        </w:rPr>
        <w:t>support</w:t>
      </w:r>
      <w:r>
        <w:rPr>
          <w:spacing w:val="-2"/>
          <w:sz w:val="18"/>
        </w:rPr>
        <w:t xml:space="preserve"> </w:t>
      </w:r>
      <w:r>
        <w:rPr>
          <w:sz w:val="18"/>
        </w:rPr>
        <w:t>described</w:t>
      </w:r>
      <w:r>
        <w:rPr>
          <w:spacing w:val="-2"/>
          <w:sz w:val="18"/>
        </w:rPr>
        <w:t xml:space="preserve"> </w:t>
      </w:r>
      <w:r>
        <w:rPr>
          <w:sz w:val="18"/>
        </w:rPr>
        <w:t>in</w:t>
      </w:r>
      <w:r>
        <w:rPr>
          <w:spacing w:val="-2"/>
          <w:sz w:val="18"/>
        </w:rPr>
        <w:t xml:space="preserve"> </w:t>
      </w:r>
      <w:r>
        <w:rPr>
          <w:sz w:val="18"/>
        </w:rPr>
        <w:t>COMPANY’</w:t>
      </w:r>
      <w:r>
        <w:rPr>
          <w:spacing w:val="-4"/>
          <w:sz w:val="18"/>
        </w:rPr>
        <w:t xml:space="preserve"> </w:t>
      </w:r>
      <w:r>
        <w:rPr>
          <w:sz w:val="18"/>
        </w:rPr>
        <w:t>then</w:t>
      </w:r>
      <w:r>
        <w:rPr>
          <w:spacing w:val="-1"/>
          <w:sz w:val="18"/>
        </w:rPr>
        <w:t xml:space="preserve"> </w:t>
      </w:r>
      <w:r>
        <w:rPr>
          <w:sz w:val="18"/>
        </w:rPr>
        <w:t>current</w:t>
      </w:r>
      <w:r>
        <w:rPr>
          <w:spacing w:val="-3"/>
          <w:sz w:val="18"/>
        </w:rPr>
        <w:t xml:space="preserve"> </w:t>
      </w:r>
      <w:r>
        <w:rPr>
          <w:sz w:val="18"/>
        </w:rPr>
        <w:t>technical</w:t>
      </w:r>
      <w:r>
        <w:rPr>
          <w:spacing w:val="-5"/>
          <w:sz w:val="18"/>
        </w:rPr>
        <w:t xml:space="preserve"> </w:t>
      </w:r>
      <w:r>
        <w:rPr>
          <w:sz w:val="18"/>
        </w:rPr>
        <w:t>support policy, a current copy of which is attached as Exhibit</w:t>
      </w:r>
      <w:r>
        <w:rPr>
          <w:spacing w:val="-8"/>
          <w:sz w:val="18"/>
        </w:rPr>
        <w:t xml:space="preserve"> </w:t>
      </w:r>
      <w:r>
        <w:rPr>
          <w:sz w:val="18"/>
        </w:rPr>
        <w:t>A.</w:t>
      </w:r>
    </w:p>
    <w:p w:rsidR="004736F6" w:rsidRDefault="004736F6" w:rsidP="004736F6">
      <w:pPr>
        <w:pStyle w:val="ListParagraph"/>
        <w:numPr>
          <w:ilvl w:val="0"/>
          <w:numId w:val="16"/>
        </w:numPr>
        <w:tabs>
          <w:tab w:val="left" w:pos="548"/>
          <w:tab w:val="left" w:pos="549"/>
        </w:tabs>
        <w:ind w:left="548" w:hanging="361"/>
        <w:rPr>
          <w:sz w:val="18"/>
        </w:rPr>
      </w:pPr>
      <w:r>
        <w:rPr>
          <w:b/>
          <w:sz w:val="18"/>
          <w:u w:val="single"/>
        </w:rPr>
        <w:t>Business Continuity and Security Measures for the</w:t>
      </w:r>
      <w:r>
        <w:rPr>
          <w:b/>
          <w:spacing w:val="-1"/>
          <w:sz w:val="18"/>
          <w:u w:val="single"/>
        </w:rPr>
        <w:t xml:space="preserve"> </w:t>
      </w:r>
      <w:r>
        <w:rPr>
          <w:b/>
          <w:sz w:val="18"/>
          <w:u w:val="single"/>
        </w:rPr>
        <w:t>Services</w:t>
      </w:r>
      <w:r>
        <w:rPr>
          <w:sz w:val="18"/>
        </w:rPr>
        <w:t>.</w:t>
      </w:r>
    </w:p>
    <w:p w:rsidR="004736F6" w:rsidRDefault="004736F6" w:rsidP="004736F6">
      <w:pPr>
        <w:pStyle w:val="ListParagraph"/>
        <w:numPr>
          <w:ilvl w:val="1"/>
          <w:numId w:val="16"/>
        </w:numPr>
        <w:tabs>
          <w:tab w:val="left" w:pos="821"/>
        </w:tabs>
        <w:spacing w:before="60"/>
        <w:ind w:right="270" w:firstLine="364"/>
        <w:jc w:val="left"/>
        <w:rPr>
          <w:sz w:val="18"/>
        </w:rPr>
      </w:pPr>
      <w:r>
        <w:rPr>
          <w:sz w:val="18"/>
          <w:u w:val="single"/>
        </w:rPr>
        <w:t>Data Backup</w:t>
      </w:r>
      <w:r>
        <w:rPr>
          <w:sz w:val="18"/>
        </w:rPr>
        <w:t>. The Services include standard off-site backup and recovery capabilities including daily incremental backups with synthetic full backups created weekly and monthly. Weekly and monthly full backups are stored off-site on disk or via a cloud data storage service. With respect to long term retention, COMPANY follows industry standard best practices in having 24 monthly and seven yearly backups. Upon request, COMPANY will offer additional long term monthly and yearly data retention options tailored to address unique Client</w:t>
      </w:r>
      <w:r>
        <w:rPr>
          <w:spacing w:val="-2"/>
          <w:sz w:val="18"/>
        </w:rPr>
        <w:t xml:space="preserve"> </w:t>
      </w:r>
      <w:r>
        <w:rPr>
          <w:sz w:val="18"/>
        </w:rPr>
        <w:t>requirements.</w:t>
      </w:r>
    </w:p>
    <w:p w:rsidR="004736F6" w:rsidRDefault="004736F6" w:rsidP="004736F6">
      <w:pPr>
        <w:pStyle w:val="ListParagraph"/>
        <w:numPr>
          <w:ilvl w:val="1"/>
          <w:numId w:val="16"/>
        </w:numPr>
        <w:tabs>
          <w:tab w:val="left" w:pos="821"/>
        </w:tabs>
        <w:spacing w:before="58"/>
        <w:ind w:right="233" w:firstLine="320"/>
        <w:jc w:val="left"/>
        <w:rPr>
          <w:sz w:val="18"/>
        </w:rPr>
      </w:pPr>
      <w:r>
        <w:rPr>
          <w:sz w:val="18"/>
          <w:u w:val="single"/>
        </w:rPr>
        <w:t>Data Restoration</w:t>
      </w:r>
      <w:r>
        <w:rPr>
          <w:sz w:val="18"/>
        </w:rPr>
        <w:t>. In the event of a loss of Client Data due to a disaster, the Data is restored using the most recent backup so that the Services are available within twelve hours of the incident. In the event of a server (host) loss, an already “imaged” stand-by server will be provisioned in place of the failed server in the “state-less” application server farm. This standby server can be in production within four hours.</w:t>
      </w:r>
    </w:p>
    <w:p w:rsidR="004736F6" w:rsidRDefault="004736F6" w:rsidP="004736F6">
      <w:pPr>
        <w:pStyle w:val="ListParagraph"/>
        <w:numPr>
          <w:ilvl w:val="1"/>
          <w:numId w:val="16"/>
        </w:numPr>
        <w:tabs>
          <w:tab w:val="left" w:pos="821"/>
        </w:tabs>
        <w:ind w:right="244" w:firstLine="280"/>
        <w:jc w:val="left"/>
        <w:rPr>
          <w:sz w:val="18"/>
        </w:rPr>
      </w:pPr>
      <w:r>
        <w:rPr>
          <w:sz w:val="18"/>
          <w:u w:val="single"/>
        </w:rPr>
        <w:t>Business Continuity</w:t>
      </w:r>
      <w:r>
        <w:rPr>
          <w:sz w:val="18"/>
        </w:rPr>
        <w:t>. COMPANY’ business continuity plans adhere to industry best practices. COMPANY will invoke those plans in the event there is a clearly adverse impact to the Services. COMPANY will review its business continuity plan for disaster recovery on an annual basis at Client’s request including any changes that have been made to the plan since the prior review. COMPANY will also ensure that any changes to its business continuity plans are communicated to Client in the event of any material change to the</w:t>
      </w:r>
      <w:r>
        <w:rPr>
          <w:spacing w:val="-28"/>
          <w:sz w:val="18"/>
        </w:rPr>
        <w:t xml:space="preserve"> </w:t>
      </w:r>
      <w:r>
        <w:rPr>
          <w:sz w:val="18"/>
        </w:rPr>
        <w:t>plan.</w:t>
      </w:r>
    </w:p>
    <w:p w:rsidR="004736F6" w:rsidRDefault="004736F6" w:rsidP="004736F6">
      <w:pPr>
        <w:pStyle w:val="ListParagraph"/>
        <w:numPr>
          <w:ilvl w:val="1"/>
          <w:numId w:val="16"/>
        </w:numPr>
        <w:tabs>
          <w:tab w:val="left" w:pos="821"/>
        </w:tabs>
        <w:ind w:right="240" w:firstLine="280"/>
        <w:jc w:val="left"/>
        <w:rPr>
          <w:sz w:val="18"/>
        </w:rPr>
      </w:pPr>
      <w:r>
        <w:rPr>
          <w:sz w:val="18"/>
          <w:u w:val="single"/>
        </w:rPr>
        <w:t>Security Measures.</w:t>
      </w:r>
      <w:r>
        <w:rPr>
          <w:sz w:val="18"/>
        </w:rPr>
        <w:t xml:space="preserve"> In providing the Services, COMPANY complies with its information security procedures. A current copy of these procedures is attached as Exhibit B. COMPANY will provide Client on an annual basis with SSAE16 Reviews from the third-party data center providers utilized in the provision of the Services to Client. Client acknowledges and agrees that all SSAE16 Reviews constitute Confidential</w:t>
      </w:r>
      <w:r>
        <w:rPr>
          <w:spacing w:val="-5"/>
          <w:sz w:val="18"/>
        </w:rPr>
        <w:t xml:space="preserve"> </w:t>
      </w:r>
      <w:r>
        <w:rPr>
          <w:sz w:val="18"/>
        </w:rPr>
        <w:t>Information</w:t>
      </w:r>
      <w:r>
        <w:rPr>
          <w:spacing w:val="-1"/>
          <w:sz w:val="18"/>
        </w:rPr>
        <w:t xml:space="preserve"> </w:t>
      </w:r>
      <w:r>
        <w:rPr>
          <w:sz w:val="18"/>
        </w:rPr>
        <w:t>of</w:t>
      </w:r>
      <w:r>
        <w:rPr>
          <w:spacing w:val="-2"/>
          <w:sz w:val="18"/>
        </w:rPr>
        <w:t xml:space="preserve"> </w:t>
      </w:r>
      <w:r>
        <w:rPr>
          <w:sz w:val="18"/>
        </w:rPr>
        <w:t>COMPANY.</w:t>
      </w:r>
      <w:r>
        <w:rPr>
          <w:spacing w:val="1"/>
          <w:sz w:val="18"/>
        </w:rPr>
        <w:t xml:space="preserve"> </w:t>
      </w:r>
      <w:r>
        <w:rPr>
          <w:sz w:val="18"/>
        </w:rPr>
        <w:t>COMPANY</w:t>
      </w:r>
      <w:r>
        <w:rPr>
          <w:spacing w:val="-1"/>
          <w:sz w:val="18"/>
        </w:rPr>
        <w:t xml:space="preserve"> </w:t>
      </w:r>
      <w:r>
        <w:rPr>
          <w:sz w:val="18"/>
        </w:rPr>
        <w:t>recognizes</w:t>
      </w:r>
      <w:r>
        <w:rPr>
          <w:spacing w:val="-2"/>
          <w:sz w:val="18"/>
        </w:rPr>
        <w:t xml:space="preserve"> </w:t>
      </w:r>
      <w:r>
        <w:rPr>
          <w:sz w:val="18"/>
        </w:rPr>
        <w:t>that</w:t>
      </w:r>
      <w:r>
        <w:rPr>
          <w:spacing w:val="-2"/>
          <w:sz w:val="18"/>
        </w:rPr>
        <w:t xml:space="preserve"> </w:t>
      </w:r>
      <w:r>
        <w:rPr>
          <w:sz w:val="18"/>
        </w:rPr>
        <w:t>Federal</w:t>
      </w:r>
      <w:r>
        <w:rPr>
          <w:spacing w:val="-4"/>
          <w:sz w:val="18"/>
        </w:rPr>
        <w:t xml:space="preserve"> </w:t>
      </w:r>
      <w:r>
        <w:rPr>
          <w:sz w:val="18"/>
        </w:rPr>
        <w:t>agencies</w:t>
      </w:r>
      <w:r>
        <w:rPr>
          <w:spacing w:val="-2"/>
          <w:sz w:val="18"/>
        </w:rPr>
        <w:t xml:space="preserve"> </w:t>
      </w:r>
      <w:r>
        <w:rPr>
          <w:sz w:val="18"/>
        </w:rPr>
        <w:t>are</w:t>
      </w:r>
      <w:r>
        <w:rPr>
          <w:spacing w:val="-4"/>
          <w:sz w:val="18"/>
        </w:rPr>
        <w:t xml:space="preserve"> </w:t>
      </w:r>
      <w:r>
        <w:rPr>
          <w:sz w:val="18"/>
        </w:rPr>
        <w:t>subject</w:t>
      </w:r>
      <w:r>
        <w:rPr>
          <w:spacing w:val="-4"/>
          <w:sz w:val="18"/>
        </w:rPr>
        <w:t xml:space="preserve"> </w:t>
      </w:r>
      <w:r>
        <w:rPr>
          <w:sz w:val="18"/>
        </w:rPr>
        <w:t>to</w:t>
      </w:r>
      <w:r>
        <w:rPr>
          <w:spacing w:val="-1"/>
          <w:sz w:val="18"/>
        </w:rPr>
        <w:t xml:space="preserve"> </w:t>
      </w:r>
      <w:r>
        <w:rPr>
          <w:sz w:val="18"/>
        </w:rPr>
        <w:t>the</w:t>
      </w:r>
      <w:r>
        <w:rPr>
          <w:spacing w:val="-4"/>
          <w:sz w:val="18"/>
        </w:rPr>
        <w:t xml:space="preserve"> </w:t>
      </w:r>
      <w:r>
        <w:rPr>
          <w:sz w:val="18"/>
        </w:rPr>
        <w:t>Freedom</w:t>
      </w:r>
      <w:r>
        <w:rPr>
          <w:spacing w:val="-2"/>
          <w:sz w:val="18"/>
        </w:rPr>
        <w:t xml:space="preserve"> </w:t>
      </w:r>
      <w:r>
        <w:rPr>
          <w:sz w:val="18"/>
        </w:rPr>
        <w:t>of</w:t>
      </w:r>
      <w:r>
        <w:rPr>
          <w:spacing w:val="-1"/>
          <w:sz w:val="18"/>
        </w:rPr>
        <w:t xml:space="preserve"> </w:t>
      </w:r>
      <w:r>
        <w:rPr>
          <w:sz w:val="18"/>
        </w:rPr>
        <w:t>Information</w:t>
      </w:r>
      <w:r>
        <w:rPr>
          <w:spacing w:val="-1"/>
          <w:sz w:val="18"/>
        </w:rPr>
        <w:t xml:space="preserve"> </w:t>
      </w:r>
      <w:r>
        <w:rPr>
          <w:sz w:val="18"/>
        </w:rPr>
        <w:t>Act,</w:t>
      </w:r>
      <w:r>
        <w:rPr>
          <w:spacing w:val="-4"/>
          <w:sz w:val="18"/>
        </w:rPr>
        <w:t xml:space="preserve"> </w:t>
      </w:r>
      <w:r>
        <w:rPr>
          <w:sz w:val="18"/>
        </w:rPr>
        <w:t>5</w:t>
      </w:r>
    </w:p>
    <w:p w:rsidR="004736F6" w:rsidRDefault="004736F6" w:rsidP="004736F6">
      <w:pPr>
        <w:pStyle w:val="BodyText"/>
        <w:spacing w:before="2"/>
      </w:pPr>
      <w:r>
        <w:t>U.S.C. 552, which requires that certain information be released, despite being characterized as “confidential” by the vendor.</w:t>
      </w:r>
    </w:p>
    <w:p w:rsidR="004736F6" w:rsidRDefault="004736F6" w:rsidP="004736F6">
      <w:pPr>
        <w:pStyle w:val="ListParagraph"/>
        <w:numPr>
          <w:ilvl w:val="0"/>
          <w:numId w:val="17"/>
        </w:numPr>
        <w:tabs>
          <w:tab w:val="left" w:pos="548"/>
          <w:tab w:val="left" w:pos="549"/>
        </w:tabs>
        <w:spacing w:before="56"/>
        <w:ind w:left="188" w:right="226" w:firstLine="0"/>
        <w:rPr>
          <w:sz w:val="18"/>
        </w:rPr>
      </w:pPr>
      <w:r>
        <w:rPr>
          <w:b/>
          <w:sz w:val="18"/>
        </w:rPr>
        <w:t xml:space="preserve">Order Process. </w:t>
      </w:r>
      <w:r>
        <w:rPr>
          <w:sz w:val="18"/>
        </w:rPr>
        <w:t>Client will order Services by signing an Order Form. In the event that Client’s business practices require a purchase order number be issued prior to payment of any COMPANY invoices issued pursuant to an Order Form, Client will promptly provide that number</w:t>
      </w:r>
      <w:r>
        <w:rPr>
          <w:spacing w:val="-1"/>
          <w:sz w:val="18"/>
        </w:rPr>
        <w:t xml:space="preserve"> </w:t>
      </w:r>
      <w:r>
        <w:rPr>
          <w:sz w:val="18"/>
        </w:rPr>
        <w:t>to</w:t>
      </w:r>
      <w:r>
        <w:rPr>
          <w:spacing w:val="-1"/>
          <w:sz w:val="18"/>
        </w:rPr>
        <w:t xml:space="preserve"> </w:t>
      </w:r>
      <w:r>
        <w:rPr>
          <w:sz w:val="18"/>
        </w:rPr>
        <w:t>COMPANY.</w:t>
      </w:r>
      <w:r>
        <w:rPr>
          <w:spacing w:val="-5"/>
          <w:sz w:val="18"/>
        </w:rPr>
        <w:t xml:space="preserve"> </w:t>
      </w:r>
      <w:r>
        <w:rPr>
          <w:sz w:val="18"/>
        </w:rPr>
        <w:t>Except</w:t>
      </w:r>
      <w:r>
        <w:rPr>
          <w:spacing w:val="-2"/>
          <w:sz w:val="18"/>
        </w:rPr>
        <w:t xml:space="preserve"> </w:t>
      </w:r>
      <w:r>
        <w:rPr>
          <w:sz w:val="18"/>
        </w:rPr>
        <w:t>as</w:t>
      </w:r>
      <w:r>
        <w:rPr>
          <w:spacing w:val="-1"/>
          <w:sz w:val="18"/>
        </w:rPr>
        <w:t xml:space="preserve"> </w:t>
      </w:r>
      <w:r>
        <w:rPr>
          <w:sz w:val="18"/>
        </w:rPr>
        <w:t>set</w:t>
      </w:r>
      <w:r>
        <w:rPr>
          <w:spacing w:val="-3"/>
          <w:sz w:val="18"/>
        </w:rPr>
        <w:t xml:space="preserve"> </w:t>
      </w:r>
      <w:r>
        <w:rPr>
          <w:sz w:val="18"/>
        </w:rPr>
        <w:t>forth</w:t>
      </w:r>
      <w:r>
        <w:rPr>
          <w:spacing w:val="-1"/>
          <w:sz w:val="18"/>
        </w:rPr>
        <w:t xml:space="preserve"> </w:t>
      </w:r>
      <w:r>
        <w:rPr>
          <w:sz w:val="18"/>
        </w:rPr>
        <w:t>in</w:t>
      </w:r>
      <w:r>
        <w:rPr>
          <w:spacing w:val="-1"/>
          <w:sz w:val="18"/>
        </w:rPr>
        <w:t xml:space="preserve"> </w:t>
      </w:r>
      <w:r>
        <w:rPr>
          <w:sz w:val="18"/>
        </w:rPr>
        <w:t>the</w:t>
      </w:r>
      <w:r>
        <w:rPr>
          <w:spacing w:val="-5"/>
          <w:sz w:val="18"/>
        </w:rPr>
        <w:t xml:space="preserve"> </w:t>
      </w:r>
      <w:r>
        <w:rPr>
          <w:sz w:val="18"/>
        </w:rPr>
        <w:t>Order</w:t>
      </w:r>
      <w:r>
        <w:rPr>
          <w:spacing w:val="-5"/>
          <w:sz w:val="18"/>
        </w:rPr>
        <w:t xml:space="preserve"> </w:t>
      </w:r>
      <w:r>
        <w:rPr>
          <w:sz w:val="18"/>
        </w:rPr>
        <w:t>Form,</w:t>
      </w:r>
      <w:r>
        <w:rPr>
          <w:spacing w:val="-3"/>
          <w:sz w:val="18"/>
        </w:rPr>
        <w:t xml:space="preserve"> </w:t>
      </w:r>
      <w:r>
        <w:rPr>
          <w:sz w:val="18"/>
        </w:rPr>
        <w:t>terms,</w:t>
      </w:r>
      <w:r>
        <w:rPr>
          <w:spacing w:val="-3"/>
          <w:sz w:val="18"/>
        </w:rPr>
        <w:t xml:space="preserve"> </w:t>
      </w:r>
      <w:r>
        <w:rPr>
          <w:sz w:val="18"/>
        </w:rPr>
        <w:t>provisions</w:t>
      </w:r>
      <w:r>
        <w:rPr>
          <w:spacing w:val="4"/>
          <w:sz w:val="18"/>
        </w:rPr>
        <w:t xml:space="preserve"> </w:t>
      </w:r>
      <w:r>
        <w:rPr>
          <w:sz w:val="18"/>
        </w:rPr>
        <w:t>or</w:t>
      </w:r>
      <w:r>
        <w:rPr>
          <w:spacing w:val="-1"/>
          <w:sz w:val="18"/>
        </w:rPr>
        <w:t xml:space="preserve"> </w:t>
      </w:r>
      <w:r>
        <w:rPr>
          <w:sz w:val="18"/>
        </w:rPr>
        <w:t>conditions</w:t>
      </w:r>
      <w:r>
        <w:rPr>
          <w:spacing w:val="-2"/>
          <w:sz w:val="18"/>
        </w:rPr>
        <w:t xml:space="preserve"> </w:t>
      </w:r>
      <w:r>
        <w:rPr>
          <w:sz w:val="18"/>
        </w:rPr>
        <w:t>on</w:t>
      </w:r>
      <w:r>
        <w:rPr>
          <w:spacing w:val="-1"/>
          <w:sz w:val="18"/>
        </w:rPr>
        <w:t xml:space="preserve"> </w:t>
      </w:r>
      <w:r>
        <w:rPr>
          <w:sz w:val="18"/>
        </w:rPr>
        <w:t>any</w:t>
      </w:r>
      <w:r>
        <w:rPr>
          <w:spacing w:val="-4"/>
          <w:sz w:val="18"/>
        </w:rPr>
        <w:t xml:space="preserve"> </w:t>
      </w:r>
      <w:r>
        <w:rPr>
          <w:sz w:val="18"/>
        </w:rPr>
        <w:t>purchase</w:t>
      </w:r>
      <w:r>
        <w:rPr>
          <w:spacing w:val="-8"/>
          <w:sz w:val="18"/>
        </w:rPr>
        <w:t xml:space="preserve"> </w:t>
      </w:r>
      <w:r>
        <w:rPr>
          <w:sz w:val="18"/>
        </w:rPr>
        <w:t>order,</w:t>
      </w:r>
      <w:r>
        <w:rPr>
          <w:spacing w:val="-4"/>
          <w:sz w:val="18"/>
        </w:rPr>
        <w:t xml:space="preserve"> </w:t>
      </w:r>
      <w:r>
        <w:rPr>
          <w:sz w:val="18"/>
        </w:rPr>
        <w:t>acknowledgement,</w:t>
      </w:r>
      <w:r>
        <w:rPr>
          <w:spacing w:val="-3"/>
          <w:sz w:val="18"/>
        </w:rPr>
        <w:t xml:space="preserve"> </w:t>
      </w:r>
      <w:r>
        <w:rPr>
          <w:sz w:val="18"/>
        </w:rPr>
        <w:t xml:space="preserve">or other business form or writing that Client may provide to COMPANY or use in connection with the procurement of Services </w:t>
      </w:r>
      <w:r>
        <w:rPr>
          <w:spacing w:val="4"/>
          <w:sz w:val="18"/>
        </w:rPr>
        <w:t xml:space="preserve">(or </w:t>
      </w:r>
      <w:r>
        <w:rPr>
          <w:sz w:val="18"/>
        </w:rPr>
        <w:t>any software) from COMPANY will have no effect on the rights, duties or obligations of the parties under this Agreement, regardless of any failure of COMPANY to object to such terms, provisions or</w:t>
      </w:r>
      <w:r>
        <w:rPr>
          <w:spacing w:val="-9"/>
          <w:sz w:val="18"/>
        </w:rPr>
        <w:t xml:space="preserve"> </w:t>
      </w:r>
      <w:r>
        <w:rPr>
          <w:sz w:val="18"/>
        </w:rPr>
        <w:t>conditions.</w:t>
      </w:r>
    </w:p>
    <w:p w:rsidR="004736F6" w:rsidRDefault="004736F6" w:rsidP="004736F6">
      <w:pPr>
        <w:pStyle w:val="ListParagraph"/>
        <w:numPr>
          <w:ilvl w:val="0"/>
          <w:numId w:val="17"/>
        </w:numPr>
        <w:tabs>
          <w:tab w:val="left" w:pos="548"/>
          <w:tab w:val="left" w:pos="549"/>
        </w:tabs>
        <w:spacing w:before="63"/>
        <w:ind w:left="188" w:right="183" w:firstLine="0"/>
        <w:rPr>
          <w:sz w:val="18"/>
        </w:rPr>
      </w:pPr>
      <w:r>
        <w:rPr>
          <w:b/>
          <w:sz w:val="18"/>
        </w:rPr>
        <w:t xml:space="preserve">Professional Services. </w:t>
      </w:r>
      <w:r>
        <w:rPr>
          <w:sz w:val="18"/>
        </w:rPr>
        <w:t>If professional services (such as implementation, training, consulting, etc.) are included in any Order Form (“Professional Services”), then they will be set forth in a separately executed Statement of Work (“Statement of Work”) containing relevant project details including, if applicable, any works to be developed by COMPANY and provided to Client (“Deliverables”). In addition, the following provisions will apply to all Statements of Work: (a) COMPANY will retain all ownership rights to any and all Deliverables excluding, any pre-existing technology, materials or Client Confidential Information supplied by Client for incorporation into such Deliverable; and (b) COMPANY grants Client a royalty-free, non-exclusive, non-transferable, non-assignable worldwide license to use</w:t>
      </w:r>
      <w:r>
        <w:rPr>
          <w:spacing w:val="-8"/>
          <w:sz w:val="18"/>
        </w:rPr>
        <w:t xml:space="preserve"> </w:t>
      </w:r>
      <w:r>
        <w:rPr>
          <w:sz w:val="18"/>
        </w:rPr>
        <w:t>any</w:t>
      </w:r>
    </w:p>
    <w:p w:rsidR="004736F6" w:rsidRDefault="004736F6" w:rsidP="004736F6">
      <w:pPr>
        <w:rPr>
          <w:sz w:val="18"/>
        </w:rPr>
        <w:sectPr w:rsidR="004736F6">
          <w:headerReference w:type="default" r:id="rId7"/>
          <w:footerReference w:type="default" r:id="rId8"/>
          <w:pgSz w:w="12240" w:h="15840"/>
          <w:pgMar w:top="1560" w:right="860" w:bottom="880" w:left="820" w:header="468" w:footer="700" w:gutter="0"/>
          <w:pgNumType w:start="2"/>
          <w:cols w:space="720"/>
        </w:sectPr>
      </w:pPr>
    </w:p>
    <w:p w:rsidR="004736F6" w:rsidRDefault="004736F6" w:rsidP="004736F6">
      <w:pPr>
        <w:pStyle w:val="BodyText"/>
        <w:spacing w:before="10"/>
        <w:ind w:left="0"/>
        <w:rPr>
          <w:sz w:val="11"/>
        </w:rPr>
      </w:pPr>
    </w:p>
    <w:p w:rsidR="004736F6" w:rsidRDefault="004736F6" w:rsidP="004736F6">
      <w:pPr>
        <w:pStyle w:val="BodyText"/>
        <w:spacing w:before="64"/>
        <w:ind w:right="441"/>
      </w:pPr>
      <w:proofErr w:type="gramStart"/>
      <w:r>
        <w:t>Deliverable to the extent necessary to permit Client to use the Deliverable in connection with the Services during the Service Term.</w:t>
      </w:r>
      <w:proofErr w:type="gramEnd"/>
      <w:r>
        <w:t xml:space="preserve"> All Professional Services are provided only as an adjunct to the Services, and are separate and apart from the Services.</w:t>
      </w:r>
    </w:p>
    <w:p w:rsidR="004736F6" w:rsidRDefault="004736F6" w:rsidP="004736F6">
      <w:pPr>
        <w:pStyle w:val="Heading1"/>
        <w:numPr>
          <w:ilvl w:val="0"/>
          <w:numId w:val="17"/>
        </w:numPr>
        <w:tabs>
          <w:tab w:val="left" w:pos="548"/>
          <w:tab w:val="left" w:pos="549"/>
        </w:tabs>
        <w:spacing w:before="61"/>
        <w:ind w:hanging="361"/>
      </w:pPr>
      <w:proofErr w:type="gramStart"/>
      <w:r>
        <w:t>Client Responsibilities Relating to Use of the</w:t>
      </w:r>
      <w:r>
        <w:rPr>
          <w:spacing w:val="-5"/>
        </w:rPr>
        <w:t xml:space="preserve"> </w:t>
      </w:r>
      <w:r>
        <w:t>Services.</w:t>
      </w:r>
      <w:proofErr w:type="gramEnd"/>
    </w:p>
    <w:p w:rsidR="004736F6" w:rsidRDefault="004736F6" w:rsidP="004736F6">
      <w:pPr>
        <w:pStyle w:val="ListParagraph"/>
        <w:numPr>
          <w:ilvl w:val="0"/>
          <w:numId w:val="15"/>
        </w:numPr>
        <w:tabs>
          <w:tab w:val="left" w:pos="548"/>
          <w:tab w:val="left" w:pos="549"/>
        </w:tabs>
        <w:spacing w:before="60"/>
        <w:ind w:right="476" w:firstLine="0"/>
        <w:rPr>
          <w:sz w:val="18"/>
        </w:rPr>
      </w:pPr>
      <w:r>
        <w:rPr>
          <w:b/>
          <w:sz w:val="18"/>
          <w:u w:val="single"/>
        </w:rPr>
        <w:t>Access to the Services</w:t>
      </w:r>
      <w:r>
        <w:rPr>
          <w:sz w:val="18"/>
        </w:rPr>
        <w:t>. Client is responsible for (</w:t>
      </w:r>
      <w:proofErr w:type="spellStart"/>
      <w:r>
        <w:rPr>
          <w:sz w:val="18"/>
        </w:rPr>
        <w:t>i</w:t>
      </w:r>
      <w:proofErr w:type="spellEnd"/>
      <w:r>
        <w:rPr>
          <w:sz w:val="18"/>
        </w:rPr>
        <w:t>) all activities conducted under its User accounts, (ii) complying with all applicable laws</w:t>
      </w:r>
      <w:r>
        <w:rPr>
          <w:spacing w:val="-2"/>
          <w:sz w:val="18"/>
        </w:rPr>
        <w:t xml:space="preserve"> </w:t>
      </w:r>
      <w:r>
        <w:rPr>
          <w:sz w:val="18"/>
        </w:rPr>
        <w:t>and</w:t>
      </w:r>
      <w:r>
        <w:rPr>
          <w:spacing w:val="-1"/>
          <w:sz w:val="18"/>
        </w:rPr>
        <w:t xml:space="preserve"> </w:t>
      </w:r>
      <w:r>
        <w:rPr>
          <w:sz w:val="18"/>
        </w:rPr>
        <w:t>regulations</w:t>
      </w:r>
      <w:r>
        <w:rPr>
          <w:spacing w:val="-2"/>
          <w:sz w:val="18"/>
        </w:rPr>
        <w:t xml:space="preserve"> </w:t>
      </w:r>
      <w:r>
        <w:rPr>
          <w:sz w:val="18"/>
        </w:rPr>
        <w:t>in</w:t>
      </w:r>
      <w:r>
        <w:rPr>
          <w:spacing w:val="-1"/>
          <w:sz w:val="18"/>
        </w:rPr>
        <w:t xml:space="preserve"> </w:t>
      </w:r>
      <w:r>
        <w:rPr>
          <w:sz w:val="18"/>
        </w:rPr>
        <w:t>connection</w:t>
      </w:r>
      <w:r>
        <w:rPr>
          <w:spacing w:val="-2"/>
          <w:sz w:val="18"/>
        </w:rPr>
        <w:t xml:space="preserve"> </w:t>
      </w:r>
      <w:r>
        <w:rPr>
          <w:sz w:val="18"/>
        </w:rPr>
        <w:t>with</w:t>
      </w:r>
      <w:r>
        <w:rPr>
          <w:spacing w:val="3"/>
          <w:sz w:val="18"/>
        </w:rPr>
        <w:t xml:space="preserve"> </w:t>
      </w:r>
      <w:r>
        <w:rPr>
          <w:sz w:val="18"/>
        </w:rPr>
        <w:t>Client’s</w:t>
      </w:r>
      <w:r>
        <w:rPr>
          <w:spacing w:val="-1"/>
          <w:sz w:val="18"/>
        </w:rPr>
        <w:t xml:space="preserve"> </w:t>
      </w:r>
      <w:r>
        <w:rPr>
          <w:sz w:val="18"/>
        </w:rPr>
        <w:t>use</w:t>
      </w:r>
      <w:r>
        <w:rPr>
          <w:spacing w:val="-5"/>
          <w:sz w:val="18"/>
        </w:rPr>
        <w:t xml:space="preserve"> </w:t>
      </w:r>
      <w:r>
        <w:rPr>
          <w:sz w:val="18"/>
        </w:rPr>
        <w:t>of</w:t>
      </w:r>
      <w:r>
        <w:rPr>
          <w:spacing w:val="-1"/>
          <w:sz w:val="18"/>
        </w:rPr>
        <w:t xml:space="preserve"> </w:t>
      </w:r>
      <w:r>
        <w:rPr>
          <w:sz w:val="18"/>
        </w:rPr>
        <w:t>the</w:t>
      </w:r>
      <w:r>
        <w:rPr>
          <w:spacing w:val="-3"/>
          <w:sz w:val="18"/>
        </w:rPr>
        <w:t xml:space="preserve"> </w:t>
      </w:r>
      <w:r>
        <w:rPr>
          <w:sz w:val="18"/>
        </w:rPr>
        <w:t>Services,</w:t>
      </w:r>
      <w:r>
        <w:rPr>
          <w:spacing w:val="-3"/>
          <w:sz w:val="18"/>
        </w:rPr>
        <w:t xml:space="preserve"> </w:t>
      </w:r>
      <w:r>
        <w:rPr>
          <w:sz w:val="18"/>
        </w:rPr>
        <w:t>and</w:t>
      </w:r>
      <w:r>
        <w:rPr>
          <w:spacing w:val="-1"/>
          <w:sz w:val="18"/>
        </w:rPr>
        <w:t xml:space="preserve"> </w:t>
      </w:r>
      <w:r>
        <w:rPr>
          <w:sz w:val="18"/>
        </w:rPr>
        <w:t>(iii)</w:t>
      </w:r>
      <w:r>
        <w:rPr>
          <w:spacing w:val="-2"/>
          <w:sz w:val="18"/>
        </w:rPr>
        <w:t xml:space="preserve"> </w:t>
      </w:r>
      <w:r>
        <w:rPr>
          <w:sz w:val="18"/>
        </w:rPr>
        <w:t>obtaining</w:t>
      </w:r>
      <w:r>
        <w:rPr>
          <w:spacing w:val="-3"/>
          <w:sz w:val="18"/>
        </w:rPr>
        <w:t xml:space="preserve"> </w:t>
      </w:r>
      <w:r>
        <w:rPr>
          <w:sz w:val="18"/>
        </w:rPr>
        <w:t>and</w:t>
      </w:r>
      <w:r>
        <w:rPr>
          <w:spacing w:val="2"/>
          <w:sz w:val="18"/>
        </w:rPr>
        <w:t xml:space="preserve"> </w:t>
      </w:r>
      <w:r>
        <w:rPr>
          <w:sz w:val="18"/>
        </w:rPr>
        <w:t>maintaining</w:t>
      </w:r>
      <w:r>
        <w:rPr>
          <w:spacing w:val="-3"/>
          <w:sz w:val="18"/>
        </w:rPr>
        <w:t xml:space="preserve"> </w:t>
      </w:r>
      <w:r>
        <w:rPr>
          <w:sz w:val="18"/>
        </w:rPr>
        <w:t>any</w:t>
      </w:r>
      <w:r>
        <w:rPr>
          <w:spacing w:val="-4"/>
          <w:sz w:val="18"/>
        </w:rPr>
        <w:t xml:space="preserve"> </w:t>
      </w:r>
      <w:r>
        <w:rPr>
          <w:sz w:val="18"/>
        </w:rPr>
        <w:t>hardware,</w:t>
      </w:r>
      <w:r>
        <w:rPr>
          <w:spacing w:val="-4"/>
          <w:sz w:val="18"/>
        </w:rPr>
        <w:t xml:space="preserve"> </w:t>
      </w:r>
      <w:r>
        <w:rPr>
          <w:sz w:val="18"/>
        </w:rPr>
        <w:t>software</w:t>
      </w:r>
      <w:r>
        <w:rPr>
          <w:spacing w:val="-4"/>
          <w:sz w:val="18"/>
        </w:rPr>
        <w:t xml:space="preserve"> </w:t>
      </w:r>
      <w:r>
        <w:rPr>
          <w:sz w:val="18"/>
        </w:rPr>
        <w:t>and</w:t>
      </w:r>
    </w:p>
    <w:p w:rsidR="004736F6" w:rsidRDefault="004736F6" w:rsidP="004736F6">
      <w:pPr>
        <w:pStyle w:val="BodyText"/>
        <w:spacing w:before="1"/>
        <w:ind w:right="276"/>
      </w:pPr>
      <w:proofErr w:type="gramStart"/>
      <w:r>
        <w:t>network</w:t>
      </w:r>
      <w:proofErr w:type="gramEnd"/>
      <w:r>
        <w:t xml:space="preserve"> infrastructure (“Client Equipment”) and any ancillary services needed to connect to, access or otherwise use the Services, and ensuring that the Client Equipment and ancillary services comply with the configuration requirements specified by COMPANY and agreed upon with Client. Client agrees to notify COMPANY immediately of any unauthorized use of any password or account or any other known or suspected breach of security with respect to the Services.</w:t>
      </w:r>
    </w:p>
    <w:p w:rsidR="004736F6" w:rsidRDefault="004736F6" w:rsidP="004736F6">
      <w:pPr>
        <w:pStyle w:val="ListParagraph"/>
        <w:numPr>
          <w:ilvl w:val="0"/>
          <w:numId w:val="15"/>
        </w:numPr>
        <w:tabs>
          <w:tab w:val="left" w:pos="548"/>
          <w:tab w:val="left" w:pos="549"/>
        </w:tabs>
        <w:ind w:right="154" w:firstLine="0"/>
        <w:rPr>
          <w:sz w:val="18"/>
        </w:rPr>
      </w:pPr>
      <w:r>
        <w:rPr>
          <w:b/>
          <w:sz w:val="18"/>
          <w:u w:val="single"/>
        </w:rPr>
        <w:t>Use of the Services</w:t>
      </w:r>
      <w:r>
        <w:rPr>
          <w:sz w:val="18"/>
        </w:rPr>
        <w:t>. Client agrees to use the Services solely for its internal business purposes in accordance with applicable laws. Client will not: (</w:t>
      </w:r>
      <w:proofErr w:type="spellStart"/>
      <w:r>
        <w:rPr>
          <w:sz w:val="18"/>
        </w:rPr>
        <w:t>i</w:t>
      </w:r>
      <w:proofErr w:type="spellEnd"/>
      <w:r>
        <w:rPr>
          <w:sz w:val="18"/>
        </w:rPr>
        <w:t>) resell, sublicense, or lease the Services or make the Services available to third parties for or through any time-share arrangement, (ii) make the Services available to any third party except as required by Users, (iii) send or store infringing or unlawful material, (iv) attempt to gain unauthorized access to the Services or its related systems or networks, (v) interfere with or disrupt the integrity</w:t>
      </w:r>
      <w:r>
        <w:rPr>
          <w:spacing w:val="-4"/>
          <w:sz w:val="18"/>
        </w:rPr>
        <w:t xml:space="preserve"> </w:t>
      </w:r>
      <w:r>
        <w:rPr>
          <w:sz w:val="18"/>
        </w:rPr>
        <w:t>or</w:t>
      </w:r>
      <w:r>
        <w:rPr>
          <w:spacing w:val="-1"/>
          <w:sz w:val="18"/>
        </w:rPr>
        <w:t xml:space="preserve"> </w:t>
      </w:r>
      <w:r>
        <w:rPr>
          <w:sz w:val="18"/>
        </w:rPr>
        <w:t>performance</w:t>
      </w:r>
      <w:r>
        <w:rPr>
          <w:spacing w:val="-4"/>
          <w:sz w:val="18"/>
        </w:rPr>
        <w:t xml:space="preserve"> </w:t>
      </w:r>
      <w:r>
        <w:rPr>
          <w:sz w:val="18"/>
        </w:rPr>
        <w:t>of</w:t>
      </w:r>
      <w:r>
        <w:rPr>
          <w:spacing w:val="-1"/>
          <w:sz w:val="18"/>
        </w:rPr>
        <w:t xml:space="preserve"> </w:t>
      </w:r>
      <w:r>
        <w:rPr>
          <w:sz w:val="18"/>
        </w:rPr>
        <w:t>the Services or</w:t>
      </w:r>
      <w:r>
        <w:rPr>
          <w:spacing w:val="-1"/>
          <w:sz w:val="18"/>
        </w:rPr>
        <w:t xml:space="preserve"> </w:t>
      </w:r>
      <w:r>
        <w:rPr>
          <w:sz w:val="18"/>
        </w:rPr>
        <w:t>the</w:t>
      </w:r>
      <w:r>
        <w:rPr>
          <w:spacing w:val="-4"/>
          <w:sz w:val="18"/>
        </w:rPr>
        <w:t xml:space="preserve"> </w:t>
      </w:r>
      <w:r>
        <w:rPr>
          <w:sz w:val="18"/>
        </w:rPr>
        <w:t>data</w:t>
      </w:r>
      <w:r>
        <w:rPr>
          <w:spacing w:val="-1"/>
          <w:sz w:val="18"/>
        </w:rPr>
        <w:t xml:space="preserve"> </w:t>
      </w:r>
      <w:r>
        <w:rPr>
          <w:sz w:val="18"/>
        </w:rPr>
        <w:t>contained</w:t>
      </w:r>
      <w:r>
        <w:rPr>
          <w:spacing w:val="-1"/>
          <w:sz w:val="18"/>
        </w:rPr>
        <w:t xml:space="preserve"> </w:t>
      </w:r>
      <w:r>
        <w:rPr>
          <w:sz w:val="18"/>
        </w:rPr>
        <w:t>therein,</w:t>
      </w:r>
      <w:r>
        <w:rPr>
          <w:spacing w:val="-3"/>
          <w:sz w:val="18"/>
        </w:rPr>
        <w:t xml:space="preserve"> </w:t>
      </w:r>
      <w:r>
        <w:rPr>
          <w:sz w:val="18"/>
        </w:rPr>
        <w:t>(vi)</w:t>
      </w:r>
      <w:r>
        <w:rPr>
          <w:spacing w:val="-1"/>
          <w:sz w:val="18"/>
        </w:rPr>
        <w:t xml:space="preserve"> </w:t>
      </w:r>
      <w:r>
        <w:rPr>
          <w:sz w:val="18"/>
        </w:rPr>
        <w:t>modify,</w:t>
      </w:r>
      <w:r>
        <w:rPr>
          <w:spacing w:val="-3"/>
          <w:sz w:val="18"/>
        </w:rPr>
        <w:t xml:space="preserve"> </w:t>
      </w:r>
      <w:r>
        <w:rPr>
          <w:sz w:val="18"/>
        </w:rPr>
        <w:t>copy</w:t>
      </w:r>
      <w:r>
        <w:rPr>
          <w:spacing w:val="-4"/>
          <w:sz w:val="18"/>
        </w:rPr>
        <w:t xml:space="preserve"> </w:t>
      </w:r>
      <w:r>
        <w:rPr>
          <w:sz w:val="18"/>
        </w:rPr>
        <w:t>or</w:t>
      </w:r>
      <w:r>
        <w:rPr>
          <w:spacing w:val="-1"/>
          <w:sz w:val="18"/>
        </w:rPr>
        <w:t xml:space="preserve"> </w:t>
      </w:r>
      <w:r>
        <w:rPr>
          <w:sz w:val="18"/>
        </w:rPr>
        <w:t>create</w:t>
      </w:r>
      <w:r>
        <w:rPr>
          <w:spacing w:val="-3"/>
          <w:sz w:val="18"/>
        </w:rPr>
        <w:t xml:space="preserve"> </w:t>
      </w:r>
      <w:r>
        <w:rPr>
          <w:sz w:val="18"/>
        </w:rPr>
        <w:t>derivative</w:t>
      </w:r>
      <w:r>
        <w:rPr>
          <w:spacing w:val="-4"/>
          <w:sz w:val="18"/>
        </w:rPr>
        <w:t xml:space="preserve"> </w:t>
      </w:r>
      <w:r>
        <w:rPr>
          <w:sz w:val="18"/>
        </w:rPr>
        <w:t>works</w:t>
      </w:r>
      <w:r>
        <w:rPr>
          <w:spacing w:val="-1"/>
          <w:sz w:val="18"/>
        </w:rPr>
        <w:t xml:space="preserve"> </w:t>
      </w:r>
      <w:r>
        <w:rPr>
          <w:sz w:val="18"/>
        </w:rPr>
        <w:t>based</w:t>
      </w:r>
      <w:r>
        <w:rPr>
          <w:spacing w:val="-1"/>
          <w:sz w:val="18"/>
        </w:rPr>
        <w:t xml:space="preserve"> </w:t>
      </w:r>
      <w:r>
        <w:rPr>
          <w:sz w:val="18"/>
        </w:rPr>
        <w:t>on</w:t>
      </w:r>
      <w:r>
        <w:rPr>
          <w:spacing w:val="-1"/>
          <w:sz w:val="18"/>
        </w:rPr>
        <w:t xml:space="preserve"> </w:t>
      </w:r>
      <w:r>
        <w:rPr>
          <w:sz w:val="18"/>
        </w:rPr>
        <w:t>the</w:t>
      </w:r>
      <w:r>
        <w:rPr>
          <w:spacing w:val="3"/>
          <w:sz w:val="18"/>
        </w:rPr>
        <w:t xml:space="preserve"> </w:t>
      </w:r>
      <w:r>
        <w:rPr>
          <w:sz w:val="18"/>
        </w:rPr>
        <w:t>Services,</w:t>
      </w:r>
    </w:p>
    <w:p w:rsidR="004736F6" w:rsidRDefault="004736F6" w:rsidP="004736F6">
      <w:pPr>
        <w:pStyle w:val="BodyText"/>
        <w:spacing w:before="0"/>
        <w:ind w:right="207"/>
      </w:pPr>
      <w:r>
        <w:t xml:space="preserve">(vii) </w:t>
      </w:r>
      <w:proofErr w:type="gramStart"/>
      <w:r>
        <w:t>reverse</w:t>
      </w:r>
      <w:proofErr w:type="gramEnd"/>
      <w:r>
        <w:t xml:space="preserve"> engineer the Services, or (viii) access the Services for the purpose of building a competitive product or service or copying its features or user interface.</w:t>
      </w:r>
    </w:p>
    <w:p w:rsidR="004736F6" w:rsidRDefault="004736F6" w:rsidP="004736F6">
      <w:pPr>
        <w:pStyle w:val="Heading1"/>
        <w:numPr>
          <w:ilvl w:val="0"/>
          <w:numId w:val="17"/>
        </w:numPr>
        <w:tabs>
          <w:tab w:val="left" w:pos="548"/>
          <w:tab w:val="left" w:pos="549"/>
        </w:tabs>
        <w:spacing w:before="59"/>
        <w:ind w:hanging="361"/>
      </w:pPr>
      <w:proofErr w:type="gramStart"/>
      <w:r>
        <w:t>Fees and Payment</w:t>
      </w:r>
      <w:r>
        <w:rPr>
          <w:spacing w:val="-3"/>
        </w:rPr>
        <w:t xml:space="preserve"> </w:t>
      </w:r>
      <w:r>
        <w:t>Terms.</w:t>
      </w:r>
      <w:proofErr w:type="gramEnd"/>
    </w:p>
    <w:p w:rsidR="004736F6" w:rsidRDefault="004736F6" w:rsidP="004736F6">
      <w:pPr>
        <w:pStyle w:val="ListParagraph"/>
        <w:numPr>
          <w:ilvl w:val="0"/>
          <w:numId w:val="14"/>
        </w:numPr>
        <w:tabs>
          <w:tab w:val="left" w:pos="548"/>
          <w:tab w:val="left" w:pos="549"/>
        </w:tabs>
        <w:spacing w:before="60"/>
        <w:ind w:right="365" w:firstLine="0"/>
        <w:rPr>
          <w:sz w:val="18"/>
        </w:rPr>
      </w:pPr>
      <w:r>
        <w:rPr>
          <w:b/>
          <w:sz w:val="18"/>
          <w:u w:val="single"/>
        </w:rPr>
        <w:t>Fees</w:t>
      </w:r>
      <w:r>
        <w:rPr>
          <w:sz w:val="18"/>
        </w:rPr>
        <w:t>.</w:t>
      </w:r>
      <w:r>
        <w:rPr>
          <w:spacing w:val="-5"/>
          <w:sz w:val="18"/>
        </w:rPr>
        <w:t xml:space="preserve"> </w:t>
      </w:r>
      <w:r>
        <w:rPr>
          <w:sz w:val="18"/>
        </w:rPr>
        <w:t>Client</w:t>
      </w:r>
      <w:r>
        <w:rPr>
          <w:spacing w:val="-2"/>
          <w:sz w:val="18"/>
        </w:rPr>
        <w:t xml:space="preserve"> </w:t>
      </w:r>
      <w:r>
        <w:rPr>
          <w:sz w:val="18"/>
        </w:rPr>
        <w:t>agrees</w:t>
      </w:r>
      <w:r>
        <w:rPr>
          <w:spacing w:val="-2"/>
          <w:sz w:val="18"/>
        </w:rPr>
        <w:t xml:space="preserve"> </w:t>
      </w:r>
      <w:r>
        <w:rPr>
          <w:sz w:val="18"/>
        </w:rPr>
        <w:t>to</w:t>
      </w:r>
      <w:r>
        <w:rPr>
          <w:spacing w:val="-1"/>
          <w:sz w:val="18"/>
        </w:rPr>
        <w:t xml:space="preserve"> </w:t>
      </w:r>
      <w:r>
        <w:rPr>
          <w:sz w:val="18"/>
        </w:rPr>
        <w:t>pay</w:t>
      </w:r>
      <w:r>
        <w:rPr>
          <w:spacing w:val="-3"/>
          <w:sz w:val="18"/>
        </w:rPr>
        <w:t xml:space="preserve"> </w:t>
      </w:r>
      <w:r>
        <w:rPr>
          <w:sz w:val="18"/>
        </w:rPr>
        <w:t>all</w:t>
      </w:r>
      <w:r>
        <w:rPr>
          <w:spacing w:val="-3"/>
          <w:sz w:val="18"/>
        </w:rPr>
        <w:t xml:space="preserve"> </w:t>
      </w:r>
      <w:r>
        <w:rPr>
          <w:sz w:val="18"/>
        </w:rPr>
        <w:t>Subscription</w:t>
      </w:r>
      <w:r>
        <w:rPr>
          <w:spacing w:val="-2"/>
          <w:sz w:val="18"/>
        </w:rPr>
        <w:t xml:space="preserve"> </w:t>
      </w:r>
      <w:r>
        <w:rPr>
          <w:sz w:val="18"/>
        </w:rPr>
        <w:t>Fees</w:t>
      </w:r>
      <w:r>
        <w:rPr>
          <w:spacing w:val="-1"/>
          <w:sz w:val="18"/>
        </w:rPr>
        <w:t xml:space="preserve"> </w:t>
      </w:r>
      <w:r>
        <w:rPr>
          <w:sz w:val="18"/>
        </w:rPr>
        <w:t>and</w:t>
      </w:r>
      <w:r>
        <w:rPr>
          <w:spacing w:val="-2"/>
          <w:sz w:val="18"/>
        </w:rPr>
        <w:t xml:space="preserve"> </w:t>
      </w:r>
      <w:r>
        <w:rPr>
          <w:sz w:val="18"/>
        </w:rPr>
        <w:t>other charges</w:t>
      </w:r>
      <w:r>
        <w:rPr>
          <w:spacing w:val="-2"/>
          <w:sz w:val="18"/>
        </w:rPr>
        <w:t xml:space="preserve"> </w:t>
      </w:r>
      <w:r>
        <w:rPr>
          <w:sz w:val="18"/>
        </w:rPr>
        <w:t>as</w:t>
      </w:r>
      <w:r>
        <w:rPr>
          <w:spacing w:val="-5"/>
          <w:sz w:val="18"/>
        </w:rPr>
        <w:t xml:space="preserve"> </w:t>
      </w:r>
      <w:r>
        <w:rPr>
          <w:sz w:val="18"/>
        </w:rPr>
        <w:t>specified in</w:t>
      </w:r>
      <w:r>
        <w:rPr>
          <w:spacing w:val="-1"/>
          <w:sz w:val="18"/>
        </w:rPr>
        <w:t xml:space="preserve"> </w:t>
      </w:r>
      <w:r>
        <w:rPr>
          <w:sz w:val="18"/>
        </w:rPr>
        <w:t>accordance</w:t>
      </w:r>
      <w:r>
        <w:rPr>
          <w:spacing w:val="-5"/>
          <w:sz w:val="18"/>
        </w:rPr>
        <w:t xml:space="preserve"> </w:t>
      </w:r>
      <w:r>
        <w:rPr>
          <w:sz w:val="18"/>
        </w:rPr>
        <w:t>with</w:t>
      </w:r>
      <w:r>
        <w:rPr>
          <w:spacing w:val="-1"/>
          <w:sz w:val="18"/>
        </w:rPr>
        <w:t xml:space="preserve"> </w:t>
      </w:r>
      <w:r>
        <w:rPr>
          <w:sz w:val="18"/>
        </w:rPr>
        <w:t>the</w:t>
      </w:r>
      <w:r>
        <w:rPr>
          <w:spacing w:val="-5"/>
          <w:sz w:val="18"/>
        </w:rPr>
        <w:t xml:space="preserve"> </w:t>
      </w:r>
      <w:r>
        <w:rPr>
          <w:sz w:val="18"/>
        </w:rPr>
        <w:t>AGENCY</w:t>
      </w:r>
      <w:r>
        <w:rPr>
          <w:spacing w:val="-2"/>
          <w:sz w:val="18"/>
        </w:rPr>
        <w:t xml:space="preserve"> </w:t>
      </w:r>
      <w:r>
        <w:rPr>
          <w:sz w:val="18"/>
        </w:rPr>
        <w:t>Pricelist on</w:t>
      </w:r>
      <w:r>
        <w:rPr>
          <w:spacing w:val="-1"/>
          <w:sz w:val="18"/>
        </w:rPr>
        <w:t xml:space="preserve"> </w:t>
      </w:r>
      <w:r>
        <w:rPr>
          <w:sz w:val="18"/>
        </w:rPr>
        <w:t>each</w:t>
      </w:r>
      <w:r>
        <w:rPr>
          <w:spacing w:val="-2"/>
          <w:sz w:val="18"/>
        </w:rPr>
        <w:t xml:space="preserve"> </w:t>
      </w:r>
      <w:r>
        <w:rPr>
          <w:sz w:val="18"/>
        </w:rPr>
        <w:t>executed Order Form and Statement of</w:t>
      </w:r>
      <w:r>
        <w:rPr>
          <w:spacing w:val="-1"/>
          <w:sz w:val="18"/>
        </w:rPr>
        <w:t xml:space="preserve"> </w:t>
      </w:r>
      <w:r>
        <w:rPr>
          <w:sz w:val="18"/>
        </w:rPr>
        <w:t>Work.</w:t>
      </w:r>
    </w:p>
    <w:p w:rsidR="004736F6" w:rsidRDefault="004736F6" w:rsidP="004736F6">
      <w:pPr>
        <w:pStyle w:val="ListParagraph"/>
        <w:numPr>
          <w:ilvl w:val="0"/>
          <w:numId w:val="14"/>
        </w:numPr>
        <w:tabs>
          <w:tab w:val="left" w:pos="548"/>
          <w:tab w:val="left" w:pos="549"/>
        </w:tabs>
        <w:spacing w:before="60"/>
        <w:ind w:right="413" w:firstLine="0"/>
        <w:rPr>
          <w:sz w:val="18"/>
        </w:rPr>
      </w:pPr>
      <w:r>
        <w:rPr>
          <w:b/>
          <w:sz w:val="18"/>
          <w:u w:val="single"/>
        </w:rPr>
        <w:t>Additional Payment Obligations</w:t>
      </w:r>
      <w:r>
        <w:rPr>
          <w:sz w:val="18"/>
        </w:rPr>
        <w:t>. All payments will be made in U.S. dollars. Fees are due within 30 days from receipt of COMPANY’ invoice (or as otherwise set forth in the invoice) unless subject to a reasonable and good faith</w:t>
      </w:r>
      <w:r>
        <w:rPr>
          <w:spacing w:val="-23"/>
          <w:sz w:val="18"/>
        </w:rPr>
        <w:t xml:space="preserve"> </w:t>
      </w:r>
      <w:r>
        <w:rPr>
          <w:sz w:val="18"/>
        </w:rPr>
        <w:t>dispute.</w:t>
      </w:r>
    </w:p>
    <w:p w:rsidR="004736F6" w:rsidRDefault="004736F6" w:rsidP="004736F6">
      <w:pPr>
        <w:pStyle w:val="ListParagraph"/>
        <w:numPr>
          <w:ilvl w:val="0"/>
          <w:numId w:val="14"/>
        </w:numPr>
        <w:tabs>
          <w:tab w:val="left" w:pos="548"/>
          <w:tab w:val="left" w:pos="549"/>
        </w:tabs>
        <w:ind w:right="498" w:firstLine="0"/>
        <w:rPr>
          <w:sz w:val="18"/>
        </w:rPr>
      </w:pPr>
      <w:r>
        <w:rPr>
          <w:b/>
          <w:sz w:val="18"/>
          <w:u w:val="single"/>
        </w:rPr>
        <w:t>Taxes</w:t>
      </w:r>
      <w:r>
        <w:rPr>
          <w:sz w:val="18"/>
        </w:rPr>
        <w:t>.</w:t>
      </w:r>
      <w:r>
        <w:rPr>
          <w:spacing w:val="-5"/>
          <w:sz w:val="18"/>
        </w:rPr>
        <w:t xml:space="preserve"> </w:t>
      </w:r>
      <w:r>
        <w:rPr>
          <w:sz w:val="18"/>
        </w:rPr>
        <w:t>Notwithstanding</w:t>
      </w:r>
      <w:r>
        <w:rPr>
          <w:spacing w:val="-3"/>
          <w:sz w:val="18"/>
        </w:rPr>
        <w:t xml:space="preserve"> </w:t>
      </w:r>
      <w:r>
        <w:rPr>
          <w:sz w:val="18"/>
        </w:rPr>
        <w:t>the</w:t>
      </w:r>
      <w:r>
        <w:rPr>
          <w:spacing w:val="-4"/>
          <w:sz w:val="18"/>
        </w:rPr>
        <w:t xml:space="preserve"> </w:t>
      </w:r>
      <w:r>
        <w:rPr>
          <w:sz w:val="18"/>
        </w:rPr>
        <w:t>provisions</w:t>
      </w:r>
      <w:r>
        <w:rPr>
          <w:spacing w:val="-1"/>
          <w:sz w:val="18"/>
        </w:rPr>
        <w:t xml:space="preserve"> </w:t>
      </w:r>
      <w:r>
        <w:rPr>
          <w:sz w:val="18"/>
        </w:rPr>
        <w:t>of</w:t>
      </w:r>
      <w:r>
        <w:rPr>
          <w:spacing w:val="-1"/>
          <w:sz w:val="18"/>
        </w:rPr>
        <w:t xml:space="preserve"> </w:t>
      </w:r>
      <w:r>
        <w:rPr>
          <w:sz w:val="18"/>
        </w:rPr>
        <w:t>FAR</w:t>
      </w:r>
      <w:r>
        <w:rPr>
          <w:spacing w:val="-4"/>
          <w:sz w:val="18"/>
        </w:rPr>
        <w:t xml:space="preserve"> </w:t>
      </w:r>
      <w:r>
        <w:rPr>
          <w:sz w:val="18"/>
        </w:rPr>
        <w:t>52.229-3,</w:t>
      </w:r>
      <w:r>
        <w:rPr>
          <w:spacing w:val="-7"/>
          <w:sz w:val="18"/>
        </w:rPr>
        <w:t xml:space="preserve"> </w:t>
      </w:r>
      <w:r>
        <w:rPr>
          <w:sz w:val="18"/>
        </w:rPr>
        <w:t>Federal,</w:t>
      </w:r>
      <w:r>
        <w:rPr>
          <w:spacing w:val="-3"/>
          <w:sz w:val="18"/>
        </w:rPr>
        <w:t xml:space="preserve"> </w:t>
      </w:r>
      <w:r>
        <w:rPr>
          <w:sz w:val="18"/>
        </w:rPr>
        <w:t>State</w:t>
      </w:r>
      <w:r>
        <w:rPr>
          <w:spacing w:val="-4"/>
          <w:sz w:val="18"/>
        </w:rPr>
        <w:t xml:space="preserve"> </w:t>
      </w:r>
      <w:r>
        <w:rPr>
          <w:sz w:val="18"/>
        </w:rPr>
        <w:t>and</w:t>
      </w:r>
      <w:r>
        <w:rPr>
          <w:spacing w:val="-1"/>
          <w:sz w:val="18"/>
        </w:rPr>
        <w:t xml:space="preserve"> </w:t>
      </w:r>
      <w:r>
        <w:rPr>
          <w:sz w:val="18"/>
        </w:rPr>
        <w:t>Local</w:t>
      </w:r>
      <w:r>
        <w:rPr>
          <w:spacing w:val="-4"/>
          <w:sz w:val="18"/>
        </w:rPr>
        <w:t xml:space="preserve"> </w:t>
      </w:r>
      <w:r>
        <w:rPr>
          <w:sz w:val="18"/>
        </w:rPr>
        <w:t>Taxes,</w:t>
      </w:r>
      <w:r>
        <w:rPr>
          <w:spacing w:val="-3"/>
          <w:sz w:val="18"/>
        </w:rPr>
        <w:t xml:space="preserve"> </w:t>
      </w:r>
      <w:r>
        <w:rPr>
          <w:sz w:val="18"/>
        </w:rPr>
        <w:t>January</w:t>
      </w:r>
      <w:r>
        <w:rPr>
          <w:spacing w:val="-4"/>
          <w:sz w:val="18"/>
        </w:rPr>
        <w:t xml:space="preserve"> </w:t>
      </w:r>
      <w:r>
        <w:rPr>
          <w:sz w:val="18"/>
        </w:rPr>
        <w:t>1991,</w:t>
      </w:r>
      <w:r>
        <w:rPr>
          <w:spacing w:val="-4"/>
          <w:sz w:val="18"/>
        </w:rPr>
        <w:t xml:space="preserve"> </w:t>
      </w:r>
      <w:r>
        <w:rPr>
          <w:sz w:val="18"/>
        </w:rPr>
        <w:t>the</w:t>
      </w:r>
      <w:r>
        <w:rPr>
          <w:spacing w:val="3"/>
          <w:sz w:val="18"/>
        </w:rPr>
        <w:t xml:space="preserve"> </w:t>
      </w:r>
      <w:r>
        <w:rPr>
          <w:sz w:val="18"/>
        </w:rPr>
        <w:t>AGENCY</w:t>
      </w:r>
      <w:r>
        <w:rPr>
          <w:spacing w:val="-6"/>
          <w:sz w:val="18"/>
        </w:rPr>
        <w:t xml:space="preserve"> </w:t>
      </w:r>
      <w:r>
        <w:rPr>
          <w:sz w:val="18"/>
        </w:rPr>
        <w:t>Pricelist</w:t>
      </w:r>
      <w:r>
        <w:rPr>
          <w:spacing w:val="2"/>
          <w:sz w:val="18"/>
        </w:rPr>
        <w:t xml:space="preserve"> </w:t>
      </w:r>
      <w:r>
        <w:rPr>
          <w:sz w:val="18"/>
        </w:rPr>
        <w:t>excludes</w:t>
      </w:r>
      <w:r>
        <w:rPr>
          <w:spacing w:val="-1"/>
          <w:sz w:val="18"/>
        </w:rPr>
        <w:t xml:space="preserve"> </w:t>
      </w:r>
      <w:r>
        <w:rPr>
          <w:sz w:val="18"/>
        </w:rPr>
        <w:t>all State and Local taxes levied on or measured by this Agreement or sales price of the Services furnished under this Agreement. Taxes excluded</w:t>
      </w:r>
      <w:r>
        <w:rPr>
          <w:spacing w:val="-2"/>
          <w:sz w:val="18"/>
        </w:rPr>
        <w:t xml:space="preserve"> </w:t>
      </w:r>
      <w:r>
        <w:rPr>
          <w:sz w:val="18"/>
        </w:rPr>
        <w:t>from</w:t>
      </w:r>
      <w:r>
        <w:rPr>
          <w:spacing w:val="-1"/>
          <w:sz w:val="18"/>
        </w:rPr>
        <w:t xml:space="preserve"> </w:t>
      </w:r>
      <w:r>
        <w:rPr>
          <w:sz w:val="18"/>
        </w:rPr>
        <w:t>the</w:t>
      </w:r>
      <w:r>
        <w:rPr>
          <w:spacing w:val="-4"/>
          <w:sz w:val="18"/>
        </w:rPr>
        <w:t xml:space="preserve"> </w:t>
      </w:r>
      <w:r>
        <w:rPr>
          <w:sz w:val="18"/>
        </w:rPr>
        <w:t>Agreement</w:t>
      </w:r>
      <w:r>
        <w:rPr>
          <w:spacing w:val="-2"/>
          <w:sz w:val="18"/>
        </w:rPr>
        <w:t xml:space="preserve"> </w:t>
      </w:r>
      <w:r>
        <w:rPr>
          <w:sz w:val="18"/>
        </w:rPr>
        <w:t>price</w:t>
      </w:r>
      <w:r>
        <w:rPr>
          <w:spacing w:val="-4"/>
          <w:sz w:val="18"/>
        </w:rPr>
        <w:t xml:space="preserve"> </w:t>
      </w:r>
      <w:r>
        <w:rPr>
          <w:sz w:val="18"/>
        </w:rPr>
        <w:t>pursuant</w:t>
      </w:r>
      <w:r>
        <w:rPr>
          <w:spacing w:val="-2"/>
          <w:sz w:val="18"/>
        </w:rPr>
        <w:t xml:space="preserve"> </w:t>
      </w:r>
      <w:r>
        <w:rPr>
          <w:sz w:val="18"/>
        </w:rPr>
        <w:t>to</w:t>
      </w:r>
      <w:r>
        <w:rPr>
          <w:spacing w:val="-2"/>
          <w:sz w:val="18"/>
        </w:rPr>
        <w:t xml:space="preserve"> </w:t>
      </w:r>
      <w:r>
        <w:rPr>
          <w:sz w:val="18"/>
        </w:rPr>
        <w:t>the</w:t>
      </w:r>
      <w:r>
        <w:rPr>
          <w:spacing w:val="-4"/>
          <w:sz w:val="18"/>
        </w:rPr>
        <w:t xml:space="preserve"> </w:t>
      </w:r>
      <w:r>
        <w:rPr>
          <w:sz w:val="18"/>
        </w:rPr>
        <w:t>preceding</w:t>
      </w:r>
      <w:r>
        <w:rPr>
          <w:spacing w:val="-3"/>
          <w:sz w:val="18"/>
        </w:rPr>
        <w:t xml:space="preserve"> </w:t>
      </w:r>
      <w:r>
        <w:rPr>
          <w:sz w:val="18"/>
        </w:rPr>
        <w:t>sentence</w:t>
      </w:r>
      <w:r>
        <w:rPr>
          <w:spacing w:val="-4"/>
          <w:sz w:val="18"/>
        </w:rPr>
        <w:t xml:space="preserve"> </w:t>
      </w:r>
      <w:r>
        <w:rPr>
          <w:sz w:val="18"/>
        </w:rPr>
        <w:t>shall</w:t>
      </w:r>
      <w:r>
        <w:rPr>
          <w:spacing w:val="-4"/>
          <w:sz w:val="18"/>
        </w:rPr>
        <w:t xml:space="preserve"> </w:t>
      </w:r>
      <w:r>
        <w:rPr>
          <w:sz w:val="18"/>
        </w:rPr>
        <w:t>be</w:t>
      </w:r>
      <w:r>
        <w:rPr>
          <w:spacing w:val="-4"/>
          <w:sz w:val="18"/>
        </w:rPr>
        <w:t xml:space="preserve"> </w:t>
      </w:r>
      <w:r>
        <w:rPr>
          <w:sz w:val="18"/>
        </w:rPr>
        <w:t>separately</w:t>
      </w:r>
      <w:r>
        <w:rPr>
          <w:spacing w:val="-4"/>
          <w:sz w:val="18"/>
        </w:rPr>
        <w:t xml:space="preserve"> </w:t>
      </w:r>
      <w:r>
        <w:rPr>
          <w:sz w:val="18"/>
        </w:rPr>
        <w:t>stated</w:t>
      </w:r>
      <w:r>
        <w:rPr>
          <w:spacing w:val="-2"/>
          <w:sz w:val="18"/>
        </w:rPr>
        <w:t xml:space="preserve"> </w:t>
      </w:r>
      <w:r>
        <w:rPr>
          <w:sz w:val="18"/>
        </w:rPr>
        <w:t>on</w:t>
      </w:r>
      <w:r>
        <w:rPr>
          <w:spacing w:val="-1"/>
          <w:sz w:val="18"/>
        </w:rPr>
        <w:t xml:space="preserve"> </w:t>
      </w:r>
      <w:r>
        <w:rPr>
          <w:sz w:val="18"/>
        </w:rPr>
        <w:t>COMPANY’</w:t>
      </w:r>
      <w:r>
        <w:rPr>
          <w:spacing w:val="-3"/>
          <w:sz w:val="18"/>
        </w:rPr>
        <w:t xml:space="preserve"> </w:t>
      </w:r>
      <w:r>
        <w:rPr>
          <w:sz w:val="18"/>
        </w:rPr>
        <w:t>invoices</w:t>
      </w:r>
      <w:r>
        <w:rPr>
          <w:spacing w:val="-1"/>
          <w:sz w:val="18"/>
        </w:rPr>
        <w:t xml:space="preserve"> </w:t>
      </w:r>
      <w:r>
        <w:rPr>
          <w:sz w:val="18"/>
        </w:rPr>
        <w:t>and</w:t>
      </w:r>
      <w:r>
        <w:rPr>
          <w:spacing w:val="12"/>
          <w:sz w:val="18"/>
        </w:rPr>
        <w:t xml:space="preserve"> </w:t>
      </w:r>
      <w:r>
        <w:rPr>
          <w:sz w:val="18"/>
        </w:rPr>
        <w:t>Client</w:t>
      </w:r>
    </w:p>
    <w:p w:rsidR="004736F6" w:rsidRDefault="004736F6" w:rsidP="004736F6">
      <w:pPr>
        <w:pStyle w:val="BodyText"/>
        <w:spacing w:before="1"/>
        <w:ind w:right="180"/>
      </w:pPr>
      <w:proofErr w:type="gramStart"/>
      <w:r>
        <w:t>agrees</w:t>
      </w:r>
      <w:proofErr w:type="gramEnd"/>
      <w:r>
        <w:t xml:space="preserve"> either to pay to COMPANY amounts covering such taxes or to provide evidence (i.e., tax exemption certificate) necessary to sustain an exemption therefrom.</w:t>
      </w:r>
    </w:p>
    <w:p w:rsidR="004736F6" w:rsidRDefault="004736F6" w:rsidP="004736F6">
      <w:pPr>
        <w:pStyle w:val="ListParagraph"/>
        <w:numPr>
          <w:ilvl w:val="0"/>
          <w:numId w:val="14"/>
        </w:numPr>
        <w:tabs>
          <w:tab w:val="left" w:pos="549"/>
        </w:tabs>
        <w:ind w:right="427" w:firstLine="0"/>
        <w:jc w:val="both"/>
        <w:rPr>
          <w:sz w:val="18"/>
        </w:rPr>
      </w:pPr>
      <w:r>
        <w:rPr>
          <w:b/>
          <w:sz w:val="18"/>
          <w:u w:val="single"/>
        </w:rPr>
        <w:t>Scope of Use of the Services</w:t>
      </w:r>
      <w:r>
        <w:rPr>
          <w:sz w:val="18"/>
        </w:rPr>
        <w:t>. Client is responsible for monitoring its use of the Services. If Client's use of the Services is found to be greater than that for which Client contracted, COMPANY will invoice Client for additional fees for the period of such additional use, and Client will pay fees owed in accordance with this</w:t>
      </w:r>
      <w:r>
        <w:rPr>
          <w:spacing w:val="-11"/>
          <w:sz w:val="18"/>
        </w:rPr>
        <w:t xml:space="preserve"> </w:t>
      </w:r>
      <w:r>
        <w:rPr>
          <w:sz w:val="18"/>
        </w:rPr>
        <w:t>Agreement.</w:t>
      </w:r>
    </w:p>
    <w:p w:rsidR="004736F6" w:rsidRDefault="004736F6" w:rsidP="004736F6">
      <w:pPr>
        <w:pStyle w:val="ListParagraph"/>
        <w:numPr>
          <w:ilvl w:val="0"/>
          <w:numId w:val="17"/>
        </w:numPr>
        <w:tabs>
          <w:tab w:val="left" w:pos="548"/>
          <w:tab w:val="left" w:pos="549"/>
        </w:tabs>
        <w:spacing w:before="57"/>
        <w:ind w:left="188" w:right="243" w:firstLine="0"/>
        <w:rPr>
          <w:sz w:val="18"/>
        </w:rPr>
      </w:pPr>
      <w:r>
        <w:rPr>
          <w:b/>
          <w:sz w:val="18"/>
        </w:rPr>
        <w:t>Intellectual Property Ownership Rights</w:t>
      </w:r>
      <w:r>
        <w:rPr>
          <w:sz w:val="18"/>
        </w:rPr>
        <w:t>. As between Client and COMPANY, Client owns all right, title, and interest in the Client Data, including all intellectual rights in the Client Data. Client grants COMPANY the nonexclusive, paid-up right to use the Client Data to provide the Services to Client. COMPANY (and its licensors, where applicable) owns all right, title, and interest, including all intellectual rights, in and to the Services, including to any and all enhancements, modifications, and extensions to the Services. This Agreement is not a sale and does not convey to Client any rights of ownership in or related to the Services. Except for the limited rights and licenses expressly granted in this Agreement, no other license is granted and no other use is</w:t>
      </w:r>
      <w:r>
        <w:rPr>
          <w:spacing w:val="-11"/>
          <w:sz w:val="18"/>
        </w:rPr>
        <w:t xml:space="preserve"> </w:t>
      </w:r>
      <w:r>
        <w:rPr>
          <w:sz w:val="18"/>
        </w:rPr>
        <w:t>permitted.</w:t>
      </w:r>
    </w:p>
    <w:p w:rsidR="004736F6" w:rsidRDefault="004736F6" w:rsidP="004736F6">
      <w:pPr>
        <w:pStyle w:val="Heading1"/>
        <w:numPr>
          <w:ilvl w:val="0"/>
          <w:numId w:val="17"/>
        </w:numPr>
        <w:tabs>
          <w:tab w:val="left" w:pos="548"/>
          <w:tab w:val="left" w:pos="549"/>
        </w:tabs>
        <w:spacing w:before="62"/>
        <w:ind w:hanging="361"/>
      </w:pPr>
      <w:proofErr w:type="gramStart"/>
      <w:r>
        <w:t>Limited Warranty; Warranty</w:t>
      </w:r>
      <w:r>
        <w:rPr>
          <w:spacing w:val="-8"/>
        </w:rPr>
        <w:t xml:space="preserve"> </w:t>
      </w:r>
      <w:r>
        <w:t>Disclaimer.</w:t>
      </w:r>
      <w:proofErr w:type="gramEnd"/>
    </w:p>
    <w:p w:rsidR="004736F6" w:rsidRDefault="004736F6" w:rsidP="004736F6">
      <w:pPr>
        <w:pStyle w:val="ListParagraph"/>
        <w:numPr>
          <w:ilvl w:val="0"/>
          <w:numId w:val="13"/>
        </w:numPr>
        <w:tabs>
          <w:tab w:val="left" w:pos="548"/>
          <w:tab w:val="left" w:pos="549"/>
        </w:tabs>
        <w:spacing w:before="60"/>
        <w:ind w:right="795" w:firstLine="0"/>
        <w:rPr>
          <w:sz w:val="18"/>
        </w:rPr>
      </w:pPr>
      <w:r>
        <w:rPr>
          <w:b/>
          <w:sz w:val="18"/>
          <w:u w:val="single"/>
        </w:rPr>
        <w:t>Mutual Warranties</w:t>
      </w:r>
      <w:r>
        <w:rPr>
          <w:sz w:val="18"/>
        </w:rPr>
        <w:t>. Each party represents and warrants that (</w:t>
      </w:r>
      <w:proofErr w:type="spellStart"/>
      <w:r>
        <w:rPr>
          <w:sz w:val="18"/>
        </w:rPr>
        <w:t>i</w:t>
      </w:r>
      <w:proofErr w:type="spellEnd"/>
      <w:r>
        <w:rPr>
          <w:sz w:val="18"/>
        </w:rPr>
        <w:t>) it has the legal power to enter into and perform under this Agreement,</w:t>
      </w:r>
      <w:r>
        <w:rPr>
          <w:spacing w:val="-4"/>
          <w:sz w:val="18"/>
        </w:rPr>
        <w:t xml:space="preserve"> </w:t>
      </w:r>
      <w:r>
        <w:rPr>
          <w:sz w:val="18"/>
        </w:rPr>
        <w:t>and</w:t>
      </w:r>
      <w:r>
        <w:rPr>
          <w:spacing w:val="-2"/>
          <w:sz w:val="18"/>
        </w:rPr>
        <w:t xml:space="preserve"> </w:t>
      </w:r>
      <w:r>
        <w:rPr>
          <w:sz w:val="18"/>
        </w:rPr>
        <w:t>(ii)</w:t>
      </w:r>
      <w:r>
        <w:rPr>
          <w:spacing w:val="-2"/>
          <w:sz w:val="18"/>
        </w:rPr>
        <w:t xml:space="preserve"> </w:t>
      </w:r>
      <w:r>
        <w:rPr>
          <w:sz w:val="18"/>
        </w:rPr>
        <w:t>it</w:t>
      </w:r>
      <w:r>
        <w:rPr>
          <w:spacing w:val="-3"/>
          <w:sz w:val="18"/>
        </w:rPr>
        <w:t xml:space="preserve"> </w:t>
      </w:r>
      <w:r>
        <w:rPr>
          <w:sz w:val="18"/>
        </w:rPr>
        <w:t>will</w:t>
      </w:r>
      <w:r>
        <w:rPr>
          <w:spacing w:val="-4"/>
          <w:sz w:val="18"/>
        </w:rPr>
        <w:t xml:space="preserve"> </w:t>
      </w:r>
      <w:r>
        <w:rPr>
          <w:sz w:val="18"/>
        </w:rPr>
        <w:t>comply</w:t>
      </w:r>
      <w:r>
        <w:rPr>
          <w:spacing w:val="-1"/>
          <w:sz w:val="18"/>
        </w:rPr>
        <w:t xml:space="preserve"> </w:t>
      </w:r>
      <w:r>
        <w:rPr>
          <w:sz w:val="18"/>
        </w:rPr>
        <w:t>with</w:t>
      </w:r>
      <w:r>
        <w:rPr>
          <w:spacing w:val="-2"/>
          <w:sz w:val="18"/>
        </w:rPr>
        <w:t xml:space="preserve"> </w:t>
      </w:r>
      <w:r>
        <w:rPr>
          <w:sz w:val="18"/>
        </w:rPr>
        <w:t>all</w:t>
      </w:r>
      <w:r>
        <w:rPr>
          <w:spacing w:val="-5"/>
          <w:sz w:val="18"/>
        </w:rPr>
        <w:t xml:space="preserve"> </w:t>
      </w:r>
      <w:r>
        <w:rPr>
          <w:sz w:val="18"/>
        </w:rPr>
        <w:t>other</w:t>
      </w:r>
      <w:r>
        <w:rPr>
          <w:spacing w:val="-2"/>
          <w:sz w:val="18"/>
        </w:rPr>
        <w:t xml:space="preserve"> </w:t>
      </w:r>
      <w:r>
        <w:rPr>
          <w:sz w:val="18"/>
        </w:rPr>
        <w:t>applicable</w:t>
      </w:r>
      <w:r>
        <w:rPr>
          <w:spacing w:val="-4"/>
          <w:sz w:val="18"/>
        </w:rPr>
        <w:t xml:space="preserve"> </w:t>
      </w:r>
      <w:r>
        <w:rPr>
          <w:sz w:val="18"/>
        </w:rPr>
        <w:t>laws</w:t>
      </w:r>
      <w:r>
        <w:rPr>
          <w:spacing w:val="-2"/>
          <w:sz w:val="18"/>
        </w:rPr>
        <w:t xml:space="preserve"> </w:t>
      </w:r>
      <w:r>
        <w:rPr>
          <w:sz w:val="18"/>
        </w:rPr>
        <w:t>in</w:t>
      </w:r>
      <w:r>
        <w:rPr>
          <w:spacing w:val="-2"/>
          <w:sz w:val="18"/>
        </w:rPr>
        <w:t xml:space="preserve"> </w:t>
      </w:r>
      <w:r>
        <w:rPr>
          <w:sz w:val="18"/>
        </w:rPr>
        <w:t>performance</w:t>
      </w:r>
      <w:r>
        <w:rPr>
          <w:spacing w:val="-5"/>
          <w:sz w:val="18"/>
        </w:rPr>
        <w:t xml:space="preserve"> </w:t>
      </w:r>
      <w:r>
        <w:rPr>
          <w:sz w:val="18"/>
        </w:rPr>
        <w:t>of</w:t>
      </w:r>
      <w:r>
        <w:rPr>
          <w:spacing w:val="-2"/>
          <w:sz w:val="18"/>
        </w:rPr>
        <w:t xml:space="preserve"> </w:t>
      </w:r>
      <w:r>
        <w:rPr>
          <w:sz w:val="18"/>
        </w:rPr>
        <w:t>its</w:t>
      </w:r>
      <w:r>
        <w:rPr>
          <w:spacing w:val="-1"/>
          <w:sz w:val="18"/>
        </w:rPr>
        <w:t xml:space="preserve"> </w:t>
      </w:r>
      <w:r>
        <w:rPr>
          <w:sz w:val="18"/>
        </w:rPr>
        <w:t>obligations</w:t>
      </w:r>
      <w:r>
        <w:rPr>
          <w:spacing w:val="-2"/>
          <w:sz w:val="18"/>
        </w:rPr>
        <w:t xml:space="preserve"> </w:t>
      </w:r>
      <w:r>
        <w:rPr>
          <w:sz w:val="18"/>
        </w:rPr>
        <w:t>and</w:t>
      </w:r>
      <w:r>
        <w:rPr>
          <w:spacing w:val="-2"/>
          <w:sz w:val="18"/>
        </w:rPr>
        <w:t xml:space="preserve"> </w:t>
      </w:r>
      <w:r>
        <w:rPr>
          <w:sz w:val="18"/>
        </w:rPr>
        <w:t>use</w:t>
      </w:r>
      <w:r>
        <w:rPr>
          <w:spacing w:val="-5"/>
          <w:sz w:val="18"/>
        </w:rPr>
        <w:t xml:space="preserve"> </w:t>
      </w:r>
      <w:r>
        <w:rPr>
          <w:sz w:val="18"/>
        </w:rPr>
        <w:t>of</w:t>
      </w:r>
      <w:r>
        <w:rPr>
          <w:spacing w:val="-2"/>
          <w:sz w:val="18"/>
        </w:rPr>
        <w:t xml:space="preserve"> </w:t>
      </w:r>
      <w:r>
        <w:rPr>
          <w:sz w:val="18"/>
        </w:rPr>
        <w:t>the</w:t>
      </w:r>
      <w:r>
        <w:rPr>
          <w:spacing w:val="-4"/>
          <w:sz w:val="18"/>
        </w:rPr>
        <w:t xml:space="preserve"> </w:t>
      </w:r>
      <w:r>
        <w:rPr>
          <w:sz w:val="18"/>
        </w:rPr>
        <w:t>Services</w:t>
      </w:r>
      <w:r>
        <w:rPr>
          <w:spacing w:val="-2"/>
          <w:sz w:val="18"/>
        </w:rPr>
        <w:t xml:space="preserve"> </w:t>
      </w:r>
      <w:r>
        <w:rPr>
          <w:sz w:val="18"/>
        </w:rPr>
        <w:t>hereunder.</w:t>
      </w:r>
    </w:p>
    <w:p w:rsidR="004736F6" w:rsidRDefault="004736F6" w:rsidP="004736F6">
      <w:pPr>
        <w:pStyle w:val="ListParagraph"/>
        <w:numPr>
          <w:ilvl w:val="0"/>
          <w:numId w:val="13"/>
        </w:numPr>
        <w:tabs>
          <w:tab w:val="left" w:pos="548"/>
          <w:tab w:val="left" w:pos="549"/>
        </w:tabs>
        <w:spacing w:before="60"/>
        <w:ind w:left="548" w:hanging="361"/>
        <w:rPr>
          <w:sz w:val="18"/>
        </w:rPr>
      </w:pPr>
      <w:r>
        <w:rPr>
          <w:b/>
          <w:sz w:val="18"/>
          <w:u w:val="single"/>
        </w:rPr>
        <w:t>By</w:t>
      </w:r>
      <w:r>
        <w:rPr>
          <w:b/>
          <w:spacing w:val="-4"/>
          <w:sz w:val="18"/>
          <w:u w:val="single"/>
        </w:rPr>
        <w:t xml:space="preserve"> </w:t>
      </w:r>
      <w:r>
        <w:rPr>
          <w:b/>
          <w:sz w:val="18"/>
          <w:u w:val="single"/>
        </w:rPr>
        <w:t>COMPANY</w:t>
      </w:r>
      <w:r>
        <w:rPr>
          <w:sz w:val="18"/>
        </w:rPr>
        <w:t>.</w:t>
      </w:r>
    </w:p>
    <w:p w:rsidR="004736F6" w:rsidRDefault="004736F6" w:rsidP="004736F6">
      <w:pPr>
        <w:pStyle w:val="ListParagraph"/>
        <w:numPr>
          <w:ilvl w:val="1"/>
          <w:numId w:val="13"/>
        </w:numPr>
        <w:tabs>
          <w:tab w:val="left" w:pos="821"/>
        </w:tabs>
        <w:ind w:hanging="269"/>
        <w:jc w:val="left"/>
        <w:rPr>
          <w:sz w:val="18"/>
        </w:rPr>
      </w:pPr>
      <w:r>
        <w:rPr>
          <w:sz w:val="18"/>
          <w:u w:val="single"/>
        </w:rPr>
        <w:t>General</w:t>
      </w:r>
      <w:r>
        <w:rPr>
          <w:sz w:val="18"/>
        </w:rPr>
        <w:t>. COMPANY warrants</w:t>
      </w:r>
      <w:r>
        <w:rPr>
          <w:spacing w:val="-3"/>
          <w:sz w:val="18"/>
        </w:rPr>
        <w:t xml:space="preserve"> </w:t>
      </w:r>
      <w:r>
        <w:rPr>
          <w:sz w:val="18"/>
        </w:rPr>
        <w:t>that:</w:t>
      </w:r>
    </w:p>
    <w:p w:rsidR="004736F6" w:rsidRDefault="004736F6" w:rsidP="004736F6">
      <w:pPr>
        <w:pStyle w:val="ListParagraph"/>
        <w:numPr>
          <w:ilvl w:val="2"/>
          <w:numId w:val="13"/>
        </w:numPr>
        <w:tabs>
          <w:tab w:val="left" w:pos="1089"/>
        </w:tabs>
        <w:ind w:right="300" w:firstLine="632"/>
        <w:rPr>
          <w:sz w:val="18"/>
        </w:rPr>
      </w:pPr>
      <w:proofErr w:type="gramStart"/>
      <w:r>
        <w:rPr>
          <w:sz w:val="18"/>
        </w:rPr>
        <w:t>the</w:t>
      </w:r>
      <w:proofErr w:type="gramEnd"/>
      <w:r>
        <w:rPr>
          <w:sz w:val="18"/>
        </w:rPr>
        <w:t xml:space="preserve"> Services will provide the functionality described in the applicable Documentation under normal use and circumstances. In the event the Services are nonconforming, COMPANY will fix, provide a work around, or otherwise repair or replace the nonconforming Services, or, if COMPANY is unable to do so, terminate Client’s access to the Services and return the Contract Price paid for the Services previously paid to COMPANY for the period beginning with Client’s notice of nonconformity through the remainder of the Initial Service Term or Extension Service Term, as applicable,</w:t>
      </w:r>
      <w:r>
        <w:rPr>
          <w:spacing w:val="-6"/>
          <w:sz w:val="18"/>
        </w:rPr>
        <w:t xml:space="preserve"> </w:t>
      </w:r>
      <w:r>
        <w:rPr>
          <w:sz w:val="18"/>
        </w:rPr>
        <w:t>and</w:t>
      </w:r>
    </w:p>
    <w:p w:rsidR="004736F6" w:rsidRDefault="004736F6" w:rsidP="004736F6">
      <w:pPr>
        <w:pStyle w:val="ListParagraph"/>
        <w:numPr>
          <w:ilvl w:val="2"/>
          <w:numId w:val="13"/>
        </w:numPr>
        <w:tabs>
          <w:tab w:val="left" w:pos="1089"/>
        </w:tabs>
        <w:spacing w:before="57"/>
        <w:ind w:right="225" w:firstLine="632"/>
        <w:rPr>
          <w:sz w:val="18"/>
        </w:rPr>
      </w:pPr>
      <w:r>
        <w:rPr>
          <w:sz w:val="18"/>
        </w:rPr>
        <w:t xml:space="preserve">it routinely tests the Services using up-to-date anti-virus software in efforts to detect and, if so detected, to eliminate, any disabling devices, viruses, Trojan, horses, trap doors, back doors, Easter eggs, time bombs, </w:t>
      </w:r>
      <w:proofErr w:type="spellStart"/>
      <w:r>
        <w:rPr>
          <w:sz w:val="18"/>
        </w:rPr>
        <w:t>cancelbots</w:t>
      </w:r>
      <w:proofErr w:type="spellEnd"/>
      <w:r>
        <w:rPr>
          <w:sz w:val="18"/>
        </w:rPr>
        <w:t>, or other computer programming routines designed to damage, detrimentally interfere with, surreptitiously intercept or expropriate any other software or data (“Malicious Code”). If Malicious Code is introduced into Client’s computer systems by the Services, COMPANY will, at its own expense, assist and work with Client, at Client’s direction, to remediate the damage caused by the Malicious Code, provided that Client: (I) has taken all prudent business measures to prevent introduction of any such Malicious Code into its computer systems, (II) takes all prudent business measures to minimize the effects of any such Malicious Code, and (III) delivers sufficient documentation to COMPANY to validate Client’s belief that such Malicious Code was introduced into Client’s computer system by the</w:t>
      </w:r>
      <w:r>
        <w:rPr>
          <w:spacing w:val="-5"/>
          <w:sz w:val="18"/>
        </w:rPr>
        <w:t xml:space="preserve"> </w:t>
      </w:r>
      <w:r>
        <w:rPr>
          <w:sz w:val="18"/>
        </w:rPr>
        <w:t>Services.</w:t>
      </w:r>
    </w:p>
    <w:p w:rsidR="004736F6" w:rsidRDefault="004736F6" w:rsidP="004736F6">
      <w:pPr>
        <w:rPr>
          <w:sz w:val="18"/>
        </w:rPr>
        <w:sectPr w:rsidR="004736F6">
          <w:pgSz w:w="12240" w:h="15840"/>
          <w:pgMar w:top="1560" w:right="860" w:bottom="900" w:left="820" w:header="468" w:footer="700" w:gutter="0"/>
          <w:cols w:space="720"/>
        </w:sectPr>
      </w:pPr>
    </w:p>
    <w:p w:rsidR="004736F6" w:rsidRDefault="004736F6" w:rsidP="004736F6">
      <w:pPr>
        <w:pStyle w:val="BodyText"/>
        <w:spacing w:before="10"/>
        <w:ind w:left="0"/>
        <w:rPr>
          <w:sz w:val="11"/>
        </w:rPr>
      </w:pPr>
    </w:p>
    <w:p w:rsidR="004736F6" w:rsidRDefault="004736F6" w:rsidP="004736F6">
      <w:pPr>
        <w:pStyle w:val="ListParagraph"/>
        <w:numPr>
          <w:ilvl w:val="1"/>
          <w:numId w:val="13"/>
        </w:numPr>
        <w:tabs>
          <w:tab w:val="left" w:pos="821"/>
        </w:tabs>
        <w:spacing w:before="64"/>
        <w:ind w:left="188" w:right="385" w:firstLine="320"/>
        <w:jc w:val="left"/>
        <w:rPr>
          <w:sz w:val="18"/>
        </w:rPr>
      </w:pPr>
      <w:r>
        <w:rPr>
          <w:sz w:val="18"/>
          <w:u w:val="single"/>
        </w:rPr>
        <w:t>No Infringement</w:t>
      </w:r>
      <w:r>
        <w:rPr>
          <w:sz w:val="18"/>
        </w:rPr>
        <w:t>. COMPANY warrants that use of the Services as permitted under this Agreement does not infringe on the intellectual</w:t>
      </w:r>
      <w:r>
        <w:rPr>
          <w:spacing w:val="-5"/>
          <w:sz w:val="18"/>
        </w:rPr>
        <w:t xml:space="preserve"> </w:t>
      </w:r>
      <w:r>
        <w:rPr>
          <w:sz w:val="18"/>
        </w:rPr>
        <w:t>property</w:t>
      </w:r>
      <w:r>
        <w:rPr>
          <w:spacing w:val="-4"/>
          <w:sz w:val="18"/>
        </w:rPr>
        <w:t xml:space="preserve"> </w:t>
      </w:r>
      <w:r>
        <w:rPr>
          <w:sz w:val="18"/>
        </w:rPr>
        <w:t>rights</w:t>
      </w:r>
      <w:r>
        <w:rPr>
          <w:spacing w:val="-2"/>
          <w:sz w:val="18"/>
        </w:rPr>
        <w:t xml:space="preserve"> </w:t>
      </w:r>
      <w:r>
        <w:rPr>
          <w:sz w:val="18"/>
        </w:rPr>
        <w:t>of</w:t>
      </w:r>
      <w:r>
        <w:rPr>
          <w:spacing w:val="-2"/>
          <w:sz w:val="18"/>
        </w:rPr>
        <w:t xml:space="preserve"> </w:t>
      </w:r>
      <w:r>
        <w:rPr>
          <w:sz w:val="18"/>
        </w:rPr>
        <w:t>any</w:t>
      </w:r>
      <w:r>
        <w:rPr>
          <w:spacing w:val="-4"/>
          <w:sz w:val="18"/>
        </w:rPr>
        <w:t xml:space="preserve"> </w:t>
      </w:r>
      <w:r>
        <w:rPr>
          <w:sz w:val="18"/>
        </w:rPr>
        <w:t>third</w:t>
      </w:r>
      <w:r>
        <w:rPr>
          <w:spacing w:val="-2"/>
          <w:sz w:val="18"/>
        </w:rPr>
        <w:t xml:space="preserve"> </w:t>
      </w:r>
      <w:r>
        <w:rPr>
          <w:sz w:val="18"/>
        </w:rPr>
        <w:t>party.</w:t>
      </w:r>
      <w:r>
        <w:rPr>
          <w:spacing w:val="-4"/>
          <w:sz w:val="18"/>
        </w:rPr>
        <w:t xml:space="preserve"> </w:t>
      </w:r>
      <w:r>
        <w:rPr>
          <w:sz w:val="18"/>
        </w:rPr>
        <w:t>In</w:t>
      </w:r>
      <w:r>
        <w:rPr>
          <w:spacing w:val="-2"/>
          <w:sz w:val="18"/>
        </w:rPr>
        <w:t xml:space="preserve"> </w:t>
      </w:r>
      <w:r>
        <w:rPr>
          <w:sz w:val="18"/>
        </w:rPr>
        <w:t>the</w:t>
      </w:r>
      <w:r>
        <w:rPr>
          <w:spacing w:val="-4"/>
          <w:sz w:val="18"/>
        </w:rPr>
        <w:t xml:space="preserve"> </w:t>
      </w:r>
      <w:r>
        <w:rPr>
          <w:sz w:val="18"/>
        </w:rPr>
        <w:t>event</w:t>
      </w:r>
      <w:r>
        <w:rPr>
          <w:spacing w:val="-3"/>
          <w:sz w:val="18"/>
        </w:rPr>
        <w:t xml:space="preserve"> </w:t>
      </w:r>
      <w:r>
        <w:rPr>
          <w:sz w:val="18"/>
        </w:rPr>
        <w:t>of</w:t>
      </w:r>
      <w:r>
        <w:rPr>
          <w:spacing w:val="-1"/>
          <w:sz w:val="18"/>
        </w:rPr>
        <w:t xml:space="preserve"> </w:t>
      </w:r>
      <w:r>
        <w:rPr>
          <w:sz w:val="18"/>
        </w:rPr>
        <w:t>any</w:t>
      </w:r>
      <w:r>
        <w:rPr>
          <w:spacing w:val="-5"/>
          <w:sz w:val="18"/>
        </w:rPr>
        <w:t xml:space="preserve"> </w:t>
      </w:r>
      <w:r>
        <w:rPr>
          <w:sz w:val="18"/>
        </w:rPr>
        <w:t>breach</w:t>
      </w:r>
      <w:r>
        <w:rPr>
          <w:spacing w:val="-1"/>
          <w:sz w:val="18"/>
        </w:rPr>
        <w:t xml:space="preserve"> </w:t>
      </w:r>
      <w:r>
        <w:rPr>
          <w:sz w:val="18"/>
        </w:rPr>
        <w:t>of</w:t>
      </w:r>
      <w:r>
        <w:rPr>
          <w:spacing w:val="-2"/>
          <w:sz w:val="18"/>
        </w:rPr>
        <w:t xml:space="preserve"> </w:t>
      </w:r>
      <w:r>
        <w:rPr>
          <w:sz w:val="18"/>
        </w:rPr>
        <w:t>this</w:t>
      </w:r>
      <w:r>
        <w:rPr>
          <w:spacing w:val="-1"/>
          <w:sz w:val="18"/>
        </w:rPr>
        <w:t xml:space="preserve"> </w:t>
      </w:r>
      <w:r>
        <w:rPr>
          <w:sz w:val="18"/>
        </w:rPr>
        <w:t>warranty,</w:t>
      </w:r>
      <w:r>
        <w:rPr>
          <w:spacing w:val="6"/>
          <w:sz w:val="18"/>
        </w:rPr>
        <w:t xml:space="preserve"> </w:t>
      </w:r>
      <w:r>
        <w:rPr>
          <w:sz w:val="18"/>
        </w:rPr>
        <w:t>COMPANY</w:t>
      </w:r>
      <w:r>
        <w:rPr>
          <w:spacing w:val="-1"/>
          <w:sz w:val="18"/>
        </w:rPr>
        <w:t xml:space="preserve"> </w:t>
      </w:r>
      <w:r>
        <w:rPr>
          <w:sz w:val="18"/>
        </w:rPr>
        <w:t>will</w:t>
      </w:r>
      <w:r>
        <w:rPr>
          <w:spacing w:val="-4"/>
          <w:sz w:val="18"/>
        </w:rPr>
        <w:t xml:space="preserve"> </w:t>
      </w:r>
      <w:r>
        <w:rPr>
          <w:sz w:val="18"/>
        </w:rPr>
        <w:t>indemnify</w:t>
      </w:r>
      <w:r>
        <w:rPr>
          <w:spacing w:val="-3"/>
          <w:sz w:val="18"/>
        </w:rPr>
        <w:t xml:space="preserve"> </w:t>
      </w:r>
      <w:r>
        <w:rPr>
          <w:sz w:val="18"/>
        </w:rPr>
        <w:t>Client</w:t>
      </w:r>
      <w:r>
        <w:rPr>
          <w:spacing w:val="-2"/>
          <w:sz w:val="18"/>
        </w:rPr>
        <w:t xml:space="preserve"> </w:t>
      </w:r>
      <w:r>
        <w:rPr>
          <w:sz w:val="18"/>
        </w:rPr>
        <w:t>as</w:t>
      </w:r>
      <w:r>
        <w:rPr>
          <w:spacing w:val="-2"/>
          <w:sz w:val="18"/>
        </w:rPr>
        <w:t xml:space="preserve"> </w:t>
      </w:r>
      <w:r>
        <w:rPr>
          <w:sz w:val="18"/>
        </w:rPr>
        <w:t>specified</w:t>
      </w:r>
      <w:r>
        <w:rPr>
          <w:spacing w:val="-1"/>
          <w:sz w:val="18"/>
        </w:rPr>
        <w:t xml:space="preserve"> </w:t>
      </w:r>
      <w:r>
        <w:rPr>
          <w:sz w:val="18"/>
        </w:rPr>
        <w:t>in Section 10</w:t>
      </w:r>
      <w:r>
        <w:rPr>
          <w:spacing w:val="-1"/>
          <w:sz w:val="18"/>
        </w:rPr>
        <w:t xml:space="preserve"> </w:t>
      </w:r>
      <w:r>
        <w:rPr>
          <w:sz w:val="18"/>
        </w:rPr>
        <w:t>(“Indemnification”).</w:t>
      </w:r>
    </w:p>
    <w:p w:rsidR="004736F6" w:rsidRDefault="004736F6" w:rsidP="004736F6">
      <w:pPr>
        <w:pStyle w:val="ListParagraph"/>
        <w:numPr>
          <w:ilvl w:val="1"/>
          <w:numId w:val="13"/>
        </w:numPr>
        <w:tabs>
          <w:tab w:val="left" w:pos="821"/>
        </w:tabs>
        <w:ind w:left="188" w:right="142" w:firstLine="280"/>
        <w:jc w:val="both"/>
        <w:rPr>
          <w:sz w:val="18"/>
        </w:rPr>
      </w:pPr>
      <w:r>
        <w:rPr>
          <w:sz w:val="18"/>
          <w:u w:val="single"/>
        </w:rPr>
        <w:t>Service Level Warranty</w:t>
      </w:r>
      <w:r>
        <w:rPr>
          <w:sz w:val="18"/>
        </w:rPr>
        <w:t>. COMPANY warrants that the Services will meet the commitments set forth in the Service Level Agreement (the “SLA”), a copy of which is attached as Exhibit C. In the event of any failure to meet this warranty, COMPANY will provide the refund remedies set forth in the</w:t>
      </w:r>
      <w:r>
        <w:rPr>
          <w:spacing w:val="-5"/>
          <w:sz w:val="18"/>
        </w:rPr>
        <w:t xml:space="preserve"> </w:t>
      </w:r>
      <w:r>
        <w:rPr>
          <w:sz w:val="18"/>
        </w:rPr>
        <w:t>SLA.</w:t>
      </w:r>
    </w:p>
    <w:p w:rsidR="004736F6" w:rsidRDefault="004736F6" w:rsidP="004736F6">
      <w:pPr>
        <w:pStyle w:val="ListParagraph"/>
        <w:numPr>
          <w:ilvl w:val="0"/>
          <w:numId w:val="13"/>
        </w:numPr>
        <w:tabs>
          <w:tab w:val="left" w:pos="548"/>
          <w:tab w:val="left" w:pos="549"/>
        </w:tabs>
        <w:ind w:right="169" w:firstLine="0"/>
        <w:rPr>
          <w:sz w:val="18"/>
        </w:rPr>
      </w:pPr>
      <w:r>
        <w:rPr>
          <w:b/>
          <w:sz w:val="18"/>
          <w:u w:val="single"/>
        </w:rPr>
        <w:t>Disclaimer</w:t>
      </w:r>
      <w:r>
        <w:rPr>
          <w:sz w:val="18"/>
        </w:rPr>
        <w:t xml:space="preserve">. </w:t>
      </w:r>
      <w:r>
        <w:rPr>
          <w:b/>
          <w:sz w:val="18"/>
        </w:rPr>
        <w:t>T</w:t>
      </w:r>
      <w:r>
        <w:rPr>
          <w:b/>
          <w:sz w:val="14"/>
        </w:rPr>
        <w:t xml:space="preserve">HE PROVISIONS OF </w:t>
      </w:r>
      <w:r>
        <w:rPr>
          <w:b/>
          <w:sz w:val="18"/>
        </w:rPr>
        <w:t>S</w:t>
      </w:r>
      <w:r>
        <w:rPr>
          <w:b/>
          <w:sz w:val="14"/>
        </w:rPr>
        <w:t xml:space="preserve">ECTION </w:t>
      </w:r>
      <w:r>
        <w:rPr>
          <w:b/>
          <w:sz w:val="18"/>
        </w:rPr>
        <w:t>8.</w:t>
      </w:r>
      <w:r>
        <w:rPr>
          <w:b/>
          <w:sz w:val="16"/>
        </w:rPr>
        <w:t xml:space="preserve">b </w:t>
      </w:r>
      <w:r>
        <w:rPr>
          <w:b/>
          <w:sz w:val="14"/>
        </w:rPr>
        <w:t xml:space="preserve">CONSTITUTE </w:t>
      </w:r>
      <w:r>
        <w:rPr>
          <w:b/>
          <w:sz w:val="18"/>
        </w:rPr>
        <w:t>C</w:t>
      </w:r>
      <w:r>
        <w:rPr>
          <w:b/>
          <w:sz w:val="14"/>
        </w:rPr>
        <w:t>LIENT</w:t>
      </w:r>
      <w:r>
        <w:rPr>
          <w:b/>
          <w:sz w:val="18"/>
        </w:rPr>
        <w:t>’</w:t>
      </w:r>
      <w:r>
        <w:rPr>
          <w:b/>
          <w:sz w:val="14"/>
        </w:rPr>
        <w:t>S SOLE AND EXCLUSIVE REMEDY</w:t>
      </w:r>
      <w:r>
        <w:rPr>
          <w:b/>
          <w:sz w:val="18"/>
        </w:rPr>
        <w:t xml:space="preserve">, </w:t>
      </w:r>
      <w:r>
        <w:rPr>
          <w:b/>
          <w:sz w:val="14"/>
        </w:rPr>
        <w:t xml:space="preserve">AND </w:t>
      </w:r>
      <w:r>
        <w:rPr>
          <w:b/>
          <w:sz w:val="18"/>
        </w:rPr>
        <w:t xml:space="preserve">COMPANY’ </w:t>
      </w:r>
      <w:r>
        <w:rPr>
          <w:b/>
          <w:sz w:val="14"/>
        </w:rPr>
        <w:t>SOLE AND EXCLUSIVE LIABILITY</w:t>
      </w:r>
      <w:r>
        <w:rPr>
          <w:b/>
          <w:sz w:val="18"/>
        </w:rPr>
        <w:t xml:space="preserve">, </w:t>
      </w:r>
      <w:r>
        <w:rPr>
          <w:b/>
          <w:sz w:val="14"/>
        </w:rPr>
        <w:t xml:space="preserve">FOR BREACH OF </w:t>
      </w:r>
      <w:r>
        <w:rPr>
          <w:b/>
          <w:sz w:val="18"/>
        </w:rPr>
        <w:t xml:space="preserve">COMPANY’ </w:t>
      </w:r>
      <w:r>
        <w:rPr>
          <w:b/>
          <w:sz w:val="14"/>
        </w:rPr>
        <w:t xml:space="preserve">WARRANTIES UNDER THIS </w:t>
      </w:r>
      <w:r>
        <w:rPr>
          <w:b/>
          <w:sz w:val="18"/>
        </w:rPr>
        <w:t>A</w:t>
      </w:r>
      <w:r>
        <w:rPr>
          <w:b/>
          <w:sz w:val="14"/>
        </w:rPr>
        <w:t>GREEMENT</w:t>
      </w:r>
      <w:r>
        <w:rPr>
          <w:b/>
          <w:sz w:val="18"/>
        </w:rPr>
        <w:t>. E</w:t>
      </w:r>
      <w:r>
        <w:rPr>
          <w:b/>
          <w:sz w:val="14"/>
        </w:rPr>
        <w:t xml:space="preserve">XCEPT AS SET FORTH IN </w:t>
      </w:r>
      <w:r>
        <w:rPr>
          <w:b/>
          <w:sz w:val="18"/>
        </w:rPr>
        <w:t>S</w:t>
      </w:r>
      <w:r>
        <w:rPr>
          <w:b/>
          <w:sz w:val="14"/>
        </w:rPr>
        <w:t xml:space="preserve">ECTION </w:t>
      </w:r>
      <w:r>
        <w:rPr>
          <w:b/>
          <w:sz w:val="18"/>
        </w:rPr>
        <w:t>8.</w:t>
      </w:r>
      <w:r>
        <w:rPr>
          <w:b/>
          <w:sz w:val="16"/>
        </w:rPr>
        <w:t xml:space="preserve">b </w:t>
      </w:r>
      <w:r>
        <w:rPr>
          <w:b/>
          <w:sz w:val="14"/>
        </w:rPr>
        <w:t xml:space="preserve">OF THIS </w:t>
      </w:r>
      <w:r>
        <w:rPr>
          <w:b/>
          <w:sz w:val="18"/>
        </w:rPr>
        <w:t>A</w:t>
      </w:r>
      <w:r>
        <w:rPr>
          <w:b/>
          <w:sz w:val="14"/>
        </w:rPr>
        <w:t>GREEMENT</w:t>
      </w:r>
      <w:r>
        <w:rPr>
          <w:b/>
          <w:sz w:val="18"/>
        </w:rPr>
        <w:t>, S</w:t>
      </w:r>
      <w:r>
        <w:rPr>
          <w:b/>
          <w:sz w:val="14"/>
        </w:rPr>
        <w:t xml:space="preserve">ERVICES ARE PROVIDED ON AN </w:t>
      </w:r>
      <w:r>
        <w:rPr>
          <w:b/>
          <w:sz w:val="18"/>
        </w:rPr>
        <w:t>“</w:t>
      </w:r>
      <w:r>
        <w:rPr>
          <w:b/>
          <w:sz w:val="14"/>
        </w:rPr>
        <w:t>AS IS</w:t>
      </w:r>
      <w:r>
        <w:rPr>
          <w:b/>
          <w:sz w:val="18"/>
        </w:rPr>
        <w:t xml:space="preserve">” </w:t>
      </w:r>
      <w:r>
        <w:rPr>
          <w:b/>
          <w:sz w:val="14"/>
        </w:rPr>
        <w:t>AND</w:t>
      </w:r>
      <w:r>
        <w:rPr>
          <w:b/>
          <w:spacing w:val="-4"/>
          <w:sz w:val="14"/>
        </w:rPr>
        <w:t xml:space="preserve"> </w:t>
      </w:r>
      <w:r>
        <w:rPr>
          <w:b/>
          <w:sz w:val="18"/>
        </w:rPr>
        <w:t>“</w:t>
      </w:r>
      <w:r>
        <w:rPr>
          <w:b/>
          <w:sz w:val="14"/>
        </w:rPr>
        <w:t>AS</w:t>
      </w:r>
      <w:r>
        <w:rPr>
          <w:b/>
          <w:spacing w:val="-2"/>
          <w:sz w:val="14"/>
        </w:rPr>
        <w:t xml:space="preserve"> </w:t>
      </w:r>
      <w:r>
        <w:rPr>
          <w:b/>
          <w:sz w:val="14"/>
        </w:rPr>
        <w:t>AVAILABLE</w:t>
      </w:r>
      <w:r>
        <w:rPr>
          <w:b/>
          <w:sz w:val="18"/>
        </w:rPr>
        <w:t>”</w:t>
      </w:r>
      <w:r>
        <w:rPr>
          <w:b/>
          <w:spacing w:val="-11"/>
          <w:sz w:val="18"/>
        </w:rPr>
        <w:t xml:space="preserve"> </w:t>
      </w:r>
      <w:r>
        <w:rPr>
          <w:b/>
          <w:sz w:val="14"/>
        </w:rPr>
        <w:t>BASIS</w:t>
      </w:r>
      <w:r>
        <w:rPr>
          <w:b/>
          <w:sz w:val="18"/>
        </w:rPr>
        <w:t>.</w:t>
      </w:r>
      <w:r>
        <w:rPr>
          <w:b/>
          <w:spacing w:val="-12"/>
          <w:sz w:val="18"/>
        </w:rPr>
        <w:t xml:space="preserve"> </w:t>
      </w:r>
      <w:r>
        <w:rPr>
          <w:b/>
          <w:sz w:val="18"/>
        </w:rPr>
        <w:t>COMPANY</w:t>
      </w:r>
      <w:r>
        <w:rPr>
          <w:b/>
          <w:spacing w:val="-2"/>
          <w:sz w:val="14"/>
        </w:rPr>
        <w:t xml:space="preserve"> </w:t>
      </w:r>
      <w:r>
        <w:rPr>
          <w:b/>
          <w:sz w:val="14"/>
        </w:rPr>
        <w:t>AND</w:t>
      </w:r>
      <w:r>
        <w:rPr>
          <w:b/>
          <w:spacing w:val="-3"/>
          <w:sz w:val="14"/>
        </w:rPr>
        <w:t xml:space="preserve"> </w:t>
      </w:r>
      <w:r>
        <w:rPr>
          <w:b/>
          <w:sz w:val="14"/>
        </w:rPr>
        <w:t>ITS</w:t>
      </w:r>
      <w:r>
        <w:rPr>
          <w:b/>
          <w:spacing w:val="-3"/>
          <w:sz w:val="14"/>
        </w:rPr>
        <w:t xml:space="preserve"> </w:t>
      </w:r>
      <w:r>
        <w:rPr>
          <w:b/>
          <w:sz w:val="14"/>
        </w:rPr>
        <w:t>LICENSORS</w:t>
      </w:r>
      <w:r>
        <w:rPr>
          <w:b/>
          <w:spacing w:val="-2"/>
          <w:sz w:val="14"/>
        </w:rPr>
        <w:t xml:space="preserve"> </w:t>
      </w:r>
      <w:r>
        <w:rPr>
          <w:b/>
          <w:sz w:val="14"/>
        </w:rPr>
        <w:t>EXPRESSLY</w:t>
      </w:r>
      <w:r>
        <w:rPr>
          <w:b/>
          <w:spacing w:val="-3"/>
          <w:sz w:val="14"/>
        </w:rPr>
        <w:t xml:space="preserve"> </w:t>
      </w:r>
      <w:r>
        <w:rPr>
          <w:b/>
          <w:sz w:val="14"/>
        </w:rPr>
        <w:t>DISCLAIM</w:t>
      </w:r>
      <w:r>
        <w:rPr>
          <w:b/>
          <w:spacing w:val="-2"/>
          <w:sz w:val="14"/>
        </w:rPr>
        <w:t xml:space="preserve"> </w:t>
      </w:r>
      <w:r>
        <w:rPr>
          <w:b/>
          <w:sz w:val="14"/>
        </w:rPr>
        <w:t>ALL</w:t>
      </w:r>
      <w:r>
        <w:rPr>
          <w:b/>
          <w:spacing w:val="-2"/>
          <w:sz w:val="14"/>
        </w:rPr>
        <w:t xml:space="preserve"> </w:t>
      </w:r>
      <w:r>
        <w:rPr>
          <w:b/>
          <w:sz w:val="14"/>
        </w:rPr>
        <w:t>OTHER</w:t>
      </w:r>
      <w:r>
        <w:rPr>
          <w:b/>
          <w:spacing w:val="-3"/>
          <w:sz w:val="14"/>
        </w:rPr>
        <w:t xml:space="preserve"> </w:t>
      </w:r>
      <w:r>
        <w:rPr>
          <w:b/>
          <w:sz w:val="14"/>
        </w:rPr>
        <w:t>WARRANTIES</w:t>
      </w:r>
      <w:r>
        <w:rPr>
          <w:b/>
          <w:sz w:val="18"/>
        </w:rPr>
        <w:t>,</w:t>
      </w:r>
      <w:r>
        <w:rPr>
          <w:b/>
          <w:spacing w:val="-11"/>
          <w:sz w:val="18"/>
        </w:rPr>
        <w:t xml:space="preserve"> </w:t>
      </w:r>
      <w:r>
        <w:rPr>
          <w:b/>
          <w:sz w:val="14"/>
        </w:rPr>
        <w:t>EXPRESS</w:t>
      </w:r>
      <w:r>
        <w:rPr>
          <w:b/>
          <w:spacing w:val="-2"/>
          <w:sz w:val="14"/>
        </w:rPr>
        <w:t xml:space="preserve"> </w:t>
      </w:r>
      <w:r>
        <w:rPr>
          <w:b/>
          <w:sz w:val="14"/>
        </w:rPr>
        <w:t>AND</w:t>
      </w:r>
      <w:r>
        <w:rPr>
          <w:b/>
          <w:spacing w:val="-4"/>
          <w:sz w:val="14"/>
        </w:rPr>
        <w:t xml:space="preserve"> </w:t>
      </w:r>
      <w:r>
        <w:rPr>
          <w:b/>
          <w:sz w:val="14"/>
        </w:rPr>
        <w:t>IMPLIED</w:t>
      </w:r>
      <w:r>
        <w:rPr>
          <w:b/>
          <w:sz w:val="18"/>
        </w:rPr>
        <w:t>,</w:t>
      </w:r>
      <w:r>
        <w:rPr>
          <w:b/>
          <w:spacing w:val="-11"/>
          <w:sz w:val="18"/>
        </w:rPr>
        <w:t xml:space="preserve"> </w:t>
      </w:r>
      <w:r>
        <w:rPr>
          <w:b/>
          <w:sz w:val="14"/>
        </w:rPr>
        <w:t>INCLUDING</w:t>
      </w:r>
      <w:r>
        <w:rPr>
          <w:b/>
          <w:sz w:val="18"/>
        </w:rPr>
        <w:t>,</w:t>
      </w:r>
      <w:r>
        <w:rPr>
          <w:b/>
          <w:spacing w:val="-11"/>
          <w:sz w:val="18"/>
        </w:rPr>
        <w:t xml:space="preserve"> </w:t>
      </w:r>
      <w:r>
        <w:rPr>
          <w:b/>
          <w:sz w:val="14"/>
        </w:rPr>
        <w:t>BUT</w:t>
      </w:r>
      <w:r>
        <w:rPr>
          <w:b/>
          <w:spacing w:val="-4"/>
          <w:sz w:val="14"/>
        </w:rPr>
        <w:t xml:space="preserve"> </w:t>
      </w:r>
      <w:r>
        <w:rPr>
          <w:b/>
          <w:sz w:val="14"/>
        </w:rPr>
        <w:t>NOT</w:t>
      </w:r>
      <w:r>
        <w:rPr>
          <w:b/>
          <w:spacing w:val="-5"/>
          <w:sz w:val="14"/>
        </w:rPr>
        <w:t xml:space="preserve"> </w:t>
      </w:r>
      <w:r>
        <w:rPr>
          <w:b/>
          <w:sz w:val="14"/>
        </w:rPr>
        <w:t>LIMITED</w:t>
      </w:r>
      <w:r>
        <w:rPr>
          <w:b/>
          <w:spacing w:val="-4"/>
          <w:sz w:val="14"/>
        </w:rPr>
        <w:t xml:space="preserve"> </w:t>
      </w:r>
      <w:r>
        <w:rPr>
          <w:b/>
          <w:sz w:val="14"/>
        </w:rPr>
        <w:t>TO</w:t>
      </w:r>
      <w:r>
        <w:rPr>
          <w:b/>
          <w:sz w:val="18"/>
        </w:rPr>
        <w:t>,</w:t>
      </w:r>
      <w:r>
        <w:rPr>
          <w:b/>
          <w:spacing w:val="-11"/>
          <w:sz w:val="18"/>
        </w:rPr>
        <w:t xml:space="preserve"> </w:t>
      </w:r>
      <w:r>
        <w:rPr>
          <w:b/>
          <w:sz w:val="14"/>
        </w:rPr>
        <w:t>THE IMPLIED WARRANTIES OF MERCHANTABILITY AND FITNESS FOR A PARTICULAR PURPOSE</w:t>
      </w:r>
      <w:r>
        <w:rPr>
          <w:b/>
          <w:sz w:val="18"/>
        </w:rPr>
        <w:t xml:space="preserve">. </w:t>
      </w:r>
      <w:r>
        <w:rPr>
          <w:sz w:val="18"/>
        </w:rPr>
        <w:t xml:space="preserve">COMPANY does not make any warranty that the Services will be uninterrupted, timely, secure, or error free. COMPANY does not and cannot control the flow of data to or from COMPANY’ network and other portions of the Internet. Such flow depends in large part on the performance of Internet services provided or controlled by third parties. At times, actions or inactions of such third parties can impair </w:t>
      </w:r>
      <w:r>
        <w:rPr>
          <w:spacing w:val="4"/>
          <w:sz w:val="18"/>
        </w:rPr>
        <w:t xml:space="preserve">or </w:t>
      </w:r>
      <w:r>
        <w:rPr>
          <w:sz w:val="18"/>
        </w:rPr>
        <w:t>disrupt Client’s connections to the Internet (or portions thereof). COMPANY agrees to use commercially reasonable efforts to take all actions it deems appropriate to remedy and avoid such events. However, COMPANY cannot guarantee that such events will not occur. Accordingly, COMPANY disclaims any and all liability resulting from or related to such</w:t>
      </w:r>
      <w:r>
        <w:rPr>
          <w:spacing w:val="-1"/>
          <w:sz w:val="18"/>
        </w:rPr>
        <w:t xml:space="preserve"> </w:t>
      </w:r>
      <w:r>
        <w:rPr>
          <w:sz w:val="18"/>
        </w:rPr>
        <w:t>events.</w:t>
      </w:r>
    </w:p>
    <w:p w:rsidR="004736F6" w:rsidRDefault="004736F6" w:rsidP="004736F6">
      <w:pPr>
        <w:pStyle w:val="Heading1"/>
        <w:numPr>
          <w:ilvl w:val="0"/>
          <w:numId w:val="17"/>
        </w:numPr>
        <w:tabs>
          <w:tab w:val="left" w:pos="548"/>
          <w:tab w:val="left" w:pos="549"/>
        </w:tabs>
        <w:ind w:hanging="361"/>
      </w:pPr>
      <w:proofErr w:type="gramStart"/>
      <w:r>
        <w:t>Confidentiality.</w:t>
      </w:r>
      <w:proofErr w:type="gramEnd"/>
    </w:p>
    <w:p w:rsidR="004736F6" w:rsidRDefault="004736F6" w:rsidP="004736F6">
      <w:pPr>
        <w:pStyle w:val="ListParagraph"/>
        <w:numPr>
          <w:ilvl w:val="0"/>
          <w:numId w:val="12"/>
        </w:numPr>
        <w:tabs>
          <w:tab w:val="left" w:pos="548"/>
          <w:tab w:val="left" w:pos="549"/>
        </w:tabs>
        <w:spacing w:before="60"/>
        <w:ind w:right="204" w:firstLine="0"/>
        <w:rPr>
          <w:sz w:val="18"/>
        </w:rPr>
      </w:pPr>
      <w:r>
        <w:rPr>
          <w:b/>
          <w:sz w:val="18"/>
          <w:u w:val="single"/>
        </w:rPr>
        <w:t>Confidential Information Defined</w:t>
      </w:r>
      <w:r>
        <w:rPr>
          <w:sz w:val="18"/>
        </w:rPr>
        <w:t>. “Confidential Information” means all confidential and proprietary information of a party (as the disclosing party) disclosed to the other party (as the receiving party), whether orally or in writing, that is designated as confidential or that reasonably should be understood to be confidential given the nature of the information and the circumstances of disclosure, including business and marketing plans, technology and technical information, product designs, and business processes. Confidential Information specifically</w:t>
      </w:r>
      <w:r>
        <w:rPr>
          <w:spacing w:val="-5"/>
          <w:sz w:val="18"/>
        </w:rPr>
        <w:t xml:space="preserve"> </w:t>
      </w:r>
      <w:r>
        <w:rPr>
          <w:sz w:val="18"/>
        </w:rPr>
        <w:t>includes</w:t>
      </w:r>
      <w:r>
        <w:rPr>
          <w:spacing w:val="-1"/>
          <w:sz w:val="18"/>
        </w:rPr>
        <w:t xml:space="preserve"> </w:t>
      </w:r>
      <w:r>
        <w:rPr>
          <w:sz w:val="18"/>
        </w:rPr>
        <w:t>(</w:t>
      </w:r>
      <w:proofErr w:type="spellStart"/>
      <w:r>
        <w:rPr>
          <w:sz w:val="18"/>
        </w:rPr>
        <w:t>i</w:t>
      </w:r>
      <w:proofErr w:type="spellEnd"/>
      <w:r>
        <w:rPr>
          <w:sz w:val="18"/>
        </w:rPr>
        <w:t>)</w:t>
      </w:r>
      <w:r>
        <w:rPr>
          <w:spacing w:val="-2"/>
          <w:sz w:val="18"/>
        </w:rPr>
        <w:t xml:space="preserve"> </w:t>
      </w:r>
      <w:r>
        <w:rPr>
          <w:sz w:val="18"/>
        </w:rPr>
        <w:t>in</w:t>
      </w:r>
      <w:r>
        <w:rPr>
          <w:spacing w:val="-1"/>
          <w:sz w:val="18"/>
        </w:rPr>
        <w:t xml:space="preserve"> </w:t>
      </w:r>
      <w:r>
        <w:rPr>
          <w:sz w:val="18"/>
        </w:rPr>
        <w:t>the</w:t>
      </w:r>
      <w:r>
        <w:rPr>
          <w:spacing w:val="-4"/>
          <w:sz w:val="18"/>
        </w:rPr>
        <w:t xml:space="preserve"> </w:t>
      </w:r>
      <w:r>
        <w:rPr>
          <w:sz w:val="18"/>
        </w:rPr>
        <w:t>case</w:t>
      </w:r>
      <w:r>
        <w:rPr>
          <w:spacing w:val="-5"/>
          <w:sz w:val="18"/>
        </w:rPr>
        <w:t xml:space="preserve"> </w:t>
      </w:r>
      <w:r>
        <w:rPr>
          <w:sz w:val="18"/>
        </w:rPr>
        <w:t>of</w:t>
      </w:r>
      <w:r>
        <w:rPr>
          <w:spacing w:val="3"/>
          <w:sz w:val="18"/>
        </w:rPr>
        <w:t xml:space="preserve"> </w:t>
      </w:r>
      <w:r>
        <w:rPr>
          <w:sz w:val="18"/>
        </w:rPr>
        <w:t>Client,</w:t>
      </w:r>
      <w:r>
        <w:rPr>
          <w:spacing w:val="-4"/>
          <w:sz w:val="18"/>
        </w:rPr>
        <w:t xml:space="preserve"> </w:t>
      </w:r>
      <w:r>
        <w:rPr>
          <w:sz w:val="18"/>
        </w:rPr>
        <w:t>the Client</w:t>
      </w:r>
      <w:r>
        <w:rPr>
          <w:spacing w:val="-2"/>
          <w:sz w:val="18"/>
        </w:rPr>
        <w:t xml:space="preserve"> </w:t>
      </w:r>
      <w:r>
        <w:rPr>
          <w:sz w:val="18"/>
        </w:rPr>
        <w:t>Data,</w:t>
      </w:r>
      <w:r>
        <w:rPr>
          <w:spacing w:val="-4"/>
          <w:sz w:val="18"/>
        </w:rPr>
        <w:t xml:space="preserve"> </w:t>
      </w:r>
      <w:r>
        <w:rPr>
          <w:sz w:val="18"/>
        </w:rPr>
        <w:t>and</w:t>
      </w:r>
      <w:r>
        <w:rPr>
          <w:spacing w:val="-1"/>
          <w:sz w:val="18"/>
        </w:rPr>
        <w:t xml:space="preserve"> </w:t>
      </w:r>
      <w:r>
        <w:rPr>
          <w:sz w:val="18"/>
        </w:rPr>
        <w:t>(ii)</w:t>
      </w:r>
      <w:r>
        <w:rPr>
          <w:spacing w:val="-2"/>
          <w:sz w:val="18"/>
        </w:rPr>
        <w:t xml:space="preserve"> </w:t>
      </w:r>
      <w:r>
        <w:rPr>
          <w:sz w:val="18"/>
        </w:rPr>
        <w:t>in</w:t>
      </w:r>
      <w:r>
        <w:rPr>
          <w:spacing w:val="-1"/>
          <w:sz w:val="18"/>
        </w:rPr>
        <w:t xml:space="preserve"> </w:t>
      </w:r>
      <w:r>
        <w:rPr>
          <w:sz w:val="18"/>
        </w:rPr>
        <w:t>the</w:t>
      </w:r>
      <w:r>
        <w:rPr>
          <w:spacing w:val="-4"/>
          <w:sz w:val="18"/>
        </w:rPr>
        <w:t xml:space="preserve"> </w:t>
      </w:r>
      <w:r>
        <w:rPr>
          <w:sz w:val="18"/>
        </w:rPr>
        <w:t>case</w:t>
      </w:r>
      <w:r>
        <w:rPr>
          <w:spacing w:val="-5"/>
          <w:sz w:val="18"/>
        </w:rPr>
        <w:t xml:space="preserve"> </w:t>
      </w:r>
      <w:r>
        <w:rPr>
          <w:sz w:val="18"/>
        </w:rPr>
        <w:t>of</w:t>
      </w:r>
      <w:r>
        <w:rPr>
          <w:spacing w:val="2"/>
          <w:sz w:val="18"/>
        </w:rPr>
        <w:t xml:space="preserve"> </w:t>
      </w:r>
      <w:r>
        <w:rPr>
          <w:sz w:val="18"/>
        </w:rPr>
        <w:t>COMPANY,</w:t>
      </w:r>
      <w:r>
        <w:rPr>
          <w:spacing w:val="-4"/>
          <w:sz w:val="18"/>
        </w:rPr>
        <w:t xml:space="preserve"> </w:t>
      </w:r>
      <w:r>
        <w:rPr>
          <w:sz w:val="18"/>
        </w:rPr>
        <w:t>the</w:t>
      </w:r>
      <w:r>
        <w:rPr>
          <w:spacing w:val="-4"/>
          <w:sz w:val="18"/>
        </w:rPr>
        <w:t xml:space="preserve"> </w:t>
      </w:r>
      <w:r>
        <w:rPr>
          <w:sz w:val="18"/>
        </w:rPr>
        <w:t>COMPANY Technology,</w:t>
      </w:r>
      <w:r>
        <w:rPr>
          <w:spacing w:val="-3"/>
          <w:sz w:val="18"/>
        </w:rPr>
        <w:t xml:space="preserve"> </w:t>
      </w:r>
      <w:r>
        <w:rPr>
          <w:sz w:val="18"/>
        </w:rPr>
        <w:t>and the</w:t>
      </w:r>
      <w:r>
        <w:rPr>
          <w:spacing w:val="-4"/>
          <w:sz w:val="18"/>
        </w:rPr>
        <w:t xml:space="preserve"> </w:t>
      </w:r>
      <w:r>
        <w:rPr>
          <w:sz w:val="18"/>
        </w:rPr>
        <w:t>Services.</w:t>
      </w:r>
    </w:p>
    <w:p w:rsidR="004736F6" w:rsidRDefault="004736F6" w:rsidP="004736F6">
      <w:pPr>
        <w:pStyle w:val="ListParagraph"/>
        <w:numPr>
          <w:ilvl w:val="0"/>
          <w:numId w:val="12"/>
        </w:numPr>
        <w:tabs>
          <w:tab w:val="left" w:pos="548"/>
          <w:tab w:val="left" w:pos="549"/>
        </w:tabs>
        <w:ind w:right="256" w:firstLine="0"/>
        <w:rPr>
          <w:sz w:val="18"/>
        </w:rPr>
      </w:pPr>
      <w:r>
        <w:rPr>
          <w:b/>
          <w:sz w:val="18"/>
          <w:u w:val="single"/>
        </w:rPr>
        <w:t>Exclusions from Confidentiality</w:t>
      </w:r>
      <w:r>
        <w:rPr>
          <w:sz w:val="18"/>
        </w:rPr>
        <w:t>. Confidential Information does not include any information that, without breach of any obligation owed to the disclosing party: (</w:t>
      </w:r>
      <w:proofErr w:type="spellStart"/>
      <w:r>
        <w:rPr>
          <w:sz w:val="18"/>
        </w:rPr>
        <w:t>i</w:t>
      </w:r>
      <w:proofErr w:type="spellEnd"/>
      <w:r>
        <w:rPr>
          <w:sz w:val="18"/>
        </w:rPr>
        <w:t xml:space="preserve">) is or becomes generally known to the public, (ii) was known to the receiving party prior to its disclosure by the disclosing party, (iii) was independently developed by the receiving party without breach of this Agreement, or (iv) is received from a third party. If the receiving party is compelled by law to disclose Confidential Information of the disclosing party, it will provide the disclosing party with prior notice of the compelled disclosure </w:t>
      </w:r>
      <w:r>
        <w:rPr>
          <w:spacing w:val="2"/>
          <w:sz w:val="18"/>
        </w:rPr>
        <w:t xml:space="preserve">(to </w:t>
      </w:r>
      <w:r>
        <w:rPr>
          <w:sz w:val="18"/>
        </w:rPr>
        <w:t>the extent legally permitted) and reasonable assistance, at the disclosing party's cost, if the disclosing party wishes to contest the</w:t>
      </w:r>
      <w:r>
        <w:rPr>
          <w:spacing w:val="-19"/>
          <w:sz w:val="18"/>
        </w:rPr>
        <w:t xml:space="preserve"> </w:t>
      </w:r>
      <w:r>
        <w:rPr>
          <w:sz w:val="18"/>
        </w:rPr>
        <w:t>disclosure.</w:t>
      </w:r>
    </w:p>
    <w:p w:rsidR="004736F6" w:rsidRDefault="004736F6" w:rsidP="004736F6">
      <w:pPr>
        <w:pStyle w:val="ListParagraph"/>
        <w:numPr>
          <w:ilvl w:val="0"/>
          <w:numId w:val="12"/>
        </w:numPr>
        <w:tabs>
          <w:tab w:val="left" w:pos="548"/>
          <w:tab w:val="left" w:pos="549"/>
        </w:tabs>
        <w:spacing w:before="64" w:line="237" w:lineRule="auto"/>
        <w:ind w:right="250" w:firstLine="0"/>
        <w:rPr>
          <w:sz w:val="18"/>
        </w:rPr>
      </w:pPr>
      <w:r>
        <w:rPr>
          <w:b/>
          <w:sz w:val="18"/>
          <w:u w:val="single"/>
        </w:rPr>
        <w:t>Obligations</w:t>
      </w:r>
      <w:r>
        <w:rPr>
          <w:b/>
          <w:spacing w:val="-2"/>
          <w:sz w:val="18"/>
          <w:u w:val="single"/>
        </w:rPr>
        <w:t xml:space="preserve"> </w:t>
      </w:r>
      <w:r>
        <w:rPr>
          <w:b/>
          <w:sz w:val="18"/>
          <w:u w:val="single"/>
        </w:rPr>
        <w:t>regarding</w:t>
      </w:r>
      <w:r>
        <w:rPr>
          <w:b/>
          <w:spacing w:val="-5"/>
          <w:sz w:val="18"/>
          <w:u w:val="single"/>
        </w:rPr>
        <w:t xml:space="preserve"> </w:t>
      </w:r>
      <w:r>
        <w:rPr>
          <w:b/>
          <w:sz w:val="18"/>
          <w:u w:val="single"/>
        </w:rPr>
        <w:t>Confidential</w:t>
      </w:r>
      <w:r>
        <w:rPr>
          <w:b/>
          <w:spacing w:val="-2"/>
          <w:sz w:val="18"/>
          <w:u w:val="single"/>
        </w:rPr>
        <w:t xml:space="preserve"> </w:t>
      </w:r>
      <w:r>
        <w:rPr>
          <w:b/>
          <w:sz w:val="18"/>
          <w:u w:val="single"/>
        </w:rPr>
        <w:t>Information</w:t>
      </w:r>
      <w:r>
        <w:rPr>
          <w:sz w:val="18"/>
        </w:rPr>
        <w:t>.</w:t>
      </w:r>
      <w:r>
        <w:rPr>
          <w:spacing w:val="-5"/>
          <w:sz w:val="18"/>
        </w:rPr>
        <w:t xml:space="preserve"> </w:t>
      </w:r>
      <w:r>
        <w:rPr>
          <w:sz w:val="18"/>
        </w:rPr>
        <w:t>Except</w:t>
      </w:r>
      <w:r>
        <w:rPr>
          <w:spacing w:val="-2"/>
          <w:sz w:val="18"/>
        </w:rPr>
        <w:t xml:space="preserve"> </w:t>
      </w:r>
      <w:r>
        <w:rPr>
          <w:sz w:val="18"/>
        </w:rPr>
        <w:t>as</w:t>
      </w:r>
      <w:r>
        <w:rPr>
          <w:spacing w:val="-2"/>
          <w:sz w:val="18"/>
        </w:rPr>
        <w:t xml:space="preserve"> </w:t>
      </w:r>
      <w:r>
        <w:rPr>
          <w:sz w:val="18"/>
        </w:rPr>
        <w:t>expressly</w:t>
      </w:r>
      <w:r>
        <w:rPr>
          <w:spacing w:val="-4"/>
          <w:sz w:val="18"/>
        </w:rPr>
        <w:t xml:space="preserve"> </w:t>
      </w:r>
      <w:r>
        <w:rPr>
          <w:sz w:val="18"/>
        </w:rPr>
        <w:t>permitted</w:t>
      </w:r>
      <w:r>
        <w:rPr>
          <w:spacing w:val="-2"/>
          <w:sz w:val="18"/>
        </w:rPr>
        <w:t xml:space="preserve"> </w:t>
      </w:r>
      <w:r>
        <w:rPr>
          <w:sz w:val="18"/>
        </w:rPr>
        <w:t>by</w:t>
      </w:r>
      <w:r>
        <w:rPr>
          <w:spacing w:val="-5"/>
          <w:sz w:val="18"/>
        </w:rPr>
        <w:t xml:space="preserve"> </w:t>
      </w:r>
      <w:r>
        <w:rPr>
          <w:sz w:val="18"/>
        </w:rPr>
        <w:t>this</w:t>
      </w:r>
      <w:r>
        <w:rPr>
          <w:spacing w:val="-1"/>
          <w:sz w:val="18"/>
        </w:rPr>
        <w:t xml:space="preserve"> </w:t>
      </w:r>
      <w:r>
        <w:rPr>
          <w:sz w:val="18"/>
        </w:rPr>
        <w:t>Agreement,</w:t>
      </w:r>
      <w:r>
        <w:rPr>
          <w:spacing w:val="-4"/>
          <w:sz w:val="18"/>
        </w:rPr>
        <w:t xml:space="preserve"> </w:t>
      </w:r>
      <w:r>
        <w:rPr>
          <w:sz w:val="18"/>
        </w:rPr>
        <w:t>COMPANY</w:t>
      </w:r>
      <w:r>
        <w:rPr>
          <w:spacing w:val="-1"/>
          <w:sz w:val="18"/>
        </w:rPr>
        <w:t xml:space="preserve"> </w:t>
      </w:r>
      <w:r>
        <w:rPr>
          <w:sz w:val="18"/>
        </w:rPr>
        <w:t>and</w:t>
      </w:r>
      <w:r>
        <w:rPr>
          <w:spacing w:val="-2"/>
          <w:sz w:val="18"/>
        </w:rPr>
        <w:t xml:space="preserve"> </w:t>
      </w:r>
      <w:r>
        <w:rPr>
          <w:sz w:val="18"/>
        </w:rPr>
        <w:t>Client</w:t>
      </w:r>
      <w:r>
        <w:rPr>
          <w:spacing w:val="-3"/>
          <w:sz w:val="18"/>
        </w:rPr>
        <w:t xml:space="preserve"> </w:t>
      </w:r>
      <w:r>
        <w:rPr>
          <w:sz w:val="18"/>
        </w:rPr>
        <w:t>will</w:t>
      </w:r>
      <w:r>
        <w:rPr>
          <w:spacing w:val="-4"/>
          <w:sz w:val="18"/>
        </w:rPr>
        <w:t xml:space="preserve"> </w:t>
      </w:r>
      <w:r>
        <w:rPr>
          <w:sz w:val="18"/>
        </w:rPr>
        <w:t>not,</w:t>
      </w:r>
      <w:r>
        <w:rPr>
          <w:spacing w:val="-4"/>
          <w:sz w:val="18"/>
        </w:rPr>
        <w:t xml:space="preserve"> </w:t>
      </w:r>
      <w:r>
        <w:rPr>
          <w:sz w:val="18"/>
        </w:rPr>
        <w:t>nor will they permit their respective employees, agents, attorneys or independent contractors to, disclose, use, copy, distribute, sell, license, publish, reproduce or otherwise make available Confidential Information of the other party. Licensor and the Government will each</w:t>
      </w:r>
      <w:r>
        <w:rPr>
          <w:spacing w:val="-3"/>
          <w:sz w:val="18"/>
        </w:rPr>
        <w:t xml:space="preserve"> </w:t>
      </w:r>
      <w:r>
        <w:rPr>
          <w:sz w:val="18"/>
        </w:rPr>
        <w:t>(</w:t>
      </w:r>
      <w:proofErr w:type="spellStart"/>
      <w:r>
        <w:rPr>
          <w:sz w:val="18"/>
        </w:rPr>
        <w:t>i</w:t>
      </w:r>
      <w:proofErr w:type="spellEnd"/>
      <w:r>
        <w:rPr>
          <w:sz w:val="18"/>
        </w:rPr>
        <w:t>)</w:t>
      </w:r>
    </w:p>
    <w:p w:rsidR="004736F6" w:rsidRDefault="004736F6" w:rsidP="004736F6">
      <w:pPr>
        <w:pStyle w:val="BodyText"/>
        <w:spacing w:before="2"/>
        <w:ind w:right="80"/>
      </w:pPr>
      <w:r>
        <w:t>secure and protect the other party’s Confidential Information by using the same or greater level of care that it uses to protect its own confidential and proprietary information of like kind, but in no event less than a reasonable degree of care, and (ii) advise each of their respective employees, agents, attorneys and independent contractors who have access to such Confidential Information to hold it confidential. Notwithstanding the foregoing, either party may disclose the other party’s Confidential Information to the extent required by applicable law or regulation, including without limitation any applicable Freedom of Information Act or sunshine law, or by order of a court or other governmental entity, in which case such party will so notify the other party as soon as practicable and if possible at least thirty (30) days prior to such party making such required disclosure.</w:t>
      </w:r>
    </w:p>
    <w:p w:rsidR="004736F6" w:rsidRDefault="004736F6" w:rsidP="004736F6">
      <w:pPr>
        <w:pStyle w:val="ListParagraph"/>
        <w:numPr>
          <w:ilvl w:val="0"/>
          <w:numId w:val="12"/>
        </w:numPr>
        <w:tabs>
          <w:tab w:val="left" w:pos="548"/>
          <w:tab w:val="left" w:pos="549"/>
        </w:tabs>
        <w:spacing w:before="62"/>
        <w:ind w:right="358" w:firstLine="0"/>
        <w:rPr>
          <w:sz w:val="18"/>
        </w:rPr>
      </w:pPr>
      <w:r>
        <w:rPr>
          <w:b/>
          <w:sz w:val="18"/>
          <w:u w:val="single"/>
        </w:rPr>
        <w:t>No Injunctive Relief</w:t>
      </w:r>
      <w:r>
        <w:rPr>
          <w:sz w:val="18"/>
        </w:rPr>
        <w:t>. No injunctive relief will be available against either party in connection with the Services or this Agreement. See 28 U.S.C. §</w:t>
      </w:r>
      <w:r>
        <w:rPr>
          <w:spacing w:val="-7"/>
          <w:sz w:val="18"/>
        </w:rPr>
        <w:t xml:space="preserve"> </w:t>
      </w:r>
      <w:r>
        <w:rPr>
          <w:sz w:val="18"/>
        </w:rPr>
        <w:t>1498(b).</w:t>
      </w:r>
    </w:p>
    <w:p w:rsidR="004736F6" w:rsidRDefault="004736F6" w:rsidP="004736F6">
      <w:pPr>
        <w:pStyle w:val="Heading1"/>
        <w:numPr>
          <w:ilvl w:val="0"/>
          <w:numId w:val="17"/>
        </w:numPr>
        <w:tabs>
          <w:tab w:val="left" w:pos="549"/>
        </w:tabs>
        <w:spacing w:before="61"/>
        <w:ind w:hanging="361"/>
      </w:pPr>
      <w:proofErr w:type="gramStart"/>
      <w:r>
        <w:t>Indemnification.</w:t>
      </w:r>
      <w:proofErr w:type="gramEnd"/>
    </w:p>
    <w:p w:rsidR="004736F6" w:rsidRDefault="004736F6" w:rsidP="004736F6">
      <w:pPr>
        <w:pStyle w:val="ListParagraph"/>
        <w:numPr>
          <w:ilvl w:val="1"/>
          <w:numId w:val="17"/>
        </w:numPr>
        <w:tabs>
          <w:tab w:val="left" w:pos="548"/>
          <w:tab w:val="left" w:pos="549"/>
        </w:tabs>
        <w:spacing w:before="60"/>
        <w:ind w:hanging="361"/>
        <w:rPr>
          <w:b/>
          <w:sz w:val="18"/>
        </w:rPr>
      </w:pPr>
      <w:r>
        <w:rPr>
          <w:b/>
          <w:sz w:val="18"/>
          <w:u w:val="single"/>
        </w:rPr>
        <w:t>By</w:t>
      </w:r>
      <w:r>
        <w:rPr>
          <w:b/>
          <w:spacing w:val="-3"/>
          <w:sz w:val="18"/>
          <w:u w:val="single"/>
        </w:rPr>
        <w:t xml:space="preserve"> </w:t>
      </w:r>
      <w:r>
        <w:rPr>
          <w:b/>
          <w:sz w:val="18"/>
          <w:u w:val="single"/>
        </w:rPr>
        <w:t>COMPANY.</w:t>
      </w:r>
    </w:p>
    <w:p w:rsidR="004736F6" w:rsidRDefault="004736F6" w:rsidP="004736F6">
      <w:pPr>
        <w:pStyle w:val="ListParagraph"/>
        <w:numPr>
          <w:ilvl w:val="2"/>
          <w:numId w:val="17"/>
        </w:numPr>
        <w:tabs>
          <w:tab w:val="left" w:pos="821"/>
        </w:tabs>
        <w:spacing w:before="62" w:line="237" w:lineRule="auto"/>
        <w:ind w:right="298" w:firstLine="364"/>
        <w:jc w:val="left"/>
        <w:rPr>
          <w:sz w:val="18"/>
        </w:rPr>
      </w:pPr>
      <w:r>
        <w:rPr>
          <w:sz w:val="18"/>
          <w:u w:val="single"/>
        </w:rPr>
        <w:t>Indemnification Obligation</w:t>
      </w:r>
      <w:r>
        <w:rPr>
          <w:sz w:val="18"/>
        </w:rPr>
        <w:t>. COMPANY will defend Client from and against all claims, suits or actions arising out of or resulting from any action against Client that is based on any third party claim that use of the Services as authorized in this Agreement infringes that party’s</w:t>
      </w:r>
      <w:r>
        <w:rPr>
          <w:spacing w:val="-1"/>
          <w:sz w:val="18"/>
        </w:rPr>
        <w:t xml:space="preserve"> </w:t>
      </w:r>
      <w:r>
        <w:rPr>
          <w:sz w:val="18"/>
        </w:rPr>
        <w:t>United</w:t>
      </w:r>
      <w:r>
        <w:rPr>
          <w:spacing w:val="-1"/>
          <w:sz w:val="18"/>
        </w:rPr>
        <w:t xml:space="preserve"> </w:t>
      </w:r>
      <w:r>
        <w:rPr>
          <w:sz w:val="18"/>
        </w:rPr>
        <w:t>States</w:t>
      </w:r>
      <w:r>
        <w:rPr>
          <w:spacing w:val="-1"/>
          <w:sz w:val="18"/>
        </w:rPr>
        <w:t xml:space="preserve"> </w:t>
      </w:r>
      <w:r>
        <w:rPr>
          <w:sz w:val="18"/>
        </w:rPr>
        <w:t>patents,</w:t>
      </w:r>
      <w:r>
        <w:rPr>
          <w:spacing w:val="-2"/>
          <w:sz w:val="18"/>
        </w:rPr>
        <w:t xml:space="preserve"> </w:t>
      </w:r>
      <w:r>
        <w:rPr>
          <w:sz w:val="18"/>
        </w:rPr>
        <w:t>copyrights,</w:t>
      </w:r>
      <w:r>
        <w:rPr>
          <w:spacing w:val="-3"/>
          <w:sz w:val="18"/>
        </w:rPr>
        <w:t xml:space="preserve"> </w:t>
      </w:r>
      <w:r>
        <w:rPr>
          <w:sz w:val="18"/>
        </w:rPr>
        <w:t>or</w:t>
      </w:r>
      <w:r>
        <w:rPr>
          <w:spacing w:val="-1"/>
          <w:sz w:val="18"/>
        </w:rPr>
        <w:t xml:space="preserve"> </w:t>
      </w:r>
      <w:r>
        <w:rPr>
          <w:sz w:val="18"/>
        </w:rPr>
        <w:t>trade</w:t>
      </w:r>
      <w:r>
        <w:rPr>
          <w:spacing w:val="-3"/>
          <w:sz w:val="18"/>
        </w:rPr>
        <w:t xml:space="preserve"> </w:t>
      </w:r>
      <w:r>
        <w:rPr>
          <w:sz w:val="18"/>
        </w:rPr>
        <w:t>secrets,</w:t>
      </w:r>
      <w:r>
        <w:rPr>
          <w:spacing w:val="-3"/>
          <w:sz w:val="18"/>
        </w:rPr>
        <w:t xml:space="preserve"> </w:t>
      </w:r>
      <w:r>
        <w:rPr>
          <w:sz w:val="18"/>
        </w:rPr>
        <w:t>and</w:t>
      </w:r>
      <w:r>
        <w:rPr>
          <w:spacing w:val="-1"/>
          <w:sz w:val="18"/>
        </w:rPr>
        <w:t xml:space="preserve"> </w:t>
      </w:r>
      <w:r>
        <w:rPr>
          <w:sz w:val="18"/>
        </w:rPr>
        <w:t>will</w:t>
      </w:r>
      <w:r>
        <w:rPr>
          <w:spacing w:val="-3"/>
          <w:sz w:val="18"/>
        </w:rPr>
        <w:t xml:space="preserve"> </w:t>
      </w:r>
      <w:r>
        <w:rPr>
          <w:sz w:val="18"/>
        </w:rPr>
        <w:t>pay</w:t>
      </w:r>
      <w:r>
        <w:rPr>
          <w:spacing w:val="-4"/>
          <w:sz w:val="18"/>
        </w:rPr>
        <w:t xml:space="preserve"> </w:t>
      </w:r>
      <w:r>
        <w:rPr>
          <w:sz w:val="18"/>
        </w:rPr>
        <w:t>the</w:t>
      </w:r>
      <w:r>
        <w:rPr>
          <w:spacing w:val="-4"/>
          <w:sz w:val="18"/>
        </w:rPr>
        <w:t xml:space="preserve"> </w:t>
      </w:r>
      <w:r>
        <w:rPr>
          <w:sz w:val="18"/>
        </w:rPr>
        <w:t>amount</w:t>
      </w:r>
      <w:r>
        <w:rPr>
          <w:spacing w:val="-1"/>
          <w:sz w:val="18"/>
        </w:rPr>
        <w:t xml:space="preserve"> </w:t>
      </w:r>
      <w:r>
        <w:rPr>
          <w:sz w:val="18"/>
        </w:rPr>
        <w:t>of</w:t>
      </w:r>
      <w:r>
        <w:rPr>
          <w:spacing w:val="-5"/>
          <w:sz w:val="18"/>
        </w:rPr>
        <w:t xml:space="preserve"> </w:t>
      </w:r>
      <w:r>
        <w:rPr>
          <w:sz w:val="18"/>
        </w:rPr>
        <w:t>any</w:t>
      </w:r>
      <w:r>
        <w:rPr>
          <w:spacing w:val="-4"/>
          <w:sz w:val="18"/>
        </w:rPr>
        <w:t xml:space="preserve"> </w:t>
      </w:r>
      <w:r>
        <w:rPr>
          <w:sz w:val="18"/>
        </w:rPr>
        <w:t>final</w:t>
      </w:r>
      <w:r>
        <w:rPr>
          <w:spacing w:val="-3"/>
          <w:sz w:val="18"/>
        </w:rPr>
        <w:t xml:space="preserve"> </w:t>
      </w:r>
      <w:r>
        <w:rPr>
          <w:sz w:val="18"/>
        </w:rPr>
        <w:t>judgment</w:t>
      </w:r>
      <w:r>
        <w:rPr>
          <w:spacing w:val="-2"/>
          <w:sz w:val="18"/>
        </w:rPr>
        <w:t xml:space="preserve"> </w:t>
      </w:r>
      <w:r>
        <w:rPr>
          <w:sz w:val="18"/>
        </w:rPr>
        <w:t>awarded</w:t>
      </w:r>
      <w:r>
        <w:rPr>
          <w:spacing w:val="-1"/>
          <w:sz w:val="18"/>
        </w:rPr>
        <w:t xml:space="preserve"> </w:t>
      </w:r>
      <w:r>
        <w:rPr>
          <w:sz w:val="18"/>
        </w:rPr>
        <w:t>(including</w:t>
      </w:r>
      <w:r>
        <w:rPr>
          <w:spacing w:val="-3"/>
          <w:sz w:val="18"/>
        </w:rPr>
        <w:t xml:space="preserve"> </w:t>
      </w:r>
      <w:r>
        <w:rPr>
          <w:sz w:val="18"/>
        </w:rPr>
        <w:t>reasonable</w:t>
      </w:r>
    </w:p>
    <w:p w:rsidR="004736F6" w:rsidRDefault="004736F6" w:rsidP="004736F6">
      <w:pPr>
        <w:pStyle w:val="BodyText"/>
        <w:spacing w:before="2"/>
      </w:pPr>
      <w:r>
        <w:t>attorney’s fees and costs) or final settlement made with respect to such claim provided that COMPANY is notified promptly by the Client in writing of any such action. COMPANY shall coordinate its defense with the Department of Justice as requested by Client. In addition to</w:t>
      </w:r>
    </w:p>
    <w:p w:rsidR="004736F6" w:rsidRDefault="004736F6" w:rsidP="004736F6">
      <w:pPr>
        <w:pStyle w:val="BodyText"/>
        <w:spacing w:before="1"/>
        <w:ind w:right="192"/>
      </w:pPr>
      <w:r>
        <w:t>COMPANY’ obligation of indemnification, if the Services become or, in COMPANY’ opinion, are likely to become the subject of a claim of infringement, COMPANY may, at its option, either procure for Client the right to continue using the Services or replace or modify the Services to make the Services non-infringing. If COMPANY, in its sole discretion, concludes that neither of these alternatives is reasonably available, COMPANY may terminate Client’s right to use the Services and release Client from its obligation to make future payments for the Services or issue a pro rata refund for any fees paid in advance. The foregoing states the entire obligation and liability of COMPANY with respect to any infringement claim. Nothing contained herein shall be construed in derogation of the U.S. Department of Justice’s right to defend any claim or suit brought against the U.S. pursuant to its jurisdictional statute 28 U.S.C. § 516.</w:t>
      </w:r>
    </w:p>
    <w:p w:rsidR="004736F6" w:rsidRDefault="004736F6" w:rsidP="004736F6">
      <w:pPr>
        <w:pStyle w:val="ListParagraph"/>
        <w:numPr>
          <w:ilvl w:val="2"/>
          <w:numId w:val="17"/>
        </w:numPr>
        <w:tabs>
          <w:tab w:val="left" w:pos="821"/>
        </w:tabs>
        <w:spacing w:before="62"/>
        <w:ind w:right="691" w:firstLine="320"/>
        <w:jc w:val="left"/>
        <w:rPr>
          <w:sz w:val="18"/>
        </w:rPr>
      </w:pPr>
      <w:r>
        <w:rPr>
          <w:sz w:val="18"/>
          <w:u w:val="single"/>
        </w:rPr>
        <w:t>Exceptions</w:t>
      </w:r>
      <w:r>
        <w:rPr>
          <w:sz w:val="18"/>
        </w:rPr>
        <w:t>. COMPANY’ indemnification obligations will not apply to any claim resulting from the (</w:t>
      </w:r>
      <w:proofErr w:type="spellStart"/>
      <w:r>
        <w:rPr>
          <w:sz w:val="18"/>
        </w:rPr>
        <w:t>i</w:t>
      </w:r>
      <w:proofErr w:type="spellEnd"/>
      <w:r>
        <w:rPr>
          <w:sz w:val="18"/>
        </w:rPr>
        <w:t>) use of the Services in combination</w:t>
      </w:r>
      <w:r>
        <w:rPr>
          <w:spacing w:val="-2"/>
          <w:sz w:val="18"/>
        </w:rPr>
        <w:t xml:space="preserve"> </w:t>
      </w:r>
      <w:r>
        <w:rPr>
          <w:sz w:val="18"/>
        </w:rPr>
        <w:t>with</w:t>
      </w:r>
      <w:r>
        <w:rPr>
          <w:spacing w:val="-1"/>
          <w:sz w:val="18"/>
        </w:rPr>
        <w:t xml:space="preserve"> </w:t>
      </w:r>
      <w:r>
        <w:rPr>
          <w:sz w:val="18"/>
        </w:rPr>
        <w:t>other</w:t>
      </w:r>
      <w:r>
        <w:rPr>
          <w:spacing w:val="-2"/>
          <w:sz w:val="18"/>
        </w:rPr>
        <w:t xml:space="preserve"> </w:t>
      </w:r>
      <w:r>
        <w:rPr>
          <w:sz w:val="18"/>
        </w:rPr>
        <w:t>products,</w:t>
      </w:r>
      <w:r>
        <w:rPr>
          <w:spacing w:val="-3"/>
          <w:sz w:val="18"/>
        </w:rPr>
        <w:t xml:space="preserve"> </w:t>
      </w:r>
      <w:r>
        <w:rPr>
          <w:sz w:val="18"/>
        </w:rPr>
        <w:t>services</w:t>
      </w:r>
      <w:r>
        <w:rPr>
          <w:spacing w:val="-1"/>
          <w:sz w:val="18"/>
        </w:rPr>
        <w:t xml:space="preserve"> </w:t>
      </w:r>
      <w:r>
        <w:rPr>
          <w:sz w:val="18"/>
        </w:rPr>
        <w:t>or</w:t>
      </w:r>
      <w:r>
        <w:rPr>
          <w:spacing w:val="-2"/>
          <w:sz w:val="18"/>
        </w:rPr>
        <w:t xml:space="preserve"> </w:t>
      </w:r>
      <w:r>
        <w:rPr>
          <w:sz w:val="18"/>
        </w:rPr>
        <w:t>devices</w:t>
      </w:r>
      <w:r>
        <w:rPr>
          <w:spacing w:val="-1"/>
          <w:sz w:val="18"/>
        </w:rPr>
        <w:t xml:space="preserve"> </w:t>
      </w:r>
      <w:r>
        <w:rPr>
          <w:sz w:val="18"/>
        </w:rPr>
        <w:t>if</w:t>
      </w:r>
      <w:r>
        <w:rPr>
          <w:spacing w:val="2"/>
          <w:sz w:val="18"/>
        </w:rPr>
        <w:t xml:space="preserve"> </w:t>
      </w:r>
      <w:r>
        <w:rPr>
          <w:sz w:val="18"/>
        </w:rPr>
        <w:t>the</w:t>
      </w:r>
      <w:r>
        <w:rPr>
          <w:spacing w:val="-5"/>
          <w:sz w:val="18"/>
        </w:rPr>
        <w:t xml:space="preserve"> </w:t>
      </w:r>
      <w:r>
        <w:rPr>
          <w:sz w:val="18"/>
        </w:rPr>
        <w:t>claim</w:t>
      </w:r>
      <w:r>
        <w:rPr>
          <w:spacing w:val="-1"/>
          <w:sz w:val="18"/>
        </w:rPr>
        <w:t xml:space="preserve"> </w:t>
      </w:r>
      <w:r>
        <w:rPr>
          <w:sz w:val="18"/>
        </w:rPr>
        <w:t>would</w:t>
      </w:r>
      <w:r>
        <w:rPr>
          <w:spacing w:val="-1"/>
          <w:sz w:val="18"/>
        </w:rPr>
        <w:t xml:space="preserve"> </w:t>
      </w:r>
      <w:r>
        <w:rPr>
          <w:sz w:val="18"/>
        </w:rPr>
        <w:t>not</w:t>
      </w:r>
      <w:r>
        <w:rPr>
          <w:spacing w:val="-3"/>
          <w:sz w:val="18"/>
        </w:rPr>
        <w:t xml:space="preserve"> </w:t>
      </w:r>
      <w:r>
        <w:rPr>
          <w:sz w:val="18"/>
        </w:rPr>
        <w:t>have</w:t>
      </w:r>
      <w:r>
        <w:rPr>
          <w:spacing w:val="-4"/>
          <w:sz w:val="18"/>
        </w:rPr>
        <w:t xml:space="preserve"> </w:t>
      </w:r>
      <w:r>
        <w:rPr>
          <w:sz w:val="18"/>
        </w:rPr>
        <w:t>arisen</w:t>
      </w:r>
      <w:r>
        <w:rPr>
          <w:spacing w:val="-1"/>
          <w:sz w:val="18"/>
        </w:rPr>
        <w:t xml:space="preserve"> </w:t>
      </w:r>
      <w:r>
        <w:rPr>
          <w:sz w:val="18"/>
        </w:rPr>
        <w:t>but</w:t>
      </w:r>
      <w:r>
        <w:rPr>
          <w:spacing w:val="-2"/>
          <w:sz w:val="18"/>
        </w:rPr>
        <w:t xml:space="preserve"> </w:t>
      </w:r>
      <w:r>
        <w:rPr>
          <w:sz w:val="18"/>
        </w:rPr>
        <w:t>for</w:t>
      </w:r>
      <w:r>
        <w:rPr>
          <w:spacing w:val="-2"/>
          <w:sz w:val="18"/>
        </w:rPr>
        <w:t xml:space="preserve"> </w:t>
      </w:r>
      <w:r>
        <w:rPr>
          <w:sz w:val="18"/>
        </w:rPr>
        <w:t>such</w:t>
      </w:r>
      <w:r>
        <w:rPr>
          <w:spacing w:val="-1"/>
          <w:sz w:val="18"/>
        </w:rPr>
        <w:t xml:space="preserve"> </w:t>
      </w:r>
      <w:r>
        <w:rPr>
          <w:sz w:val="18"/>
        </w:rPr>
        <w:t>combination</w:t>
      </w:r>
      <w:r>
        <w:rPr>
          <w:spacing w:val="-2"/>
          <w:sz w:val="18"/>
        </w:rPr>
        <w:t xml:space="preserve"> </w:t>
      </w:r>
      <w:r>
        <w:rPr>
          <w:sz w:val="18"/>
        </w:rPr>
        <w:t>or</w:t>
      </w:r>
      <w:r>
        <w:rPr>
          <w:spacing w:val="-1"/>
          <w:sz w:val="18"/>
        </w:rPr>
        <w:t xml:space="preserve"> </w:t>
      </w:r>
      <w:r>
        <w:rPr>
          <w:sz w:val="18"/>
        </w:rPr>
        <w:t>in</w:t>
      </w:r>
      <w:r>
        <w:rPr>
          <w:spacing w:val="-1"/>
          <w:sz w:val="18"/>
        </w:rPr>
        <w:t xml:space="preserve"> </w:t>
      </w:r>
      <w:r>
        <w:rPr>
          <w:sz w:val="18"/>
        </w:rPr>
        <w:t>a</w:t>
      </w:r>
      <w:r>
        <w:rPr>
          <w:spacing w:val="-2"/>
          <w:sz w:val="18"/>
        </w:rPr>
        <w:t xml:space="preserve"> </w:t>
      </w:r>
      <w:r>
        <w:rPr>
          <w:sz w:val="18"/>
        </w:rPr>
        <w:t>manner</w:t>
      </w:r>
      <w:r>
        <w:rPr>
          <w:spacing w:val="-1"/>
          <w:sz w:val="18"/>
        </w:rPr>
        <w:t xml:space="preserve"> </w:t>
      </w:r>
      <w:r>
        <w:rPr>
          <w:sz w:val="18"/>
        </w:rPr>
        <w:t>not</w:t>
      </w:r>
    </w:p>
    <w:p w:rsidR="004736F6" w:rsidRDefault="004736F6" w:rsidP="004736F6">
      <w:pPr>
        <w:rPr>
          <w:sz w:val="18"/>
        </w:rPr>
        <w:sectPr w:rsidR="004736F6">
          <w:pgSz w:w="12240" w:h="15840"/>
          <w:pgMar w:top="1560" w:right="860" w:bottom="900" w:left="820" w:header="468" w:footer="700" w:gutter="0"/>
          <w:cols w:space="720"/>
        </w:sectPr>
      </w:pPr>
    </w:p>
    <w:p w:rsidR="004736F6" w:rsidRDefault="004736F6" w:rsidP="004736F6">
      <w:pPr>
        <w:pStyle w:val="BodyText"/>
        <w:spacing w:before="10"/>
        <w:ind w:left="0"/>
        <w:rPr>
          <w:sz w:val="11"/>
        </w:rPr>
      </w:pPr>
    </w:p>
    <w:p w:rsidR="004736F6" w:rsidRDefault="004736F6" w:rsidP="004736F6">
      <w:pPr>
        <w:pStyle w:val="BodyText"/>
        <w:spacing w:before="64"/>
        <w:ind w:right="851"/>
      </w:pPr>
      <w:proofErr w:type="gramStart"/>
      <w:r>
        <w:t>authorized</w:t>
      </w:r>
      <w:proofErr w:type="gramEnd"/>
      <w:r>
        <w:t xml:space="preserve"> by this Agreement (or provided for in the Documentation), or (ii) use of the Services other than in accordance with this Agreement.</w:t>
      </w:r>
    </w:p>
    <w:p w:rsidR="004736F6" w:rsidRDefault="004736F6" w:rsidP="004736F6">
      <w:pPr>
        <w:pStyle w:val="ListParagraph"/>
        <w:numPr>
          <w:ilvl w:val="2"/>
          <w:numId w:val="17"/>
        </w:numPr>
        <w:tabs>
          <w:tab w:val="left" w:pos="821"/>
        </w:tabs>
        <w:ind w:right="455" w:firstLine="280"/>
        <w:jc w:val="left"/>
        <w:rPr>
          <w:sz w:val="18"/>
        </w:rPr>
      </w:pPr>
      <w:r>
        <w:rPr>
          <w:sz w:val="18"/>
          <w:u w:val="single"/>
        </w:rPr>
        <w:t>Obligation</w:t>
      </w:r>
      <w:r>
        <w:rPr>
          <w:sz w:val="18"/>
        </w:rPr>
        <w:t>. The provisions of this Section 10 set forth COMPANY’ sole and exclusive obligations, and Client’s sole and exclusive remedies, with respect to any third party</w:t>
      </w:r>
      <w:r>
        <w:rPr>
          <w:spacing w:val="-11"/>
          <w:sz w:val="18"/>
        </w:rPr>
        <w:t xml:space="preserve"> </w:t>
      </w:r>
      <w:r>
        <w:rPr>
          <w:sz w:val="18"/>
        </w:rPr>
        <w:t>claim.</w:t>
      </w:r>
    </w:p>
    <w:p w:rsidR="004736F6" w:rsidRDefault="004736F6" w:rsidP="004736F6">
      <w:pPr>
        <w:pStyle w:val="ListParagraph"/>
        <w:numPr>
          <w:ilvl w:val="1"/>
          <w:numId w:val="17"/>
        </w:numPr>
        <w:tabs>
          <w:tab w:val="left" w:pos="548"/>
          <w:tab w:val="left" w:pos="549"/>
        </w:tabs>
        <w:spacing w:before="60"/>
        <w:ind w:left="188" w:right="622" w:firstLine="0"/>
        <w:rPr>
          <w:sz w:val="18"/>
        </w:rPr>
      </w:pPr>
      <w:r>
        <w:rPr>
          <w:b/>
          <w:sz w:val="18"/>
          <w:u w:val="single"/>
        </w:rPr>
        <w:t>No Indemnification by Client</w:t>
      </w:r>
      <w:r>
        <w:rPr>
          <w:b/>
          <w:sz w:val="18"/>
        </w:rPr>
        <w:t xml:space="preserve">. </w:t>
      </w:r>
      <w:r>
        <w:rPr>
          <w:sz w:val="18"/>
        </w:rPr>
        <w:t>Client will not have any indemnification or defense obligations to COMPANY or any third party in connection with the</w:t>
      </w:r>
      <w:r>
        <w:rPr>
          <w:spacing w:val="-2"/>
          <w:sz w:val="18"/>
        </w:rPr>
        <w:t xml:space="preserve"> </w:t>
      </w:r>
      <w:r>
        <w:rPr>
          <w:sz w:val="18"/>
        </w:rPr>
        <w:t>Services.</w:t>
      </w:r>
    </w:p>
    <w:p w:rsidR="004736F6" w:rsidRDefault="004736F6" w:rsidP="004736F6">
      <w:pPr>
        <w:pStyle w:val="ListParagraph"/>
        <w:numPr>
          <w:ilvl w:val="0"/>
          <w:numId w:val="17"/>
        </w:numPr>
        <w:tabs>
          <w:tab w:val="left" w:pos="549"/>
        </w:tabs>
        <w:ind w:left="188" w:right="207" w:firstLine="0"/>
        <w:rPr>
          <w:sz w:val="18"/>
        </w:rPr>
      </w:pPr>
      <w:r>
        <w:rPr>
          <w:b/>
          <w:sz w:val="18"/>
        </w:rPr>
        <w:t>Limitation of Liability</w:t>
      </w:r>
      <w:r>
        <w:rPr>
          <w:sz w:val="18"/>
        </w:rPr>
        <w:t xml:space="preserve">. Except with respect to a breach of each party’s confidentiality obligations as set forth in Section 9 or of COMPANY’ indemnification obligations under Section 10, and Client’s obligation to pay amounts due under this Agreement, neither party will be liable for consequential, incidental, indirect, punitive or special damages, regardless of whether such liability is </w:t>
      </w:r>
      <w:r>
        <w:rPr>
          <w:spacing w:val="3"/>
          <w:sz w:val="18"/>
        </w:rPr>
        <w:t xml:space="preserve">based </w:t>
      </w:r>
      <w:r>
        <w:rPr>
          <w:sz w:val="18"/>
        </w:rPr>
        <w:t>on breach of contract, tort, strict liability, breach of warranties, failure of essential purpose or otherwise, and even if advised of the likelihood of such damages. In no event will either party's cumulative liability arising out of or related to this Agreement, regardless of the form of action that imposes liability, exceed, in the aggregate, (</w:t>
      </w:r>
      <w:proofErr w:type="spellStart"/>
      <w:r>
        <w:rPr>
          <w:sz w:val="18"/>
        </w:rPr>
        <w:t>i</w:t>
      </w:r>
      <w:proofErr w:type="spellEnd"/>
      <w:r>
        <w:rPr>
          <w:sz w:val="18"/>
        </w:rPr>
        <w:t xml:space="preserve">) for Services, one year of Subscription Fees for the Services under the Order Form which are the subject of the claim, and (ii) for Professional Services, fees paid pursuant to the Statement of Work under the Order Form which was the subject of the claim. The foregoing limitation of liability shall not apply to </w:t>
      </w:r>
      <w:r>
        <w:rPr>
          <w:spacing w:val="2"/>
          <w:sz w:val="18"/>
        </w:rPr>
        <w:t xml:space="preserve">(a) </w:t>
      </w:r>
      <w:r>
        <w:rPr>
          <w:sz w:val="18"/>
        </w:rPr>
        <w:t>personal injury or death resulting from COMPANY’ negligence; or (b) for any other matter for which liability cannot be excluded by law. The parties acknowledge that nothing in this provision shall restrict Client’s statutory remedies in the event of</w:t>
      </w:r>
      <w:r>
        <w:rPr>
          <w:spacing w:val="-10"/>
          <w:sz w:val="18"/>
        </w:rPr>
        <w:t xml:space="preserve"> </w:t>
      </w:r>
      <w:r>
        <w:rPr>
          <w:sz w:val="18"/>
        </w:rPr>
        <w:t>fraud.</w:t>
      </w:r>
    </w:p>
    <w:p w:rsidR="004736F6" w:rsidRDefault="004736F6" w:rsidP="004736F6">
      <w:pPr>
        <w:pStyle w:val="Heading1"/>
        <w:numPr>
          <w:ilvl w:val="0"/>
          <w:numId w:val="17"/>
        </w:numPr>
        <w:tabs>
          <w:tab w:val="left" w:pos="549"/>
        </w:tabs>
        <w:ind w:hanging="361"/>
      </w:pPr>
      <w:proofErr w:type="gramStart"/>
      <w:r>
        <w:t>Term and</w:t>
      </w:r>
      <w:r>
        <w:rPr>
          <w:spacing w:val="-3"/>
        </w:rPr>
        <w:t xml:space="preserve"> </w:t>
      </w:r>
      <w:r>
        <w:t>Termination.</w:t>
      </w:r>
      <w:proofErr w:type="gramEnd"/>
    </w:p>
    <w:p w:rsidR="004736F6" w:rsidRDefault="004736F6" w:rsidP="004736F6">
      <w:pPr>
        <w:pStyle w:val="ListParagraph"/>
        <w:numPr>
          <w:ilvl w:val="0"/>
          <w:numId w:val="11"/>
        </w:numPr>
        <w:tabs>
          <w:tab w:val="left" w:pos="548"/>
          <w:tab w:val="left" w:pos="549"/>
        </w:tabs>
        <w:spacing w:before="60"/>
        <w:ind w:right="311" w:firstLine="0"/>
        <w:rPr>
          <w:sz w:val="18"/>
        </w:rPr>
      </w:pPr>
      <w:r>
        <w:rPr>
          <w:b/>
          <w:sz w:val="18"/>
          <w:u w:val="single"/>
        </w:rPr>
        <w:t>Term</w:t>
      </w:r>
      <w:r>
        <w:rPr>
          <w:sz w:val="18"/>
        </w:rPr>
        <w:t>. This Agreement commences on the Effective Date specified on the first page of this Agreement and remains in effect until all Order Forms entered into by the parties have expired or been terminated. The initial term applicable to an Order Form means the period which begins on the Effective Date of the applicable Order Form and continues for the initial term specified in the Order Form (each, an “Initial</w:t>
      </w:r>
      <w:r>
        <w:rPr>
          <w:spacing w:val="-3"/>
          <w:sz w:val="18"/>
        </w:rPr>
        <w:t xml:space="preserve"> </w:t>
      </w:r>
      <w:r>
        <w:rPr>
          <w:sz w:val="18"/>
        </w:rPr>
        <w:t>Service Term”).</w:t>
      </w:r>
      <w:r>
        <w:rPr>
          <w:spacing w:val="-3"/>
          <w:sz w:val="18"/>
        </w:rPr>
        <w:t xml:space="preserve"> </w:t>
      </w:r>
      <w:r>
        <w:rPr>
          <w:sz w:val="18"/>
        </w:rPr>
        <w:t>Upon</w:t>
      </w:r>
      <w:r>
        <w:rPr>
          <w:spacing w:val="-1"/>
          <w:sz w:val="18"/>
        </w:rPr>
        <w:t xml:space="preserve"> </w:t>
      </w:r>
      <w:r>
        <w:rPr>
          <w:sz w:val="18"/>
        </w:rPr>
        <w:t>expiration</w:t>
      </w:r>
      <w:r>
        <w:rPr>
          <w:spacing w:val="-1"/>
          <w:sz w:val="18"/>
        </w:rPr>
        <w:t xml:space="preserve"> </w:t>
      </w:r>
      <w:r>
        <w:rPr>
          <w:sz w:val="18"/>
        </w:rPr>
        <w:t>of</w:t>
      </w:r>
      <w:r>
        <w:rPr>
          <w:spacing w:val="-1"/>
          <w:sz w:val="18"/>
        </w:rPr>
        <w:t xml:space="preserve"> </w:t>
      </w:r>
      <w:r>
        <w:rPr>
          <w:sz w:val="18"/>
        </w:rPr>
        <w:t>the</w:t>
      </w:r>
      <w:r>
        <w:rPr>
          <w:spacing w:val="-4"/>
          <w:sz w:val="18"/>
        </w:rPr>
        <w:t xml:space="preserve"> </w:t>
      </w:r>
      <w:r>
        <w:rPr>
          <w:sz w:val="18"/>
        </w:rPr>
        <w:t>Initial</w:t>
      </w:r>
      <w:r>
        <w:rPr>
          <w:spacing w:val="-4"/>
          <w:sz w:val="18"/>
        </w:rPr>
        <w:t xml:space="preserve"> </w:t>
      </w:r>
      <w:r>
        <w:rPr>
          <w:sz w:val="18"/>
        </w:rPr>
        <w:t>Service</w:t>
      </w:r>
      <w:r>
        <w:rPr>
          <w:spacing w:val="-4"/>
          <w:sz w:val="18"/>
        </w:rPr>
        <w:t xml:space="preserve"> </w:t>
      </w:r>
      <w:r>
        <w:rPr>
          <w:sz w:val="18"/>
        </w:rPr>
        <w:t>Term</w:t>
      </w:r>
      <w:r>
        <w:rPr>
          <w:spacing w:val="-1"/>
          <w:sz w:val="18"/>
        </w:rPr>
        <w:t xml:space="preserve"> </w:t>
      </w:r>
      <w:r>
        <w:rPr>
          <w:sz w:val="18"/>
        </w:rPr>
        <w:t>of an</w:t>
      </w:r>
      <w:r>
        <w:rPr>
          <w:spacing w:val="-1"/>
          <w:sz w:val="18"/>
        </w:rPr>
        <w:t xml:space="preserve"> </w:t>
      </w:r>
      <w:r>
        <w:rPr>
          <w:sz w:val="18"/>
        </w:rPr>
        <w:t>Order</w:t>
      </w:r>
      <w:r>
        <w:rPr>
          <w:spacing w:val="-5"/>
          <w:sz w:val="18"/>
        </w:rPr>
        <w:t xml:space="preserve"> </w:t>
      </w:r>
      <w:r>
        <w:rPr>
          <w:sz w:val="18"/>
        </w:rPr>
        <w:t>Form,</w:t>
      </w:r>
      <w:r>
        <w:rPr>
          <w:spacing w:val="-3"/>
          <w:sz w:val="18"/>
        </w:rPr>
        <w:t xml:space="preserve"> </w:t>
      </w:r>
      <w:r>
        <w:rPr>
          <w:sz w:val="18"/>
        </w:rPr>
        <w:t>the</w:t>
      </w:r>
      <w:r>
        <w:rPr>
          <w:spacing w:val="-4"/>
          <w:sz w:val="18"/>
        </w:rPr>
        <w:t xml:space="preserve"> </w:t>
      </w:r>
      <w:r>
        <w:rPr>
          <w:sz w:val="18"/>
        </w:rPr>
        <w:t>Order</w:t>
      </w:r>
      <w:r>
        <w:rPr>
          <w:spacing w:val="-1"/>
          <w:sz w:val="18"/>
        </w:rPr>
        <w:t xml:space="preserve"> </w:t>
      </w:r>
      <w:r>
        <w:rPr>
          <w:sz w:val="18"/>
        </w:rPr>
        <w:t>Form</w:t>
      </w:r>
      <w:r>
        <w:rPr>
          <w:spacing w:val="-1"/>
          <w:sz w:val="18"/>
        </w:rPr>
        <w:t xml:space="preserve"> </w:t>
      </w:r>
      <w:r>
        <w:rPr>
          <w:sz w:val="18"/>
        </w:rPr>
        <w:t>will</w:t>
      </w:r>
      <w:r>
        <w:rPr>
          <w:spacing w:val="-4"/>
          <w:sz w:val="18"/>
        </w:rPr>
        <w:t xml:space="preserve"> </w:t>
      </w:r>
      <w:r>
        <w:rPr>
          <w:sz w:val="18"/>
        </w:rPr>
        <w:t>automatically</w:t>
      </w:r>
      <w:r>
        <w:rPr>
          <w:spacing w:val="-4"/>
          <w:sz w:val="18"/>
        </w:rPr>
        <w:t xml:space="preserve"> </w:t>
      </w:r>
      <w:r>
        <w:rPr>
          <w:sz w:val="18"/>
        </w:rPr>
        <w:t>terminate</w:t>
      </w:r>
      <w:r>
        <w:rPr>
          <w:spacing w:val="-3"/>
          <w:sz w:val="18"/>
        </w:rPr>
        <w:t xml:space="preserve"> </w:t>
      </w:r>
      <w:r>
        <w:rPr>
          <w:sz w:val="18"/>
        </w:rPr>
        <w:t>unless</w:t>
      </w:r>
      <w:r>
        <w:rPr>
          <w:spacing w:val="-1"/>
          <w:sz w:val="18"/>
        </w:rPr>
        <w:t xml:space="preserve"> </w:t>
      </w:r>
      <w:r>
        <w:rPr>
          <w:sz w:val="18"/>
        </w:rPr>
        <w:t>it has been extended in a writing signed by both parties for a successive twelve month period (each of which is referred to as an “Extension Service Term” and, together with the Initial Service Term, is referred to as the “Service Term”). In the event that an Order Form contains Services added to an existing subscription, the added Services will be billed on a pro-rated basis and will be coterminous with the Initial Service Term or applicable Renewal Service Term of that Order Form, unless otherwise agreed to by the</w:t>
      </w:r>
      <w:r>
        <w:rPr>
          <w:spacing w:val="-27"/>
          <w:sz w:val="18"/>
        </w:rPr>
        <w:t xml:space="preserve"> </w:t>
      </w:r>
      <w:r>
        <w:rPr>
          <w:sz w:val="18"/>
        </w:rPr>
        <w:t>parties.</w:t>
      </w:r>
    </w:p>
    <w:p w:rsidR="004736F6" w:rsidRDefault="004736F6" w:rsidP="004736F6">
      <w:pPr>
        <w:pStyle w:val="ListParagraph"/>
        <w:numPr>
          <w:ilvl w:val="0"/>
          <w:numId w:val="11"/>
        </w:numPr>
        <w:tabs>
          <w:tab w:val="left" w:pos="549"/>
        </w:tabs>
        <w:spacing w:before="77" w:line="225" w:lineRule="auto"/>
        <w:ind w:right="211" w:firstLine="0"/>
      </w:pPr>
      <w:r>
        <w:rPr>
          <w:b/>
          <w:sz w:val="18"/>
          <w:u w:val="single"/>
        </w:rPr>
        <w:t>No Automatic Renewals; No Anti-Deficiency Act Violations</w:t>
      </w:r>
      <w:r>
        <w:rPr>
          <w:sz w:val="18"/>
        </w:rPr>
        <w:t>. Client will not be under any automatic renewal obligations in connection with the Services or any other obligations that would violate the Anti-Deficiency Act (31 U.S.C. §</w:t>
      </w:r>
      <w:r>
        <w:rPr>
          <w:spacing w:val="-20"/>
          <w:sz w:val="18"/>
        </w:rPr>
        <w:t xml:space="preserve"> </w:t>
      </w:r>
      <w:r>
        <w:rPr>
          <w:sz w:val="18"/>
        </w:rPr>
        <w:t>1341).</w:t>
      </w:r>
    </w:p>
    <w:p w:rsidR="004736F6" w:rsidRDefault="004736F6" w:rsidP="004736F6">
      <w:pPr>
        <w:pStyle w:val="ListParagraph"/>
        <w:numPr>
          <w:ilvl w:val="0"/>
          <w:numId w:val="11"/>
        </w:numPr>
        <w:tabs>
          <w:tab w:val="left" w:pos="548"/>
          <w:tab w:val="left" w:pos="549"/>
        </w:tabs>
        <w:spacing w:before="62"/>
        <w:ind w:right="292" w:firstLine="0"/>
        <w:rPr>
          <w:sz w:val="18"/>
        </w:rPr>
      </w:pPr>
      <w:r>
        <w:rPr>
          <w:b/>
          <w:sz w:val="18"/>
          <w:u w:val="single"/>
        </w:rPr>
        <w:t>Termination.</w:t>
      </w:r>
      <w:r>
        <w:rPr>
          <w:b/>
          <w:sz w:val="18"/>
        </w:rPr>
        <w:t xml:space="preserve"> </w:t>
      </w:r>
      <w:r>
        <w:rPr>
          <w:sz w:val="18"/>
        </w:rPr>
        <w:t>Recourse against the United States for any alleged breach of this agreement must be made under the terms of the Federal Tort Claims Act or as a dispute under the contract disputes clause (Contract Disputes Act) as applicable. COMPANY shall proceed diligently with performance of this Agreement, pending final resolution of any request for relief, claim, appeal, or action arising under this Agreement. Both parties will perform in accordance with such final</w:t>
      </w:r>
      <w:r>
        <w:rPr>
          <w:spacing w:val="-10"/>
          <w:sz w:val="18"/>
        </w:rPr>
        <w:t xml:space="preserve"> </w:t>
      </w:r>
      <w:r>
        <w:rPr>
          <w:sz w:val="18"/>
        </w:rPr>
        <w:t>resolution</w:t>
      </w:r>
      <w:proofErr w:type="gramStart"/>
      <w:r>
        <w:rPr>
          <w:sz w:val="18"/>
        </w:rPr>
        <w:t>..</w:t>
      </w:r>
      <w:proofErr w:type="gramEnd"/>
    </w:p>
    <w:p w:rsidR="004736F6" w:rsidRDefault="004736F6" w:rsidP="004736F6">
      <w:pPr>
        <w:pStyle w:val="ListParagraph"/>
        <w:numPr>
          <w:ilvl w:val="0"/>
          <w:numId w:val="11"/>
        </w:numPr>
        <w:tabs>
          <w:tab w:val="left" w:pos="548"/>
          <w:tab w:val="left" w:pos="549"/>
        </w:tabs>
        <w:spacing w:before="62"/>
        <w:ind w:right="161" w:firstLine="0"/>
        <w:rPr>
          <w:sz w:val="18"/>
        </w:rPr>
      </w:pPr>
      <w:r>
        <w:rPr>
          <w:b/>
          <w:sz w:val="18"/>
          <w:u w:val="single"/>
        </w:rPr>
        <w:t>Effect of Termination; Survival</w:t>
      </w:r>
      <w:r>
        <w:rPr>
          <w:sz w:val="18"/>
        </w:rPr>
        <w:t>. For a period of 30 days from the effective date of termination of this Agreement, COMPANY will make the Client Data available for download provided Client is not in breach of this Agreement and has paid all fees due under this Agreement</w:t>
      </w:r>
      <w:r>
        <w:rPr>
          <w:spacing w:val="-3"/>
          <w:sz w:val="18"/>
        </w:rPr>
        <w:t xml:space="preserve"> </w:t>
      </w:r>
      <w:r>
        <w:rPr>
          <w:sz w:val="18"/>
        </w:rPr>
        <w:t>in</w:t>
      </w:r>
      <w:r>
        <w:rPr>
          <w:spacing w:val="-2"/>
          <w:sz w:val="18"/>
        </w:rPr>
        <w:t xml:space="preserve"> </w:t>
      </w:r>
      <w:r>
        <w:rPr>
          <w:sz w:val="18"/>
        </w:rPr>
        <w:t>full. After</w:t>
      </w:r>
      <w:r>
        <w:rPr>
          <w:spacing w:val="-2"/>
          <w:sz w:val="18"/>
        </w:rPr>
        <w:t xml:space="preserve"> </w:t>
      </w:r>
      <w:r>
        <w:rPr>
          <w:sz w:val="18"/>
        </w:rPr>
        <w:t>that</w:t>
      </w:r>
      <w:r>
        <w:rPr>
          <w:spacing w:val="-3"/>
          <w:sz w:val="18"/>
        </w:rPr>
        <w:t xml:space="preserve"> </w:t>
      </w:r>
      <w:r>
        <w:rPr>
          <w:sz w:val="18"/>
        </w:rPr>
        <w:t>period,</w:t>
      </w:r>
      <w:r>
        <w:rPr>
          <w:spacing w:val="-4"/>
          <w:sz w:val="18"/>
        </w:rPr>
        <w:t xml:space="preserve"> </w:t>
      </w:r>
      <w:r>
        <w:rPr>
          <w:sz w:val="18"/>
        </w:rPr>
        <w:t>COMPANY</w:t>
      </w:r>
      <w:r>
        <w:rPr>
          <w:spacing w:val="-2"/>
          <w:sz w:val="18"/>
        </w:rPr>
        <w:t xml:space="preserve"> </w:t>
      </w:r>
      <w:r>
        <w:rPr>
          <w:sz w:val="18"/>
        </w:rPr>
        <w:t>will</w:t>
      </w:r>
      <w:r>
        <w:rPr>
          <w:spacing w:val="-5"/>
          <w:sz w:val="18"/>
        </w:rPr>
        <w:t xml:space="preserve"> </w:t>
      </w:r>
      <w:r>
        <w:rPr>
          <w:sz w:val="18"/>
        </w:rPr>
        <w:t>delete</w:t>
      </w:r>
      <w:r>
        <w:rPr>
          <w:spacing w:val="-4"/>
          <w:sz w:val="18"/>
        </w:rPr>
        <w:t xml:space="preserve"> </w:t>
      </w:r>
      <w:r>
        <w:rPr>
          <w:sz w:val="18"/>
        </w:rPr>
        <w:t>all</w:t>
      </w:r>
      <w:r>
        <w:rPr>
          <w:spacing w:val="-5"/>
          <w:sz w:val="18"/>
        </w:rPr>
        <w:t xml:space="preserve"> </w:t>
      </w:r>
      <w:r>
        <w:rPr>
          <w:sz w:val="18"/>
        </w:rPr>
        <w:t>backed-up</w:t>
      </w:r>
      <w:r>
        <w:rPr>
          <w:spacing w:val="-2"/>
          <w:sz w:val="18"/>
        </w:rPr>
        <w:t xml:space="preserve"> </w:t>
      </w:r>
      <w:r>
        <w:rPr>
          <w:sz w:val="18"/>
        </w:rPr>
        <w:t>Client</w:t>
      </w:r>
      <w:r>
        <w:rPr>
          <w:spacing w:val="-3"/>
          <w:sz w:val="18"/>
        </w:rPr>
        <w:t xml:space="preserve"> </w:t>
      </w:r>
      <w:r>
        <w:rPr>
          <w:sz w:val="18"/>
        </w:rPr>
        <w:t>Data</w:t>
      </w:r>
      <w:r>
        <w:rPr>
          <w:spacing w:val="-2"/>
          <w:sz w:val="18"/>
        </w:rPr>
        <w:t xml:space="preserve"> </w:t>
      </w:r>
      <w:r>
        <w:rPr>
          <w:sz w:val="18"/>
        </w:rPr>
        <w:t>from</w:t>
      </w:r>
      <w:r>
        <w:rPr>
          <w:spacing w:val="-1"/>
          <w:sz w:val="18"/>
        </w:rPr>
        <w:t xml:space="preserve"> </w:t>
      </w:r>
      <w:r>
        <w:rPr>
          <w:sz w:val="18"/>
        </w:rPr>
        <w:t>its</w:t>
      </w:r>
      <w:r>
        <w:rPr>
          <w:spacing w:val="-2"/>
          <w:sz w:val="18"/>
        </w:rPr>
        <w:t xml:space="preserve"> </w:t>
      </w:r>
      <w:r>
        <w:rPr>
          <w:sz w:val="18"/>
        </w:rPr>
        <w:t>systems</w:t>
      </w:r>
      <w:r>
        <w:rPr>
          <w:spacing w:val="-1"/>
          <w:sz w:val="18"/>
        </w:rPr>
        <w:t xml:space="preserve"> </w:t>
      </w:r>
      <w:r>
        <w:rPr>
          <w:sz w:val="18"/>
        </w:rPr>
        <w:t>and</w:t>
      </w:r>
      <w:r>
        <w:rPr>
          <w:spacing w:val="-1"/>
          <w:sz w:val="18"/>
        </w:rPr>
        <w:t xml:space="preserve"> </w:t>
      </w:r>
      <w:r>
        <w:rPr>
          <w:sz w:val="18"/>
        </w:rPr>
        <w:t>Client’s</w:t>
      </w:r>
      <w:r>
        <w:rPr>
          <w:spacing w:val="-1"/>
          <w:sz w:val="18"/>
        </w:rPr>
        <w:t xml:space="preserve"> </w:t>
      </w:r>
      <w:r>
        <w:rPr>
          <w:sz w:val="18"/>
        </w:rPr>
        <w:t>access</w:t>
      </w:r>
      <w:r>
        <w:rPr>
          <w:spacing w:val="-2"/>
          <w:sz w:val="18"/>
        </w:rPr>
        <w:t xml:space="preserve"> </w:t>
      </w:r>
      <w:r>
        <w:rPr>
          <w:sz w:val="18"/>
        </w:rPr>
        <w:t>to</w:t>
      </w:r>
      <w:r>
        <w:rPr>
          <w:spacing w:val="-2"/>
          <w:sz w:val="18"/>
        </w:rPr>
        <w:t xml:space="preserve"> </w:t>
      </w:r>
      <w:r>
        <w:rPr>
          <w:sz w:val="18"/>
        </w:rPr>
        <w:t>the</w:t>
      </w:r>
      <w:r>
        <w:rPr>
          <w:spacing w:val="-4"/>
          <w:sz w:val="18"/>
        </w:rPr>
        <w:t xml:space="preserve"> </w:t>
      </w:r>
      <w:r>
        <w:rPr>
          <w:sz w:val="18"/>
        </w:rPr>
        <w:t>Services</w:t>
      </w:r>
      <w:r>
        <w:rPr>
          <w:spacing w:val="-1"/>
          <w:sz w:val="18"/>
        </w:rPr>
        <w:t xml:space="preserve"> </w:t>
      </w:r>
      <w:r>
        <w:rPr>
          <w:sz w:val="18"/>
        </w:rPr>
        <w:t>will cease. In addition, each party will return to the other the original and all copies of the Confidential Information in the other’s possession, custody or control or, in lieu of returning such Confidential Information, destroy all copies of such Confidential Information, and certify to such destruction in a writing signed by its officer. Client’s obligation to pay COMPANY amounts due hereunder will survive any expiration or termination of this Agreement. The terms of any other Sections that by their nature are intended to extend beyond termination will survive termination of this Agreement for any</w:t>
      </w:r>
      <w:r>
        <w:rPr>
          <w:spacing w:val="-8"/>
          <w:sz w:val="18"/>
        </w:rPr>
        <w:t xml:space="preserve"> </w:t>
      </w:r>
      <w:r>
        <w:rPr>
          <w:sz w:val="18"/>
        </w:rPr>
        <w:t>reason.</w:t>
      </w:r>
    </w:p>
    <w:p w:rsidR="004736F6" w:rsidRDefault="004736F6" w:rsidP="004736F6">
      <w:pPr>
        <w:pStyle w:val="Heading1"/>
        <w:numPr>
          <w:ilvl w:val="0"/>
          <w:numId w:val="17"/>
        </w:numPr>
        <w:tabs>
          <w:tab w:val="left" w:pos="549"/>
        </w:tabs>
        <w:spacing w:before="58"/>
        <w:ind w:hanging="409"/>
      </w:pPr>
      <w:proofErr w:type="gramStart"/>
      <w:r>
        <w:t>General.</w:t>
      </w:r>
      <w:proofErr w:type="gramEnd"/>
    </w:p>
    <w:p w:rsidR="004736F6" w:rsidRDefault="004736F6" w:rsidP="004736F6">
      <w:pPr>
        <w:pStyle w:val="ListParagraph"/>
        <w:numPr>
          <w:ilvl w:val="1"/>
          <w:numId w:val="17"/>
        </w:numPr>
        <w:tabs>
          <w:tab w:val="left" w:pos="548"/>
          <w:tab w:val="left" w:pos="549"/>
        </w:tabs>
        <w:spacing w:before="60"/>
        <w:ind w:hanging="361"/>
        <w:rPr>
          <w:sz w:val="18"/>
        </w:rPr>
      </w:pPr>
      <w:r>
        <w:rPr>
          <w:b/>
          <w:sz w:val="18"/>
          <w:u w:val="single"/>
        </w:rPr>
        <w:t>Governing Law and Venue</w:t>
      </w:r>
      <w:r>
        <w:rPr>
          <w:sz w:val="18"/>
        </w:rPr>
        <w:t>. This Agreement will be governed exclusively by U.S. Federal law and</w:t>
      </w:r>
      <w:r>
        <w:rPr>
          <w:spacing w:val="-22"/>
          <w:sz w:val="18"/>
        </w:rPr>
        <w:t xml:space="preserve"> </w:t>
      </w:r>
      <w:r>
        <w:rPr>
          <w:sz w:val="18"/>
        </w:rPr>
        <w:t>venue.</w:t>
      </w:r>
    </w:p>
    <w:p w:rsidR="004736F6" w:rsidRDefault="004736F6" w:rsidP="004736F6">
      <w:pPr>
        <w:pStyle w:val="ListParagraph"/>
        <w:numPr>
          <w:ilvl w:val="1"/>
          <w:numId w:val="17"/>
        </w:numPr>
        <w:tabs>
          <w:tab w:val="left" w:pos="548"/>
          <w:tab w:val="left" w:pos="549"/>
        </w:tabs>
        <w:ind w:left="188" w:right="540" w:firstLine="0"/>
        <w:rPr>
          <w:sz w:val="18"/>
        </w:rPr>
      </w:pPr>
      <w:r>
        <w:rPr>
          <w:b/>
          <w:sz w:val="18"/>
          <w:u w:val="single"/>
        </w:rPr>
        <w:t>Disputes</w:t>
      </w:r>
      <w:r>
        <w:rPr>
          <w:sz w:val="18"/>
        </w:rPr>
        <w:t>. Any dispute between COMPANY and Client in connection with this Agreement will be resolved in accordance with FAR 52.233-1 (Disputes (May 2014)), and/or any other dispute resolution provision contained in this</w:t>
      </w:r>
      <w:r>
        <w:rPr>
          <w:spacing w:val="-14"/>
          <w:sz w:val="18"/>
        </w:rPr>
        <w:t xml:space="preserve"> </w:t>
      </w:r>
      <w:r>
        <w:rPr>
          <w:sz w:val="18"/>
        </w:rPr>
        <w:t>Agreement.</w:t>
      </w:r>
    </w:p>
    <w:p w:rsidR="004736F6" w:rsidRDefault="004736F6" w:rsidP="004736F6">
      <w:pPr>
        <w:pStyle w:val="ListParagraph"/>
        <w:numPr>
          <w:ilvl w:val="1"/>
          <w:numId w:val="17"/>
        </w:numPr>
        <w:tabs>
          <w:tab w:val="left" w:pos="549"/>
        </w:tabs>
        <w:ind w:left="188" w:right="678" w:firstLine="0"/>
        <w:jc w:val="both"/>
        <w:rPr>
          <w:sz w:val="18"/>
        </w:rPr>
      </w:pPr>
      <w:r>
        <w:rPr>
          <w:b/>
          <w:sz w:val="18"/>
          <w:u w:val="single"/>
        </w:rPr>
        <w:t>No Other Conflict with Federal Procurement Law</w:t>
      </w:r>
      <w:r>
        <w:rPr>
          <w:sz w:val="18"/>
        </w:rPr>
        <w:t>. If any other terms or conditions contained in this Agreement are in any way conflicting or inconsistent with Federal procurement law, or any applicable FAR provisions, then such terms or conditions are hereby deleted in their entirety from this</w:t>
      </w:r>
      <w:r>
        <w:rPr>
          <w:spacing w:val="4"/>
          <w:sz w:val="18"/>
        </w:rPr>
        <w:t xml:space="preserve"> </w:t>
      </w:r>
      <w:r>
        <w:rPr>
          <w:sz w:val="18"/>
        </w:rPr>
        <w:t>Agreement.</w:t>
      </w:r>
    </w:p>
    <w:p w:rsidR="004736F6" w:rsidRDefault="004736F6" w:rsidP="004736F6">
      <w:pPr>
        <w:pStyle w:val="ListParagraph"/>
        <w:numPr>
          <w:ilvl w:val="1"/>
          <w:numId w:val="17"/>
        </w:numPr>
        <w:tabs>
          <w:tab w:val="left" w:pos="548"/>
          <w:tab w:val="left" w:pos="549"/>
        </w:tabs>
        <w:ind w:left="188" w:right="765" w:firstLine="0"/>
        <w:rPr>
          <w:sz w:val="18"/>
        </w:rPr>
      </w:pPr>
      <w:r>
        <w:rPr>
          <w:b/>
          <w:sz w:val="18"/>
        </w:rPr>
        <w:t>U</w:t>
      </w:r>
      <w:r>
        <w:rPr>
          <w:b/>
          <w:sz w:val="18"/>
          <w:u w:val="single"/>
        </w:rPr>
        <w:t>.S. Government Restricted Rights</w:t>
      </w:r>
      <w:r>
        <w:rPr>
          <w:b/>
          <w:sz w:val="18"/>
        </w:rPr>
        <w:t xml:space="preserve">. </w:t>
      </w:r>
      <w:r>
        <w:rPr>
          <w:sz w:val="18"/>
        </w:rPr>
        <w:t>The Services are provided with RESTRICTED RIGHTS. Use, duplication or disclosure by the Government is subject to restrictions as set forth in the Rights in Technical Data and Computer Software clause at DFARS 252.227- 7013(c</w:t>
      </w:r>
      <w:proofErr w:type="gramStart"/>
      <w:r>
        <w:rPr>
          <w:sz w:val="18"/>
        </w:rPr>
        <w:t>)(</w:t>
      </w:r>
      <w:proofErr w:type="gramEnd"/>
      <w:r>
        <w:rPr>
          <w:sz w:val="18"/>
        </w:rPr>
        <w:t xml:space="preserve">1)(ii) or52.227-14, as applicable. Manufacturer </w:t>
      </w:r>
      <w:r>
        <w:rPr>
          <w:spacing w:val="-3"/>
          <w:sz w:val="18"/>
        </w:rPr>
        <w:t xml:space="preserve">is </w:t>
      </w:r>
      <w:r>
        <w:rPr>
          <w:sz w:val="18"/>
        </w:rPr>
        <w:t>COMPANY Inc., ADDRESS.</w:t>
      </w:r>
    </w:p>
    <w:p w:rsidR="004736F6" w:rsidRDefault="004736F6" w:rsidP="004736F6">
      <w:pPr>
        <w:pStyle w:val="ListParagraph"/>
        <w:numPr>
          <w:ilvl w:val="1"/>
          <w:numId w:val="17"/>
        </w:numPr>
        <w:tabs>
          <w:tab w:val="left" w:pos="548"/>
          <w:tab w:val="left" w:pos="549"/>
        </w:tabs>
        <w:spacing w:before="62" w:line="237" w:lineRule="auto"/>
        <w:ind w:left="188" w:right="214" w:firstLine="0"/>
        <w:rPr>
          <w:sz w:val="18"/>
        </w:rPr>
      </w:pPr>
      <w:r>
        <w:rPr>
          <w:b/>
          <w:sz w:val="18"/>
          <w:u w:val="single"/>
        </w:rPr>
        <w:t>Suggestions</w:t>
      </w:r>
      <w:r>
        <w:rPr>
          <w:sz w:val="18"/>
        </w:rPr>
        <w:t>.</w:t>
      </w:r>
      <w:r>
        <w:rPr>
          <w:spacing w:val="-5"/>
          <w:sz w:val="18"/>
        </w:rPr>
        <w:t xml:space="preserve"> </w:t>
      </w:r>
      <w:r>
        <w:rPr>
          <w:sz w:val="18"/>
        </w:rPr>
        <w:t>Client</w:t>
      </w:r>
      <w:r>
        <w:rPr>
          <w:spacing w:val="-3"/>
          <w:sz w:val="18"/>
        </w:rPr>
        <w:t xml:space="preserve"> </w:t>
      </w:r>
      <w:r>
        <w:rPr>
          <w:sz w:val="18"/>
        </w:rPr>
        <w:t>may</w:t>
      </w:r>
      <w:r>
        <w:rPr>
          <w:spacing w:val="-5"/>
          <w:sz w:val="18"/>
        </w:rPr>
        <w:t xml:space="preserve"> </w:t>
      </w:r>
      <w:r>
        <w:rPr>
          <w:sz w:val="18"/>
        </w:rPr>
        <w:t>from</w:t>
      </w:r>
      <w:r>
        <w:rPr>
          <w:spacing w:val="-1"/>
          <w:sz w:val="18"/>
        </w:rPr>
        <w:t xml:space="preserve"> </w:t>
      </w:r>
      <w:r>
        <w:rPr>
          <w:sz w:val="18"/>
        </w:rPr>
        <w:t>time</w:t>
      </w:r>
      <w:r>
        <w:rPr>
          <w:spacing w:val="-5"/>
          <w:sz w:val="18"/>
        </w:rPr>
        <w:t xml:space="preserve"> </w:t>
      </w:r>
      <w:r>
        <w:rPr>
          <w:sz w:val="18"/>
        </w:rPr>
        <w:t>to</w:t>
      </w:r>
      <w:r>
        <w:rPr>
          <w:spacing w:val="-2"/>
          <w:sz w:val="18"/>
        </w:rPr>
        <w:t xml:space="preserve"> </w:t>
      </w:r>
      <w:r>
        <w:rPr>
          <w:sz w:val="18"/>
        </w:rPr>
        <w:t>time</w:t>
      </w:r>
      <w:r>
        <w:rPr>
          <w:spacing w:val="-5"/>
          <w:sz w:val="18"/>
        </w:rPr>
        <w:t xml:space="preserve"> </w:t>
      </w:r>
      <w:r>
        <w:rPr>
          <w:sz w:val="18"/>
        </w:rPr>
        <w:t>provide</w:t>
      </w:r>
      <w:r>
        <w:rPr>
          <w:spacing w:val="-4"/>
          <w:sz w:val="18"/>
        </w:rPr>
        <w:t xml:space="preserve"> </w:t>
      </w:r>
      <w:r>
        <w:rPr>
          <w:sz w:val="18"/>
        </w:rPr>
        <w:t>suggestions,</w:t>
      </w:r>
      <w:r>
        <w:rPr>
          <w:spacing w:val="-4"/>
          <w:sz w:val="18"/>
        </w:rPr>
        <w:t xml:space="preserve"> </w:t>
      </w:r>
      <w:r>
        <w:rPr>
          <w:sz w:val="18"/>
        </w:rPr>
        <w:t>comments</w:t>
      </w:r>
      <w:r>
        <w:rPr>
          <w:spacing w:val="-2"/>
          <w:sz w:val="18"/>
        </w:rPr>
        <w:t xml:space="preserve"> </w:t>
      </w:r>
      <w:r>
        <w:rPr>
          <w:sz w:val="18"/>
        </w:rPr>
        <w:t>or</w:t>
      </w:r>
      <w:r>
        <w:rPr>
          <w:spacing w:val="-2"/>
          <w:sz w:val="18"/>
        </w:rPr>
        <w:t xml:space="preserve"> </w:t>
      </w:r>
      <w:r>
        <w:rPr>
          <w:sz w:val="18"/>
        </w:rPr>
        <w:t>other</w:t>
      </w:r>
      <w:r>
        <w:rPr>
          <w:spacing w:val="-1"/>
          <w:sz w:val="18"/>
        </w:rPr>
        <w:t xml:space="preserve"> </w:t>
      </w:r>
      <w:r>
        <w:rPr>
          <w:sz w:val="18"/>
        </w:rPr>
        <w:t>feedback</w:t>
      </w:r>
      <w:r>
        <w:rPr>
          <w:spacing w:val="-5"/>
          <w:sz w:val="18"/>
        </w:rPr>
        <w:t xml:space="preserve"> </w:t>
      </w:r>
      <w:r>
        <w:rPr>
          <w:sz w:val="18"/>
        </w:rPr>
        <w:t>(“Feedback”)</w:t>
      </w:r>
      <w:r>
        <w:rPr>
          <w:spacing w:val="-2"/>
          <w:sz w:val="18"/>
        </w:rPr>
        <w:t xml:space="preserve"> </w:t>
      </w:r>
      <w:r>
        <w:rPr>
          <w:sz w:val="18"/>
        </w:rPr>
        <w:t>to</w:t>
      </w:r>
      <w:r>
        <w:rPr>
          <w:spacing w:val="-2"/>
          <w:sz w:val="18"/>
        </w:rPr>
        <w:t xml:space="preserve"> </w:t>
      </w:r>
      <w:r>
        <w:rPr>
          <w:sz w:val="18"/>
        </w:rPr>
        <w:t>COMPANY</w:t>
      </w:r>
      <w:r>
        <w:rPr>
          <w:spacing w:val="-2"/>
          <w:sz w:val="18"/>
        </w:rPr>
        <w:t xml:space="preserve"> </w:t>
      </w:r>
      <w:r>
        <w:rPr>
          <w:sz w:val="18"/>
        </w:rPr>
        <w:t>with</w:t>
      </w:r>
      <w:r>
        <w:rPr>
          <w:spacing w:val="-1"/>
          <w:sz w:val="18"/>
        </w:rPr>
        <w:t xml:space="preserve"> </w:t>
      </w:r>
      <w:r>
        <w:rPr>
          <w:sz w:val="18"/>
        </w:rPr>
        <w:t>respect to the Services. COMPANY is free to use the Feedback for any purpose, without obligation. COMPANY acknowledges that the ability to use this Agreement and any Feedback provided as a result of this Agreement in advertising is limited by GSAR</w:t>
      </w:r>
      <w:r>
        <w:rPr>
          <w:spacing w:val="-22"/>
          <w:sz w:val="18"/>
        </w:rPr>
        <w:t xml:space="preserve"> </w:t>
      </w:r>
      <w:r>
        <w:rPr>
          <w:sz w:val="18"/>
        </w:rPr>
        <w:t>552.203-71.</w:t>
      </w:r>
    </w:p>
    <w:p w:rsidR="004736F6" w:rsidRDefault="004736F6" w:rsidP="004736F6">
      <w:pPr>
        <w:pStyle w:val="ListParagraph"/>
        <w:numPr>
          <w:ilvl w:val="1"/>
          <w:numId w:val="17"/>
        </w:numPr>
        <w:tabs>
          <w:tab w:val="left" w:pos="548"/>
          <w:tab w:val="left" w:pos="549"/>
        </w:tabs>
        <w:spacing w:before="62"/>
        <w:ind w:left="188" w:right="312" w:firstLine="0"/>
        <w:rPr>
          <w:sz w:val="18"/>
        </w:rPr>
      </w:pPr>
      <w:r>
        <w:rPr>
          <w:b/>
          <w:sz w:val="18"/>
          <w:u w:val="single"/>
        </w:rPr>
        <w:t>Independent</w:t>
      </w:r>
      <w:r>
        <w:rPr>
          <w:b/>
          <w:spacing w:val="-2"/>
          <w:sz w:val="18"/>
          <w:u w:val="single"/>
        </w:rPr>
        <w:t xml:space="preserve"> </w:t>
      </w:r>
      <w:r>
        <w:rPr>
          <w:b/>
          <w:sz w:val="18"/>
          <w:u w:val="single"/>
        </w:rPr>
        <w:t>Contractors</w:t>
      </w:r>
      <w:r>
        <w:rPr>
          <w:sz w:val="18"/>
        </w:rPr>
        <w:t>.</w:t>
      </w:r>
      <w:r>
        <w:rPr>
          <w:spacing w:val="-5"/>
          <w:sz w:val="18"/>
        </w:rPr>
        <w:t xml:space="preserve"> </w:t>
      </w:r>
      <w:r>
        <w:rPr>
          <w:sz w:val="18"/>
        </w:rPr>
        <w:t>The</w:t>
      </w:r>
      <w:r>
        <w:rPr>
          <w:spacing w:val="-4"/>
          <w:sz w:val="18"/>
        </w:rPr>
        <w:t xml:space="preserve"> </w:t>
      </w:r>
      <w:r>
        <w:rPr>
          <w:sz w:val="18"/>
        </w:rPr>
        <w:t>parties</w:t>
      </w:r>
      <w:r>
        <w:rPr>
          <w:spacing w:val="-2"/>
          <w:sz w:val="18"/>
        </w:rPr>
        <w:t xml:space="preserve"> </w:t>
      </w:r>
      <w:r>
        <w:rPr>
          <w:sz w:val="18"/>
        </w:rPr>
        <w:t>are</w:t>
      </w:r>
      <w:r>
        <w:rPr>
          <w:spacing w:val="-5"/>
          <w:sz w:val="18"/>
        </w:rPr>
        <w:t xml:space="preserve"> </w:t>
      </w:r>
      <w:r>
        <w:rPr>
          <w:sz w:val="18"/>
        </w:rPr>
        <w:t>independent</w:t>
      </w:r>
      <w:r>
        <w:rPr>
          <w:spacing w:val="-3"/>
          <w:sz w:val="18"/>
        </w:rPr>
        <w:t xml:space="preserve"> </w:t>
      </w:r>
      <w:r>
        <w:rPr>
          <w:sz w:val="18"/>
        </w:rPr>
        <w:t>contractors,</w:t>
      </w:r>
      <w:r>
        <w:rPr>
          <w:spacing w:val="-3"/>
          <w:sz w:val="18"/>
        </w:rPr>
        <w:t xml:space="preserve"> </w:t>
      </w:r>
      <w:r>
        <w:rPr>
          <w:sz w:val="18"/>
        </w:rPr>
        <w:t>and</w:t>
      </w:r>
      <w:r>
        <w:rPr>
          <w:spacing w:val="-2"/>
          <w:sz w:val="18"/>
        </w:rPr>
        <w:t xml:space="preserve"> </w:t>
      </w:r>
      <w:r>
        <w:rPr>
          <w:sz w:val="18"/>
        </w:rPr>
        <w:t>no</w:t>
      </w:r>
      <w:r>
        <w:rPr>
          <w:spacing w:val="-5"/>
          <w:sz w:val="18"/>
        </w:rPr>
        <w:t xml:space="preserve"> </w:t>
      </w:r>
      <w:r>
        <w:rPr>
          <w:sz w:val="18"/>
        </w:rPr>
        <w:t>partnership,</w:t>
      </w:r>
      <w:r>
        <w:rPr>
          <w:spacing w:val="-4"/>
          <w:sz w:val="18"/>
        </w:rPr>
        <w:t xml:space="preserve"> </w:t>
      </w:r>
      <w:r>
        <w:rPr>
          <w:sz w:val="18"/>
        </w:rPr>
        <w:t>franchise,</w:t>
      </w:r>
      <w:r>
        <w:rPr>
          <w:spacing w:val="-4"/>
          <w:sz w:val="18"/>
        </w:rPr>
        <w:t xml:space="preserve"> </w:t>
      </w:r>
      <w:r>
        <w:rPr>
          <w:sz w:val="18"/>
        </w:rPr>
        <w:t>joint</w:t>
      </w:r>
      <w:r>
        <w:rPr>
          <w:spacing w:val="-2"/>
          <w:sz w:val="18"/>
        </w:rPr>
        <w:t xml:space="preserve"> </w:t>
      </w:r>
      <w:r>
        <w:rPr>
          <w:sz w:val="18"/>
        </w:rPr>
        <w:t>venture,</w:t>
      </w:r>
      <w:r>
        <w:rPr>
          <w:spacing w:val="-4"/>
          <w:sz w:val="18"/>
        </w:rPr>
        <w:t xml:space="preserve"> </w:t>
      </w:r>
      <w:r>
        <w:rPr>
          <w:sz w:val="18"/>
        </w:rPr>
        <w:t>agency,</w:t>
      </w:r>
      <w:r>
        <w:rPr>
          <w:spacing w:val="-4"/>
          <w:sz w:val="18"/>
        </w:rPr>
        <w:t xml:space="preserve"> </w:t>
      </w:r>
      <w:r>
        <w:rPr>
          <w:sz w:val="18"/>
        </w:rPr>
        <w:t>fiduciary</w:t>
      </w:r>
      <w:r>
        <w:rPr>
          <w:spacing w:val="-4"/>
          <w:sz w:val="18"/>
        </w:rPr>
        <w:t xml:space="preserve"> </w:t>
      </w:r>
      <w:r>
        <w:rPr>
          <w:sz w:val="18"/>
        </w:rPr>
        <w:t>or employment relationship between the parties is created hereby. There are no third party beneficiaries to this</w:t>
      </w:r>
      <w:r>
        <w:rPr>
          <w:spacing w:val="-28"/>
          <w:sz w:val="18"/>
        </w:rPr>
        <w:t xml:space="preserve"> </w:t>
      </w:r>
      <w:r>
        <w:rPr>
          <w:sz w:val="18"/>
        </w:rPr>
        <w:t>Agreement.</w:t>
      </w:r>
    </w:p>
    <w:p w:rsidR="004736F6" w:rsidRDefault="004736F6" w:rsidP="004736F6">
      <w:pPr>
        <w:rPr>
          <w:sz w:val="18"/>
        </w:rPr>
        <w:sectPr w:rsidR="004736F6">
          <w:pgSz w:w="12240" w:h="15840"/>
          <w:pgMar w:top="1560" w:right="860" w:bottom="900" w:left="820" w:header="468" w:footer="700" w:gutter="0"/>
          <w:cols w:space="720"/>
        </w:sectPr>
      </w:pPr>
    </w:p>
    <w:p w:rsidR="004736F6" w:rsidRDefault="004736F6" w:rsidP="004736F6">
      <w:pPr>
        <w:pStyle w:val="BodyText"/>
        <w:spacing w:before="10"/>
        <w:ind w:left="0"/>
        <w:rPr>
          <w:sz w:val="11"/>
        </w:rPr>
      </w:pPr>
    </w:p>
    <w:p w:rsidR="004736F6" w:rsidRDefault="004736F6" w:rsidP="004736F6">
      <w:pPr>
        <w:pStyle w:val="ListParagraph"/>
        <w:numPr>
          <w:ilvl w:val="1"/>
          <w:numId w:val="17"/>
        </w:numPr>
        <w:tabs>
          <w:tab w:val="left" w:pos="548"/>
          <w:tab w:val="left" w:pos="549"/>
        </w:tabs>
        <w:spacing w:before="64"/>
        <w:ind w:left="188" w:right="220" w:firstLine="0"/>
        <w:rPr>
          <w:sz w:val="18"/>
        </w:rPr>
      </w:pPr>
      <w:r>
        <w:rPr>
          <w:b/>
          <w:sz w:val="18"/>
          <w:u w:val="single"/>
        </w:rPr>
        <w:t>Notices</w:t>
      </w:r>
      <w:r>
        <w:rPr>
          <w:sz w:val="18"/>
        </w:rPr>
        <w:t>.</w:t>
      </w:r>
      <w:r>
        <w:rPr>
          <w:spacing w:val="-5"/>
          <w:sz w:val="18"/>
        </w:rPr>
        <w:t xml:space="preserve"> </w:t>
      </w:r>
      <w:r>
        <w:rPr>
          <w:sz w:val="18"/>
        </w:rPr>
        <w:t>All</w:t>
      </w:r>
      <w:r>
        <w:rPr>
          <w:spacing w:val="-4"/>
          <w:sz w:val="18"/>
        </w:rPr>
        <w:t xml:space="preserve"> </w:t>
      </w:r>
      <w:r>
        <w:rPr>
          <w:sz w:val="18"/>
        </w:rPr>
        <w:t>notices</w:t>
      </w:r>
      <w:r>
        <w:rPr>
          <w:spacing w:val="-1"/>
          <w:sz w:val="18"/>
        </w:rPr>
        <w:t xml:space="preserve"> </w:t>
      </w:r>
      <w:r>
        <w:rPr>
          <w:sz w:val="18"/>
        </w:rPr>
        <w:t>required</w:t>
      </w:r>
      <w:r>
        <w:rPr>
          <w:spacing w:val="-2"/>
          <w:sz w:val="18"/>
        </w:rPr>
        <w:t xml:space="preserve"> </w:t>
      </w:r>
      <w:r>
        <w:rPr>
          <w:sz w:val="18"/>
        </w:rPr>
        <w:t>to</w:t>
      </w:r>
      <w:r>
        <w:rPr>
          <w:spacing w:val="-1"/>
          <w:sz w:val="18"/>
        </w:rPr>
        <w:t xml:space="preserve"> </w:t>
      </w:r>
      <w:r>
        <w:rPr>
          <w:sz w:val="18"/>
        </w:rPr>
        <w:t>be</w:t>
      </w:r>
      <w:r>
        <w:rPr>
          <w:spacing w:val="-4"/>
          <w:sz w:val="18"/>
        </w:rPr>
        <w:t xml:space="preserve"> </w:t>
      </w:r>
      <w:r>
        <w:rPr>
          <w:sz w:val="18"/>
        </w:rPr>
        <w:t>given</w:t>
      </w:r>
      <w:r>
        <w:rPr>
          <w:spacing w:val="-2"/>
          <w:sz w:val="18"/>
        </w:rPr>
        <w:t xml:space="preserve"> </w:t>
      </w:r>
      <w:r>
        <w:rPr>
          <w:sz w:val="18"/>
        </w:rPr>
        <w:t>under</w:t>
      </w:r>
      <w:r>
        <w:rPr>
          <w:spacing w:val="-1"/>
          <w:sz w:val="18"/>
        </w:rPr>
        <w:t xml:space="preserve"> </w:t>
      </w:r>
      <w:r>
        <w:rPr>
          <w:sz w:val="18"/>
        </w:rPr>
        <w:t>this</w:t>
      </w:r>
      <w:r>
        <w:rPr>
          <w:spacing w:val="-1"/>
          <w:sz w:val="18"/>
        </w:rPr>
        <w:t xml:space="preserve"> </w:t>
      </w:r>
      <w:r>
        <w:rPr>
          <w:sz w:val="18"/>
        </w:rPr>
        <w:t>Agreement</w:t>
      </w:r>
      <w:r>
        <w:rPr>
          <w:spacing w:val="-3"/>
          <w:sz w:val="18"/>
        </w:rPr>
        <w:t xml:space="preserve"> </w:t>
      </w:r>
      <w:r>
        <w:rPr>
          <w:sz w:val="18"/>
        </w:rPr>
        <w:t>will</w:t>
      </w:r>
      <w:r>
        <w:rPr>
          <w:spacing w:val="-4"/>
          <w:sz w:val="18"/>
        </w:rPr>
        <w:t xml:space="preserve"> </w:t>
      </w:r>
      <w:r>
        <w:rPr>
          <w:sz w:val="18"/>
        </w:rPr>
        <w:t>be</w:t>
      </w:r>
      <w:r>
        <w:rPr>
          <w:spacing w:val="-4"/>
          <w:sz w:val="18"/>
        </w:rPr>
        <w:t xml:space="preserve"> </w:t>
      </w:r>
      <w:r>
        <w:rPr>
          <w:sz w:val="18"/>
        </w:rPr>
        <w:t>given</w:t>
      </w:r>
      <w:r>
        <w:rPr>
          <w:spacing w:val="2"/>
          <w:sz w:val="18"/>
        </w:rPr>
        <w:t xml:space="preserve"> </w:t>
      </w:r>
      <w:r>
        <w:rPr>
          <w:sz w:val="18"/>
        </w:rPr>
        <w:t>in</w:t>
      </w:r>
      <w:r>
        <w:rPr>
          <w:spacing w:val="-1"/>
          <w:sz w:val="18"/>
        </w:rPr>
        <w:t xml:space="preserve"> </w:t>
      </w:r>
      <w:r>
        <w:rPr>
          <w:sz w:val="18"/>
        </w:rPr>
        <w:t>writing,</w:t>
      </w:r>
      <w:r>
        <w:rPr>
          <w:spacing w:val="-4"/>
          <w:sz w:val="18"/>
        </w:rPr>
        <w:t xml:space="preserve"> </w:t>
      </w:r>
      <w:r>
        <w:rPr>
          <w:sz w:val="18"/>
        </w:rPr>
        <w:t>and</w:t>
      </w:r>
      <w:r>
        <w:rPr>
          <w:spacing w:val="-1"/>
          <w:sz w:val="18"/>
        </w:rPr>
        <w:t xml:space="preserve"> </w:t>
      </w:r>
      <w:r>
        <w:rPr>
          <w:sz w:val="18"/>
        </w:rPr>
        <w:t>sent</w:t>
      </w:r>
      <w:r>
        <w:rPr>
          <w:spacing w:val="-2"/>
          <w:sz w:val="18"/>
        </w:rPr>
        <w:t xml:space="preserve"> </w:t>
      </w:r>
      <w:r>
        <w:rPr>
          <w:sz w:val="18"/>
        </w:rPr>
        <w:t>to</w:t>
      </w:r>
      <w:r>
        <w:rPr>
          <w:spacing w:val="-2"/>
          <w:sz w:val="18"/>
        </w:rPr>
        <w:t xml:space="preserve"> </w:t>
      </w:r>
      <w:r>
        <w:rPr>
          <w:sz w:val="18"/>
        </w:rPr>
        <w:t>the</w:t>
      </w:r>
      <w:r>
        <w:rPr>
          <w:spacing w:val="-4"/>
          <w:sz w:val="18"/>
        </w:rPr>
        <w:t xml:space="preserve"> </w:t>
      </w:r>
      <w:r>
        <w:rPr>
          <w:sz w:val="18"/>
        </w:rPr>
        <w:t>recipient</w:t>
      </w:r>
      <w:r>
        <w:rPr>
          <w:spacing w:val="1"/>
          <w:sz w:val="18"/>
        </w:rPr>
        <w:t xml:space="preserve"> </w:t>
      </w:r>
      <w:r>
        <w:rPr>
          <w:sz w:val="18"/>
        </w:rPr>
        <w:t>party's</w:t>
      </w:r>
      <w:r>
        <w:rPr>
          <w:spacing w:val="-2"/>
          <w:sz w:val="18"/>
        </w:rPr>
        <w:t xml:space="preserve"> </w:t>
      </w:r>
      <w:r>
        <w:rPr>
          <w:sz w:val="18"/>
        </w:rPr>
        <w:t>address</w:t>
      </w:r>
      <w:r>
        <w:rPr>
          <w:spacing w:val="-1"/>
          <w:sz w:val="18"/>
        </w:rPr>
        <w:t xml:space="preserve"> </w:t>
      </w:r>
      <w:r>
        <w:rPr>
          <w:spacing w:val="2"/>
          <w:sz w:val="18"/>
        </w:rPr>
        <w:t xml:space="preserve">stated </w:t>
      </w:r>
      <w:r>
        <w:rPr>
          <w:sz w:val="18"/>
        </w:rPr>
        <w:t>in this Agreement, unless otherwise changed in writing. All notices will be given by certified or registered mail, or overnight carrier. Such notices will be deemed given on the date of receipt of delivery of said</w:t>
      </w:r>
      <w:r>
        <w:rPr>
          <w:spacing w:val="-19"/>
          <w:sz w:val="18"/>
        </w:rPr>
        <w:t xml:space="preserve"> </w:t>
      </w:r>
      <w:r>
        <w:rPr>
          <w:sz w:val="18"/>
        </w:rPr>
        <w:t>notice.</w:t>
      </w:r>
    </w:p>
    <w:p w:rsidR="004736F6" w:rsidRDefault="004736F6" w:rsidP="004736F6">
      <w:pPr>
        <w:pStyle w:val="ListParagraph"/>
        <w:numPr>
          <w:ilvl w:val="1"/>
          <w:numId w:val="17"/>
        </w:numPr>
        <w:tabs>
          <w:tab w:val="left" w:pos="548"/>
          <w:tab w:val="left" w:pos="549"/>
        </w:tabs>
        <w:ind w:left="188" w:right="316" w:firstLine="0"/>
        <w:rPr>
          <w:sz w:val="18"/>
        </w:rPr>
      </w:pPr>
      <w:r>
        <w:rPr>
          <w:b/>
          <w:sz w:val="18"/>
          <w:u w:val="single"/>
        </w:rPr>
        <w:t>No Waiver</w:t>
      </w:r>
      <w:r>
        <w:rPr>
          <w:sz w:val="18"/>
        </w:rPr>
        <w:t>. No failure or delay in exercising any right hereunder will constitute a waiver of such right. Except as otherwise provided, remedies</w:t>
      </w:r>
      <w:r>
        <w:rPr>
          <w:spacing w:val="-2"/>
          <w:sz w:val="18"/>
        </w:rPr>
        <w:t xml:space="preserve"> </w:t>
      </w:r>
      <w:r>
        <w:rPr>
          <w:sz w:val="18"/>
        </w:rPr>
        <w:t>provided</w:t>
      </w:r>
      <w:r>
        <w:rPr>
          <w:spacing w:val="1"/>
          <w:sz w:val="18"/>
        </w:rPr>
        <w:t xml:space="preserve"> </w:t>
      </w:r>
      <w:r>
        <w:rPr>
          <w:sz w:val="18"/>
        </w:rPr>
        <w:t>herein</w:t>
      </w:r>
      <w:r>
        <w:rPr>
          <w:spacing w:val="-2"/>
          <w:sz w:val="18"/>
        </w:rPr>
        <w:t xml:space="preserve"> </w:t>
      </w:r>
      <w:r>
        <w:rPr>
          <w:sz w:val="18"/>
        </w:rPr>
        <w:t>are</w:t>
      </w:r>
      <w:r>
        <w:rPr>
          <w:spacing w:val="-4"/>
          <w:sz w:val="18"/>
        </w:rPr>
        <w:t xml:space="preserve"> </w:t>
      </w:r>
      <w:r>
        <w:rPr>
          <w:sz w:val="18"/>
        </w:rPr>
        <w:t>in</w:t>
      </w:r>
      <w:r>
        <w:rPr>
          <w:spacing w:val="-2"/>
          <w:sz w:val="18"/>
        </w:rPr>
        <w:t xml:space="preserve"> </w:t>
      </w:r>
      <w:r>
        <w:rPr>
          <w:sz w:val="18"/>
        </w:rPr>
        <w:t>addition</w:t>
      </w:r>
      <w:r>
        <w:rPr>
          <w:spacing w:val="-1"/>
          <w:sz w:val="18"/>
        </w:rPr>
        <w:t xml:space="preserve"> </w:t>
      </w:r>
      <w:r>
        <w:rPr>
          <w:sz w:val="18"/>
        </w:rPr>
        <w:t>to,</w:t>
      </w:r>
      <w:r>
        <w:rPr>
          <w:spacing w:val="-4"/>
          <w:sz w:val="18"/>
        </w:rPr>
        <w:t xml:space="preserve"> </w:t>
      </w:r>
      <w:r>
        <w:rPr>
          <w:sz w:val="18"/>
        </w:rPr>
        <w:t>and</w:t>
      </w:r>
      <w:r>
        <w:rPr>
          <w:spacing w:val="-1"/>
          <w:sz w:val="18"/>
        </w:rPr>
        <w:t xml:space="preserve"> </w:t>
      </w:r>
      <w:r>
        <w:rPr>
          <w:sz w:val="18"/>
        </w:rPr>
        <w:t>not</w:t>
      </w:r>
      <w:r>
        <w:rPr>
          <w:spacing w:val="-2"/>
          <w:sz w:val="18"/>
        </w:rPr>
        <w:t xml:space="preserve"> </w:t>
      </w:r>
      <w:r>
        <w:rPr>
          <w:sz w:val="18"/>
        </w:rPr>
        <w:t>exclusive</w:t>
      </w:r>
      <w:r>
        <w:rPr>
          <w:spacing w:val="-5"/>
          <w:sz w:val="18"/>
        </w:rPr>
        <w:t xml:space="preserve"> </w:t>
      </w:r>
      <w:r>
        <w:rPr>
          <w:sz w:val="18"/>
        </w:rPr>
        <w:t>of,</w:t>
      </w:r>
      <w:r>
        <w:rPr>
          <w:spacing w:val="-3"/>
          <w:sz w:val="18"/>
        </w:rPr>
        <w:t xml:space="preserve"> </w:t>
      </w:r>
      <w:r>
        <w:rPr>
          <w:sz w:val="18"/>
        </w:rPr>
        <w:t>any</w:t>
      </w:r>
      <w:r>
        <w:rPr>
          <w:spacing w:val="-4"/>
          <w:sz w:val="18"/>
        </w:rPr>
        <w:t xml:space="preserve"> </w:t>
      </w:r>
      <w:r>
        <w:rPr>
          <w:sz w:val="18"/>
        </w:rPr>
        <w:t>other</w:t>
      </w:r>
      <w:r>
        <w:rPr>
          <w:spacing w:val="-2"/>
          <w:sz w:val="18"/>
        </w:rPr>
        <w:t xml:space="preserve"> </w:t>
      </w:r>
      <w:r>
        <w:rPr>
          <w:sz w:val="18"/>
        </w:rPr>
        <w:t>remedies</w:t>
      </w:r>
      <w:r>
        <w:rPr>
          <w:spacing w:val="-1"/>
          <w:sz w:val="18"/>
        </w:rPr>
        <w:t xml:space="preserve"> </w:t>
      </w:r>
      <w:r>
        <w:rPr>
          <w:sz w:val="18"/>
        </w:rPr>
        <w:t>of</w:t>
      </w:r>
      <w:r>
        <w:rPr>
          <w:spacing w:val="-2"/>
          <w:sz w:val="18"/>
        </w:rPr>
        <w:t xml:space="preserve"> </w:t>
      </w:r>
      <w:r>
        <w:rPr>
          <w:sz w:val="18"/>
        </w:rPr>
        <w:t>a</w:t>
      </w:r>
      <w:r>
        <w:rPr>
          <w:spacing w:val="-1"/>
          <w:sz w:val="18"/>
        </w:rPr>
        <w:t xml:space="preserve"> </w:t>
      </w:r>
      <w:r>
        <w:rPr>
          <w:sz w:val="18"/>
        </w:rPr>
        <w:t>party</w:t>
      </w:r>
      <w:r>
        <w:rPr>
          <w:spacing w:val="-5"/>
          <w:sz w:val="18"/>
        </w:rPr>
        <w:t xml:space="preserve"> </w:t>
      </w:r>
      <w:r>
        <w:rPr>
          <w:sz w:val="18"/>
        </w:rPr>
        <w:t>at</w:t>
      </w:r>
      <w:r>
        <w:rPr>
          <w:spacing w:val="-2"/>
          <w:sz w:val="18"/>
        </w:rPr>
        <w:t xml:space="preserve"> </w:t>
      </w:r>
      <w:r>
        <w:rPr>
          <w:sz w:val="18"/>
        </w:rPr>
        <w:t>law</w:t>
      </w:r>
      <w:r>
        <w:rPr>
          <w:spacing w:val="-3"/>
          <w:sz w:val="18"/>
        </w:rPr>
        <w:t xml:space="preserve"> </w:t>
      </w:r>
      <w:r>
        <w:rPr>
          <w:sz w:val="18"/>
        </w:rPr>
        <w:t>or</w:t>
      </w:r>
      <w:r>
        <w:rPr>
          <w:spacing w:val="-2"/>
          <w:sz w:val="18"/>
        </w:rPr>
        <w:t xml:space="preserve"> </w:t>
      </w:r>
      <w:r>
        <w:rPr>
          <w:sz w:val="18"/>
        </w:rPr>
        <w:t>in</w:t>
      </w:r>
      <w:r>
        <w:rPr>
          <w:spacing w:val="-1"/>
          <w:sz w:val="18"/>
        </w:rPr>
        <w:t xml:space="preserve"> </w:t>
      </w:r>
      <w:r>
        <w:rPr>
          <w:sz w:val="18"/>
        </w:rPr>
        <w:t>equity.</w:t>
      </w:r>
      <w:r>
        <w:rPr>
          <w:spacing w:val="-5"/>
          <w:sz w:val="18"/>
        </w:rPr>
        <w:t xml:space="preserve"> </w:t>
      </w:r>
      <w:r>
        <w:rPr>
          <w:sz w:val="18"/>
        </w:rPr>
        <w:t>If</w:t>
      </w:r>
      <w:r>
        <w:rPr>
          <w:spacing w:val="-1"/>
          <w:sz w:val="18"/>
        </w:rPr>
        <w:t xml:space="preserve"> </w:t>
      </w:r>
      <w:r>
        <w:rPr>
          <w:sz w:val="18"/>
        </w:rPr>
        <w:t>any</w:t>
      </w:r>
      <w:r>
        <w:rPr>
          <w:spacing w:val="-4"/>
          <w:sz w:val="18"/>
        </w:rPr>
        <w:t xml:space="preserve"> </w:t>
      </w:r>
      <w:r>
        <w:rPr>
          <w:sz w:val="18"/>
        </w:rPr>
        <w:t>provision</w:t>
      </w:r>
      <w:r>
        <w:rPr>
          <w:spacing w:val="-2"/>
          <w:sz w:val="18"/>
        </w:rPr>
        <w:t xml:space="preserve"> </w:t>
      </w:r>
      <w:r>
        <w:rPr>
          <w:sz w:val="18"/>
        </w:rPr>
        <w:t>of</w:t>
      </w:r>
      <w:r>
        <w:rPr>
          <w:spacing w:val="-1"/>
          <w:sz w:val="18"/>
        </w:rPr>
        <w:t xml:space="preserve"> </w:t>
      </w:r>
      <w:r>
        <w:rPr>
          <w:sz w:val="18"/>
        </w:rPr>
        <w:t>this Agreement</w:t>
      </w:r>
      <w:r>
        <w:rPr>
          <w:spacing w:val="-2"/>
          <w:sz w:val="18"/>
        </w:rPr>
        <w:t xml:space="preserve"> </w:t>
      </w:r>
      <w:r>
        <w:rPr>
          <w:sz w:val="18"/>
        </w:rPr>
        <w:t>is</w:t>
      </w:r>
      <w:r>
        <w:rPr>
          <w:spacing w:val="-2"/>
          <w:sz w:val="18"/>
        </w:rPr>
        <w:t xml:space="preserve"> </w:t>
      </w:r>
      <w:r>
        <w:rPr>
          <w:sz w:val="18"/>
        </w:rPr>
        <w:t>held</w:t>
      </w:r>
      <w:r>
        <w:rPr>
          <w:spacing w:val="-1"/>
          <w:sz w:val="18"/>
        </w:rPr>
        <w:t xml:space="preserve"> </w:t>
      </w:r>
      <w:r>
        <w:rPr>
          <w:sz w:val="18"/>
        </w:rPr>
        <w:t>by</w:t>
      </w:r>
      <w:r>
        <w:rPr>
          <w:spacing w:val="-3"/>
          <w:sz w:val="18"/>
        </w:rPr>
        <w:t xml:space="preserve"> </w:t>
      </w:r>
      <w:r>
        <w:rPr>
          <w:sz w:val="18"/>
        </w:rPr>
        <w:t>a</w:t>
      </w:r>
      <w:r>
        <w:rPr>
          <w:spacing w:val="-2"/>
          <w:sz w:val="18"/>
        </w:rPr>
        <w:t xml:space="preserve"> </w:t>
      </w:r>
      <w:r>
        <w:rPr>
          <w:sz w:val="18"/>
        </w:rPr>
        <w:t>court</w:t>
      </w:r>
      <w:r>
        <w:rPr>
          <w:spacing w:val="-2"/>
          <w:sz w:val="18"/>
        </w:rPr>
        <w:t xml:space="preserve"> </w:t>
      </w:r>
      <w:r>
        <w:rPr>
          <w:sz w:val="18"/>
        </w:rPr>
        <w:t>of</w:t>
      </w:r>
      <w:r>
        <w:rPr>
          <w:spacing w:val="-1"/>
          <w:sz w:val="18"/>
        </w:rPr>
        <w:t xml:space="preserve"> </w:t>
      </w:r>
      <w:r>
        <w:rPr>
          <w:sz w:val="18"/>
        </w:rPr>
        <w:t>competent</w:t>
      </w:r>
      <w:r>
        <w:rPr>
          <w:spacing w:val="-2"/>
          <w:sz w:val="18"/>
        </w:rPr>
        <w:t xml:space="preserve"> </w:t>
      </w:r>
      <w:r>
        <w:rPr>
          <w:sz w:val="18"/>
        </w:rPr>
        <w:t>jurisdiction</w:t>
      </w:r>
      <w:r>
        <w:rPr>
          <w:spacing w:val="-4"/>
          <w:sz w:val="18"/>
        </w:rPr>
        <w:t xml:space="preserve"> </w:t>
      </w:r>
      <w:r>
        <w:rPr>
          <w:sz w:val="18"/>
        </w:rPr>
        <w:t>to</w:t>
      </w:r>
      <w:r>
        <w:rPr>
          <w:spacing w:val="-1"/>
          <w:sz w:val="18"/>
        </w:rPr>
        <w:t xml:space="preserve"> </w:t>
      </w:r>
      <w:r>
        <w:rPr>
          <w:sz w:val="18"/>
        </w:rPr>
        <w:t>be</w:t>
      </w:r>
      <w:r>
        <w:rPr>
          <w:spacing w:val="-4"/>
          <w:sz w:val="18"/>
        </w:rPr>
        <w:t xml:space="preserve"> </w:t>
      </w:r>
      <w:r>
        <w:rPr>
          <w:sz w:val="18"/>
        </w:rPr>
        <w:t>contrary</w:t>
      </w:r>
      <w:r>
        <w:rPr>
          <w:spacing w:val="-4"/>
          <w:sz w:val="18"/>
        </w:rPr>
        <w:t xml:space="preserve"> </w:t>
      </w:r>
      <w:r>
        <w:rPr>
          <w:sz w:val="18"/>
        </w:rPr>
        <w:t>to</w:t>
      </w:r>
      <w:r>
        <w:rPr>
          <w:spacing w:val="-1"/>
          <w:sz w:val="18"/>
        </w:rPr>
        <w:t xml:space="preserve"> </w:t>
      </w:r>
      <w:r>
        <w:rPr>
          <w:sz w:val="18"/>
        </w:rPr>
        <w:t>law,</w:t>
      </w:r>
      <w:r>
        <w:rPr>
          <w:spacing w:val="-3"/>
          <w:sz w:val="18"/>
        </w:rPr>
        <w:t xml:space="preserve"> </w:t>
      </w:r>
      <w:r>
        <w:rPr>
          <w:sz w:val="18"/>
        </w:rPr>
        <w:t>such</w:t>
      </w:r>
      <w:r>
        <w:rPr>
          <w:spacing w:val="-1"/>
          <w:sz w:val="18"/>
        </w:rPr>
        <w:t xml:space="preserve"> </w:t>
      </w:r>
      <w:r>
        <w:rPr>
          <w:sz w:val="18"/>
        </w:rPr>
        <w:t>provision</w:t>
      </w:r>
      <w:r>
        <w:rPr>
          <w:spacing w:val="-1"/>
          <w:sz w:val="18"/>
        </w:rPr>
        <w:t xml:space="preserve"> </w:t>
      </w:r>
      <w:r>
        <w:rPr>
          <w:sz w:val="18"/>
        </w:rPr>
        <w:t>will</w:t>
      </w:r>
      <w:r>
        <w:rPr>
          <w:spacing w:val="-4"/>
          <w:sz w:val="18"/>
        </w:rPr>
        <w:t xml:space="preserve"> </w:t>
      </w:r>
      <w:r>
        <w:rPr>
          <w:sz w:val="18"/>
        </w:rPr>
        <w:t>be</w:t>
      </w:r>
      <w:r>
        <w:rPr>
          <w:spacing w:val="-4"/>
          <w:sz w:val="18"/>
        </w:rPr>
        <w:t xml:space="preserve"> </w:t>
      </w:r>
      <w:r>
        <w:rPr>
          <w:sz w:val="18"/>
        </w:rPr>
        <w:t>modified</w:t>
      </w:r>
      <w:r>
        <w:rPr>
          <w:spacing w:val="-1"/>
          <w:sz w:val="18"/>
        </w:rPr>
        <w:t xml:space="preserve"> </w:t>
      </w:r>
      <w:r>
        <w:rPr>
          <w:sz w:val="18"/>
        </w:rPr>
        <w:t>by</w:t>
      </w:r>
      <w:r>
        <w:rPr>
          <w:spacing w:val="-4"/>
          <w:sz w:val="18"/>
        </w:rPr>
        <w:t xml:space="preserve"> </w:t>
      </w:r>
      <w:r>
        <w:rPr>
          <w:sz w:val="18"/>
        </w:rPr>
        <w:t>the</w:t>
      </w:r>
      <w:r>
        <w:rPr>
          <w:spacing w:val="-4"/>
          <w:sz w:val="18"/>
        </w:rPr>
        <w:t xml:space="preserve"> </w:t>
      </w:r>
      <w:r>
        <w:rPr>
          <w:sz w:val="18"/>
        </w:rPr>
        <w:t>court</w:t>
      </w:r>
      <w:r>
        <w:rPr>
          <w:spacing w:val="-2"/>
          <w:sz w:val="18"/>
        </w:rPr>
        <w:t xml:space="preserve"> </w:t>
      </w:r>
      <w:r>
        <w:rPr>
          <w:spacing w:val="5"/>
          <w:sz w:val="18"/>
        </w:rPr>
        <w:t>and</w:t>
      </w:r>
      <w:r>
        <w:rPr>
          <w:spacing w:val="-1"/>
          <w:sz w:val="18"/>
        </w:rPr>
        <w:t xml:space="preserve"> </w:t>
      </w:r>
      <w:r>
        <w:rPr>
          <w:sz w:val="18"/>
        </w:rPr>
        <w:t>interpreted so as best to accomplish the objectives of the original provision to the fullest extent permitted by law, and the remaining provisions will remain in</w:t>
      </w:r>
      <w:r>
        <w:rPr>
          <w:spacing w:val="-1"/>
          <w:sz w:val="18"/>
        </w:rPr>
        <w:t xml:space="preserve"> </w:t>
      </w:r>
      <w:r>
        <w:rPr>
          <w:sz w:val="18"/>
        </w:rPr>
        <w:t>effect.</w:t>
      </w:r>
    </w:p>
    <w:p w:rsidR="004736F6" w:rsidRDefault="004736F6" w:rsidP="004736F6">
      <w:pPr>
        <w:pStyle w:val="ListParagraph"/>
        <w:numPr>
          <w:ilvl w:val="1"/>
          <w:numId w:val="17"/>
        </w:numPr>
        <w:tabs>
          <w:tab w:val="left" w:pos="548"/>
          <w:tab w:val="left" w:pos="549"/>
        </w:tabs>
        <w:spacing w:before="62"/>
        <w:ind w:hanging="361"/>
        <w:rPr>
          <w:sz w:val="18"/>
        </w:rPr>
      </w:pPr>
      <w:r>
        <w:rPr>
          <w:b/>
          <w:sz w:val="18"/>
          <w:u w:val="single"/>
        </w:rPr>
        <w:t>Force Majeure</w:t>
      </w:r>
      <w:r>
        <w:rPr>
          <w:sz w:val="18"/>
        </w:rPr>
        <w:t>. Excusable delays shall be governed by FAR</w:t>
      </w:r>
      <w:r>
        <w:rPr>
          <w:spacing w:val="-19"/>
          <w:sz w:val="18"/>
        </w:rPr>
        <w:t xml:space="preserve"> </w:t>
      </w:r>
      <w:r>
        <w:rPr>
          <w:sz w:val="18"/>
        </w:rPr>
        <w:t>52.212-4(f).</w:t>
      </w:r>
    </w:p>
    <w:p w:rsidR="004736F6" w:rsidRDefault="004736F6" w:rsidP="004736F6">
      <w:pPr>
        <w:pStyle w:val="ListParagraph"/>
        <w:numPr>
          <w:ilvl w:val="1"/>
          <w:numId w:val="17"/>
        </w:numPr>
        <w:tabs>
          <w:tab w:val="left" w:pos="548"/>
          <w:tab w:val="left" w:pos="549"/>
        </w:tabs>
        <w:spacing w:before="60"/>
        <w:ind w:left="188" w:right="352" w:firstLine="0"/>
        <w:rPr>
          <w:sz w:val="18"/>
        </w:rPr>
      </w:pPr>
      <w:r>
        <w:rPr>
          <w:b/>
          <w:sz w:val="18"/>
          <w:u w:val="single"/>
        </w:rPr>
        <w:t>Assignment</w:t>
      </w:r>
      <w:r>
        <w:rPr>
          <w:sz w:val="18"/>
        </w:rPr>
        <w:t>. Neither party may assign this Agreement or otherwise transfer any of its rights or obligations hereunder, in whole or in part, without the other party’s prior written consent. Any other attempt to assign or delegate any of its rights or obligations under this Agreement without such consent will be null and void. Subject to the foregoing, this Agreement will bind and inure to the benefit of each party's permitted successors and</w:t>
      </w:r>
      <w:r>
        <w:rPr>
          <w:spacing w:val="-1"/>
          <w:sz w:val="18"/>
        </w:rPr>
        <w:t xml:space="preserve"> </w:t>
      </w:r>
      <w:r>
        <w:rPr>
          <w:sz w:val="18"/>
        </w:rPr>
        <w:t>assign.</w:t>
      </w:r>
    </w:p>
    <w:p w:rsidR="004736F6" w:rsidRDefault="004736F6" w:rsidP="004736F6">
      <w:pPr>
        <w:rPr>
          <w:sz w:val="18"/>
        </w:rPr>
        <w:sectPr w:rsidR="004736F6">
          <w:pgSz w:w="12240" w:h="15840"/>
          <w:pgMar w:top="1560" w:right="860" w:bottom="900" w:left="820" w:header="468" w:footer="700" w:gutter="0"/>
          <w:cols w:space="720"/>
        </w:sectPr>
      </w:pPr>
    </w:p>
    <w:p w:rsidR="004736F6" w:rsidRDefault="004736F6" w:rsidP="004736F6">
      <w:pPr>
        <w:pStyle w:val="BodyText"/>
        <w:spacing w:before="8"/>
        <w:ind w:left="0"/>
        <w:rPr>
          <w:sz w:val="12"/>
        </w:rPr>
      </w:pPr>
    </w:p>
    <w:p w:rsidR="004736F6" w:rsidRDefault="004736F6" w:rsidP="004736F6">
      <w:pPr>
        <w:pStyle w:val="Heading1"/>
        <w:spacing w:before="56"/>
        <w:ind w:left="170" w:right="130" w:firstLine="0"/>
        <w:jc w:val="center"/>
      </w:pPr>
      <w:r>
        <w:rPr>
          <w:sz w:val="22"/>
        </w:rPr>
        <w:t>M</w:t>
      </w:r>
      <w:r>
        <w:t xml:space="preserve">ASTER </w:t>
      </w:r>
      <w:r>
        <w:rPr>
          <w:sz w:val="22"/>
        </w:rPr>
        <w:t>S</w:t>
      </w:r>
      <w:r>
        <w:t xml:space="preserve">ERVICES </w:t>
      </w:r>
      <w:r>
        <w:rPr>
          <w:sz w:val="22"/>
        </w:rPr>
        <w:t>S</w:t>
      </w:r>
      <w:r>
        <w:t xml:space="preserve">UBSCRIPTION </w:t>
      </w:r>
      <w:r>
        <w:rPr>
          <w:sz w:val="22"/>
        </w:rPr>
        <w:t>A</w:t>
      </w:r>
      <w:r>
        <w:t>GREEMENT</w:t>
      </w:r>
    </w:p>
    <w:p w:rsidR="004736F6" w:rsidRDefault="004736F6" w:rsidP="004736F6">
      <w:pPr>
        <w:spacing w:before="83"/>
        <w:ind w:left="170" w:right="131"/>
        <w:jc w:val="center"/>
      </w:pPr>
      <w:r>
        <w:t>Exhibit A</w:t>
      </w:r>
    </w:p>
    <w:p w:rsidR="004736F6" w:rsidRDefault="004736F6" w:rsidP="004736F6">
      <w:pPr>
        <w:spacing w:before="83"/>
        <w:ind w:left="170" w:right="126"/>
        <w:jc w:val="center"/>
        <w:rPr>
          <w:b/>
          <w:sz w:val="20"/>
        </w:rPr>
      </w:pPr>
      <w:r>
        <w:rPr>
          <w:b/>
          <w:sz w:val="20"/>
          <w:u w:val="single"/>
        </w:rPr>
        <w:t>Support for the Services</w:t>
      </w:r>
    </w:p>
    <w:p w:rsidR="004736F6" w:rsidRDefault="004736F6" w:rsidP="004736F6">
      <w:pPr>
        <w:pStyle w:val="BodyText"/>
        <w:spacing w:before="115"/>
        <w:ind w:left="170" w:right="1035"/>
        <w:jc w:val="center"/>
      </w:pPr>
      <w:r>
        <w:t>COMPANY provides support for its hosted “software as a service” decision support system (the “Services”) as described below.</w:t>
      </w:r>
    </w:p>
    <w:p w:rsidR="004736F6" w:rsidRDefault="004736F6" w:rsidP="004736F6">
      <w:pPr>
        <w:pStyle w:val="ListParagraph"/>
        <w:numPr>
          <w:ilvl w:val="0"/>
          <w:numId w:val="10"/>
        </w:numPr>
        <w:tabs>
          <w:tab w:val="left" w:pos="548"/>
          <w:tab w:val="left" w:pos="549"/>
        </w:tabs>
        <w:spacing w:before="120"/>
        <w:ind w:right="609"/>
        <w:rPr>
          <w:sz w:val="18"/>
        </w:rPr>
      </w:pPr>
      <w:r>
        <w:rPr>
          <w:b/>
          <w:sz w:val="18"/>
        </w:rPr>
        <w:t>Communication</w:t>
      </w:r>
      <w:r>
        <w:rPr>
          <w:sz w:val="18"/>
        </w:rPr>
        <w:t>. COMPANY uses a web based “self-service” Client Portal for use by Key Contacts. The Client Portal includes the following</w:t>
      </w:r>
      <w:r>
        <w:rPr>
          <w:spacing w:val="-3"/>
          <w:sz w:val="18"/>
        </w:rPr>
        <w:t xml:space="preserve"> </w:t>
      </w:r>
      <w:r>
        <w:rPr>
          <w:sz w:val="18"/>
        </w:rPr>
        <w:t>information:</w:t>
      </w:r>
    </w:p>
    <w:p w:rsidR="004736F6" w:rsidRDefault="004736F6" w:rsidP="004736F6">
      <w:pPr>
        <w:pStyle w:val="ListParagraph"/>
        <w:numPr>
          <w:ilvl w:val="1"/>
          <w:numId w:val="10"/>
        </w:numPr>
        <w:tabs>
          <w:tab w:val="left" w:pos="908"/>
          <w:tab w:val="left" w:pos="909"/>
        </w:tabs>
        <w:spacing w:before="127" w:line="235" w:lineRule="auto"/>
        <w:ind w:right="736"/>
        <w:rPr>
          <w:sz w:val="18"/>
        </w:rPr>
      </w:pPr>
      <w:r>
        <w:rPr>
          <w:i/>
          <w:sz w:val="18"/>
          <w:u w:val="single"/>
        </w:rPr>
        <w:t>Case Management Database</w:t>
      </w:r>
      <w:r>
        <w:rPr>
          <w:sz w:val="18"/>
        </w:rPr>
        <w:t xml:space="preserve">: Clients may create and view case history related to their past requests. Cases </w:t>
      </w:r>
      <w:r>
        <w:rPr>
          <w:spacing w:val="-3"/>
          <w:sz w:val="18"/>
        </w:rPr>
        <w:t xml:space="preserve">viewed </w:t>
      </w:r>
      <w:r>
        <w:rPr>
          <w:sz w:val="18"/>
        </w:rPr>
        <w:t>in this manner will include all of a Client’s cases in the</w:t>
      </w:r>
      <w:r>
        <w:rPr>
          <w:spacing w:val="-9"/>
          <w:sz w:val="18"/>
        </w:rPr>
        <w:t xml:space="preserve"> </w:t>
      </w:r>
      <w:r>
        <w:rPr>
          <w:sz w:val="18"/>
        </w:rPr>
        <w:t>database.</w:t>
      </w:r>
    </w:p>
    <w:p w:rsidR="004736F6" w:rsidRDefault="004736F6" w:rsidP="004736F6">
      <w:pPr>
        <w:pStyle w:val="ListParagraph"/>
        <w:numPr>
          <w:ilvl w:val="1"/>
          <w:numId w:val="10"/>
        </w:numPr>
        <w:tabs>
          <w:tab w:val="left" w:pos="908"/>
          <w:tab w:val="left" w:pos="909"/>
        </w:tabs>
        <w:spacing w:before="128" w:line="235" w:lineRule="auto"/>
        <w:ind w:right="382"/>
        <w:rPr>
          <w:sz w:val="18"/>
        </w:rPr>
      </w:pPr>
      <w:r>
        <w:rPr>
          <w:i/>
          <w:sz w:val="18"/>
          <w:u w:val="single"/>
        </w:rPr>
        <w:t>Solutions</w:t>
      </w:r>
      <w:r>
        <w:rPr>
          <w:sz w:val="18"/>
        </w:rPr>
        <w:t>:</w:t>
      </w:r>
      <w:r>
        <w:rPr>
          <w:spacing w:val="-3"/>
          <w:sz w:val="18"/>
        </w:rPr>
        <w:t xml:space="preserve"> </w:t>
      </w:r>
      <w:r>
        <w:rPr>
          <w:sz w:val="18"/>
        </w:rPr>
        <w:t>Customers</w:t>
      </w:r>
      <w:r>
        <w:rPr>
          <w:spacing w:val="-1"/>
          <w:sz w:val="18"/>
        </w:rPr>
        <w:t xml:space="preserve"> </w:t>
      </w:r>
      <w:r>
        <w:rPr>
          <w:sz w:val="18"/>
        </w:rPr>
        <w:t>have</w:t>
      </w:r>
      <w:r>
        <w:rPr>
          <w:spacing w:val="-5"/>
          <w:sz w:val="18"/>
        </w:rPr>
        <w:t xml:space="preserve"> </w:t>
      </w:r>
      <w:r>
        <w:rPr>
          <w:sz w:val="18"/>
        </w:rPr>
        <w:t>the</w:t>
      </w:r>
      <w:r>
        <w:rPr>
          <w:spacing w:val="-4"/>
          <w:sz w:val="18"/>
        </w:rPr>
        <w:t xml:space="preserve"> </w:t>
      </w:r>
      <w:r>
        <w:rPr>
          <w:sz w:val="18"/>
        </w:rPr>
        <w:t>ability</w:t>
      </w:r>
      <w:r>
        <w:rPr>
          <w:spacing w:val="-5"/>
          <w:sz w:val="18"/>
        </w:rPr>
        <w:t xml:space="preserve"> </w:t>
      </w:r>
      <w:r>
        <w:rPr>
          <w:sz w:val="18"/>
        </w:rPr>
        <w:t>to</w:t>
      </w:r>
      <w:r>
        <w:rPr>
          <w:spacing w:val="-2"/>
          <w:sz w:val="18"/>
        </w:rPr>
        <w:t xml:space="preserve"> </w:t>
      </w:r>
      <w:r>
        <w:rPr>
          <w:sz w:val="18"/>
        </w:rPr>
        <w:t>search</w:t>
      </w:r>
      <w:r>
        <w:rPr>
          <w:spacing w:val="-2"/>
          <w:sz w:val="18"/>
        </w:rPr>
        <w:t xml:space="preserve"> </w:t>
      </w:r>
      <w:r>
        <w:rPr>
          <w:sz w:val="18"/>
        </w:rPr>
        <w:t>COMPANY’</w:t>
      </w:r>
      <w:r>
        <w:rPr>
          <w:spacing w:val="-3"/>
          <w:sz w:val="18"/>
        </w:rPr>
        <w:t xml:space="preserve"> </w:t>
      </w:r>
      <w:r>
        <w:rPr>
          <w:sz w:val="18"/>
        </w:rPr>
        <w:t>public</w:t>
      </w:r>
      <w:r>
        <w:rPr>
          <w:spacing w:val="-3"/>
          <w:sz w:val="18"/>
        </w:rPr>
        <w:t xml:space="preserve"> </w:t>
      </w:r>
      <w:r>
        <w:rPr>
          <w:sz w:val="18"/>
        </w:rPr>
        <w:t>knowledge</w:t>
      </w:r>
      <w:r>
        <w:rPr>
          <w:spacing w:val="-5"/>
          <w:sz w:val="18"/>
        </w:rPr>
        <w:t xml:space="preserve"> </w:t>
      </w:r>
      <w:r>
        <w:rPr>
          <w:sz w:val="18"/>
        </w:rPr>
        <w:t>database</w:t>
      </w:r>
      <w:r>
        <w:rPr>
          <w:spacing w:val="-4"/>
          <w:sz w:val="18"/>
        </w:rPr>
        <w:t xml:space="preserve"> </w:t>
      </w:r>
      <w:r>
        <w:rPr>
          <w:sz w:val="18"/>
        </w:rPr>
        <w:t>for</w:t>
      </w:r>
      <w:r>
        <w:rPr>
          <w:spacing w:val="-2"/>
          <w:sz w:val="18"/>
        </w:rPr>
        <w:t xml:space="preserve"> </w:t>
      </w:r>
      <w:r>
        <w:rPr>
          <w:sz w:val="18"/>
        </w:rPr>
        <w:t>resolution</w:t>
      </w:r>
      <w:r>
        <w:rPr>
          <w:spacing w:val="-2"/>
          <w:sz w:val="18"/>
        </w:rPr>
        <w:t xml:space="preserve"> </w:t>
      </w:r>
      <w:r>
        <w:rPr>
          <w:sz w:val="18"/>
        </w:rPr>
        <w:t>of</w:t>
      </w:r>
      <w:r>
        <w:rPr>
          <w:spacing w:val="-6"/>
          <w:sz w:val="18"/>
        </w:rPr>
        <w:t xml:space="preserve"> </w:t>
      </w:r>
      <w:r>
        <w:rPr>
          <w:sz w:val="18"/>
        </w:rPr>
        <w:t>questions</w:t>
      </w:r>
      <w:r>
        <w:rPr>
          <w:spacing w:val="-1"/>
          <w:sz w:val="18"/>
        </w:rPr>
        <w:t xml:space="preserve"> </w:t>
      </w:r>
      <w:r>
        <w:rPr>
          <w:sz w:val="18"/>
        </w:rPr>
        <w:t>surrounding general end-user usage, system administration and</w:t>
      </w:r>
      <w:r>
        <w:rPr>
          <w:spacing w:val="-6"/>
          <w:sz w:val="18"/>
        </w:rPr>
        <w:t xml:space="preserve"> </w:t>
      </w:r>
      <w:r>
        <w:rPr>
          <w:sz w:val="18"/>
        </w:rPr>
        <w:t>configuration.</w:t>
      </w:r>
    </w:p>
    <w:p w:rsidR="004736F6" w:rsidRDefault="004736F6" w:rsidP="004736F6">
      <w:pPr>
        <w:pStyle w:val="BodyText"/>
        <w:spacing w:before="122"/>
        <w:ind w:left="548" w:right="441"/>
      </w:pPr>
      <w:r>
        <w:t>To submit an issue through the Client Portal, the Key Contact will log into the Client Portal User Center and complete the request form with all relevant information about the issue. Upon submission, COMPANY will generate a support request.</w:t>
      </w:r>
    </w:p>
    <w:p w:rsidR="004736F6" w:rsidRDefault="004736F6" w:rsidP="004736F6">
      <w:pPr>
        <w:pStyle w:val="BodyText"/>
        <w:spacing w:before="120"/>
        <w:ind w:left="548" w:right="538"/>
      </w:pPr>
      <w:proofErr w:type="gramStart"/>
      <w:r>
        <w:rPr>
          <w:i/>
          <w:u w:val="single"/>
        </w:rPr>
        <w:t>Other Means of Communication</w:t>
      </w:r>
      <w:r>
        <w:t>.</w:t>
      </w:r>
      <w:proofErr w:type="gramEnd"/>
      <w:r>
        <w:t xml:space="preserve"> COMPANY strongly encourages that issues be submitted via the Client Portal. </w:t>
      </w:r>
      <w:r>
        <w:rPr>
          <w:u w:val="double"/>
        </w:rPr>
        <w:t>While COMPANY</w:t>
      </w:r>
      <w:r>
        <w:t xml:space="preserve"> </w:t>
      </w:r>
      <w:r>
        <w:rPr>
          <w:u w:val="double"/>
        </w:rPr>
        <w:t>will also genera</w:t>
      </w:r>
      <w:r>
        <w:rPr>
          <w:u w:val="single"/>
        </w:rPr>
        <w:t>t</w:t>
      </w:r>
      <w:r>
        <w:t>e support requests based on relevant information reported by the Key Conta</w:t>
      </w:r>
      <w:r>
        <w:rPr>
          <w:u w:val="single"/>
        </w:rPr>
        <w:t>c</w:t>
      </w:r>
      <w:r>
        <w:t xml:space="preserve">t over the phone or by email, note </w:t>
      </w:r>
      <w:r>
        <w:rPr>
          <w:u w:val="double"/>
        </w:rPr>
        <w:t>that support reques</w:t>
      </w:r>
      <w:r>
        <w:rPr>
          <w:u w:val="single"/>
        </w:rPr>
        <w:t>t</w:t>
      </w:r>
      <w:r>
        <w:t>s submitted by email are automatically classified as a Severi</w:t>
      </w:r>
      <w:r>
        <w:rPr>
          <w:u w:val="single"/>
        </w:rPr>
        <w:t>t</w:t>
      </w:r>
      <w:r>
        <w:t>y 4 Defect.</w:t>
      </w:r>
    </w:p>
    <w:p w:rsidR="004736F6" w:rsidRDefault="004736F6" w:rsidP="004736F6">
      <w:pPr>
        <w:pStyle w:val="ListParagraph"/>
        <w:numPr>
          <w:ilvl w:val="1"/>
          <w:numId w:val="10"/>
        </w:numPr>
        <w:tabs>
          <w:tab w:val="left" w:pos="908"/>
          <w:tab w:val="left" w:pos="909"/>
        </w:tabs>
        <w:spacing w:before="125" w:line="237" w:lineRule="auto"/>
        <w:ind w:right="348"/>
        <w:rPr>
          <w:sz w:val="18"/>
        </w:rPr>
      </w:pPr>
      <w:r>
        <w:rPr>
          <w:sz w:val="18"/>
          <w:u w:val="single"/>
        </w:rPr>
        <w:t>By Self Service Request via the Client Portal</w:t>
      </w:r>
      <w:r>
        <w:rPr>
          <w:sz w:val="18"/>
        </w:rPr>
        <w:t>: To submit an issue through the Client Portal, the Key Contact logs into the Client Portal</w:t>
      </w:r>
      <w:r>
        <w:rPr>
          <w:spacing w:val="-5"/>
          <w:sz w:val="18"/>
        </w:rPr>
        <w:t xml:space="preserve"> </w:t>
      </w:r>
      <w:r>
        <w:rPr>
          <w:sz w:val="18"/>
        </w:rPr>
        <w:t>User</w:t>
      </w:r>
      <w:r>
        <w:rPr>
          <w:spacing w:val="-1"/>
          <w:sz w:val="18"/>
        </w:rPr>
        <w:t xml:space="preserve"> </w:t>
      </w:r>
      <w:r>
        <w:rPr>
          <w:sz w:val="18"/>
        </w:rPr>
        <w:t>Center</w:t>
      </w:r>
      <w:r>
        <w:rPr>
          <w:spacing w:val="-1"/>
          <w:sz w:val="18"/>
        </w:rPr>
        <w:t xml:space="preserve"> </w:t>
      </w:r>
      <w:r>
        <w:rPr>
          <w:sz w:val="18"/>
        </w:rPr>
        <w:t>and</w:t>
      </w:r>
      <w:r>
        <w:rPr>
          <w:spacing w:val="-2"/>
          <w:sz w:val="18"/>
        </w:rPr>
        <w:t xml:space="preserve"> </w:t>
      </w:r>
      <w:r>
        <w:rPr>
          <w:sz w:val="18"/>
        </w:rPr>
        <w:t>completes</w:t>
      </w:r>
      <w:r>
        <w:rPr>
          <w:spacing w:val="-1"/>
          <w:sz w:val="18"/>
        </w:rPr>
        <w:t xml:space="preserve"> </w:t>
      </w:r>
      <w:r>
        <w:rPr>
          <w:sz w:val="18"/>
        </w:rPr>
        <w:t>the</w:t>
      </w:r>
      <w:r>
        <w:rPr>
          <w:spacing w:val="-4"/>
          <w:sz w:val="18"/>
        </w:rPr>
        <w:t xml:space="preserve"> </w:t>
      </w:r>
      <w:r>
        <w:rPr>
          <w:sz w:val="18"/>
        </w:rPr>
        <w:t>request</w:t>
      </w:r>
      <w:r>
        <w:rPr>
          <w:spacing w:val="-3"/>
          <w:sz w:val="18"/>
        </w:rPr>
        <w:t xml:space="preserve"> </w:t>
      </w:r>
      <w:r>
        <w:rPr>
          <w:sz w:val="18"/>
        </w:rPr>
        <w:t>form</w:t>
      </w:r>
      <w:r>
        <w:rPr>
          <w:spacing w:val="-1"/>
          <w:sz w:val="18"/>
        </w:rPr>
        <w:t xml:space="preserve"> </w:t>
      </w:r>
      <w:r>
        <w:rPr>
          <w:sz w:val="18"/>
        </w:rPr>
        <w:t>with</w:t>
      </w:r>
      <w:r>
        <w:rPr>
          <w:spacing w:val="-2"/>
          <w:sz w:val="18"/>
        </w:rPr>
        <w:t xml:space="preserve"> </w:t>
      </w:r>
      <w:r>
        <w:rPr>
          <w:sz w:val="18"/>
        </w:rPr>
        <w:t>all</w:t>
      </w:r>
      <w:r>
        <w:rPr>
          <w:spacing w:val="-4"/>
          <w:sz w:val="18"/>
        </w:rPr>
        <w:t xml:space="preserve"> </w:t>
      </w:r>
      <w:r>
        <w:rPr>
          <w:sz w:val="18"/>
        </w:rPr>
        <w:t>relevant</w:t>
      </w:r>
      <w:r>
        <w:rPr>
          <w:spacing w:val="-2"/>
          <w:sz w:val="18"/>
        </w:rPr>
        <w:t xml:space="preserve"> </w:t>
      </w:r>
      <w:r>
        <w:rPr>
          <w:sz w:val="18"/>
        </w:rPr>
        <w:t>information</w:t>
      </w:r>
      <w:r>
        <w:rPr>
          <w:spacing w:val="-1"/>
          <w:sz w:val="18"/>
        </w:rPr>
        <w:t xml:space="preserve"> </w:t>
      </w:r>
      <w:r>
        <w:rPr>
          <w:sz w:val="18"/>
        </w:rPr>
        <w:t>about</w:t>
      </w:r>
      <w:r>
        <w:rPr>
          <w:spacing w:val="-3"/>
          <w:sz w:val="18"/>
        </w:rPr>
        <w:t xml:space="preserve"> </w:t>
      </w:r>
      <w:r>
        <w:rPr>
          <w:sz w:val="18"/>
        </w:rPr>
        <w:t>the</w:t>
      </w:r>
      <w:r>
        <w:rPr>
          <w:spacing w:val="-4"/>
          <w:sz w:val="18"/>
        </w:rPr>
        <w:t xml:space="preserve"> </w:t>
      </w:r>
      <w:r>
        <w:rPr>
          <w:sz w:val="18"/>
        </w:rPr>
        <w:t>issue.</w:t>
      </w:r>
      <w:r>
        <w:rPr>
          <w:spacing w:val="-4"/>
          <w:sz w:val="18"/>
        </w:rPr>
        <w:t xml:space="preserve"> </w:t>
      </w:r>
      <w:r>
        <w:rPr>
          <w:sz w:val="18"/>
        </w:rPr>
        <w:t>Upon</w:t>
      </w:r>
      <w:r>
        <w:rPr>
          <w:spacing w:val="-2"/>
          <w:sz w:val="18"/>
        </w:rPr>
        <w:t xml:space="preserve"> </w:t>
      </w:r>
      <w:r>
        <w:rPr>
          <w:sz w:val="18"/>
        </w:rPr>
        <w:t>submission,</w:t>
      </w:r>
      <w:r>
        <w:rPr>
          <w:spacing w:val="-3"/>
          <w:sz w:val="18"/>
        </w:rPr>
        <w:t xml:space="preserve"> </w:t>
      </w:r>
      <w:r>
        <w:rPr>
          <w:sz w:val="18"/>
        </w:rPr>
        <w:t>COMPANY will generate a support</w:t>
      </w:r>
      <w:r>
        <w:rPr>
          <w:spacing w:val="-2"/>
          <w:sz w:val="18"/>
        </w:rPr>
        <w:t xml:space="preserve"> </w:t>
      </w:r>
      <w:r>
        <w:rPr>
          <w:sz w:val="18"/>
        </w:rPr>
        <w:t>request.</w:t>
      </w:r>
    </w:p>
    <w:p w:rsidR="004736F6" w:rsidRDefault="004736F6" w:rsidP="004736F6">
      <w:pPr>
        <w:pStyle w:val="ListParagraph"/>
        <w:numPr>
          <w:ilvl w:val="1"/>
          <w:numId w:val="10"/>
        </w:numPr>
        <w:tabs>
          <w:tab w:val="left" w:pos="908"/>
          <w:tab w:val="left" w:pos="909"/>
        </w:tabs>
        <w:spacing w:before="131" w:line="235" w:lineRule="auto"/>
        <w:ind w:right="358"/>
        <w:rPr>
          <w:sz w:val="18"/>
        </w:rPr>
      </w:pPr>
      <w:r>
        <w:rPr>
          <w:sz w:val="18"/>
          <w:u w:val="single"/>
        </w:rPr>
        <w:t>By</w:t>
      </w:r>
      <w:r>
        <w:rPr>
          <w:spacing w:val="-5"/>
          <w:sz w:val="18"/>
          <w:u w:val="single"/>
        </w:rPr>
        <w:t xml:space="preserve"> </w:t>
      </w:r>
      <w:r>
        <w:rPr>
          <w:sz w:val="18"/>
          <w:u w:val="single"/>
        </w:rPr>
        <w:t>Telephone</w:t>
      </w:r>
      <w:r>
        <w:rPr>
          <w:sz w:val="18"/>
        </w:rPr>
        <w:t>:</w:t>
      </w:r>
      <w:r>
        <w:rPr>
          <w:spacing w:val="-3"/>
          <w:sz w:val="18"/>
        </w:rPr>
        <w:t xml:space="preserve"> </w:t>
      </w:r>
      <w:r>
        <w:rPr>
          <w:sz w:val="18"/>
        </w:rPr>
        <w:t>Once</w:t>
      </w:r>
      <w:r>
        <w:rPr>
          <w:spacing w:val="-5"/>
          <w:sz w:val="18"/>
        </w:rPr>
        <w:t xml:space="preserve"> </w:t>
      </w:r>
      <w:r>
        <w:rPr>
          <w:sz w:val="18"/>
        </w:rPr>
        <w:t>connected</w:t>
      </w:r>
      <w:r>
        <w:rPr>
          <w:spacing w:val="-2"/>
          <w:sz w:val="18"/>
        </w:rPr>
        <w:t xml:space="preserve"> </w:t>
      </w:r>
      <w:r>
        <w:rPr>
          <w:sz w:val="18"/>
        </w:rPr>
        <w:t>with</w:t>
      </w:r>
      <w:r>
        <w:rPr>
          <w:spacing w:val="-2"/>
          <w:sz w:val="18"/>
        </w:rPr>
        <w:t xml:space="preserve"> </w:t>
      </w:r>
      <w:r>
        <w:rPr>
          <w:sz w:val="18"/>
        </w:rPr>
        <w:t>an</w:t>
      </w:r>
      <w:r>
        <w:rPr>
          <w:spacing w:val="-2"/>
          <w:sz w:val="18"/>
        </w:rPr>
        <w:t xml:space="preserve"> </w:t>
      </w:r>
      <w:r>
        <w:rPr>
          <w:sz w:val="18"/>
        </w:rPr>
        <w:t>COMPANY</w:t>
      </w:r>
      <w:r>
        <w:rPr>
          <w:spacing w:val="-2"/>
          <w:sz w:val="18"/>
        </w:rPr>
        <w:t xml:space="preserve"> </w:t>
      </w:r>
      <w:r>
        <w:rPr>
          <w:sz w:val="18"/>
        </w:rPr>
        <w:t>representative,</w:t>
      </w:r>
      <w:r>
        <w:rPr>
          <w:spacing w:val="-4"/>
          <w:sz w:val="18"/>
        </w:rPr>
        <w:t xml:space="preserve"> </w:t>
      </w:r>
      <w:r>
        <w:rPr>
          <w:sz w:val="18"/>
        </w:rPr>
        <w:t>the</w:t>
      </w:r>
      <w:r>
        <w:rPr>
          <w:spacing w:val="-1"/>
          <w:sz w:val="18"/>
        </w:rPr>
        <w:t xml:space="preserve"> </w:t>
      </w:r>
      <w:r>
        <w:rPr>
          <w:sz w:val="18"/>
        </w:rPr>
        <w:t>Key</w:t>
      </w:r>
      <w:r>
        <w:rPr>
          <w:spacing w:val="-5"/>
          <w:sz w:val="18"/>
        </w:rPr>
        <w:t xml:space="preserve"> </w:t>
      </w:r>
      <w:r>
        <w:rPr>
          <w:sz w:val="18"/>
        </w:rPr>
        <w:t>Contact</w:t>
      </w:r>
      <w:r>
        <w:rPr>
          <w:spacing w:val="-4"/>
          <w:sz w:val="18"/>
        </w:rPr>
        <w:t xml:space="preserve"> </w:t>
      </w:r>
      <w:r>
        <w:rPr>
          <w:sz w:val="18"/>
        </w:rPr>
        <w:t>identifies</w:t>
      </w:r>
      <w:r>
        <w:rPr>
          <w:spacing w:val="-2"/>
          <w:sz w:val="18"/>
        </w:rPr>
        <w:t xml:space="preserve"> </w:t>
      </w:r>
      <w:r>
        <w:rPr>
          <w:sz w:val="18"/>
        </w:rPr>
        <w:t>to</w:t>
      </w:r>
      <w:r>
        <w:rPr>
          <w:spacing w:val="-2"/>
          <w:sz w:val="18"/>
        </w:rPr>
        <w:t xml:space="preserve"> </w:t>
      </w:r>
      <w:r>
        <w:rPr>
          <w:sz w:val="18"/>
        </w:rPr>
        <w:t>COMPANY</w:t>
      </w:r>
      <w:r>
        <w:rPr>
          <w:spacing w:val="-2"/>
          <w:sz w:val="18"/>
        </w:rPr>
        <w:t xml:space="preserve"> </w:t>
      </w:r>
      <w:r>
        <w:rPr>
          <w:sz w:val="18"/>
        </w:rPr>
        <w:t>the</w:t>
      </w:r>
      <w:r>
        <w:rPr>
          <w:spacing w:val="4"/>
          <w:sz w:val="18"/>
        </w:rPr>
        <w:t xml:space="preserve"> </w:t>
      </w:r>
      <w:r>
        <w:rPr>
          <w:sz w:val="20"/>
        </w:rPr>
        <w:t>Client’s</w:t>
      </w:r>
      <w:r>
        <w:rPr>
          <w:spacing w:val="-5"/>
          <w:sz w:val="20"/>
        </w:rPr>
        <w:t xml:space="preserve"> </w:t>
      </w:r>
      <w:r>
        <w:rPr>
          <w:sz w:val="18"/>
        </w:rPr>
        <w:t>name, location, issue, and other data as requested so that COMPANY is able to generate a support</w:t>
      </w:r>
      <w:r>
        <w:rPr>
          <w:spacing w:val="-8"/>
          <w:sz w:val="18"/>
        </w:rPr>
        <w:t xml:space="preserve"> </w:t>
      </w:r>
      <w:r>
        <w:rPr>
          <w:sz w:val="18"/>
        </w:rPr>
        <w:t>request.</w:t>
      </w:r>
    </w:p>
    <w:p w:rsidR="004736F6" w:rsidRDefault="004736F6" w:rsidP="004736F6">
      <w:pPr>
        <w:pStyle w:val="ListParagraph"/>
        <w:numPr>
          <w:ilvl w:val="1"/>
          <w:numId w:val="10"/>
        </w:numPr>
        <w:tabs>
          <w:tab w:val="left" w:pos="909"/>
        </w:tabs>
        <w:spacing w:before="124"/>
        <w:ind w:hanging="361"/>
        <w:jc w:val="both"/>
        <w:rPr>
          <w:sz w:val="18"/>
        </w:rPr>
      </w:pPr>
      <w:r>
        <w:rPr>
          <w:sz w:val="18"/>
          <w:u w:val="single"/>
        </w:rPr>
        <w:t>By Email</w:t>
      </w:r>
      <w:r>
        <w:rPr>
          <w:sz w:val="18"/>
        </w:rPr>
        <w:t>: Upon receipt of an email request from the Key Contact, COMPANY will generate a support</w:t>
      </w:r>
      <w:r>
        <w:rPr>
          <w:spacing w:val="-19"/>
          <w:sz w:val="18"/>
        </w:rPr>
        <w:t xml:space="preserve"> </w:t>
      </w:r>
      <w:r>
        <w:rPr>
          <w:sz w:val="18"/>
        </w:rPr>
        <w:t>request.</w:t>
      </w:r>
    </w:p>
    <w:p w:rsidR="004736F6" w:rsidRDefault="004736F6" w:rsidP="004736F6">
      <w:pPr>
        <w:pStyle w:val="ListParagraph"/>
        <w:numPr>
          <w:ilvl w:val="0"/>
          <w:numId w:val="10"/>
        </w:numPr>
        <w:tabs>
          <w:tab w:val="left" w:pos="548"/>
          <w:tab w:val="left" w:pos="549"/>
        </w:tabs>
        <w:spacing w:before="116"/>
        <w:ind w:right="193"/>
        <w:rPr>
          <w:sz w:val="18"/>
        </w:rPr>
      </w:pPr>
      <w:r>
        <w:rPr>
          <w:b/>
          <w:sz w:val="18"/>
        </w:rPr>
        <w:t>Designation of Key Contacts</w:t>
      </w:r>
      <w:r>
        <w:rPr>
          <w:sz w:val="18"/>
        </w:rPr>
        <w:t>. COMPANY will provide support to Client only by communication with the technical contacts designated by Client in the Client Portal (each, a "Key Contact"). Key Contacts may be changed at any time by updating the Customer account information in the Client Portal. Each Key Contact must have the relevant technical knowledge regarding the Services necessary to assist COMPANY as</w:t>
      </w:r>
      <w:r>
        <w:rPr>
          <w:spacing w:val="-2"/>
          <w:sz w:val="18"/>
        </w:rPr>
        <w:t xml:space="preserve"> </w:t>
      </w:r>
      <w:r>
        <w:rPr>
          <w:sz w:val="18"/>
        </w:rPr>
        <w:t>needed.</w:t>
      </w:r>
    </w:p>
    <w:p w:rsidR="004736F6" w:rsidRDefault="004736F6" w:rsidP="004736F6">
      <w:pPr>
        <w:pStyle w:val="ListParagraph"/>
        <w:numPr>
          <w:ilvl w:val="0"/>
          <w:numId w:val="10"/>
        </w:numPr>
        <w:tabs>
          <w:tab w:val="left" w:pos="549"/>
        </w:tabs>
        <w:spacing w:before="121"/>
        <w:ind w:right="476"/>
        <w:jc w:val="both"/>
        <w:rPr>
          <w:sz w:val="18"/>
        </w:rPr>
      </w:pPr>
      <w:r>
        <w:rPr>
          <w:b/>
          <w:sz w:val="18"/>
        </w:rPr>
        <w:t>Help Desk Support</w:t>
      </w:r>
      <w:r>
        <w:rPr>
          <w:sz w:val="18"/>
        </w:rPr>
        <w:t>. COMPANY’ customer support help desk provides assistance to the Designated Support Contacts on use and problem</w:t>
      </w:r>
      <w:r>
        <w:rPr>
          <w:spacing w:val="-2"/>
          <w:sz w:val="18"/>
        </w:rPr>
        <w:t xml:space="preserve"> </w:t>
      </w:r>
      <w:r>
        <w:rPr>
          <w:sz w:val="18"/>
        </w:rPr>
        <w:t>resolution</w:t>
      </w:r>
      <w:r>
        <w:rPr>
          <w:spacing w:val="-1"/>
          <w:sz w:val="18"/>
        </w:rPr>
        <w:t xml:space="preserve"> </w:t>
      </w:r>
      <w:r>
        <w:rPr>
          <w:sz w:val="18"/>
        </w:rPr>
        <w:t>issues</w:t>
      </w:r>
      <w:r>
        <w:rPr>
          <w:spacing w:val="-2"/>
          <w:sz w:val="18"/>
        </w:rPr>
        <w:t xml:space="preserve"> </w:t>
      </w:r>
      <w:r>
        <w:rPr>
          <w:sz w:val="18"/>
        </w:rPr>
        <w:t>with</w:t>
      </w:r>
      <w:r>
        <w:rPr>
          <w:spacing w:val="-1"/>
          <w:sz w:val="18"/>
        </w:rPr>
        <w:t xml:space="preserve"> </w:t>
      </w:r>
      <w:r>
        <w:rPr>
          <w:sz w:val="18"/>
        </w:rPr>
        <w:t>respect</w:t>
      </w:r>
      <w:r>
        <w:rPr>
          <w:spacing w:val="-4"/>
          <w:sz w:val="18"/>
        </w:rPr>
        <w:t xml:space="preserve"> </w:t>
      </w:r>
      <w:r>
        <w:rPr>
          <w:sz w:val="18"/>
        </w:rPr>
        <w:t>to</w:t>
      </w:r>
      <w:r>
        <w:rPr>
          <w:spacing w:val="-1"/>
          <w:sz w:val="18"/>
        </w:rPr>
        <w:t xml:space="preserve"> </w:t>
      </w:r>
      <w:r>
        <w:rPr>
          <w:sz w:val="18"/>
        </w:rPr>
        <w:t>the</w:t>
      </w:r>
      <w:r>
        <w:rPr>
          <w:spacing w:val="-5"/>
          <w:sz w:val="18"/>
        </w:rPr>
        <w:t xml:space="preserve"> </w:t>
      </w:r>
      <w:r>
        <w:rPr>
          <w:sz w:val="18"/>
        </w:rPr>
        <w:t>Services. The</w:t>
      </w:r>
      <w:r>
        <w:rPr>
          <w:spacing w:val="-5"/>
          <w:sz w:val="18"/>
        </w:rPr>
        <w:t xml:space="preserve"> </w:t>
      </w:r>
      <w:r>
        <w:rPr>
          <w:sz w:val="18"/>
        </w:rPr>
        <w:t>customer</w:t>
      </w:r>
      <w:r>
        <w:rPr>
          <w:spacing w:val="-1"/>
          <w:sz w:val="18"/>
        </w:rPr>
        <w:t xml:space="preserve"> </w:t>
      </w:r>
      <w:r>
        <w:rPr>
          <w:sz w:val="18"/>
        </w:rPr>
        <w:t>support</w:t>
      </w:r>
      <w:r>
        <w:rPr>
          <w:spacing w:val="-2"/>
          <w:sz w:val="18"/>
        </w:rPr>
        <w:t xml:space="preserve"> </w:t>
      </w:r>
      <w:r>
        <w:rPr>
          <w:sz w:val="18"/>
        </w:rPr>
        <w:t>help</w:t>
      </w:r>
      <w:r>
        <w:rPr>
          <w:spacing w:val="-2"/>
          <w:sz w:val="18"/>
        </w:rPr>
        <w:t xml:space="preserve"> </w:t>
      </w:r>
      <w:r>
        <w:rPr>
          <w:sz w:val="18"/>
        </w:rPr>
        <w:t>desk</w:t>
      </w:r>
      <w:r>
        <w:rPr>
          <w:spacing w:val="-4"/>
          <w:sz w:val="18"/>
        </w:rPr>
        <w:t xml:space="preserve"> </w:t>
      </w:r>
      <w:r>
        <w:rPr>
          <w:sz w:val="18"/>
        </w:rPr>
        <w:t>is</w:t>
      </w:r>
      <w:r>
        <w:rPr>
          <w:spacing w:val="-2"/>
          <w:sz w:val="18"/>
        </w:rPr>
        <w:t xml:space="preserve"> </w:t>
      </w:r>
      <w:r>
        <w:rPr>
          <w:sz w:val="18"/>
        </w:rPr>
        <w:t>available</w:t>
      </w:r>
      <w:r>
        <w:rPr>
          <w:spacing w:val="-4"/>
          <w:sz w:val="18"/>
        </w:rPr>
        <w:t xml:space="preserve"> </w:t>
      </w:r>
      <w:r>
        <w:rPr>
          <w:sz w:val="18"/>
        </w:rPr>
        <w:t>during</w:t>
      </w:r>
      <w:r>
        <w:rPr>
          <w:spacing w:val="-4"/>
          <w:sz w:val="18"/>
        </w:rPr>
        <w:t xml:space="preserve"> </w:t>
      </w:r>
      <w:r>
        <w:rPr>
          <w:sz w:val="18"/>
        </w:rPr>
        <w:t>the</w:t>
      </w:r>
      <w:r>
        <w:rPr>
          <w:spacing w:val="-4"/>
          <w:sz w:val="18"/>
        </w:rPr>
        <w:t xml:space="preserve"> </w:t>
      </w:r>
      <w:r>
        <w:rPr>
          <w:sz w:val="18"/>
        </w:rPr>
        <w:t>hours</w:t>
      </w:r>
      <w:r>
        <w:rPr>
          <w:spacing w:val="-1"/>
          <w:sz w:val="18"/>
        </w:rPr>
        <w:t xml:space="preserve"> </w:t>
      </w:r>
      <w:r>
        <w:rPr>
          <w:sz w:val="18"/>
        </w:rPr>
        <w:t>between</w:t>
      </w:r>
      <w:r>
        <w:rPr>
          <w:spacing w:val="-2"/>
          <w:sz w:val="18"/>
        </w:rPr>
        <w:t xml:space="preserve"> </w:t>
      </w:r>
      <w:r>
        <w:rPr>
          <w:sz w:val="18"/>
        </w:rPr>
        <w:t>8:00</w:t>
      </w:r>
    </w:p>
    <w:p w:rsidR="004736F6" w:rsidRDefault="004736F6" w:rsidP="004736F6">
      <w:pPr>
        <w:pStyle w:val="BodyText"/>
        <w:spacing w:before="1"/>
        <w:ind w:left="548" w:right="238"/>
        <w:jc w:val="both"/>
      </w:pPr>
      <w:proofErr w:type="gramStart"/>
      <w:r>
        <w:t>a.m</w:t>
      </w:r>
      <w:proofErr w:type="gramEnd"/>
      <w:r>
        <w:t>. and 5:00 p.m. (Central time) on regular business days (excluding standard COMPANY holidays, a list of which will be provided by COMPANY to Customer upon request). COMPANY may change the hours during which the help desk is available but will not shorten the hours of support per day.</w:t>
      </w:r>
    </w:p>
    <w:p w:rsidR="004736F6" w:rsidRDefault="004736F6" w:rsidP="004736F6">
      <w:pPr>
        <w:pStyle w:val="ListParagraph"/>
        <w:numPr>
          <w:ilvl w:val="0"/>
          <w:numId w:val="10"/>
        </w:numPr>
        <w:tabs>
          <w:tab w:val="left" w:pos="548"/>
          <w:tab w:val="left" w:pos="549"/>
        </w:tabs>
        <w:spacing w:before="121"/>
        <w:ind w:right="608"/>
        <w:rPr>
          <w:sz w:val="18"/>
        </w:rPr>
      </w:pPr>
      <w:r>
        <w:rPr>
          <w:b/>
          <w:sz w:val="18"/>
        </w:rPr>
        <w:t>Reporting and Resolving Issues with the Services</w:t>
      </w:r>
      <w:r>
        <w:rPr>
          <w:sz w:val="18"/>
        </w:rPr>
        <w:t>. Resolution of submitted issues with the Services will depend upon a complete understanding</w:t>
      </w:r>
      <w:r>
        <w:rPr>
          <w:spacing w:val="-4"/>
          <w:sz w:val="18"/>
        </w:rPr>
        <w:t xml:space="preserve"> </w:t>
      </w:r>
      <w:r>
        <w:rPr>
          <w:sz w:val="18"/>
        </w:rPr>
        <w:t>of</w:t>
      </w:r>
      <w:r>
        <w:rPr>
          <w:spacing w:val="-1"/>
          <w:sz w:val="18"/>
        </w:rPr>
        <w:t xml:space="preserve"> </w:t>
      </w:r>
      <w:r>
        <w:rPr>
          <w:sz w:val="18"/>
        </w:rPr>
        <w:t>the</w:t>
      </w:r>
      <w:r>
        <w:rPr>
          <w:spacing w:val="-4"/>
          <w:sz w:val="18"/>
        </w:rPr>
        <w:t xml:space="preserve"> </w:t>
      </w:r>
      <w:r>
        <w:rPr>
          <w:sz w:val="18"/>
        </w:rPr>
        <w:t>variables</w:t>
      </w:r>
      <w:r>
        <w:rPr>
          <w:spacing w:val="-1"/>
          <w:sz w:val="18"/>
        </w:rPr>
        <w:t xml:space="preserve"> </w:t>
      </w:r>
      <w:r>
        <w:rPr>
          <w:sz w:val="18"/>
        </w:rPr>
        <w:t>unique</w:t>
      </w:r>
      <w:r>
        <w:rPr>
          <w:spacing w:val="-4"/>
          <w:sz w:val="18"/>
        </w:rPr>
        <w:t xml:space="preserve"> </w:t>
      </w:r>
      <w:r>
        <w:rPr>
          <w:sz w:val="18"/>
        </w:rPr>
        <w:t>to</w:t>
      </w:r>
      <w:r>
        <w:rPr>
          <w:spacing w:val="-1"/>
          <w:sz w:val="18"/>
        </w:rPr>
        <w:t xml:space="preserve"> </w:t>
      </w:r>
      <w:r>
        <w:rPr>
          <w:sz w:val="18"/>
        </w:rPr>
        <w:t>each</w:t>
      </w:r>
      <w:r>
        <w:rPr>
          <w:spacing w:val="-1"/>
          <w:sz w:val="18"/>
        </w:rPr>
        <w:t xml:space="preserve"> </w:t>
      </w:r>
      <w:r>
        <w:rPr>
          <w:sz w:val="18"/>
        </w:rPr>
        <w:t>situation</w:t>
      </w:r>
      <w:r>
        <w:rPr>
          <w:spacing w:val="-5"/>
          <w:sz w:val="18"/>
        </w:rPr>
        <w:t xml:space="preserve"> </w:t>
      </w:r>
      <w:r>
        <w:rPr>
          <w:sz w:val="18"/>
        </w:rPr>
        <w:t>with</w:t>
      </w:r>
      <w:r>
        <w:rPr>
          <w:spacing w:val="-2"/>
          <w:sz w:val="18"/>
        </w:rPr>
        <w:t xml:space="preserve"> </w:t>
      </w:r>
      <w:r>
        <w:rPr>
          <w:sz w:val="18"/>
        </w:rPr>
        <w:t>both</w:t>
      </w:r>
      <w:r>
        <w:rPr>
          <w:spacing w:val="-1"/>
          <w:sz w:val="18"/>
        </w:rPr>
        <w:t xml:space="preserve"> </w:t>
      </w:r>
      <w:r>
        <w:rPr>
          <w:sz w:val="18"/>
        </w:rPr>
        <w:t>parties</w:t>
      </w:r>
      <w:r>
        <w:rPr>
          <w:spacing w:val="-1"/>
          <w:sz w:val="18"/>
        </w:rPr>
        <w:t xml:space="preserve"> </w:t>
      </w:r>
      <w:r>
        <w:rPr>
          <w:sz w:val="18"/>
        </w:rPr>
        <w:t>working</w:t>
      </w:r>
      <w:r>
        <w:rPr>
          <w:spacing w:val="-3"/>
          <w:sz w:val="18"/>
        </w:rPr>
        <w:t xml:space="preserve"> </w:t>
      </w:r>
      <w:r>
        <w:rPr>
          <w:sz w:val="18"/>
        </w:rPr>
        <w:t>together</w:t>
      </w:r>
      <w:r>
        <w:rPr>
          <w:spacing w:val="-1"/>
          <w:sz w:val="18"/>
        </w:rPr>
        <w:t xml:space="preserve"> </w:t>
      </w:r>
      <w:r>
        <w:rPr>
          <w:sz w:val="18"/>
        </w:rPr>
        <w:t>to</w:t>
      </w:r>
      <w:r>
        <w:rPr>
          <w:spacing w:val="-1"/>
          <w:sz w:val="18"/>
        </w:rPr>
        <w:t xml:space="preserve"> </w:t>
      </w:r>
      <w:r>
        <w:rPr>
          <w:sz w:val="18"/>
        </w:rPr>
        <w:t>identify</w:t>
      </w:r>
      <w:r>
        <w:rPr>
          <w:spacing w:val="-4"/>
          <w:sz w:val="18"/>
        </w:rPr>
        <w:t xml:space="preserve"> </w:t>
      </w:r>
      <w:r>
        <w:rPr>
          <w:sz w:val="18"/>
        </w:rPr>
        <w:t>and</w:t>
      </w:r>
      <w:r>
        <w:rPr>
          <w:spacing w:val="-1"/>
          <w:sz w:val="18"/>
        </w:rPr>
        <w:t xml:space="preserve"> </w:t>
      </w:r>
      <w:r>
        <w:rPr>
          <w:sz w:val="18"/>
        </w:rPr>
        <w:t>resolve</w:t>
      </w:r>
      <w:r>
        <w:rPr>
          <w:spacing w:val="-5"/>
          <w:sz w:val="18"/>
        </w:rPr>
        <w:t xml:space="preserve"> </w:t>
      </w:r>
      <w:r>
        <w:rPr>
          <w:sz w:val="18"/>
        </w:rPr>
        <w:t>the</w:t>
      </w:r>
      <w:r>
        <w:rPr>
          <w:spacing w:val="-4"/>
          <w:sz w:val="18"/>
        </w:rPr>
        <w:t xml:space="preserve"> </w:t>
      </w:r>
      <w:r>
        <w:rPr>
          <w:sz w:val="18"/>
        </w:rPr>
        <w:t>issue.</w:t>
      </w:r>
    </w:p>
    <w:p w:rsidR="004736F6" w:rsidRDefault="004736F6" w:rsidP="004736F6">
      <w:pPr>
        <w:pStyle w:val="ListParagraph"/>
        <w:numPr>
          <w:ilvl w:val="0"/>
          <w:numId w:val="9"/>
        </w:numPr>
        <w:tabs>
          <w:tab w:val="left" w:pos="548"/>
          <w:tab w:val="left" w:pos="549"/>
        </w:tabs>
        <w:spacing w:before="116"/>
        <w:ind w:hanging="361"/>
        <w:rPr>
          <w:sz w:val="18"/>
        </w:rPr>
      </w:pPr>
      <w:r>
        <w:rPr>
          <w:sz w:val="18"/>
          <w:u w:val="single"/>
        </w:rPr>
        <w:t>Severity Levels and Issue Identification</w:t>
      </w:r>
      <w:r>
        <w:rPr>
          <w:sz w:val="18"/>
        </w:rPr>
        <w:t>. Services issues are categorized by COMPANY into one of four</w:t>
      </w:r>
      <w:r>
        <w:rPr>
          <w:spacing w:val="-21"/>
          <w:sz w:val="18"/>
        </w:rPr>
        <w:t xml:space="preserve"> </w:t>
      </w:r>
      <w:r>
        <w:rPr>
          <w:sz w:val="18"/>
        </w:rPr>
        <w:t>classifications:</w:t>
      </w:r>
    </w:p>
    <w:p w:rsidR="004736F6" w:rsidRDefault="004736F6" w:rsidP="004736F6">
      <w:pPr>
        <w:pStyle w:val="ListParagraph"/>
        <w:numPr>
          <w:ilvl w:val="1"/>
          <w:numId w:val="9"/>
        </w:numPr>
        <w:tabs>
          <w:tab w:val="left" w:pos="821"/>
        </w:tabs>
        <w:spacing w:before="121"/>
        <w:ind w:right="178"/>
        <w:jc w:val="left"/>
        <w:rPr>
          <w:sz w:val="18"/>
        </w:rPr>
      </w:pPr>
      <w:r>
        <w:rPr>
          <w:sz w:val="18"/>
        </w:rPr>
        <w:t>"</w:t>
      </w:r>
      <w:r>
        <w:rPr>
          <w:i/>
          <w:sz w:val="18"/>
        </w:rPr>
        <w:t>Severity 1</w:t>
      </w:r>
      <w:r>
        <w:rPr>
          <w:sz w:val="18"/>
        </w:rPr>
        <w:t>" – Services is inoperable. Client is unable to use the Services without significant disruption to Customer’s primary business operations and with respect to which no workarounds exist that would enable the Services to be so used until corrections can be</w:t>
      </w:r>
      <w:r>
        <w:rPr>
          <w:spacing w:val="-3"/>
          <w:sz w:val="18"/>
        </w:rPr>
        <w:t xml:space="preserve"> </w:t>
      </w:r>
      <w:r>
        <w:rPr>
          <w:sz w:val="18"/>
        </w:rPr>
        <w:t>made.</w:t>
      </w:r>
    </w:p>
    <w:p w:rsidR="004736F6" w:rsidRDefault="004736F6" w:rsidP="004736F6">
      <w:pPr>
        <w:pStyle w:val="ListParagraph"/>
        <w:numPr>
          <w:ilvl w:val="1"/>
          <w:numId w:val="9"/>
        </w:numPr>
        <w:tabs>
          <w:tab w:val="left" w:pos="821"/>
        </w:tabs>
        <w:spacing w:before="121"/>
        <w:ind w:right="400" w:hanging="312"/>
        <w:jc w:val="left"/>
        <w:rPr>
          <w:sz w:val="18"/>
        </w:rPr>
      </w:pPr>
      <w:r>
        <w:rPr>
          <w:sz w:val="18"/>
        </w:rPr>
        <w:t>"</w:t>
      </w:r>
      <w:r>
        <w:rPr>
          <w:i/>
          <w:sz w:val="18"/>
        </w:rPr>
        <w:t>Severity 2</w:t>
      </w:r>
      <w:r>
        <w:rPr>
          <w:sz w:val="18"/>
        </w:rPr>
        <w:t>" – issue that is of a severity that prevents the Services from being used without significant disruption to Client’s primary</w:t>
      </w:r>
      <w:r>
        <w:rPr>
          <w:spacing w:val="-5"/>
          <w:sz w:val="18"/>
        </w:rPr>
        <w:t xml:space="preserve"> </w:t>
      </w:r>
      <w:r>
        <w:rPr>
          <w:sz w:val="18"/>
        </w:rPr>
        <w:t>business</w:t>
      </w:r>
      <w:r>
        <w:rPr>
          <w:spacing w:val="-2"/>
          <w:sz w:val="18"/>
        </w:rPr>
        <w:t xml:space="preserve"> </w:t>
      </w:r>
      <w:r>
        <w:rPr>
          <w:sz w:val="18"/>
        </w:rPr>
        <w:t>operations</w:t>
      </w:r>
      <w:r>
        <w:rPr>
          <w:spacing w:val="-2"/>
          <w:sz w:val="18"/>
        </w:rPr>
        <w:t xml:space="preserve"> </w:t>
      </w:r>
      <w:r>
        <w:rPr>
          <w:sz w:val="18"/>
        </w:rPr>
        <w:t>but</w:t>
      </w:r>
      <w:r>
        <w:rPr>
          <w:spacing w:val="-3"/>
          <w:sz w:val="18"/>
        </w:rPr>
        <w:t xml:space="preserve"> </w:t>
      </w:r>
      <w:r>
        <w:rPr>
          <w:sz w:val="18"/>
        </w:rPr>
        <w:t>with</w:t>
      </w:r>
      <w:r>
        <w:rPr>
          <w:spacing w:val="-1"/>
          <w:sz w:val="18"/>
        </w:rPr>
        <w:t xml:space="preserve"> </w:t>
      </w:r>
      <w:r>
        <w:rPr>
          <w:sz w:val="18"/>
        </w:rPr>
        <w:t>respect</w:t>
      </w:r>
      <w:r>
        <w:rPr>
          <w:spacing w:val="-4"/>
          <w:sz w:val="18"/>
        </w:rPr>
        <w:t xml:space="preserve"> </w:t>
      </w:r>
      <w:r>
        <w:rPr>
          <w:sz w:val="18"/>
        </w:rPr>
        <w:t>to</w:t>
      </w:r>
      <w:r>
        <w:rPr>
          <w:spacing w:val="-2"/>
          <w:sz w:val="18"/>
        </w:rPr>
        <w:t xml:space="preserve"> </w:t>
      </w:r>
      <w:r>
        <w:rPr>
          <w:sz w:val="18"/>
        </w:rPr>
        <w:t>which</w:t>
      </w:r>
      <w:r>
        <w:rPr>
          <w:spacing w:val="-6"/>
          <w:sz w:val="18"/>
        </w:rPr>
        <w:t xml:space="preserve"> </w:t>
      </w:r>
      <w:r>
        <w:rPr>
          <w:sz w:val="18"/>
        </w:rPr>
        <w:t>a</w:t>
      </w:r>
      <w:r>
        <w:rPr>
          <w:spacing w:val="-1"/>
          <w:sz w:val="18"/>
        </w:rPr>
        <w:t xml:space="preserve"> </w:t>
      </w:r>
      <w:r>
        <w:rPr>
          <w:sz w:val="18"/>
        </w:rPr>
        <w:t>workaround</w:t>
      </w:r>
      <w:r>
        <w:rPr>
          <w:spacing w:val="-2"/>
          <w:sz w:val="18"/>
        </w:rPr>
        <w:t xml:space="preserve"> </w:t>
      </w:r>
      <w:r>
        <w:rPr>
          <w:sz w:val="18"/>
        </w:rPr>
        <w:t>exists</w:t>
      </w:r>
      <w:r>
        <w:rPr>
          <w:spacing w:val="-2"/>
          <w:sz w:val="18"/>
        </w:rPr>
        <w:t xml:space="preserve"> </w:t>
      </w:r>
      <w:r>
        <w:rPr>
          <w:sz w:val="18"/>
        </w:rPr>
        <w:t>enabling</w:t>
      </w:r>
      <w:r>
        <w:rPr>
          <w:spacing w:val="-4"/>
          <w:sz w:val="18"/>
        </w:rPr>
        <w:t xml:space="preserve"> </w:t>
      </w:r>
      <w:r>
        <w:rPr>
          <w:sz w:val="18"/>
        </w:rPr>
        <w:t>business</w:t>
      </w:r>
      <w:r>
        <w:rPr>
          <w:spacing w:val="-1"/>
          <w:sz w:val="18"/>
        </w:rPr>
        <w:t xml:space="preserve"> </w:t>
      </w:r>
      <w:r>
        <w:rPr>
          <w:sz w:val="18"/>
        </w:rPr>
        <w:t>operations</w:t>
      </w:r>
      <w:r>
        <w:rPr>
          <w:spacing w:val="-2"/>
          <w:sz w:val="18"/>
        </w:rPr>
        <w:t xml:space="preserve"> </w:t>
      </w:r>
      <w:r>
        <w:rPr>
          <w:sz w:val="18"/>
        </w:rPr>
        <w:t>even</w:t>
      </w:r>
      <w:r>
        <w:rPr>
          <w:spacing w:val="-2"/>
          <w:sz w:val="18"/>
        </w:rPr>
        <w:t xml:space="preserve"> </w:t>
      </w:r>
      <w:r>
        <w:rPr>
          <w:sz w:val="18"/>
        </w:rPr>
        <w:t>if</w:t>
      </w:r>
      <w:r>
        <w:rPr>
          <w:spacing w:val="-2"/>
          <w:sz w:val="18"/>
        </w:rPr>
        <w:t xml:space="preserve"> </w:t>
      </w:r>
      <w:r>
        <w:rPr>
          <w:sz w:val="18"/>
        </w:rPr>
        <w:t>in</w:t>
      </w:r>
      <w:r>
        <w:rPr>
          <w:spacing w:val="-2"/>
          <w:sz w:val="18"/>
        </w:rPr>
        <w:t xml:space="preserve"> </w:t>
      </w:r>
      <w:r>
        <w:rPr>
          <w:sz w:val="18"/>
        </w:rPr>
        <w:t>a</w:t>
      </w:r>
      <w:r>
        <w:rPr>
          <w:spacing w:val="-2"/>
          <w:sz w:val="18"/>
        </w:rPr>
        <w:t xml:space="preserve"> </w:t>
      </w:r>
      <w:r>
        <w:rPr>
          <w:sz w:val="18"/>
        </w:rPr>
        <w:t>diminished capacity.</w:t>
      </w:r>
    </w:p>
    <w:p w:rsidR="004736F6" w:rsidRDefault="004736F6" w:rsidP="004736F6">
      <w:pPr>
        <w:pStyle w:val="ListParagraph"/>
        <w:numPr>
          <w:ilvl w:val="1"/>
          <w:numId w:val="9"/>
        </w:numPr>
        <w:tabs>
          <w:tab w:val="left" w:pos="821"/>
        </w:tabs>
        <w:spacing w:before="121"/>
        <w:ind w:right="187" w:hanging="352"/>
        <w:jc w:val="left"/>
        <w:rPr>
          <w:sz w:val="18"/>
        </w:rPr>
      </w:pPr>
      <w:r>
        <w:rPr>
          <w:sz w:val="18"/>
        </w:rPr>
        <w:t>"</w:t>
      </w:r>
      <w:r>
        <w:rPr>
          <w:i/>
          <w:sz w:val="18"/>
        </w:rPr>
        <w:t>Severity 3</w:t>
      </w:r>
      <w:r>
        <w:rPr>
          <w:sz w:val="18"/>
        </w:rPr>
        <w:t>" – issue which restricts the use of one or more features of the Services to perform necessary functions but with respect to which a workaround is</w:t>
      </w:r>
      <w:r>
        <w:rPr>
          <w:spacing w:val="-3"/>
          <w:sz w:val="18"/>
        </w:rPr>
        <w:t xml:space="preserve"> </w:t>
      </w:r>
      <w:r>
        <w:rPr>
          <w:sz w:val="18"/>
        </w:rPr>
        <w:t>available.</w:t>
      </w:r>
    </w:p>
    <w:p w:rsidR="004736F6" w:rsidRDefault="004736F6" w:rsidP="004736F6">
      <w:pPr>
        <w:pStyle w:val="ListParagraph"/>
        <w:numPr>
          <w:ilvl w:val="1"/>
          <w:numId w:val="9"/>
        </w:numPr>
        <w:tabs>
          <w:tab w:val="left" w:pos="821"/>
        </w:tabs>
        <w:spacing w:before="120"/>
        <w:ind w:right="258" w:hanging="352"/>
        <w:jc w:val="left"/>
        <w:rPr>
          <w:sz w:val="18"/>
        </w:rPr>
      </w:pPr>
      <w:r>
        <w:rPr>
          <w:sz w:val="18"/>
        </w:rPr>
        <w:t>"</w:t>
      </w:r>
      <w:r>
        <w:rPr>
          <w:i/>
          <w:sz w:val="18"/>
        </w:rPr>
        <w:t>Severity 4</w:t>
      </w:r>
      <w:r>
        <w:rPr>
          <w:sz w:val="18"/>
        </w:rPr>
        <w:t>"</w:t>
      </w:r>
      <w:r>
        <w:rPr>
          <w:spacing w:val="-2"/>
          <w:sz w:val="18"/>
        </w:rPr>
        <w:t xml:space="preserve"> </w:t>
      </w:r>
      <w:r>
        <w:rPr>
          <w:sz w:val="18"/>
        </w:rPr>
        <w:t>–</w:t>
      </w:r>
      <w:r>
        <w:rPr>
          <w:spacing w:val="-5"/>
          <w:sz w:val="18"/>
        </w:rPr>
        <w:t xml:space="preserve"> </w:t>
      </w:r>
      <w:r>
        <w:rPr>
          <w:sz w:val="18"/>
        </w:rPr>
        <w:t>are</w:t>
      </w:r>
      <w:r>
        <w:rPr>
          <w:spacing w:val="-4"/>
          <w:sz w:val="18"/>
        </w:rPr>
        <w:t xml:space="preserve"> </w:t>
      </w:r>
      <w:r>
        <w:rPr>
          <w:sz w:val="18"/>
        </w:rPr>
        <w:t>non-critical</w:t>
      </w:r>
      <w:r>
        <w:rPr>
          <w:spacing w:val="-4"/>
          <w:sz w:val="18"/>
        </w:rPr>
        <w:t xml:space="preserve"> </w:t>
      </w:r>
      <w:r>
        <w:rPr>
          <w:sz w:val="18"/>
        </w:rPr>
        <w:t>issue</w:t>
      </w:r>
      <w:r>
        <w:rPr>
          <w:spacing w:val="-4"/>
          <w:sz w:val="18"/>
        </w:rPr>
        <w:t xml:space="preserve"> </w:t>
      </w:r>
      <w:r>
        <w:rPr>
          <w:sz w:val="18"/>
        </w:rPr>
        <w:t>that</w:t>
      </w:r>
      <w:r>
        <w:rPr>
          <w:spacing w:val="-3"/>
          <w:sz w:val="18"/>
        </w:rPr>
        <w:t xml:space="preserve"> </w:t>
      </w:r>
      <w:r>
        <w:rPr>
          <w:sz w:val="18"/>
        </w:rPr>
        <w:t>prevent</w:t>
      </w:r>
      <w:r>
        <w:rPr>
          <w:spacing w:val="-2"/>
          <w:sz w:val="18"/>
        </w:rPr>
        <w:t xml:space="preserve"> </w:t>
      </w:r>
      <w:r>
        <w:rPr>
          <w:sz w:val="18"/>
        </w:rPr>
        <w:t>a</w:t>
      </w:r>
      <w:r>
        <w:rPr>
          <w:spacing w:val="-1"/>
          <w:sz w:val="18"/>
        </w:rPr>
        <w:t xml:space="preserve"> </w:t>
      </w:r>
      <w:r>
        <w:rPr>
          <w:sz w:val="18"/>
        </w:rPr>
        <w:t>function</w:t>
      </w:r>
      <w:r>
        <w:rPr>
          <w:spacing w:val="-2"/>
          <w:sz w:val="18"/>
        </w:rPr>
        <w:t xml:space="preserve"> </w:t>
      </w:r>
      <w:r>
        <w:rPr>
          <w:sz w:val="18"/>
        </w:rPr>
        <w:t>or</w:t>
      </w:r>
      <w:r>
        <w:rPr>
          <w:spacing w:val="-1"/>
          <w:sz w:val="18"/>
        </w:rPr>
        <w:t xml:space="preserve"> </w:t>
      </w:r>
      <w:r>
        <w:rPr>
          <w:sz w:val="18"/>
        </w:rPr>
        <w:t>component</w:t>
      </w:r>
      <w:r>
        <w:rPr>
          <w:spacing w:val="-3"/>
          <w:sz w:val="18"/>
        </w:rPr>
        <w:t xml:space="preserve"> </w:t>
      </w:r>
      <w:r>
        <w:rPr>
          <w:sz w:val="18"/>
        </w:rPr>
        <w:t>of</w:t>
      </w:r>
      <w:r>
        <w:rPr>
          <w:spacing w:val="-1"/>
          <w:sz w:val="18"/>
        </w:rPr>
        <w:t xml:space="preserve"> </w:t>
      </w:r>
      <w:r>
        <w:rPr>
          <w:sz w:val="18"/>
        </w:rPr>
        <w:t>the</w:t>
      </w:r>
      <w:r>
        <w:rPr>
          <w:spacing w:val="3"/>
          <w:sz w:val="18"/>
        </w:rPr>
        <w:t xml:space="preserve"> </w:t>
      </w:r>
      <w:r>
        <w:rPr>
          <w:sz w:val="18"/>
        </w:rPr>
        <w:t>Services</w:t>
      </w:r>
      <w:r>
        <w:rPr>
          <w:spacing w:val="-1"/>
          <w:sz w:val="18"/>
        </w:rPr>
        <w:t xml:space="preserve"> </w:t>
      </w:r>
      <w:r>
        <w:rPr>
          <w:sz w:val="18"/>
        </w:rPr>
        <w:t>from</w:t>
      </w:r>
      <w:r>
        <w:rPr>
          <w:spacing w:val="-1"/>
          <w:sz w:val="18"/>
        </w:rPr>
        <w:t xml:space="preserve"> </w:t>
      </w:r>
      <w:r>
        <w:rPr>
          <w:sz w:val="18"/>
        </w:rPr>
        <w:t>operating</w:t>
      </w:r>
      <w:r>
        <w:rPr>
          <w:spacing w:val="-4"/>
          <w:sz w:val="18"/>
        </w:rPr>
        <w:t xml:space="preserve"> </w:t>
      </w:r>
      <w:r>
        <w:rPr>
          <w:sz w:val="18"/>
        </w:rPr>
        <w:t>properly</w:t>
      </w:r>
      <w:r>
        <w:rPr>
          <w:spacing w:val="-4"/>
          <w:sz w:val="18"/>
        </w:rPr>
        <w:t xml:space="preserve"> </w:t>
      </w:r>
      <w:r>
        <w:rPr>
          <w:sz w:val="18"/>
        </w:rPr>
        <w:t>but</w:t>
      </w:r>
      <w:r>
        <w:rPr>
          <w:spacing w:val="-2"/>
          <w:sz w:val="18"/>
        </w:rPr>
        <w:t xml:space="preserve"> </w:t>
      </w:r>
      <w:r>
        <w:rPr>
          <w:sz w:val="18"/>
        </w:rPr>
        <w:t>which</w:t>
      </w:r>
      <w:r>
        <w:rPr>
          <w:spacing w:val="-2"/>
          <w:sz w:val="18"/>
        </w:rPr>
        <w:t xml:space="preserve"> </w:t>
      </w:r>
      <w:r>
        <w:rPr>
          <w:sz w:val="18"/>
        </w:rPr>
        <w:t>is</w:t>
      </w:r>
      <w:r>
        <w:rPr>
          <w:spacing w:val="-1"/>
          <w:sz w:val="18"/>
        </w:rPr>
        <w:t xml:space="preserve"> </w:t>
      </w:r>
      <w:r>
        <w:rPr>
          <w:sz w:val="18"/>
        </w:rPr>
        <w:t>not a Severity 1, Severity 2 or Severity 3</w:t>
      </w:r>
      <w:r>
        <w:rPr>
          <w:spacing w:val="-14"/>
          <w:sz w:val="18"/>
        </w:rPr>
        <w:t xml:space="preserve"> </w:t>
      </w:r>
      <w:r>
        <w:rPr>
          <w:sz w:val="18"/>
        </w:rPr>
        <w:t>issue.</w:t>
      </w:r>
    </w:p>
    <w:p w:rsidR="004736F6" w:rsidRDefault="004736F6" w:rsidP="004736F6">
      <w:pPr>
        <w:pStyle w:val="ListParagraph"/>
        <w:numPr>
          <w:ilvl w:val="0"/>
          <w:numId w:val="9"/>
        </w:numPr>
        <w:tabs>
          <w:tab w:val="left" w:pos="548"/>
          <w:tab w:val="left" w:pos="549"/>
        </w:tabs>
        <w:spacing w:before="121"/>
        <w:ind w:right="365"/>
        <w:rPr>
          <w:sz w:val="18"/>
        </w:rPr>
      </w:pPr>
      <w:r>
        <w:rPr>
          <w:sz w:val="18"/>
          <w:u w:val="single"/>
        </w:rPr>
        <w:t>Problem Reporting</w:t>
      </w:r>
      <w:r>
        <w:rPr>
          <w:sz w:val="18"/>
        </w:rPr>
        <w:t>. Client will promptly notify COMPANY regarding issues with the Services through the Client Portal, by telephone or by email as described above. When submitting any request for support, the Key Contact will follow the problem reporting procedures posted by COMPANY in the Client Portal. These procedures include identifying the Severity Level of the issue pursuant to the above classification scheme and providing a clear description of the</w:t>
      </w:r>
      <w:r>
        <w:rPr>
          <w:spacing w:val="-16"/>
          <w:sz w:val="18"/>
        </w:rPr>
        <w:t xml:space="preserve"> </w:t>
      </w:r>
      <w:r>
        <w:rPr>
          <w:sz w:val="18"/>
        </w:rPr>
        <w:t>issue.</w:t>
      </w:r>
    </w:p>
    <w:p w:rsidR="004736F6" w:rsidRDefault="004736F6" w:rsidP="004736F6">
      <w:pPr>
        <w:rPr>
          <w:sz w:val="18"/>
        </w:rPr>
        <w:sectPr w:rsidR="004736F6">
          <w:pgSz w:w="12240" w:h="15840"/>
          <w:pgMar w:top="1560" w:right="860" w:bottom="900" w:left="820" w:header="468" w:footer="700" w:gutter="0"/>
          <w:cols w:space="720"/>
        </w:sectPr>
      </w:pPr>
    </w:p>
    <w:p w:rsidR="004736F6" w:rsidRDefault="004736F6" w:rsidP="004736F6">
      <w:pPr>
        <w:pStyle w:val="BodyText"/>
        <w:spacing w:before="10"/>
        <w:ind w:left="0"/>
        <w:rPr>
          <w:sz w:val="11"/>
        </w:rPr>
      </w:pPr>
    </w:p>
    <w:p w:rsidR="004736F6" w:rsidRDefault="004736F6" w:rsidP="004736F6">
      <w:pPr>
        <w:pStyle w:val="BodyText"/>
        <w:spacing w:before="64"/>
        <w:ind w:left="548" w:right="522"/>
      </w:pPr>
      <w:r>
        <w:t>At COMPANY’ request, the Key Contact will provide additional data to facilitate COMPANY in reproducing the issue. Examples of data that may be requested include a description of the expected behavior and the frequency with which the issue occurs.</w:t>
      </w:r>
    </w:p>
    <w:p w:rsidR="004736F6" w:rsidRDefault="004736F6" w:rsidP="004736F6">
      <w:pPr>
        <w:pStyle w:val="BodyText"/>
        <w:spacing w:before="121"/>
        <w:ind w:left="548" w:right="472"/>
      </w:pPr>
      <w:r>
        <w:t>COMPANY will attempt to reproduce the issue and identify its cause. If COMPANY is able to reproduce the issue, COMPANY’ response will include a confirmation of the Severity Level of the issue for the purpose of developing a resolution and any proposed work-around.</w:t>
      </w:r>
    </w:p>
    <w:p w:rsidR="004736F6" w:rsidRDefault="004736F6" w:rsidP="004736F6">
      <w:pPr>
        <w:pStyle w:val="BodyText"/>
        <w:spacing w:before="121"/>
        <w:ind w:left="548" w:right="866"/>
      </w:pPr>
      <w:r>
        <w:t>In the event COMPANY determines that the issue is, in fact, not an issue with the Services, but Customer disagrees with that determination, COMPANY and Client will work together to resolve the difference. This may include, but is not limited to,</w:t>
      </w:r>
    </w:p>
    <w:p w:rsidR="004736F6" w:rsidRDefault="004736F6" w:rsidP="004736F6">
      <w:pPr>
        <w:pStyle w:val="BodyText"/>
        <w:spacing w:before="1"/>
        <w:ind w:left="548"/>
      </w:pPr>
      <w:r>
        <w:t>COMPANY’ demonstrating to Customer why COMPANY does not believe that the issue is with the Services.</w:t>
      </w:r>
    </w:p>
    <w:p w:rsidR="004736F6" w:rsidRDefault="004736F6" w:rsidP="004736F6">
      <w:pPr>
        <w:pStyle w:val="BodyText"/>
        <w:spacing w:before="120"/>
        <w:ind w:left="548" w:right="819"/>
      </w:pPr>
      <w:r>
        <w:t>COMPANY and Client may revise the Severity classification of the issue based on additional information provided by Client or uncovered during the resolution process.</w:t>
      </w:r>
    </w:p>
    <w:p w:rsidR="004736F6" w:rsidRDefault="004736F6" w:rsidP="004736F6">
      <w:pPr>
        <w:pStyle w:val="ListParagraph"/>
        <w:numPr>
          <w:ilvl w:val="0"/>
          <w:numId w:val="9"/>
        </w:numPr>
        <w:tabs>
          <w:tab w:val="left" w:pos="548"/>
          <w:tab w:val="left" w:pos="549"/>
        </w:tabs>
        <w:spacing w:before="120"/>
        <w:ind w:right="477"/>
        <w:rPr>
          <w:sz w:val="18"/>
        </w:rPr>
      </w:pPr>
      <w:r>
        <w:rPr>
          <w:sz w:val="18"/>
          <w:u w:val="single"/>
        </w:rPr>
        <w:t>Issue</w:t>
      </w:r>
      <w:r>
        <w:rPr>
          <w:spacing w:val="-5"/>
          <w:sz w:val="18"/>
          <w:u w:val="single"/>
        </w:rPr>
        <w:t xml:space="preserve"> </w:t>
      </w:r>
      <w:r>
        <w:rPr>
          <w:sz w:val="18"/>
          <w:u w:val="single"/>
        </w:rPr>
        <w:t>Resolution</w:t>
      </w:r>
      <w:r>
        <w:rPr>
          <w:sz w:val="18"/>
        </w:rPr>
        <w:t>.</w:t>
      </w:r>
      <w:r>
        <w:rPr>
          <w:spacing w:val="-5"/>
          <w:sz w:val="18"/>
        </w:rPr>
        <w:t xml:space="preserve"> </w:t>
      </w:r>
      <w:r>
        <w:rPr>
          <w:sz w:val="18"/>
        </w:rPr>
        <w:t>COMPANY’</w:t>
      </w:r>
      <w:r>
        <w:rPr>
          <w:spacing w:val="-4"/>
          <w:sz w:val="18"/>
        </w:rPr>
        <w:t xml:space="preserve"> </w:t>
      </w:r>
      <w:r>
        <w:rPr>
          <w:sz w:val="18"/>
        </w:rPr>
        <w:t>response</w:t>
      </w:r>
      <w:r>
        <w:rPr>
          <w:spacing w:val="-4"/>
          <w:sz w:val="18"/>
        </w:rPr>
        <w:t xml:space="preserve"> </w:t>
      </w:r>
      <w:r>
        <w:rPr>
          <w:sz w:val="18"/>
        </w:rPr>
        <w:t>and</w:t>
      </w:r>
      <w:r>
        <w:rPr>
          <w:spacing w:val="-2"/>
          <w:sz w:val="18"/>
        </w:rPr>
        <w:t xml:space="preserve"> </w:t>
      </w:r>
      <w:r>
        <w:rPr>
          <w:sz w:val="18"/>
        </w:rPr>
        <w:t>resolution</w:t>
      </w:r>
      <w:r>
        <w:rPr>
          <w:spacing w:val="-2"/>
          <w:sz w:val="18"/>
        </w:rPr>
        <w:t xml:space="preserve"> </w:t>
      </w:r>
      <w:r>
        <w:rPr>
          <w:sz w:val="18"/>
        </w:rPr>
        <w:t>targets</w:t>
      </w:r>
      <w:r>
        <w:rPr>
          <w:spacing w:val="-2"/>
          <w:sz w:val="18"/>
        </w:rPr>
        <w:t xml:space="preserve"> </w:t>
      </w:r>
      <w:r>
        <w:rPr>
          <w:sz w:val="18"/>
        </w:rPr>
        <w:t>are</w:t>
      </w:r>
      <w:r>
        <w:rPr>
          <w:spacing w:val="-5"/>
          <w:sz w:val="18"/>
        </w:rPr>
        <w:t xml:space="preserve"> </w:t>
      </w:r>
      <w:r>
        <w:rPr>
          <w:sz w:val="18"/>
        </w:rPr>
        <w:t>set</w:t>
      </w:r>
      <w:r>
        <w:rPr>
          <w:spacing w:val="-3"/>
          <w:sz w:val="18"/>
        </w:rPr>
        <w:t xml:space="preserve"> </w:t>
      </w:r>
      <w:r>
        <w:rPr>
          <w:sz w:val="18"/>
        </w:rPr>
        <w:t>forth</w:t>
      </w:r>
      <w:r>
        <w:rPr>
          <w:spacing w:val="-1"/>
          <w:sz w:val="18"/>
        </w:rPr>
        <w:t xml:space="preserve"> </w:t>
      </w:r>
      <w:r>
        <w:rPr>
          <w:sz w:val="18"/>
        </w:rPr>
        <w:t>in</w:t>
      </w:r>
      <w:r>
        <w:rPr>
          <w:spacing w:val="3"/>
          <w:sz w:val="18"/>
        </w:rPr>
        <w:t xml:space="preserve"> </w:t>
      </w:r>
      <w:r>
        <w:rPr>
          <w:sz w:val="18"/>
        </w:rPr>
        <w:t>the</w:t>
      </w:r>
      <w:r>
        <w:rPr>
          <w:spacing w:val="-4"/>
          <w:sz w:val="18"/>
        </w:rPr>
        <w:t xml:space="preserve"> </w:t>
      </w:r>
      <w:r>
        <w:rPr>
          <w:sz w:val="18"/>
        </w:rPr>
        <w:t>table</w:t>
      </w:r>
      <w:r>
        <w:rPr>
          <w:spacing w:val="-5"/>
          <w:sz w:val="18"/>
        </w:rPr>
        <w:t xml:space="preserve"> </w:t>
      </w:r>
      <w:r>
        <w:rPr>
          <w:sz w:val="18"/>
        </w:rPr>
        <w:t>on</w:t>
      </w:r>
      <w:r>
        <w:rPr>
          <w:spacing w:val="-2"/>
          <w:sz w:val="18"/>
        </w:rPr>
        <w:t xml:space="preserve"> </w:t>
      </w:r>
      <w:r>
        <w:rPr>
          <w:sz w:val="18"/>
        </w:rPr>
        <w:t>the</w:t>
      </w:r>
      <w:r>
        <w:rPr>
          <w:spacing w:val="-5"/>
          <w:sz w:val="18"/>
        </w:rPr>
        <w:t xml:space="preserve"> </w:t>
      </w:r>
      <w:r>
        <w:rPr>
          <w:sz w:val="18"/>
        </w:rPr>
        <w:t>following</w:t>
      </w:r>
      <w:r>
        <w:rPr>
          <w:spacing w:val="-3"/>
          <w:sz w:val="18"/>
        </w:rPr>
        <w:t xml:space="preserve"> </w:t>
      </w:r>
      <w:r>
        <w:rPr>
          <w:sz w:val="18"/>
        </w:rPr>
        <w:t>page.</w:t>
      </w:r>
      <w:r>
        <w:rPr>
          <w:spacing w:val="-1"/>
          <w:sz w:val="18"/>
        </w:rPr>
        <w:t xml:space="preserve"> </w:t>
      </w:r>
      <w:r>
        <w:rPr>
          <w:sz w:val="18"/>
        </w:rPr>
        <w:t>However,</w:t>
      </w:r>
      <w:r>
        <w:rPr>
          <w:spacing w:val="-4"/>
          <w:sz w:val="18"/>
        </w:rPr>
        <w:t xml:space="preserve"> </w:t>
      </w:r>
      <w:r>
        <w:rPr>
          <w:sz w:val="18"/>
        </w:rPr>
        <w:t>resolution times will vary depending on the exact issue and customer</w:t>
      </w:r>
      <w:r>
        <w:rPr>
          <w:spacing w:val="-18"/>
          <w:sz w:val="18"/>
        </w:rPr>
        <w:t xml:space="preserve"> </w:t>
      </w:r>
      <w:r>
        <w:rPr>
          <w:sz w:val="18"/>
        </w:rPr>
        <w:t>environment.</w:t>
      </w:r>
    </w:p>
    <w:p w:rsidR="004736F6" w:rsidRDefault="004736F6" w:rsidP="004736F6">
      <w:pPr>
        <w:pStyle w:val="BodyText"/>
        <w:spacing w:before="5"/>
        <w:ind w:left="0"/>
        <w:rPr>
          <w:sz w:val="28"/>
        </w:rPr>
      </w:pPr>
    </w:p>
    <w:tbl>
      <w:tblPr>
        <w:tblW w:w="0" w:type="auto"/>
        <w:tblInd w:w="1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6"/>
        <w:gridCol w:w="108"/>
        <w:gridCol w:w="1693"/>
        <w:gridCol w:w="2789"/>
        <w:gridCol w:w="2029"/>
      </w:tblGrid>
      <w:tr w:rsidR="004736F6" w:rsidTr="00CB68D6">
        <w:trPr>
          <w:trHeight w:val="216"/>
        </w:trPr>
        <w:tc>
          <w:tcPr>
            <w:tcW w:w="1976" w:type="dxa"/>
            <w:tcBorders>
              <w:top w:val="nil"/>
              <w:left w:val="nil"/>
              <w:right w:val="single" w:sz="4" w:space="0" w:color="DBE4F0"/>
            </w:tcBorders>
          </w:tcPr>
          <w:p w:rsidR="004736F6" w:rsidRDefault="004736F6" w:rsidP="00CB68D6">
            <w:pPr>
              <w:pStyle w:val="TableParagraph"/>
              <w:rPr>
                <w:rFonts w:ascii="Times New Roman"/>
                <w:sz w:val="14"/>
              </w:rPr>
            </w:pPr>
          </w:p>
        </w:tc>
        <w:tc>
          <w:tcPr>
            <w:tcW w:w="108" w:type="dxa"/>
            <w:tcBorders>
              <w:right w:val="nil"/>
            </w:tcBorders>
            <w:shd w:val="clear" w:color="auto" w:fill="DBE4F0"/>
          </w:tcPr>
          <w:p w:rsidR="004736F6" w:rsidRDefault="004736F6" w:rsidP="00CB68D6">
            <w:pPr>
              <w:pStyle w:val="TableParagraph"/>
              <w:rPr>
                <w:rFonts w:ascii="Times New Roman"/>
                <w:sz w:val="14"/>
              </w:rPr>
            </w:pPr>
          </w:p>
        </w:tc>
        <w:tc>
          <w:tcPr>
            <w:tcW w:w="6511" w:type="dxa"/>
            <w:gridSpan w:val="3"/>
            <w:tcBorders>
              <w:left w:val="nil"/>
              <w:right w:val="nil"/>
            </w:tcBorders>
            <w:shd w:val="clear" w:color="auto" w:fill="DBE4F0"/>
          </w:tcPr>
          <w:p w:rsidR="004736F6" w:rsidRDefault="004736F6" w:rsidP="00CB68D6">
            <w:pPr>
              <w:pStyle w:val="TableParagraph"/>
              <w:spacing w:line="196" w:lineRule="exact"/>
              <w:ind w:left="2401" w:right="2493"/>
              <w:jc w:val="center"/>
              <w:rPr>
                <w:b/>
                <w:sz w:val="18"/>
              </w:rPr>
            </w:pPr>
            <w:r>
              <w:rPr>
                <w:b/>
                <w:sz w:val="18"/>
              </w:rPr>
              <w:t xml:space="preserve">Target Time Frames </w:t>
            </w:r>
            <w:r>
              <w:rPr>
                <w:b/>
                <w:sz w:val="18"/>
                <w:vertAlign w:val="superscript"/>
              </w:rPr>
              <w:t>1</w:t>
            </w:r>
          </w:p>
        </w:tc>
      </w:tr>
      <w:tr w:rsidR="004736F6" w:rsidTr="00CB68D6">
        <w:trPr>
          <w:trHeight w:val="430"/>
        </w:trPr>
        <w:tc>
          <w:tcPr>
            <w:tcW w:w="1976" w:type="dxa"/>
          </w:tcPr>
          <w:p w:rsidR="004736F6" w:rsidRDefault="004736F6" w:rsidP="00CB68D6">
            <w:pPr>
              <w:pStyle w:val="TableParagraph"/>
              <w:spacing w:before="57"/>
              <w:ind w:left="84" w:right="122"/>
              <w:jc w:val="center"/>
              <w:rPr>
                <w:b/>
                <w:sz w:val="14"/>
              </w:rPr>
            </w:pPr>
            <w:r>
              <w:rPr>
                <w:b/>
                <w:sz w:val="18"/>
              </w:rPr>
              <w:t>Severity Level of Issue</w:t>
            </w:r>
            <w:r>
              <w:rPr>
                <w:b/>
                <w:position w:val="10"/>
                <w:sz w:val="14"/>
              </w:rPr>
              <w:t>2</w:t>
            </w:r>
          </w:p>
        </w:tc>
        <w:tc>
          <w:tcPr>
            <w:tcW w:w="1801" w:type="dxa"/>
            <w:gridSpan w:val="2"/>
          </w:tcPr>
          <w:p w:rsidR="004736F6" w:rsidRDefault="004736F6" w:rsidP="00CB68D6">
            <w:pPr>
              <w:pStyle w:val="TableParagraph"/>
              <w:spacing w:before="57"/>
              <w:ind w:left="107"/>
              <w:rPr>
                <w:b/>
                <w:sz w:val="14"/>
              </w:rPr>
            </w:pPr>
            <w:r>
              <w:rPr>
                <w:b/>
                <w:sz w:val="18"/>
              </w:rPr>
              <w:t xml:space="preserve">Initial Response </w:t>
            </w:r>
            <w:r>
              <w:rPr>
                <w:b/>
                <w:position w:val="10"/>
                <w:sz w:val="14"/>
              </w:rPr>
              <w:t>3</w:t>
            </w:r>
          </w:p>
        </w:tc>
        <w:tc>
          <w:tcPr>
            <w:tcW w:w="2789" w:type="dxa"/>
          </w:tcPr>
          <w:p w:rsidR="004736F6" w:rsidRDefault="004736F6" w:rsidP="00CB68D6">
            <w:pPr>
              <w:pStyle w:val="TableParagraph"/>
              <w:spacing w:before="103"/>
              <w:ind w:left="103"/>
              <w:rPr>
                <w:b/>
                <w:sz w:val="18"/>
              </w:rPr>
            </w:pPr>
            <w:r>
              <w:rPr>
                <w:b/>
                <w:sz w:val="18"/>
              </w:rPr>
              <w:t>Workaround or Temporary Fix</w:t>
            </w:r>
          </w:p>
        </w:tc>
        <w:tc>
          <w:tcPr>
            <w:tcW w:w="2029" w:type="dxa"/>
          </w:tcPr>
          <w:p w:rsidR="004736F6" w:rsidRDefault="004736F6" w:rsidP="00CB68D6">
            <w:pPr>
              <w:pStyle w:val="TableParagraph"/>
              <w:spacing w:before="103"/>
              <w:ind w:left="106"/>
              <w:rPr>
                <w:b/>
                <w:sz w:val="18"/>
              </w:rPr>
            </w:pPr>
            <w:r>
              <w:rPr>
                <w:b/>
                <w:sz w:val="18"/>
              </w:rPr>
              <w:t>Final Resolution</w:t>
            </w:r>
          </w:p>
        </w:tc>
      </w:tr>
      <w:tr w:rsidR="004736F6" w:rsidTr="00CB68D6">
        <w:trPr>
          <w:trHeight w:val="221"/>
        </w:trPr>
        <w:tc>
          <w:tcPr>
            <w:tcW w:w="1976" w:type="dxa"/>
          </w:tcPr>
          <w:p w:rsidR="004736F6" w:rsidRDefault="004736F6" w:rsidP="00CB68D6">
            <w:pPr>
              <w:pStyle w:val="TableParagraph"/>
              <w:spacing w:line="202" w:lineRule="exact"/>
              <w:ind w:right="1"/>
              <w:jc w:val="center"/>
              <w:rPr>
                <w:sz w:val="18"/>
              </w:rPr>
            </w:pPr>
            <w:r>
              <w:rPr>
                <w:sz w:val="18"/>
              </w:rPr>
              <w:t>1</w:t>
            </w:r>
          </w:p>
        </w:tc>
        <w:tc>
          <w:tcPr>
            <w:tcW w:w="1801" w:type="dxa"/>
            <w:gridSpan w:val="2"/>
          </w:tcPr>
          <w:p w:rsidR="004736F6" w:rsidRDefault="004736F6" w:rsidP="00CB68D6">
            <w:pPr>
              <w:pStyle w:val="TableParagraph"/>
              <w:spacing w:line="202" w:lineRule="exact"/>
              <w:ind w:left="107"/>
              <w:rPr>
                <w:sz w:val="18"/>
              </w:rPr>
            </w:pPr>
            <w:r>
              <w:rPr>
                <w:sz w:val="18"/>
              </w:rPr>
              <w:t>30 minutes</w:t>
            </w:r>
          </w:p>
        </w:tc>
        <w:tc>
          <w:tcPr>
            <w:tcW w:w="2789" w:type="dxa"/>
          </w:tcPr>
          <w:p w:rsidR="004736F6" w:rsidRDefault="004736F6" w:rsidP="00CB68D6">
            <w:pPr>
              <w:pStyle w:val="TableParagraph"/>
              <w:spacing w:line="202" w:lineRule="exact"/>
              <w:ind w:left="103"/>
              <w:rPr>
                <w:sz w:val="18"/>
              </w:rPr>
            </w:pPr>
            <w:r>
              <w:rPr>
                <w:sz w:val="18"/>
              </w:rPr>
              <w:t>Eight hours</w:t>
            </w:r>
          </w:p>
        </w:tc>
        <w:tc>
          <w:tcPr>
            <w:tcW w:w="2029" w:type="dxa"/>
          </w:tcPr>
          <w:p w:rsidR="004736F6" w:rsidRDefault="004736F6" w:rsidP="00CB68D6">
            <w:pPr>
              <w:pStyle w:val="TableParagraph"/>
              <w:spacing w:line="202" w:lineRule="exact"/>
              <w:ind w:left="106"/>
              <w:rPr>
                <w:sz w:val="18"/>
              </w:rPr>
            </w:pPr>
            <w:r>
              <w:rPr>
                <w:sz w:val="18"/>
              </w:rPr>
              <w:t>Five days</w:t>
            </w:r>
          </w:p>
        </w:tc>
      </w:tr>
      <w:tr w:rsidR="004736F6" w:rsidTr="00CB68D6">
        <w:trPr>
          <w:trHeight w:val="218"/>
        </w:trPr>
        <w:tc>
          <w:tcPr>
            <w:tcW w:w="1976" w:type="dxa"/>
          </w:tcPr>
          <w:p w:rsidR="004736F6" w:rsidRDefault="004736F6" w:rsidP="00CB68D6">
            <w:pPr>
              <w:pStyle w:val="TableParagraph"/>
              <w:spacing w:line="198" w:lineRule="exact"/>
              <w:ind w:right="1"/>
              <w:jc w:val="center"/>
              <w:rPr>
                <w:sz w:val="18"/>
              </w:rPr>
            </w:pPr>
            <w:r>
              <w:rPr>
                <w:sz w:val="18"/>
              </w:rPr>
              <w:t>2</w:t>
            </w:r>
          </w:p>
        </w:tc>
        <w:tc>
          <w:tcPr>
            <w:tcW w:w="1801" w:type="dxa"/>
            <w:gridSpan w:val="2"/>
          </w:tcPr>
          <w:p w:rsidR="004736F6" w:rsidRDefault="004736F6" w:rsidP="00CB68D6">
            <w:pPr>
              <w:pStyle w:val="TableParagraph"/>
              <w:spacing w:line="198" w:lineRule="exact"/>
              <w:ind w:left="107"/>
              <w:rPr>
                <w:sz w:val="18"/>
              </w:rPr>
            </w:pPr>
            <w:r>
              <w:rPr>
                <w:sz w:val="18"/>
              </w:rPr>
              <w:t>30 minutes</w:t>
            </w:r>
          </w:p>
        </w:tc>
        <w:tc>
          <w:tcPr>
            <w:tcW w:w="2789" w:type="dxa"/>
          </w:tcPr>
          <w:p w:rsidR="004736F6" w:rsidRDefault="004736F6" w:rsidP="00CB68D6">
            <w:pPr>
              <w:pStyle w:val="TableParagraph"/>
              <w:spacing w:line="198" w:lineRule="exact"/>
              <w:ind w:left="103"/>
              <w:rPr>
                <w:sz w:val="18"/>
              </w:rPr>
            </w:pPr>
            <w:r>
              <w:rPr>
                <w:sz w:val="18"/>
              </w:rPr>
              <w:t>Two days</w:t>
            </w:r>
          </w:p>
        </w:tc>
        <w:tc>
          <w:tcPr>
            <w:tcW w:w="2029" w:type="dxa"/>
          </w:tcPr>
          <w:p w:rsidR="004736F6" w:rsidRDefault="004736F6" w:rsidP="00CB68D6">
            <w:pPr>
              <w:pStyle w:val="TableParagraph"/>
              <w:spacing w:line="198" w:lineRule="exact"/>
              <w:ind w:left="106"/>
              <w:rPr>
                <w:sz w:val="18"/>
              </w:rPr>
            </w:pPr>
            <w:r>
              <w:rPr>
                <w:sz w:val="18"/>
              </w:rPr>
              <w:t>Five days</w:t>
            </w:r>
          </w:p>
        </w:tc>
      </w:tr>
      <w:tr w:rsidR="004736F6" w:rsidTr="00CB68D6">
        <w:trPr>
          <w:trHeight w:val="221"/>
        </w:trPr>
        <w:tc>
          <w:tcPr>
            <w:tcW w:w="1976" w:type="dxa"/>
          </w:tcPr>
          <w:p w:rsidR="004736F6" w:rsidRDefault="004736F6" w:rsidP="00CB68D6">
            <w:pPr>
              <w:pStyle w:val="TableParagraph"/>
              <w:spacing w:line="202" w:lineRule="exact"/>
              <w:ind w:right="1"/>
              <w:jc w:val="center"/>
              <w:rPr>
                <w:sz w:val="18"/>
              </w:rPr>
            </w:pPr>
            <w:r>
              <w:rPr>
                <w:sz w:val="18"/>
              </w:rPr>
              <w:t>3</w:t>
            </w:r>
          </w:p>
        </w:tc>
        <w:tc>
          <w:tcPr>
            <w:tcW w:w="1801" w:type="dxa"/>
            <w:gridSpan w:val="2"/>
          </w:tcPr>
          <w:p w:rsidR="004736F6" w:rsidRDefault="004736F6" w:rsidP="00CB68D6">
            <w:pPr>
              <w:pStyle w:val="TableParagraph"/>
              <w:spacing w:line="202" w:lineRule="exact"/>
              <w:ind w:left="107"/>
              <w:rPr>
                <w:sz w:val="18"/>
              </w:rPr>
            </w:pPr>
            <w:r>
              <w:rPr>
                <w:sz w:val="18"/>
              </w:rPr>
              <w:t>30 minutes</w:t>
            </w:r>
          </w:p>
        </w:tc>
        <w:tc>
          <w:tcPr>
            <w:tcW w:w="2789" w:type="dxa"/>
          </w:tcPr>
          <w:p w:rsidR="004736F6" w:rsidRDefault="004736F6" w:rsidP="00CB68D6">
            <w:pPr>
              <w:pStyle w:val="TableParagraph"/>
              <w:spacing w:line="202" w:lineRule="exact"/>
              <w:ind w:left="103"/>
              <w:rPr>
                <w:sz w:val="18"/>
              </w:rPr>
            </w:pPr>
            <w:r>
              <w:rPr>
                <w:sz w:val="18"/>
              </w:rPr>
              <w:t>Five days</w:t>
            </w:r>
          </w:p>
        </w:tc>
        <w:tc>
          <w:tcPr>
            <w:tcW w:w="2029" w:type="dxa"/>
          </w:tcPr>
          <w:p w:rsidR="004736F6" w:rsidRDefault="004736F6" w:rsidP="00CB68D6">
            <w:pPr>
              <w:pStyle w:val="TableParagraph"/>
              <w:spacing w:line="202" w:lineRule="exact"/>
              <w:ind w:left="106"/>
              <w:rPr>
                <w:sz w:val="18"/>
              </w:rPr>
            </w:pPr>
            <w:r>
              <w:rPr>
                <w:sz w:val="18"/>
              </w:rPr>
              <w:t>Next general release</w:t>
            </w:r>
          </w:p>
        </w:tc>
      </w:tr>
      <w:tr w:rsidR="004736F6" w:rsidTr="00CB68D6">
        <w:trPr>
          <w:trHeight w:val="270"/>
        </w:trPr>
        <w:tc>
          <w:tcPr>
            <w:tcW w:w="1976" w:type="dxa"/>
          </w:tcPr>
          <w:p w:rsidR="004736F6" w:rsidRDefault="004736F6" w:rsidP="00CB68D6">
            <w:pPr>
              <w:pStyle w:val="TableParagraph"/>
              <w:spacing w:before="19"/>
              <w:ind w:right="1"/>
              <w:jc w:val="center"/>
              <w:rPr>
                <w:sz w:val="18"/>
              </w:rPr>
            </w:pPr>
            <w:r>
              <w:rPr>
                <w:sz w:val="18"/>
              </w:rPr>
              <w:t>4</w:t>
            </w:r>
          </w:p>
        </w:tc>
        <w:tc>
          <w:tcPr>
            <w:tcW w:w="1801" w:type="dxa"/>
            <w:gridSpan w:val="2"/>
          </w:tcPr>
          <w:p w:rsidR="004736F6" w:rsidRDefault="004736F6" w:rsidP="00CB68D6">
            <w:pPr>
              <w:pStyle w:val="TableParagraph"/>
              <w:spacing w:before="19"/>
              <w:ind w:left="107"/>
              <w:rPr>
                <w:sz w:val="18"/>
              </w:rPr>
            </w:pPr>
            <w:r>
              <w:rPr>
                <w:sz w:val="18"/>
              </w:rPr>
              <w:t>30 minutes</w:t>
            </w:r>
          </w:p>
        </w:tc>
        <w:tc>
          <w:tcPr>
            <w:tcW w:w="2789" w:type="dxa"/>
          </w:tcPr>
          <w:p w:rsidR="004736F6" w:rsidRDefault="004736F6" w:rsidP="00CB68D6">
            <w:pPr>
              <w:pStyle w:val="TableParagraph"/>
              <w:spacing w:line="250" w:lineRule="exact"/>
              <w:ind w:left="103"/>
              <w:rPr>
                <w:b/>
                <w:sz w:val="14"/>
              </w:rPr>
            </w:pPr>
            <w:r>
              <w:rPr>
                <w:sz w:val="18"/>
              </w:rPr>
              <w:t>N/A</w:t>
            </w:r>
            <w:r>
              <w:rPr>
                <w:b/>
                <w:position w:val="10"/>
                <w:sz w:val="14"/>
              </w:rPr>
              <w:t>4</w:t>
            </w:r>
          </w:p>
        </w:tc>
        <w:tc>
          <w:tcPr>
            <w:tcW w:w="2029" w:type="dxa"/>
          </w:tcPr>
          <w:p w:rsidR="004736F6" w:rsidRDefault="004736F6" w:rsidP="00CB68D6">
            <w:pPr>
              <w:pStyle w:val="TableParagraph"/>
              <w:spacing w:line="250" w:lineRule="exact"/>
              <w:ind w:left="106"/>
              <w:rPr>
                <w:b/>
                <w:sz w:val="14"/>
              </w:rPr>
            </w:pPr>
            <w:r>
              <w:rPr>
                <w:sz w:val="18"/>
              </w:rPr>
              <w:t>N/A</w:t>
            </w:r>
            <w:r>
              <w:rPr>
                <w:b/>
                <w:position w:val="10"/>
                <w:sz w:val="14"/>
              </w:rPr>
              <w:t>4</w:t>
            </w:r>
          </w:p>
        </w:tc>
      </w:tr>
    </w:tbl>
    <w:p w:rsidR="004736F6" w:rsidRDefault="004736F6" w:rsidP="004736F6">
      <w:pPr>
        <w:tabs>
          <w:tab w:val="left" w:pos="1368"/>
        </w:tabs>
        <w:spacing w:before="23"/>
        <w:ind w:left="1368" w:right="218" w:hanging="273"/>
        <w:rPr>
          <w:i/>
          <w:sz w:val="16"/>
        </w:rPr>
      </w:pPr>
      <w:r>
        <w:rPr>
          <w:b/>
          <w:position w:val="9"/>
          <w:sz w:val="12"/>
        </w:rPr>
        <w:t>1</w:t>
      </w:r>
      <w:r>
        <w:rPr>
          <w:b/>
          <w:position w:val="9"/>
          <w:sz w:val="12"/>
        </w:rPr>
        <w:tab/>
      </w:r>
      <w:r>
        <w:rPr>
          <w:i/>
          <w:sz w:val="16"/>
        </w:rPr>
        <w:t>Target time frames are measured from creation of a case number per the process described above. Since Defects may not be resolvable within a specific timeframe due to complexity of the solution and other factors, resolution targets are goals and not commitments. The use of the terms “hours” and “days” refer to "business hours" and "business days," are based on COMPANY’ regular business schedule, and exclude weekends and COMPANY locally-observed</w:t>
      </w:r>
      <w:r>
        <w:rPr>
          <w:i/>
          <w:spacing w:val="2"/>
          <w:sz w:val="16"/>
        </w:rPr>
        <w:t xml:space="preserve"> </w:t>
      </w:r>
      <w:r>
        <w:rPr>
          <w:i/>
          <w:sz w:val="16"/>
        </w:rPr>
        <w:t>holidays.</w:t>
      </w:r>
    </w:p>
    <w:p w:rsidR="004736F6" w:rsidRDefault="004736F6" w:rsidP="004736F6">
      <w:pPr>
        <w:tabs>
          <w:tab w:val="left" w:pos="1368"/>
        </w:tabs>
        <w:spacing w:before="32"/>
        <w:ind w:left="1096"/>
        <w:rPr>
          <w:i/>
          <w:sz w:val="16"/>
        </w:rPr>
      </w:pPr>
      <w:r>
        <w:rPr>
          <w:b/>
          <w:position w:val="9"/>
          <w:sz w:val="12"/>
        </w:rPr>
        <w:t>2</w:t>
      </w:r>
      <w:r>
        <w:rPr>
          <w:b/>
          <w:position w:val="9"/>
          <w:sz w:val="12"/>
        </w:rPr>
        <w:tab/>
      </w:r>
      <w:r>
        <w:rPr>
          <w:i/>
          <w:sz w:val="16"/>
        </w:rPr>
        <w:t>Support requests submitted by email are automatically classified as a Severity 4</w:t>
      </w:r>
      <w:r>
        <w:rPr>
          <w:i/>
          <w:spacing w:val="-14"/>
          <w:sz w:val="16"/>
        </w:rPr>
        <w:t xml:space="preserve"> </w:t>
      </w:r>
      <w:r>
        <w:rPr>
          <w:i/>
          <w:sz w:val="16"/>
        </w:rPr>
        <w:t>Defect.</w:t>
      </w:r>
    </w:p>
    <w:p w:rsidR="004736F6" w:rsidRDefault="004736F6" w:rsidP="004736F6">
      <w:pPr>
        <w:tabs>
          <w:tab w:val="left" w:pos="1368"/>
        </w:tabs>
        <w:spacing w:before="33" w:line="244" w:lineRule="auto"/>
        <w:ind w:left="1368" w:right="422" w:hanging="273"/>
        <w:rPr>
          <w:i/>
          <w:sz w:val="16"/>
        </w:rPr>
      </w:pPr>
      <w:r>
        <w:rPr>
          <w:b/>
          <w:position w:val="9"/>
          <w:sz w:val="12"/>
        </w:rPr>
        <w:t>3</w:t>
      </w:r>
      <w:r>
        <w:rPr>
          <w:b/>
          <w:position w:val="9"/>
          <w:sz w:val="12"/>
        </w:rPr>
        <w:tab/>
      </w:r>
      <w:r>
        <w:rPr>
          <w:i/>
          <w:sz w:val="16"/>
        </w:rPr>
        <w:t>When a customer submits a problem report through the Client Portal at clients.COMPANY.com, the acknowledgement will generally be under five minutes. When possible, a solution or a workaround will also be</w:t>
      </w:r>
      <w:r>
        <w:rPr>
          <w:i/>
          <w:spacing w:val="-14"/>
          <w:sz w:val="16"/>
        </w:rPr>
        <w:t xml:space="preserve"> </w:t>
      </w:r>
      <w:r>
        <w:rPr>
          <w:i/>
          <w:sz w:val="16"/>
        </w:rPr>
        <w:t>provided.</w:t>
      </w:r>
    </w:p>
    <w:p w:rsidR="004736F6" w:rsidRDefault="004736F6" w:rsidP="004736F6">
      <w:pPr>
        <w:tabs>
          <w:tab w:val="left" w:pos="1368"/>
        </w:tabs>
        <w:spacing w:before="25"/>
        <w:ind w:left="1096"/>
        <w:rPr>
          <w:i/>
          <w:sz w:val="16"/>
        </w:rPr>
      </w:pPr>
      <w:r>
        <w:rPr>
          <w:b/>
          <w:position w:val="9"/>
          <w:sz w:val="12"/>
        </w:rPr>
        <w:t>4</w:t>
      </w:r>
      <w:r>
        <w:rPr>
          <w:b/>
          <w:position w:val="9"/>
          <w:sz w:val="12"/>
        </w:rPr>
        <w:tab/>
      </w:r>
      <w:r>
        <w:rPr>
          <w:i/>
          <w:sz w:val="16"/>
        </w:rPr>
        <w:t>No guarantee of</w:t>
      </w:r>
      <w:r>
        <w:rPr>
          <w:i/>
          <w:spacing w:val="-2"/>
          <w:sz w:val="16"/>
        </w:rPr>
        <w:t xml:space="preserve"> </w:t>
      </w:r>
      <w:r>
        <w:rPr>
          <w:i/>
          <w:sz w:val="16"/>
        </w:rPr>
        <w:t>resolution.</w:t>
      </w:r>
    </w:p>
    <w:p w:rsidR="004736F6" w:rsidRDefault="004736F6" w:rsidP="004736F6">
      <w:pPr>
        <w:pStyle w:val="BodyText"/>
        <w:spacing w:before="126"/>
        <w:ind w:left="548"/>
      </w:pPr>
      <w:r>
        <w:t>COMPANY provides routine updates on resolution efforts.</w:t>
      </w:r>
    </w:p>
    <w:p w:rsidR="004736F6" w:rsidRDefault="004736F6" w:rsidP="004736F6">
      <w:pPr>
        <w:pStyle w:val="BodyText"/>
        <w:spacing w:before="120"/>
        <w:ind w:left="548" w:right="420"/>
      </w:pPr>
      <w:r>
        <w:t>Specifically, with respect to Severity 1 issues, COMPANY will use continuous and diligent efforts until Client is back in production. Otherwise, all Target Time Frames which fall outside of COMPANY’ normal business hours will be carried over to the next business day.</w:t>
      </w:r>
    </w:p>
    <w:p w:rsidR="004736F6" w:rsidRDefault="004736F6" w:rsidP="004736F6">
      <w:pPr>
        <w:pStyle w:val="BodyText"/>
        <w:spacing w:before="122"/>
        <w:ind w:left="548" w:right="211"/>
      </w:pPr>
      <w:proofErr w:type="gramStart"/>
      <w:r>
        <w:t>COMPANY endeavors to investigate and correct issues at COMPANY’ offices.</w:t>
      </w:r>
      <w:proofErr w:type="gramEnd"/>
      <w:r>
        <w:t xml:space="preserve"> If COMPANY is unable to do so, and provided the suspected issue is not attributable, in whole or in part, to any of the excluded causes specified below, then upon Client’s request, COMPANY may travel to Client's location to investigate the issue with travel and other out-of-pocket expenses included as part of Maintenance Services. If, after COMPANY travels to the Client location, the suspected issue is determined to be unrelated to the Services, the problem resolution will be Client’s responsibility and Client agrees to pay any travel expenses in accordance with Federal Travel Regulation (FTR)/Joint Travel Regulations (JTR), as applicable. Client shall only be liable for such travel expenses as approved as by Ordering Activity and funded under the applicable ordering document. COMPANY will have discretion as to the method and manner of maintenance and support efforts, including the use of non-COMPANY personnel.</w:t>
      </w:r>
    </w:p>
    <w:p w:rsidR="004736F6" w:rsidRDefault="004736F6" w:rsidP="004736F6">
      <w:pPr>
        <w:pStyle w:val="ListParagraph"/>
        <w:numPr>
          <w:ilvl w:val="0"/>
          <w:numId w:val="9"/>
        </w:numPr>
        <w:tabs>
          <w:tab w:val="left" w:pos="548"/>
          <w:tab w:val="left" w:pos="549"/>
        </w:tabs>
        <w:spacing w:before="118"/>
        <w:ind w:hanging="361"/>
        <w:rPr>
          <w:sz w:val="18"/>
        </w:rPr>
      </w:pPr>
      <w:r>
        <w:rPr>
          <w:sz w:val="18"/>
          <w:u w:val="single"/>
        </w:rPr>
        <w:t>Escalation</w:t>
      </w:r>
      <w:r>
        <w:rPr>
          <w:sz w:val="18"/>
        </w:rPr>
        <w:t>.</w:t>
      </w:r>
    </w:p>
    <w:p w:rsidR="004736F6" w:rsidRDefault="004736F6" w:rsidP="004736F6">
      <w:pPr>
        <w:pStyle w:val="ListParagraph"/>
        <w:numPr>
          <w:ilvl w:val="1"/>
          <w:numId w:val="9"/>
        </w:numPr>
        <w:tabs>
          <w:tab w:val="left" w:pos="821"/>
        </w:tabs>
        <w:spacing w:before="120"/>
        <w:ind w:right="797"/>
        <w:jc w:val="left"/>
        <w:rPr>
          <w:sz w:val="18"/>
        </w:rPr>
      </w:pPr>
      <w:r>
        <w:rPr>
          <w:sz w:val="18"/>
          <w:u w:val="single"/>
        </w:rPr>
        <w:t>Escalation Initiation</w:t>
      </w:r>
      <w:r>
        <w:rPr>
          <w:sz w:val="18"/>
        </w:rPr>
        <w:t>. Escalation may be initiated for a Severity 1 or Severity 2 issue from either COMPANY or Client via the escalation path provided by COMPANY.</w:t>
      </w:r>
    </w:p>
    <w:p w:rsidR="004736F6" w:rsidRDefault="004736F6" w:rsidP="004736F6">
      <w:pPr>
        <w:pStyle w:val="ListParagraph"/>
        <w:numPr>
          <w:ilvl w:val="1"/>
          <w:numId w:val="9"/>
        </w:numPr>
        <w:tabs>
          <w:tab w:val="left" w:pos="821"/>
        </w:tabs>
        <w:spacing w:before="121"/>
        <w:ind w:hanging="313"/>
        <w:jc w:val="left"/>
        <w:rPr>
          <w:sz w:val="18"/>
        </w:rPr>
      </w:pPr>
      <w:r>
        <w:rPr>
          <w:sz w:val="18"/>
          <w:u w:val="single"/>
        </w:rPr>
        <w:t>Escalation Criteria</w:t>
      </w:r>
      <w:r>
        <w:rPr>
          <w:sz w:val="18"/>
        </w:rPr>
        <w:t>. COMPANY’ escalation criteria for a Severity 1 or Severity 2 issue are as</w:t>
      </w:r>
      <w:r>
        <w:rPr>
          <w:spacing w:val="-17"/>
          <w:sz w:val="18"/>
        </w:rPr>
        <w:t xml:space="preserve"> </w:t>
      </w:r>
      <w:r>
        <w:rPr>
          <w:sz w:val="18"/>
        </w:rPr>
        <w:t>follows:</w:t>
      </w:r>
    </w:p>
    <w:p w:rsidR="004736F6" w:rsidRDefault="004736F6" w:rsidP="004736F6">
      <w:pPr>
        <w:pStyle w:val="ListParagraph"/>
        <w:numPr>
          <w:ilvl w:val="2"/>
          <w:numId w:val="9"/>
        </w:numPr>
        <w:tabs>
          <w:tab w:val="left" w:pos="1268"/>
          <w:tab w:val="left" w:pos="1269"/>
        </w:tabs>
        <w:spacing w:before="124" w:line="237" w:lineRule="auto"/>
        <w:ind w:right="211"/>
        <w:rPr>
          <w:sz w:val="18"/>
        </w:rPr>
      </w:pPr>
      <w:r>
        <w:rPr>
          <w:sz w:val="18"/>
        </w:rPr>
        <w:t xml:space="preserve">Severity 1 issue – If the issue has not resolved within one business day and provided no material progress has been </w:t>
      </w:r>
      <w:proofErr w:type="gramStart"/>
      <w:r>
        <w:rPr>
          <w:sz w:val="18"/>
        </w:rPr>
        <w:t>made,</w:t>
      </w:r>
      <w:proofErr w:type="gramEnd"/>
      <w:r>
        <w:rPr>
          <w:sz w:val="18"/>
        </w:rPr>
        <w:t xml:space="preserve"> the issue is escalated within COMPANY for additional action and resources as needed. Executive management monitors the issues closely until it is</w:t>
      </w:r>
      <w:r>
        <w:rPr>
          <w:spacing w:val="-8"/>
          <w:sz w:val="18"/>
        </w:rPr>
        <w:t xml:space="preserve"> </w:t>
      </w:r>
      <w:r>
        <w:rPr>
          <w:sz w:val="18"/>
        </w:rPr>
        <w:t>resolved.</w:t>
      </w:r>
    </w:p>
    <w:p w:rsidR="004736F6" w:rsidRDefault="004736F6" w:rsidP="004736F6">
      <w:pPr>
        <w:pStyle w:val="ListParagraph"/>
        <w:numPr>
          <w:ilvl w:val="2"/>
          <w:numId w:val="9"/>
        </w:numPr>
        <w:tabs>
          <w:tab w:val="left" w:pos="1268"/>
          <w:tab w:val="left" w:pos="1269"/>
        </w:tabs>
        <w:spacing w:before="125"/>
        <w:rPr>
          <w:sz w:val="18"/>
        </w:rPr>
      </w:pPr>
      <w:r>
        <w:rPr>
          <w:sz w:val="18"/>
        </w:rPr>
        <w:t>Severity 2 issue – escalated after three business</w:t>
      </w:r>
      <w:r>
        <w:rPr>
          <w:spacing w:val="-7"/>
          <w:sz w:val="18"/>
        </w:rPr>
        <w:t xml:space="preserve"> </w:t>
      </w:r>
      <w:r>
        <w:rPr>
          <w:sz w:val="18"/>
        </w:rPr>
        <w:t>days.</w:t>
      </w:r>
    </w:p>
    <w:p w:rsidR="004736F6" w:rsidRDefault="004736F6" w:rsidP="004736F6">
      <w:pPr>
        <w:pStyle w:val="ListParagraph"/>
        <w:numPr>
          <w:ilvl w:val="0"/>
          <w:numId w:val="10"/>
        </w:numPr>
        <w:tabs>
          <w:tab w:val="left" w:pos="548"/>
          <w:tab w:val="left" w:pos="549"/>
        </w:tabs>
        <w:spacing w:before="116"/>
        <w:ind w:right="224"/>
        <w:rPr>
          <w:sz w:val="18"/>
        </w:rPr>
      </w:pPr>
      <w:r>
        <w:rPr>
          <w:b/>
          <w:sz w:val="18"/>
        </w:rPr>
        <w:t>Management of Updates to the Services</w:t>
      </w:r>
      <w:r>
        <w:rPr>
          <w:sz w:val="18"/>
        </w:rPr>
        <w:t>. COMPANY provides and manages all updates to maintain the Services at the latest version. COMPANY</w:t>
      </w:r>
      <w:r>
        <w:rPr>
          <w:spacing w:val="-2"/>
          <w:sz w:val="18"/>
        </w:rPr>
        <w:t xml:space="preserve"> </w:t>
      </w:r>
      <w:r>
        <w:rPr>
          <w:sz w:val="18"/>
        </w:rPr>
        <w:t>will</w:t>
      </w:r>
      <w:r>
        <w:rPr>
          <w:spacing w:val="-4"/>
          <w:sz w:val="18"/>
        </w:rPr>
        <w:t xml:space="preserve"> </w:t>
      </w:r>
      <w:r>
        <w:rPr>
          <w:sz w:val="18"/>
        </w:rPr>
        <w:t>notify</w:t>
      </w:r>
      <w:r>
        <w:rPr>
          <w:spacing w:val="-1"/>
          <w:sz w:val="18"/>
        </w:rPr>
        <w:t xml:space="preserve"> </w:t>
      </w:r>
      <w:r>
        <w:rPr>
          <w:sz w:val="18"/>
        </w:rPr>
        <w:t>Client</w:t>
      </w:r>
      <w:r>
        <w:rPr>
          <w:spacing w:val="-2"/>
          <w:sz w:val="18"/>
        </w:rPr>
        <w:t xml:space="preserve"> </w:t>
      </w:r>
      <w:r>
        <w:rPr>
          <w:sz w:val="18"/>
        </w:rPr>
        <w:t>prior</w:t>
      </w:r>
      <w:r>
        <w:rPr>
          <w:spacing w:val="-2"/>
          <w:sz w:val="18"/>
        </w:rPr>
        <w:t xml:space="preserve"> </w:t>
      </w:r>
      <w:r>
        <w:rPr>
          <w:sz w:val="18"/>
        </w:rPr>
        <w:t>to</w:t>
      </w:r>
      <w:r>
        <w:rPr>
          <w:spacing w:val="-1"/>
          <w:sz w:val="18"/>
        </w:rPr>
        <w:t xml:space="preserve"> </w:t>
      </w:r>
      <w:r>
        <w:rPr>
          <w:sz w:val="18"/>
        </w:rPr>
        <w:t>implementing</w:t>
      </w:r>
      <w:r>
        <w:rPr>
          <w:spacing w:val="-3"/>
          <w:sz w:val="18"/>
        </w:rPr>
        <w:t xml:space="preserve"> </w:t>
      </w:r>
      <w:r>
        <w:rPr>
          <w:sz w:val="18"/>
        </w:rPr>
        <w:t>an update</w:t>
      </w:r>
      <w:r>
        <w:rPr>
          <w:spacing w:val="-4"/>
          <w:sz w:val="18"/>
        </w:rPr>
        <w:t xml:space="preserve"> </w:t>
      </w:r>
      <w:r>
        <w:rPr>
          <w:sz w:val="18"/>
        </w:rPr>
        <w:t>that</w:t>
      </w:r>
      <w:r>
        <w:rPr>
          <w:spacing w:val="-2"/>
          <w:sz w:val="18"/>
        </w:rPr>
        <w:t xml:space="preserve"> </w:t>
      </w:r>
      <w:r>
        <w:rPr>
          <w:sz w:val="18"/>
        </w:rPr>
        <w:t>may</w:t>
      </w:r>
      <w:r>
        <w:rPr>
          <w:spacing w:val="-4"/>
          <w:sz w:val="18"/>
        </w:rPr>
        <w:t xml:space="preserve"> </w:t>
      </w:r>
      <w:r>
        <w:rPr>
          <w:sz w:val="18"/>
        </w:rPr>
        <w:t>materially</w:t>
      </w:r>
      <w:r>
        <w:rPr>
          <w:spacing w:val="-4"/>
          <w:sz w:val="18"/>
        </w:rPr>
        <w:t xml:space="preserve"> </w:t>
      </w:r>
      <w:r>
        <w:rPr>
          <w:sz w:val="18"/>
        </w:rPr>
        <w:t>affect</w:t>
      </w:r>
      <w:r>
        <w:rPr>
          <w:spacing w:val="-4"/>
          <w:sz w:val="18"/>
        </w:rPr>
        <w:t xml:space="preserve"> </w:t>
      </w:r>
      <w:r>
        <w:rPr>
          <w:sz w:val="18"/>
        </w:rPr>
        <w:t>the</w:t>
      </w:r>
      <w:r>
        <w:rPr>
          <w:spacing w:val="-4"/>
          <w:sz w:val="18"/>
        </w:rPr>
        <w:t xml:space="preserve"> </w:t>
      </w:r>
      <w:r>
        <w:rPr>
          <w:sz w:val="18"/>
        </w:rPr>
        <w:t>function</w:t>
      </w:r>
      <w:r>
        <w:rPr>
          <w:spacing w:val="-1"/>
          <w:sz w:val="18"/>
        </w:rPr>
        <w:t xml:space="preserve"> </w:t>
      </w:r>
      <w:r>
        <w:rPr>
          <w:sz w:val="18"/>
        </w:rPr>
        <w:t>or</w:t>
      </w:r>
      <w:r>
        <w:rPr>
          <w:spacing w:val="-1"/>
          <w:sz w:val="18"/>
        </w:rPr>
        <w:t xml:space="preserve"> </w:t>
      </w:r>
      <w:r>
        <w:rPr>
          <w:sz w:val="18"/>
        </w:rPr>
        <w:t>performance</w:t>
      </w:r>
      <w:r>
        <w:rPr>
          <w:spacing w:val="-5"/>
          <w:sz w:val="18"/>
        </w:rPr>
        <w:t xml:space="preserve"> </w:t>
      </w:r>
      <w:r>
        <w:rPr>
          <w:sz w:val="18"/>
        </w:rPr>
        <w:t>of</w:t>
      </w:r>
      <w:r>
        <w:rPr>
          <w:spacing w:val="-1"/>
          <w:sz w:val="18"/>
        </w:rPr>
        <w:t xml:space="preserve"> </w:t>
      </w:r>
      <w:r>
        <w:rPr>
          <w:sz w:val="18"/>
        </w:rPr>
        <w:t>the</w:t>
      </w:r>
      <w:r>
        <w:rPr>
          <w:spacing w:val="4"/>
          <w:sz w:val="18"/>
        </w:rPr>
        <w:t xml:space="preserve"> </w:t>
      </w:r>
      <w:r>
        <w:rPr>
          <w:sz w:val="18"/>
        </w:rPr>
        <w:t>Services.</w:t>
      </w:r>
    </w:p>
    <w:p w:rsidR="004736F6" w:rsidRDefault="004736F6" w:rsidP="004736F6">
      <w:pPr>
        <w:rPr>
          <w:sz w:val="18"/>
        </w:rPr>
        <w:sectPr w:rsidR="004736F6">
          <w:pgSz w:w="12240" w:h="15840"/>
          <w:pgMar w:top="1560" w:right="860" w:bottom="900" w:left="820" w:header="468" w:footer="700" w:gutter="0"/>
          <w:cols w:space="720"/>
        </w:sectPr>
      </w:pPr>
    </w:p>
    <w:p w:rsidR="004736F6" w:rsidRDefault="004736F6" w:rsidP="004736F6">
      <w:pPr>
        <w:pStyle w:val="BodyText"/>
        <w:spacing w:before="10"/>
        <w:ind w:left="0"/>
        <w:rPr>
          <w:sz w:val="11"/>
        </w:rPr>
      </w:pPr>
    </w:p>
    <w:p w:rsidR="004736F6" w:rsidRDefault="004736F6" w:rsidP="004736F6">
      <w:pPr>
        <w:pStyle w:val="BodyText"/>
        <w:spacing w:before="64"/>
        <w:ind w:left="548" w:right="402"/>
      </w:pPr>
      <w:r>
        <w:t xml:space="preserve">Support for the Services does </w:t>
      </w:r>
      <w:r>
        <w:rPr>
          <w:i/>
        </w:rPr>
        <w:t xml:space="preserve">not </w:t>
      </w:r>
      <w:r>
        <w:t xml:space="preserve">include any services to implement or test the update, to setup or configure the update relative to Client’s instance or to </w:t>
      </w:r>
      <w:proofErr w:type="gramStart"/>
      <w:r>
        <w:t>migrate</w:t>
      </w:r>
      <w:proofErr w:type="gramEnd"/>
      <w:r>
        <w:t xml:space="preserve"> Client Data. Services are available on a time-and-materials basis to assist Client with these.</w:t>
      </w:r>
    </w:p>
    <w:p w:rsidR="004736F6" w:rsidRDefault="004736F6" w:rsidP="004736F6">
      <w:pPr>
        <w:pStyle w:val="ListParagraph"/>
        <w:numPr>
          <w:ilvl w:val="0"/>
          <w:numId w:val="10"/>
        </w:numPr>
        <w:tabs>
          <w:tab w:val="left" w:pos="548"/>
          <w:tab w:val="left" w:pos="549"/>
        </w:tabs>
        <w:spacing w:before="121"/>
        <w:ind w:right="258"/>
        <w:rPr>
          <w:sz w:val="18"/>
        </w:rPr>
      </w:pPr>
      <w:r>
        <w:rPr>
          <w:b/>
          <w:sz w:val="18"/>
        </w:rPr>
        <w:t>Conditions and Limitations of Support</w:t>
      </w:r>
      <w:r>
        <w:rPr>
          <w:sz w:val="18"/>
        </w:rPr>
        <w:t>. COMPANY has no obligations to render support for the Services with respect to problems in the use or functioning of the Services caused by any hardware or software product other than the Services, by any error in the use of the Services inconsistent with its authorized use, or by any modifications of the Services by any person or entity other than one authorized by COMPANY. If support is rendered for any problem caused by any of the foregoing or for troubleshooting with respect to any of the foregoing, or if COMPANY’ support services efforts are increased as a result, COMPANY reserves the right to impose charges at it then AGENCY Pricelist time and materials rates for all such services, including preapproved travel and per diem expenses to be</w:t>
      </w:r>
      <w:r>
        <w:rPr>
          <w:spacing w:val="-5"/>
          <w:sz w:val="18"/>
        </w:rPr>
        <w:t xml:space="preserve"> </w:t>
      </w:r>
      <w:r>
        <w:rPr>
          <w:sz w:val="18"/>
        </w:rPr>
        <w:t>reimbursed</w:t>
      </w:r>
      <w:r>
        <w:rPr>
          <w:spacing w:val="-3"/>
          <w:sz w:val="18"/>
        </w:rPr>
        <w:t xml:space="preserve"> </w:t>
      </w:r>
      <w:r>
        <w:rPr>
          <w:sz w:val="18"/>
        </w:rPr>
        <w:t>consistent</w:t>
      </w:r>
      <w:r>
        <w:rPr>
          <w:spacing w:val="-3"/>
          <w:sz w:val="18"/>
        </w:rPr>
        <w:t xml:space="preserve"> </w:t>
      </w:r>
      <w:r>
        <w:rPr>
          <w:sz w:val="18"/>
        </w:rPr>
        <w:t>with</w:t>
      </w:r>
      <w:r>
        <w:rPr>
          <w:spacing w:val="-2"/>
          <w:sz w:val="18"/>
        </w:rPr>
        <w:t xml:space="preserve"> </w:t>
      </w:r>
      <w:r>
        <w:rPr>
          <w:sz w:val="18"/>
        </w:rPr>
        <w:t>Client’s</w:t>
      </w:r>
      <w:r>
        <w:rPr>
          <w:spacing w:val="-2"/>
          <w:sz w:val="18"/>
        </w:rPr>
        <w:t xml:space="preserve"> </w:t>
      </w:r>
      <w:r>
        <w:rPr>
          <w:sz w:val="18"/>
        </w:rPr>
        <w:t>travel</w:t>
      </w:r>
      <w:r>
        <w:rPr>
          <w:spacing w:val="-5"/>
          <w:sz w:val="18"/>
        </w:rPr>
        <w:t xml:space="preserve"> </w:t>
      </w:r>
      <w:r>
        <w:rPr>
          <w:sz w:val="18"/>
        </w:rPr>
        <w:t>policies.</w:t>
      </w:r>
      <w:r>
        <w:rPr>
          <w:spacing w:val="-5"/>
          <w:sz w:val="18"/>
        </w:rPr>
        <w:t xml:space="preserve"> </w:t>
      </w:r>
      <w:r>
        <w:rPr>
          <w:sz w:val="18"/>
        </w:rPr>
        <w:t>COMPANY’</w:t>
      </w:r>
      <w:r>
        <w:rPr>
          <w:spacing w:val="-4"/>
          <w:sz w:val="18"/>
        </w:rPr>
        <w:t xml:space="preserve"> </w:t>
      </w:r>
      <w:r>
        <w:rPr>
          <w:sz w:val="18"/>
        </w:rPr>
        <w:t>customer</w:t>
      </w:r>
      <w:r>
        <w:rPr>
          <w:spacing w:val="-2"/>
          <w:sz w:val="18"/>
        </w:rPr>
        <w:t xml:space="preserve"> </w:t>
      </w:r>
      <w:r>
        <w:rPr>
          <w:sz w:val="18"/>
        </w:rPr>
        <w:t>service</w:t>
      </w:r>
      <w:r>
        <w:rPr>
          <w:spacing w:val="-1"/>
          <w:sz w:val="18"/>
        </w:rPr>
        <w:t xml:space="preserve"> </w:t>
      </w:r>
      <w:r>
        <w:rPr>
          <w:sz w:val="18"/>
        </w:rPr>
        <w:t>engineer</w:t>
      </w:r>
      <w:r>
        <w:rPr>
          <w:spacing w:val="-2"/>
          <w:sz w:val="18"/>
        </w:rPr>
        <w:t xml:space="preserve"> </w:t>
      </w:r>
      <w:r>
        <w:rPr>
          <w:sz w:val="18"/>
        </w:rPr>
        <w:t>will</w:t>
      </w:r>
      <w:r>
        <w:rPr>
          <w:spacing w:val="-5"/>
          <w:sz w:val="18"/>
        </w:rPr>
        <w:t xml:space="preserve"> </w:t>
      </w:r>
      <w:r>
        <w:rPr>
          <w:sz w:val="18"/>
        </w:rPr>
        <w:t>notify</w:t>
      </w:r>
      <w:r>
        <w:rPr>
          <w:spacing w:val="-5"/>
          <w:sz w:val="18"/>
        </w:rPr>
        <w:t xml:space="preserve"> </w:t>
      </w:r>
      <w:r>
        <w:rPr>
          <w:sz w:val="18"/>
        </w:rPr>
        <w:t>a</w:t>
      </w:r>
      <w:r>
        <w:rPr>
          <w:spacing w:val="-2"/>
          <w:sz w:val="18"/>
        </w:rPr>
        <w:t xml:space="preserve"> </w:t>
      </w:r>
      <w:r>
        <w:rPr>
          <w:sz w:val="18"/>
        </w:rPr>
        <w:t>caller</w:t>
      </w:r>
      <w:r>
        <w:rPr>
          <w:spacing w:val="-2"/>
          <w:sz w:val="18"/>
        </w:rPr>
        <w:t xml:space="preserve"> </w:t>
      </w:r>
      <w:r>
        <w:rPr>
          <w:sz w:val="18"/>
        </w:rPr>
        <w:t>as</w:t>
      </w:r>
      <w:r>
        <w:rPr>
          <w:spacing w:val="-2"/>
          <w:sz w:val="18"/>
        </w:rPr>
        <w:t xml:space="preserve"> </w:t>
      </w:r>
      <w:r>
        <w:rPr>
          <w:sz w:val="18"/>
        </w:rPr>
        <w:t>soon</w:t>
      </w:r>
      <w:r>
        <w:rPr>
          <w:spacing w:val="-3"/>
          <w:sz w:val="18"/>
        </w:rPr>
        <w:t xml:space="preserve"> </w:t>
      </w:r>
      <w:r>
        <w:rPr>
          <w:sz w:val="18"/>
        </w:rPr>
        <w:t>as</w:t>
      </w:r>
      <w:r>
        <w:rPr>
          <w:spacing w:val="-2"/>
          <w:sz w:val="18"/>
        </w:rPr>
        <w:t xml:space="preserve"> </w:t>
      </w:r>
      <w:r>
        <w:rPr>
          <w:sz w:val="18"/>
        </w:rPr>
        <w:t>the</w:t>
      </w:r>
      <w:r>
        <w:rPr>
          <w:spacing w:val="-5"/>
          <w:sz w:val="18"/>
        </w:rPr>
        <w:t xml:space="preserve"> </w:t>
      </w:r>
      <w:r>
        <w:rPr>
          <w:sz w:val="18"/>
        </w:rPr>
        <w:t>billable status</w:t>
      </w:r>
      <w:r>
        <w:rPr>
          <w:spacing w:val="-5"/>
          <w:sz w:val="18"/>
        </w:rPr>
        <w:t xml:space="preserve"> </w:t>
      </w:r>
      <w:r>
        <w:rPr>
          <w:sz w:val="18"/>
        </w:rPr>
        <w:t>of the</w:t>
      </w:r>
      <w:r>
        <w:rPr>
          <w:spacing w:val="-3"/>
          <w:sz w:val="18"/>
        </w:rPr>
        <w:t xml:space="preserve"> </w:t>
      </w:r>
      <w:r>
        <w:rPr>
          <w:sz w:val="18"/>
        </w:rPr>
        <w:t>call</w:t>
      </w:r>
      <w:r>
        <w:rPr>
          <w:spacing w:val="-3"/>
          <w:sz w:val="18"/>
        </w:rPr>
        <w:t xml:space="preserve"> </w:t>
      </w:r>
      <w:r>
        <w:rPr>
          <w:sz w:val="18"/>
        </w:rPr>
        <w:t>is determined.</w:t>
      </w:r>
      <w:r>
        <w:rPr>
          <w:spacing w:val="-3"/>
          <w:sz w:val="18"/>
        </w:rPr>
        <w:t xml:space="preserve"> </w:t>
      </w:r>
      <w:r>
        <w:rPr>
          <w:sz w:val="18"/>
        </w:rPr>
        <w:t>The</w:t>
      </w:r>
      <w:r>
        <w:rPr>
          <w:spacing w:val="-3"/>
          <w:sz w:val="18"/>
        </w:rPr>
        <w:t xml:space="preserve"> </w:t>
      </w:r>
      <w:r>
        <w:rPr>
          <w:sz w:val="18"/>
        </w:rPr>
        <w:t>caller may</w:t>
      </w:r>
      <w:r>
        <w:rPr>
          <w:spacing w:val="-3"/>
          <w:sz w:val="18"/>
        </w:rPr>
        <w:t xml:space="preserve"> </w:t>
      </w:r>
      <w:r>
        <w:rPr>
          <w:sz w:val="18"/>
        </w:rPr>
        <w:t>terminate</w:t>
      </w:r>
      <w:r>
        <w:rPr>
          <w:spacing w:val="-3"/>
          <w:sz w:val="18"/>
        </w:rPr>
        <w:t xml:space="preserve"> </w:t>
      </w:r>
      <w:r>
        <w:rPr>
          <w:sz w:val="18"/>
        </w:rPr>
        <w:t>the</w:t>
      </w:r>
      <w:r>
        <w:rPr>
          <w:spacing w:val="-3"/>
          <w:sz w:val="18"/>
        </w:rPr>
        <w:t xml:space="preserve"> </w:t>
      </w:r>
      <w:r>
        <w:rPr>
          <w:sz w:val="18"/>
        </w:rPr>
        <w:t>call</w:t>
      </w:r>
      <w:r>
        <w:rPr>
          <w:spacing w:val="-3"/>
          <w:sz w:val="18"/>
        </w:rPr>
        <w:t xml:space="preserve"> </w:t>
      </w:r>
      <w:r>
        <w:rPr>
          <w:sz w:val="18"/>
        </w:rPr>
        <w:t>at</w:t>
      </w:r>
      <w:r>
        <w:rPr>
          <w:spacing w:val="-1"/>
          <w:sz w:val="18"/>
        </w:rPr>
        <w:t xml:space="preserve"> </w:t>
      </w:r>
      <w:r>
        <w:rPr>
          <w:sz w:val="18"/>
        </w:rPr>
        <w:t>that</w:t>
      </w:r>
      <w:r>
        <w:rPr>
          <w:spacing w:val="-1"/>
          <w:sz w:val="18"/>
        </w:rPr>
        <w:t xml:space="preserve"> </w:t>
      </w:r>
      <w:r>
        <w:rPr>
          <w:sz w:val="18"/>
        </w:rPr>
        <w:t>time</w:t>
      </w:r>
      <w:r>
        <w:rPr>
          <w:spacing w:val="1"/>
          <w:sz w:val="18"/>
        </w:rPr>
        <w:t xml:space="preserve"> </w:t>
      </w:r>
      <w:r>
        <w:rPr>
          <w:sz w:val="18"/>
        </w:rPr>
        <w:t>without</w:t>
      </w:r>
      <w:r>
        <w:rPr>
          <w:spacing w:val="-1"/>
          <w:sz w:val="18"/>
        </w:rPr>
        <w:t xml:space="preserve"> </w:t>
      </w:r>
      <w:r>
        <w:rPr>
          <w:sz w:val="18"/>
        </w:rPr>
        <w:t>charge.</w:t>
      </w:r>
    </w:p>
    <w:p w:rsidR="004736F6" w:rsidRDefault="004736F6" w:rsidP="004736F6">
      <w:pPr>
        <w:rPr>
          <w:sz w:val="18"/>
        </w:rPr>
        <w:sectPr w:rsidR="004736F6">
          <w:pgSz w:w="12240" w:h="15840"/>
          <w:pgMar w:top="1560" w:right="860" w:bottom="900" w:left="820" w:header="468" w:footer="700" w:gutter="0"/>
          <w:cols w:space="720"/>
        </w:sectPr>
      </w:pPr>
    </w:p>
    <w:p w:rsidR="004736F6" w:rsidRDefault="004736F6" w:rsidP="004736F6">
      <w:pPr>
        <w:pStyle w:val="BodyText"/>
        <w:spacing w:before="8"/>
        <w:ind w:left="0"/>
        <w:rPr>
          <w:sz w:val="12"/>
        </w:rPr>
      </w:pPr>
    </w:p>
    <w:p w:rsidR="004736F6" w:rsidRDefault="004736F6" w:rsidP="004736F6">
      <w:pPr>
        <w:pStyle w:val="Heading1"/>
        <w:spacing w:before="56"/>
        <w:ind w:left="170" w:right="130" w:firstLine="0"/>
        <w:jc w:val="center"/>
      </w:pPr>
      <w:r>
        <w:rPr>
          <w:sz w:val="22"/>
        </w:rPr>
        <w:t>M</w:t>
      </w:r>
      <w:r>
        <w:t xml:space="preserve">ASTER </w:t>
      </w:r>
      <w:r>
        <w:rPr>
          <w:sz w:val="22"/>
        </w:rPr>
        <w:t>S</w:t>
      </w:r>
      <w:r>
        <w:t xml:space="preserve">ERVICES </w:t>
      </w:r>
      <w:r>
        <w:rPr>
          <w:sz w:val="22"/>
        </w:rPr>
        <w:t>S</w:t>
      </w:r>
      <w:r>
        <w:t xml:space="preserve">UBSCRIPTION </w:t>
      </w:r>
      <w:r>
        <w:rPr>
          <w:sz w:val="22"/>
        </w:rPr>
        <w:t>A</w:t>
      </w:r>
      <w:r>
        <w:t>GREEMENT</w:t>
      </w:r>
    </w:p>
    <w:p w:rsidR="004736F6" w:rsidRDefault="004736F6" w:rsidP="004736F6">
      <w:pPr>
        <w:spacing w:before="83"/>
        <w:ind w:left="170" w:right="123"/>
        <w:jc w:val="center"/>
      </w:pPr>
      <w:r>
        <w:t>Exhibit B</w:t>
      </w:r>
    </w:p>
    <w:p w:rsidR="004736F6" w:rsidRDefault="004736F6" w:rsidP="004736F6">
      <w:pPr>
        <w:spacing w:before="83"/>
        <w:ind w:left="170" w:right="130"/>
        <w:jc w:val="center"/>
        <w:rPr>
          <w:b/>
          <w:sz w:val="20"/>
        </w:rPr>
      </w:pPr>
      <w:r>
        <w:rPr>
          <w:b/>
          <w:sz w:val="20"/>
          <w:u w:val="single"/>
        </w:rPr>
        <w:t>Information Security Procedures</w:t>
      </w:r>
    </w:p>
    <w:p w:rsidR="004736F6" w:rsidRDefault="004736F6" w:rsidP="004736F6">
      <w:pPr>
        <w:pStyle w:val="BodyText"/>
        <w:spacing w:before="75"/>
        <w:ind w:right="658"/>
      </w:pPr>
      <w:r>
        <w:t>COMPANY’ information security program for its hosted “software as a service” decision support system (the “Services”) is described below.</w:t>
      </w:r>
    </w:p>
    <w:p w:rsidR="004736F6" w:rsidRDefault="004736F6" w:rsidP="004736F6">
      <w:pPr>
        <w:pStyle w:val="Heading1"/>
        <w:numPr>
          <w:ilvl w:val="0"/>
          <w:numId w:val="8"/>
        </w:numPr>
        <w:tabs>
          <w:tab w:val="left" w:pos="548"/>
          <w:tab w:val="left" w:pos="549"/>
        </w:tabs>
        <w:spacing w:before="61"/>
        <w:ind w:hanging="361"/>
      </w:pPr>
      <w:proofErr w:type="gramStart"/>
      <w:r>
        <w:t>General Description of COMPANY’ Information Security</w:t>
      </w:r>
      <w:r>
        <w:rPr>
          <w:spacing w:val="-6"/>
        </w:rPr>
        <w:t xml:space="preserve"> </w:t>
      </w:r>
      <w:r>
        <w:t>Program.</w:t>
      </w:r>
      <w:proofErr w:type="gramEnd"/>
    </w:p>
    <w:p w:rsidR="004736F6" w:rsidRDefault="004736F6" w:rsidP="004736F6">
      <w:pPr>
        <w:pStyle w:val="BodyText"/>
        <w:spacing w:before="60"/>
        <w:ind w:left="548"/>
      </w:pPr>
      <w:r>
        <w:t>COMPANY’ information security program is designed to:</w:t>
      </w:r>
    </w:p>
    <w:p w:rsidR="004736F6" w:rsidRDefault="004736F6" w:rsidP="004736F6">
      <w:pPr>
        <w:pStyle w:val="ListParagraph"/>
        <w:numPr>
          <w:ilvl w:val="1"/>
          <w:numId w:val="8"/>
        </w:numPr>
        <w:tabs>
          <w:tab w:val="left" w:pos="908"/>
          <w:tab w:val="left" w:pos="909"/>
        </w:tabs>
        <w:spacing w:before="59"/>
        <w:ind w:hanging="361"/>
        <w:rPr>
          <w:sz w:val="18"/>
        </w:rPr>
      </w:pPr>
      <w:r>
        <w:rPr>
          <w:sz w:val="18"/>
        </w:rPr>
        <w:t>address the security, integrity and confidentiality of Client</w:t>
      </w:r>
      <w:r>
        <w:rPr>
          <w:spacing w:val="-8"/>
          <w:sz w:val="18"/>
        </w:rPr>
        <w:t xml:space="preserve"> </w:t>
      </w:r>
      <w:r>
        <w:rPr>
          <w:sz w:val="18"/>
        </w:rPr>
        <w:t>Data,</w:t>
      </w:r>
    </w:p>
    <w:p w:rsidR="004736F6" w:rsidRDefault="004736F6" w:rsidP="004736F6">
      <w:pPr>
        <w:pStyle w:val="ListParagraph"/>
        <w:numPr>
          <w:ilvl w:val="1"/>
          <w:numId w:val="8"/>
        </w:numPr>
        <w:tabs>
          <w:tab w:val="left" w:pos="908"/>
          <w:tab w:val="left" w:pos="909"/>
        </w:tabs>
        <w:spacing w:before="62"/>
        <w:ind w:hanging="361"/>
        <w:rPr>
          <w:sz w:val="18"/>
        </w:rPr>
      </w:pPr>
      <w:r>
        <w:rPr>
          <w:sz w:val="18"/>
        </w:rPr>
        <w:t>protect against anticipated threats or hazards to the security or integrity of Client</w:t>
      </w:r>
      <w:r>
        <w:rPr>
          <w:spacing w:val="-13"/>
          <w:sz w:val="18"/>
        </w:rPr>
        <w:t xml:space="preserve"> </w:t>
      </w:r>
      <w:r>
        <w:rPr>
          <w:sz w:val="18"/>
        </w:rPr>
        <w:t>Data,</w:t>
      </w:r>
    </w:p>
    <w:p w:rsidR="004736F6" w:rsidRDefault="004736F6" w:rsidP="004736F6">
      <w:pPr>
        <w:pStyle w:val="ListParagraph"/>
        <w:numPr>
          <w:ilvl w:val="1"/>
          <w:numId w:val="8"/>
        </w:numPr>
        <w:tabs>
          <w:tab w:val="left" w:pos="908"/>
          <w:tab w:val="left" w:pos="909"/>
        </w:tabs>
        <w:spacing w:before="63" w:line="235" w:lineRule="auto"/>
        <w:ind w:right="543"/>
        <w:rPr>
          <w:sz w:val="18"/>
        </w:rPr>
      </w:pPr>
      <w:r>
        <w:rPr>
          <w:sz w:val="18"/>
        </w:rPr>
        <w:t>protect</w:t>
      </w:r>
      <w:r>
        <w:rPr>
          <w:spacing w:val="-3"/>
          <w:sz w:val="18"/>
        </w:rPr>
        <w:t xml:space="preserve"> </w:t>
      </w:r>
      <w:r>
        <w:rPr>
          <w:sz w:val="18"/>
        </w:rPr>
        <w:t>against</w:t>
      </w:r>
      <w:r>
        <w:rPr>
          <w:spacing w:val="-2"/>
          <w:sz w:val="18"/>
        </w:rPr>
        <w:t xml:space="preserve"> </w:t>
      </w:r>
      <w:r>
        <w:rPr>
          <w:sz w:val="18"/>
        </w:rPr>
        <w:t>unauthorized</w:t>
      </w:r>
      <w:r>
        <w:rPr>
          <w:spacing w:val="-5"/>
          <w:sz w:val="18"/>
        </w:rPr>
        <w:t xml:space="preserve"> </w:t>
      </w:r>
      <w:r>
        <w:rPr>
          <w:sz w:val="18"/>
        </w:rPr>
        <w:t>access</w:t>
      </w:r>
      <w:r>
        <w:rPr>
          <w:spacing w:val="-1"/>
          <w:sz w:val="18"/>
        </w:rPr>
        <w:t xml:space="preserve"> </w:t>
      </w:r>
      <w:r>
        <w:rPr>
          <w:sz w:val="18"/>
        </w:rPr>
        <w:t>to</w:t>
      </w:r>
      <w:r>
        <w:rPr>
          <w:spacing w:val="-1"/>
          <w:sz w:val="18"/>
        </w:rPr>
        <w:t xml:space="preserve"> </w:t>
      </w:r>
      <w:r>
        <w:rPr>
          <w:sz w:val="18"/>
        </w:rPr>
        <w:t>or</w:t>
      </w:r>
      <w:r>
        <w:rPr>
          <w:spacing w:val="-5"/>
          <w:sz w:val="18"/>
        </w:rPr>
        <w:t xml:space="preserve"> </w:t>
      </w:r>
      <w:r>
        <w:rPr>
          <w:sz w:val="18"/>
        </w:rPr>
        <w:t>use</w:t>
      </w:r>
      <w:r>
        <w:rPr>
          <w:spacing w:val="-5"/>
          <w:sz w:val="18"/>
        </w:rPr>
        <w:t xml:space="preserve"> </w:t>
      </w:r>
      <w:r>
        <w:rPr>
          <w:sz w:val="18"/>
        </w:rPr>
        <w:t>of</w:t>
      </w:r>
      <w:r>
        <w:rPr>
          <w:spacing w:val="-1"/>
          <w:sz w:val="18"/>
        </w:rPr>
        <w:t xml:space="preserve"> </w:t>
      </w:r>
      <w:r>
        <w:rPr>
          <w:sz w:val="18"/>
        </w:rPr>
        <w:t>the</w:t>
      </w:r>
      <w:r>
        <w:rPr>
          <w:spacing w:val="1"/>
          <w:sz w:val="18"/>
        </w:rPr>
        <w:t xml:space="preserve"> </w:t>
      </w:r>
      <w:r>
        <w:rPr>
          <w:sz w:val="18"/>
        </w:rPr>
        <w:t>Client</w:t>
      </w:r>
      <w:r>
        <w:rPr>
          <w:spacing w:val="-2"/>
          <w:sz w:val="18"/>
        </w:rPr>
        <w:t xml:space="preserve"> </w:t>
      </w:r>
      <w:r>
        <w:rPr>
          <w:sz w:val="18"/>
        </w:rPr>
        <w:t>Data</w:t>
      </w:r>
      <w:r>
        <w:rPr>
          <w:spacing w:val="-2"/>
          <w:sz w:val="18"/>
        </w:rPr>
        <w:t xml:space="preserve"> </w:t>
      </w:r>
      <w:r>
        <w:rPr>
          <w:sz w:val="18"/>
        </w:rPr>
        <w:t>that</w:t>
      </w:r>
      <w:r>
        <w:rPr>
          <w:spacing w:val="-2"/>
          <w:sz w:val="18"/>
        </w:rPr>
        <w:t xml:space="preserve"> </w:t>
      </w:r>
      <w:r>
        <w:rPr>
          <w:sz w:val="18"/>
        </w:rPr>
        <w:t>could</w:t>
      </w:r>
      <w:r>
        <w:rPr>
          <w:spacing w:val="-1"/>
          <w:sz w:val="18"/>
        </w:rPr>
        <w:t xml:space="preserve"> </w:t>
      </w:r>
      <w:r>
        <w:rPr>
          <w:sz w:val="18"/>
        </w:rPr>
        <w:t>result</w:t>
      </w:r>
      <w:r>
        <w:rPr>
          <w:spacing w:val="-2"/>
          <w:sz w:val="18"/>
        </w:rPr>
        <w:t xml:space="preserve"> </w:t>
      </w:r>
      <w:r>
        <w:rPr>
          <w:sz w:val="18"/>
        </w:rPr>
        <w:t>in</w:t>
      </w:r>
      <w:r>
        <w:rPr>
          <w:spacing w:val="-1"/>
          <w:sz w:val="18"/>
        </w:rPr>
        <w:t xml:space="preserve"> </w:t>
      </w:r>
      <w:r>
        <w:rPr>
          <w:sz w:val="18"/>
        </w:rPr>
        <w:t>substantial</w:t>
      </w:r>
      <w:r>
        <w:rPr>
          <w:spacing w:val="-4"/>
          <w:sz w:val="18"/>
        </w:rPr>
        <w:t xml:space="preserve"> </w:t>
      </w:r>
      <w:r>
        <w:rPr>
          <w:sz w:val="18"/>
        </w:rPr>
        <w:t>harm</w:t>
      </w:r>
      <w:r>
        <w:rPr>
          <w:spacing w:val="-2"/>
          <w:sz w:val="18"/>
        </w:rPr>
        <w:t xml:space="preserve"> </w:t>
      </w:r>
      <w:r>
        <w:rPr>
          <w:sz w:val="18"/>
        </w:rPr>
        <w:t>or</w:t>
      </w:r>
      <w:r>
        <w:rPr>
          <w:spacing w:val="-1"/>
          <w:sz w:val="18"/>
        </w:rPr>
        <w:t xml:space="preserve"> </w:t>
      </w:r>
      <w:r>
        <w:rPr>
          <w:sz w:val="18"/>
        </w:rPr>
        <w:t>inconvenience</w:t>
      </w:r>
      <w:r>
        <w:rPr>
          <w:spacing w:val="-4"/>
          <w:sz w:val="18"/>
        </w:rPr>
        <w:t xml:space="preserve"> </w:t>
      </w:r>
      <w:r>
        <w:rPr>
          <w:sz w:val="18"/>
        </w:rPr>
        <w:t>to</w:t>
      </w:r>
      <w:r>
        <w:rPr>
          <w:spacing w:val="-1"/>
          <w:sz w:val="18"/>
        </w:rPr>
        <w:t xml:space="preserve"> </w:t>
      </w:r>
      <w:r>
        <w:rPr>
          <w:sz w:val="18"/>
        </w:rPr>
        <w:t>the person that is the subject of the Client Data,</w:t>
      </w:r>
      <w:r>
        <w:rPr>
          <w:spacing w:val="-9"/>
          <w:sz w:val="18"/>
        </w:rPr>
        <w:t xml:space="preserve"> </w:t>
      </w:r>
      <w:r>
        <w:rPr>
          <w:sz w:val="18"/>
        </w:rPr>
        <w:t>and</w:t>
      </w:r>
    </w:p>
    <w:p w:rsidR="004736F6" w:rsidRDefault="004736F6" w:rsidP="004736F6">
      <w:pPr>
        <w:pStyle w:val="ListParagraph"/>
        <w:numPr>
          <w:ilvl w:val="1"/>
          <w:numId w:val="8"/>
        </w:numPr>
        <w:tabs>
          <w:tab w:val="left" w:pos="908"/>
          <w:tab w:val="left" w:pos="909"/>
        </w:tabs>
        <w:spacing w:before="64"/>
        <w:ind w:hanging="361"/>
        <w:rPr>
          <w:sz w:val="18"/>
        </w:rPr>
      </w:pPr>
      <w:proofErr w:type="gramStart"/>
      <w:r>
        <w:rPr>
          <w:sz w:val="18"/>
        </w:rPr>
        <w:t>provide</w:t>
      </w:r>
      <w:proofErr w:type="gramEnd"/>
      <w:r>
        <w:rPr>
          <w:sz w:val="18"/>
        </w:rPr>
        <w:t xml:space="preserve"> procedures for the proper disposal of Client</w:t>
      </w:r>
      <w:r>
        <w:rPr>
          <w:spacing w:val="-19"/>
          <w:sz w:val="18"/>
        </w:rPr>
        <w:t xml:space="preserve"> </w:t>
      </w:r>
      <w:r>
        <w:rPr>
          <w:sz w:val="18"/>
        </w:rPr>
        <w:t>Data.</w:t>
      </w:r>
    </w:p>
    <w:p w:rsidR="004736F6" w:rsidRDefault="004736F6" w:rsidP="004736F6">
      <w:pPr>
        <w:pStyle w:val="Heading1"/>
        <w:numPr>
          <w:ilvl w:val="0"/>
          <w:numId w:val="8"/>
        </w:numPr>
        <w:tabs>
          <w:tab w:val="left" w:pos="549"/>
        </w:tabs>
        <w:spacing w:before="61"/>
        <w:ind w:hanging="361"/>
        <w:jc w:val="both"/>
      </w:pPr>
      <w:r>
        <w:t>General</w:t>
      </w:r>
      <w:r>
        <w:rPr>
          <w:spacing w:val="-2"/>
        </w:rPr>
        <w:t xml:space="preserve"> </w:t>
      </w:r>
      <w:r>
        <w:t>Procedures.</w:t>
      </w:r>
    </w:p>
    <w:p w:rsidR="004736F6" w:rsidRDefault="004736F6" w:rsidP="004736F6">
      <w:pPr>
        <w:pStyle w:val="ListParagraph"/>
        <w:numPr>
          <w:ilvl w:val="0"/>
          <w:numId w:val="7"/>
        </w:numPr>
        <w:tabs>
          <w:tab w:val="left" w:pos="549"/>
        </w:tabs>
        <w:spacing w:before="60"/>
        <w:ind w:right="1061"/>
        <w:jc w:val="both"/>
        <w:rPr>
          <w:sz w:val="18"/>
        </w:rPr>
      </w:pPr>
      <w:r>
        <w:rPr>
          <w:sz w:val="18"/>
          <w:u w:val="single"/>
        </w:rPr>
        <w:t>Data Storage</w:t>
      </w:r>
      <w:r>
        <w:rPr>
          <w:sz w:val="18"/>
        </w:rPr>
        <w:t>. COMPANY stores Client Data on secure computers located in a physically secure and controlled data center environment.</w:t>
      </w:r>
      <w:r>
        <w:rPr>
          <w:spacing w:val="-6"/>
          <w:sz w:val="18"/>
        </w:rPr>
        <w:t xml:space="preserve"> </w:t>
      </w:r>
      <w:r>
        <w:rPr>
          <w:sz w:val="18"/>
        </w:rPr>
        <w:t>COMPANY</w:t>
      </w:r>
      <w:r>
        <w:rPr>
          <w:spacing w:val="-3"/>
          <w:sz w:val="18"/>
        </w:rPr>
        <w:t xml:space="preserve"> </w:t>
      </w:r>
      <w:r>
        <w:rPr>
          <w:sz w:val="18"/>
        </w:rPr>
        <w:t>employs</w:t>
      </w:r>
      <w:r>
        <w:rPr>
          <w:spacing w:val="-3"/>
          <w:sz w:val="18"/>
        </w:rPr>
        <w:t xml:space="preserve"> </w:t>
      </w:r>
      <w:r>
        <w:rPr>
          <w:sz w:val="18"/>
        </w:rPr>
        <w:t>technologies</w:t>
      </w:r>
      <w:r>
        <w:rPr>
          <w:spacing w:val="-3"/>
          <w:sz w:val="18"/>
        </w:rPr>
        <w:t xml:space="preserve"> </w:t>
      </w:r>
      <w:r>
        <w:rPr>
          <w:sz w:val="18"/>
        </w:rPr>
        <w:t>that</w:t>
      </w:r>
      <w:r>
        <w:rPr>
          <w:spacing w:val="-3"/>
          <w:sz w:val="18"/>
        </w:rPr>
        <w:t xml:space="preserve"> </w:t>
      </w:r>
      <w:r>
        <w:rPr>
          <w:sz w:val="18"/>
        </w:rPr>
        <w:t>are</w:t>
      </w:r>
      <w:r>
        <w:rPr>
          <w:spacing w:val="-6"/>
          <w:sz w:val="18"/>
        </w:rPr>
        <w:t xml:space="preserve"> </w:t>
      </w:r>
      <w:r>
        <w:rPr>
          <w:sz w:val="18"/>
        </w:rPr>
        <w:t>consistent</w:t>
      </w:r>
      <w:r>
        <w:rPr>
          <w:spacing w:val="-4"/>
          <w:sz w:val="18"/>
        </w:rPr>
        <w:t xml:space="preserve"> </w:t>
      </w:r>
      <w:r>
        <w:rPr>
          <w:sz w:val="18"/>
        </w:rPr>
        <w:t>with</w:t>
      </w:r>
      <w:r>
        <w:rPr>
          <w:spacing w:val="-3"/>
          <w:sz w:val="18"/>
        </w:rPr>
        <w:t xml:space="preserve"> </w:t>
      </w:r>
      <w:r>
        <w:rPr>
          <w:sz w:val="18"/>
        </w:rPr>
        <w:t>industry</w:t>
      </w:r>
      <w:r>
        <w:rPr>
          <w:spacing w:val="-5"/>
          <w:sz w:val="18"/>
        </w:rPr>
        <w:t xml:space="preserve"> </w:t>
      </w:r>
      <w:r>
        <w:rPr>
          <w:sz w:val="18"/>
        </w:rPr>
        <w:t>standards</w:t>
      </w:r>
      <w:r>
        <w:rPr>
          <w:spacing w:val="-3"/>
          <w:sz w:val="18"/>
        </w:rPr>
        <w:t xml:space="preserve"> </w:t>
      </w:r>
      <w:r>
        <w:rPr>
          <w:sz w:val="18"/>
        </w:rPr>
        <w:t>for</w:t>
      </w:r>
      <w:r>
        <w:rPr>
          <w:spacing w:val="-3"/>
          <w:sz w:val="18"/>
        </w:rPr>
        <w:t xml:space="preserve"> </w:t>
      </w:r>
      <w:r>
        <w:rPr>
          <w:sz w:val="18"/>
        </w:rPr>
        <w:t>firewalls</w:t>
      </w:r>
      <w:r>
        <w:rPr>
          <w:spacing w:val="-3"/>
          <w:sz w:val="18"/>
        </w:rPr>
        <w:t xml:space="preserve"> </w:t>
      </w:r>
      <w:r>
        <w:rPr>
          <w:sz w:val="18"/>
        </w:rPr>
        <w:t>and</w:t>
      </w:r>
      <w:r>
        <w:rPr>
          <w:spacing w:val="-2"/>
          <w:sz w:val="18"/>
        </w:rPr>
        <w:t xml:space="preserve"> </w:t>
      </w:r>
      <w:r>
        <w:rPr>
          <w:sz w:val="18"/>
        </w:rPr>
        <w:t>other</w:t>
      </w:r>
      <w:r>
        <w:rPr>
          <w:spacing w:val="-3"/>
          <w:sz w:val="18"/>
        </w:rPr>
        <w:t xml:space="preserve"> </w:t>
      </w:r>
      <w:r>
        <w:rPr>
          <w:sz w:val="18"/>
        </w:rPr>
        <w:t>security technologies to prevent COMPANY computers from being accessed by unauthorized</w:t>
      </w:r>
      <w:r>
        <w:rPr>
          <w:spacing w:val="-14"/>
          <w:sz w:val="18"/>
        </w:rPr>
        <w:t xml:space="preserve"> </w:t>
      </w:r>
      <w:r>
        <w:rPr>
          <w:sz w:val="18"/>
        </w:rPr>
        <w:t>persons.</w:t>
      </w:r>
    </w:p>
    <w:p w:rsidR="004736F6" w:rsidRDefault="004736F6" w:rsidP="004736F6">
      <w:pPr>
        <w:pStyle w:val="ListParagraph"/>
        <w:numPr>
          <w:ilvl w:val="0"/>
          <w:numId w:val="7"/>
        </w:numPr>
        <w:tabs>
          <w:tab w:val="left" w:pos="549"/>
        </w:tabs>
        <w:spacing w:before="57"/>
        <w:ind w:right="353"/>
        <w:jc w:val="both"/>
        <w:rPr>
          <w:sz w:val="18"/>
        </w:rPr>
      </w:pPr>
      <w:r>
        <w:rPr>
          <w:sz w:val="18"/>
          <w:u w:val="single"/>
        </w:rPr>
        <w:t>Data</w:t>
      </w:r>
      <w:r>
        <w:rPr>
          <w:spacing w:val="-2"/>
          <w:sz w:val="18"/>
          <w:u w:val="single"/>
        </w:rPr>
        <w:t xml:space="preserve"> </w:t>
      </w:r>
      <w:r>
        <w:rPr>
          <w:sz w:val="18"/>
          <w:u w:val="single"/>
        </w:rPr>
        <w:t>Transfers</w:t>
      </w:r>
      <w:r>
        <w:rPr>
          <w:sz w:val="18"/>
        </w:rPr>
        <w:t>.</w:t>
      </w:r>
      <w:r>
        <w:rPr>
          <w:spacing w:val="-5"/>
          <w:sz w:val="18"/>
        </w:rPr>
        <w:t xml:space="preserve"> </w:t>
      </w:r>
      <w:r>
        <w:rPr>
          <w:sz w:val="18"/>
        </w:rPr>
        <w:t>COMPANY</w:t>
      </w:r>
      <w:r>
        <w:rPr>
          <w:spacing w:val="-2"/>
          <w:sz w:val="18"/>
        </w:rPr>
        <w:t xml:space="preserve"> </w:t>
      </w:r>
      <w:r>
        <w:rPr>
          <w:sz w:val="18"/>
        </w:rPr>
        <w:t>uses</w:t>
      </w:r>
      <w:r>
        <w:rPr>
          <w:spacing w:val="-1"/>
          <w:sz w:val="18"/>
        </w:rPr>
        <w:t xml:space="preserve"> </w:t>
      </w:r>
      <w:r>
        <w:rPr>
          <w:sz w:val="18"/>
        </w:rPr>
        <w:t>HTTPS</w:t>
      </w:r>
      <w:r>
        <w:rPr>
          <w:spacing w:val="-3"/>
          <w:sz w:val="18"/>
        </w:rPr>
        <w:t xml:space="preserve"> </w:t>
      </w:r>
      <w:r>
        <w:rPr>
          <w:sz w:val="18"/>
        </w:rPr>
        <w:t>standards</w:t>
      </w:r>
      <w:r>
        <w:rPr>
          <w:spacing w:val="-2"/>
          <w:sz w:val="18"/>
        </w:rPr>
        <w:t xml:space="preserve"> </w:t>
      </w:r>
      <w:r>
        <w:rPr>
          <w:sz w:val="18"/>
        </w:rPr>
        <w:t>to</w:t>
      </w:r>
      <w:r>
        <w:rPr>
          <w:spacing w:val="-5"/>
          <w:sz w:val="18"/>
        </w:rPr>
        <w:t xml:space="preserve"> </w:t>
      </w:r>
      <w:r>
        <w:rPr>
          <w:sz w:val="18"/>
        </w:rPr>
        <w:t>protect</w:t>
      </w:r>
      <w:r>
        <w:rPr>
          <w:spacing w:val="-4"/>
          <w:sz w:val="18"/>
        </w:rPr>
        <w:t xml:space="preserve"> </w:t>
      </w:r>
      <w:r>
        <w:rPr>
          <w:sz w:val="18"/>
        </w:rPr>
        <w:t>data</w:t>
      </w:r>
      <w:r>
        <w:rPr>
          <w:spacing w:val="-2"/>
          <w:sz w:val="18"/>
        </w:rPr>
        <w:t xml:space="preserve"> </w:t>
      </w:r>
      <w:r>
        <w:rPr>
          <w:sz w:val="18"/>
        </w:rPr>
        <w:t>integrity</w:t>
      </w:r>
      <w:r>
        <w:rPr>
          <w:spacing w:val="-5"/>
          <w:sz w:val="18"/>
        </w:rPr>
        <w:t xml:space="preserve"> </w:t>
      </w:r>
      <w:r>
        <w:rPr>
          <w:sz w:val="18"/>
        </w:rPr>
        <w:t>during</w:t>
      </w:r>
      <w:r>
        <w:rPr>
          <w:spacing w:val="-3"/>
          <w:sz w:val="18"/>
        </w:rPr>
        <w:t xml:space="preserve"> </w:t>
      </w:r>
      <w:r>
        <w:rPr>
          <w:sz w:val="18"/>
        </w:rPr>
        <w:t>transfers.</w:t>
      </w:r>
      <w:r>
        <w:rPr>
          <w:spacing w:val="-5"/>
          <w:sz w:val="18"/>
        </w:rPr>
        <w:t xml:space="preserve"> </w:t>
      </w:r>
      <w:r>
        <w:rPr>
          <w:sz w:val="18"/>
        </w:rPr>
        <w:t>In</w:t>
      </w:r>
      <w:r>
        <w:rPr>
          <w:spacing w:val="-2"/>
          <w:sz w:val="18"/>
        </w:rPr>
        <w:t xml:space="preserve"> </w:t>
      </w:r>
      <w:r>
        <w:rPr>
          <w:sz w:val="18"/>
        </w:rPr>
        <w:t>addition,</w:t>
      </w:r>
      <w:r>
        <w:rPr>
          <w:spacing w:val="-3"/>
          <w:sz w:val="18"/>
        </w:rPr>
        <w:t xml:space="preserve"> </w:t>
      </w:r>
      <w:r>
        <w:rPr>
          <w:sz w:val="18"/>
        </w:rPr>
        <w:t>COMPANY</w:t>
      </w:r>
      <w:r>
        <w:rPr>
          <w:spacing w:val="-2"/>
          <w:sz w:val="18"/>
        </w:rPr>
        <w:t xml:space="preserve"> </w:t>
      </w:r>
      <w:r>
        <w:rPr>
          <w:sz w:val="18"/>
        </w:rPr>
        <w:t>will</w:t>
      </w:r>
      <w:r>
        <w:rPr>
          <w:spacing w:val="-5"/>
          <w:sz w:val="18"/>
        </w:rPr>
        <w:t xml:space="preserve"> </w:t>
      </w:r>
      <w:r>
        <w:rPr>
          <w:sz w:val="18"/>
        </w:rPr>
        <w:t>maintain</w:t>
      </w:r>
      <w:r>
        <w:rPr>
          <w:spacing w:val="-1"/>
          <w:sz w:val="18"/>
        </w:rPr>
        <w:t xml:space="preserve"> </w:t>
      </w:r>
      <w:r>
        <w:rPr>
          <w:sz w:val="18"/>
        </w:rPr>
        <w:t>the following security</w:t>
      </w:r>
      <w:r>
        <w:rPr>
          <w:spacing w:val="-6"/>
          <w:sz w:val="18"/>
        </w:rPr>
        <w:t xml:space="preserve"> </w:t>
      </w:r>
      <w:r>
        <w:rPr>
          <w:sz w:val="18"/>
        </w:rPr>
        <w:t>measures:</w:t>
      </w:r>
    </w:p>
    <w:p w:rsidR="004736F6" w:rsidRDefault="004736F6" w:rsidP="004736F6">
      <w:pPr>
        <w:pStyle w:val="ListParagraph"/>
        <w:numPr>
          <w:ilvl w:val="1"/>
          <w:numId w:val="7"/>
        </w:numPr>
        <w:tabs>
          <w:tab w:val="left" w:pos="909"/>
        </w:tabs>
        <w:spacing w:before="60"/>
        <w:ind w:hanging="269"/>
        <w:rPr>
          <w:sz w:val="18"/>
        </w:rPr>
      </w:pPr>
      <w:r>
        <w:rPr>
          <w:sz w:val="18"/>
        </w:rPr>
        <w:t>HTTP with SSL 128-bit encryption</w:t>
      </w:r>
      <w:r>
        <w:rPr>
          <w:spacing w:val="-5"/>
          <w:sz w:val="18"/>
        </w:rPr>
        <w:t xml:space="preserve"> </w:t>
      </w:r>
      <w:r>
        <w:rPr>
          <w:sz w:val="18"/>
        </w:rPr>
        <w:t>(HTTPS),</w:t>
      </w:r>
    </w:p>
    <w:p w:rsidR="004736F6" w:rsidRDefault="004736F6" w:rsidP="004736F6">
      <w:pPr>
        <w:pStyle w:val="ListParagraph"/>
        <w:numPr>
          <w:ilvl w:val="1"/>
          <w:numId w:val="7"/>
        </w:numPr>
        <w:tabs>
          <w:tab w:val="left" w:pos="909"/>
        </w:tabs>
        <w:ind w:hanging="269"/>
        <w:rPr>
          <w:sz w:val="18"/>
        </w:rPr>
      </w:pPr>
      <w:r>
        <w:rPr>
          <w:sz w:val="18"/>
        </w:rPr>
        <w:t>the ability to transfer files via Secure File Transfer Protocol</w:t>
      </w:r>
      <w:r>
        <w:rPr>
          <w:spacing w:val="-16"/>
          <w:sz w:val="18"/>
        </w:rPr>
        <w:t xml:space="preserve"> </w:t>
      </w:r>
      <w:r>
        <w:rPr>
          <w:sz w:val="18"/>
        </w:rPr>
        <w:t>(SFTP),</w:t>
      </w:r>
    </w:p>
    <w:p w:rsidR="004736F6" w:rsidRDefault="004736F6" w:rsidP="004736F6">
      <w:pPr>
        <w:pStyle w:val="ListParagraph"/>
        <w:numPr>
          <w:ilvl w:val="1"/>
          <w:numId w:val="7"/>
        </w:numPr>
        <w:tabs>
          <w:tab w:val="left" w:pos="909"/>
        </w:tabs>
        <w:spacing w:before="60"/>
        <w:ind w:hanging="269"/>
        <w:rPr>
          <w:sz w:val="18"/>
        </w:rPr>
      </w:pPr>
      <w:r>
        <w:rPr>
          <w:sz w:val="18"/>
        </w:rPr>
        <w:t>encryption of files with at least AES-128 or 3DES-128 for transmission in unencrypted email/FTP/HTTP channels,</w:t>
      </w:r>
      <w:r>
        <w:rPr>
          <w:spacing w:val="-19"/>
          <w:sz w:val="18"/>
        </w:rPr>
        <w:t xml:space="preserve"> </w:t>
      </w:r>
      <w:r>
        <w:rPr>
          <w:sz w:val="18"/>
        </w:rPr>
        <w:t>and</w:t>
      </w:r>
    </w:p>
    <w:p w:rsidR="004736F6" w:rsidRDefault="004736F6" w:rsidP="004736F6">
      <w:pPr>
        <w:pStyle w:val="ListParagraph"/>
        <w:numPr>
          <w:ilvl w:val="1"/>
          <w:numId w:val="7"/>
        </w:numPr>
        <w:tabs>
          <w:tab w:val="left" w:pos="909"/>
        </w:tabs>
        <w:ind w:hanging="269"/>
        <w:rPr>
          <w:sz w:val="18"/>
        </w:rPr>
      </w:pPr>
      <w:proofErr w:type="gramStart"/>
      <w:r>
        <w:rPr>
          <w:sz w:val="18"/>
        </w:rPr>
        <w:t>encrypted</w:t>
      </w:r>
      <w:proofErr w:type="gramEnd"/>
      <w:r>
        <w:rPr>
          <w:sz w:val="18"/>
        </w:rPr>
        <w:t xml:space="preserve"> passwords for the</w:t>
      </w:r>
      <w:r>
        <w:rPr>
          <w:spacing w:val="-4"/>
          <w:sz w:val="18"/>
        </w:rPr>
        <w:t xml:space="preserve"> </w:t>
      </w:r>
      <w:r>
        <w:rPr>
          <w:sz w:val="18"/>
        </w:rPr>
        <w:t>Services.</w:t>
      </w:r>
    </w:p>
    <w:p w:rsidR="004736F6" w:rsidRDefault="004736F6" w:rsidP="004736F6">
      <w:pPr>
        <w:pStyle w:val="ListParagraph"/>
        <w:numPr>
          <w:ilvl w:val="0"/>
          <w:numId w:val="7"/>
        </w:numPr>
        <w:tabs>
          <w:tab w:val="left" w:pos="548"/>
          <w:tab w:val="left" w:pos="549"/>
        </w:tabs>
        <w:spacing w:before="60"/>
        <w:ind w:right="579"/>
        <w:rPr>
          <w:sz w:val="18"/>
        </w:rPr>
      </w:pPr>
      <w:r>
        <w:rPr>
          <w:sz w:val="18"/>
          <w:u w:val="single"/>
        </w:rPr>
        <w:t>Access and Use Monitoring</w:t>
      </w:r>
      <w:r>
        <w:rPr>
          <w:sz w:val="18"/>
        </w:rPr>
        <w:t>. COMPANY will monitor COMPANY’ user access to and use of the Services for security, performance evaluation, and system utilization</w:t>
      </w:r>
      <w:r>
        <w:rPr>
          <w:spacing w:val="-3"/>
          <w:sz w:val="18"/>
        </w:rPr>
        <w:t xml:space="preserve"> </w:t>
      </w:r>
      <w:r>
        <w:rPr>
          <w:sz w:val="18"/>
        </w:rPr>
        <w:t>purposes.</w:t>
      </w:r>
    </w:p>
    <w:p w:rsidR="004736F6" w:rsidRDefault="004736F6" w:rsidP="004736F6">
      <w:pPr>
        <w:pStyle w:val="Heading1"/>
        <w:numPr>
          <w:ilvl w:val="0"/>
          <w:numId w:val="8"/>
        </w:numPr>
        <w:tabs>
          <w:tab w:val="left" w:pos="548"/>
          <w:tab w:val="left" w:pos="549"/>
        </w:tabs>
        <w:ind w:hanging="361"/>
      </w:pPr>
      <w:proofErr w:type="gramStart"/>
      <w:r>
        <w:t>Security Assessments and</w:t>
      </w:r>
      <w:r>
        <w:rPr>
          <w:spacing w:val="-5"/>
        </w:rPr>
        <w:t xml:space="preserve"> </w:t>
      </w:r>
      <w:r>
        <w:t>Audits.</w:t>
      </w:r>
      <w:proofErr w:type="gramEnd"/>
    </w:p>
    <w:p w:rsidR="004736F6" w:rsidRDefault="004736F6" w:rsidP="004736F6">
      <w:pPr>
        <w:pStyle w:val="BodyText"/>
        <w:ind w:left="548" w:right="207"/>
      </w:pPr>
      <w:r>
        <w:t>If requested by Client, COMPANY will cooperate with Client in an initial security assessment, including the completion of a risk assessment questionnaire. In addition, COMPANY will provide Client with SSAE16 Reviews from the third party data center providers utilized in the provision of the Services as well as with the results of the penetration testing which COMPANY has periodically performed by qualified third party security consultants.</w:t>
      </w:r>
    </w:p>
    <w:p w:rsidR="004736F6" w:rsidRDefault="004736F6" w:rsidP="004736F6">
      <w:pPr>
        <w:pStyle w:val="Heading1"/>
        <w:numPr>
          <w:ilvl w:val="0"/>
          <w:numId w:val="8"/>
        </w:numPr>
        <w:tabs>
          <w:tab w:val="left" w:pos="548"/>
          <w:tab w:val="left" w:pos="549"/>
        </w:tabs>
        <w:spacing w:before="61"/>
        <w:ind w:hanging="361"/>
      </w:pPr>
      <w:proofErr w:type="gramStart"/>
      <w:r>
        <w:t>Network and Physical Security</w:t>
      </w:r>
      <w:r>
        <w:rPr>
          <w:spacing w:val="-6"/>
        </w:rPr>
        <w:t xml:space="preserve"> </w:t>
      </w:r>
      <w:r>
        <w:t>Requirements.</w:t>
      </w:r>
      <w:proofErr w:type="gramEnd"/>
    </w:p>
    <w:p w:rsidR="004736F6" w:rsidRDefault="004736F6" w:rsidP="004736F6">
      <w:pPr>
        <w:pStyle w:val="ListParagraph"/>
        <w:numPr>
          <w:ilvl w:val="0"/>
          <w:numId w:val="6"/>
        </w:numPr>
        <w:tabs>
          <w:tab w:val="left" w:pos="548"/>
          <w:tab w:val="left" w:pos="549"/>
        </w:tabs>
        <w:spacing w:before="56"/>
        <w:ind w:hanging="361"/>
        <w:rPr>
          <w:sz w:val="18"/>
        </w:rPr>
      </w:pPr>
      <w:r>
        <w:rPr>
          <w:sz w:val="18"/>
          <w:u w:val="single"/>
        </w:rPr>
        <w:t>Basic Security Requirements</w:t>
      </w:r>
      <w:r>
        <w:rPr>
          <w:sz w:val="18"/>
        </w:rPr>
        <w:t>. COMPANY</w:t>
      </w:r>
      <w:r>
        <w:rPr>
          <w:spacing w:val="-8"/>
          <w:sz w:val="18"/>
        </w:rPr>
        <w:t xml:space="preserve"> </w:t>
      </w:r>
      <w:r>
        <w:rPr>
          <w:sz w:val="18"/>
        </w:rPr>
        <w:t>will:</w:t>
      </w:r>
    </w:p>
    <w:p w:rsidR="004736F6" w:rsidRDefault="004736F6" w:rsidP="004736F6">
      <w:pPr>
        <w:pStyle w:val="ListParagraph"/>
        <w:numPr>
          <w:ilvl w:val="1"/>
          <w:numId w:val="6"/>
        </w:numPr>
        <w:tabs>
          <w:tab w:val="left" w:pos="909"/>
        </w:tabs>
        <w:ind w:hanging="269"/>
        <w:jc w:val="left"/>
        <w:rPr>
          <w:sz w:val="18"/>
        </w:rPr>
      </w:pPr>
      <w:r>
        <w:rPr>
          <w:sz w:val="18"/>
        </w:rPr>
        <w:t>install and maintain a working, tuned network firewall to protect Client</w:t>
      </w:r>
      <w:r>
        <w:rPr>
          <w:spacing w:val="-10"/>
          <w:sz w:val="18"/>
        </w:rPr>
        <w:t xml:space="preserve"> </w:t>
      </w:r>
      <w:r>
        <w:rPr>
          <w:sz w:val="18"/>
        </w:rPr>
        <w:t>Data,</w:t>
      </w:r>
    </w:p>
    <w:p w:rsidR="004736F6" w:rsidRDefault="004736F6" w:rsidP="004736F6">
      <w:pPr>
        <w:pStyle w:val="ListParagraph"/>
        <w:numPr>
          <w:ilvl w:val="1"/>
          <w:numId w:val="6"/>
        </w:numPr>
        <w:tabs>
          <w:tab w:val="left" w:pos="909"/>
        </w:tabs>
        <w:spacing w:before="60"/>
        <w:ind w:hanging="309"/>
        <w:jc w:val="left"/>
        <w:rPr>
          <w:sz w:val="18"/>
        </w:rPr>
      </w:pPr>
      <w:r>
        <w:rPr>
          <w:sz w:val="18"/>
        </w:rPr>
        <w:t>regularly install security patches on the Services</w:t>
      </w:r>
      <w:r>
        <w:rPr>
          <w:spacing w:val="-8"/>
          <w:sz w:val="18"/>
        </w:rPr>
        <w:t xml:space="preserve"> </w:t>
      </w:r>
      <w:r>
        <w:rPr>
          <w:sz w:val="18"/>
        </w:rPr>
        <w:t>network,</w:t>
      </w:r>
    </w:p>
    <w:p w:rsidR="004736F6" w:rsidRDefault="004736F6" w:rsidP="004736F6">
      <w:pPr>
        <w:pStyle w:val="ListParagraph"/>
        <w:numPr>
          <w:ilvl w:val="1"/>
          <w:numId w:val="6"/>
        </w:numPr>
        <w:tabs>
          <w:tab w:val="left" w:pos="909"/>
        </w:tabs>
        <w:spacing w:before="60"/>
        <w:ind w:hanging="349"/>
        <w:jc w:val="left"/>
        <w:rPr>
          <w:sz w:val="18"/>
        </w:rPr>
      </w:pPr>
      <w:r>
        <w:rPr>
          <w:sz w:val="18"/>
        </w:rPr>
        <w:t>ensure that authentication to the Services’ network web front-end is</w:t>
      </w:r>
      <w:r>
        <w:rPr>
          <w:spacing w:val="-13"/>
          <w:sz w:val="18"/>
        </w:rPr>
        <w:t xml:space="preserve"> </w:t>
      </w:r>
      <w:r>
        <w:rPr>
          <w:sz w:val="18"/>
        </w:rPr>
        <w:t>encrypted,</w:t>
      </w:r>
    </w:p>
    <w:p w:rsidR="004736F6" w:rsidRDefault="004736F6" w:rsidP="004736F6">
      <w:pPr>
        <w:pStyle w:val="ListParagraph"/>
        <w:numPr>
          <w:ilvl w:val="1"/>
          <w:numId w:val="6"/>
        </w:numPr>
        <w:tabs>
          <w:tab w:val="left" w:pos="909"/>
        </w:tabs>
        <w:ind w:hanging="349"/>
        <w:jc w:val="left"/>
        <w:rPr>
          <w:sz w:val="18"/>
        </w:rPr>
      </w:pPr>
      <w:r>
        <w:rPr>
          <w:sz w:val="18"/>
        </w:rPr>
        <w:t>where applicable, use and regularly update anti-malware prevention</w:t>
      </w:r>
      <w:r>
        <w:rPr>
          <w:spacing w:val="-13"/>
          <w:sz w:val="18"/>
        </w:rPr>
        <w:t xml:space="preserve"> </w:t>
      </w:r>
      <w:r>
        <w:rPr>
          <w:sz w:val="18"/>
        </w:rPr>
        <w:t>tools,</w:t>
      </w:r>
    </w:p>
    <w:p w:rsidR="004736F6" w:rsidRDefault="004736F6" w:rsidP="004736F6">
      <w:pPr>
        <w:pStyle w:val="ListParagraph"/>
        <w:numPr>
          <w:ilvl w:val="1"/>
          <w:numId w:val="6"/>
        </w:numPr>
        <w:tabs>
          <w:tab w:val="left" w:pos="909"/>
        </w:tabs>
        <w:spacing w:before="60"/>
        <w:ind w:right="532" w:hanging="308"/>
        <w:jc w:val="left"/>
        <w:rPr>
          <w:sz w:val="18"/>
        </w:rPr>
      </w:pPr>
      <w:r>
        <w:rPr>
          <w:sz w:val="18"/>
        </w:rPr>
        <w:t>maintain</w:t>
      </w:r>
      <w:r>
        <w:rPr>
          <w:spacing w:val="-2"/>
          <w:sz w:val="18"/>
        </w:rPr>
        <w:t xml:space="preserve"> </w:t>
      </w:r>
      <w:r>
        <w:rPr>
          <w:sz w:val="18"/>
        </w:rPr>
        <w:t>a</w:t>
      </w:r>
      <w:r>
        <w:rPr>
          <w:spacing w:val="-2"/>
          <w:sz w:val="18"/>
        </w:rPr>
        <w:t xml:space="preserve"> </w:t>
      </w:r>
      <w:r>
        <w:rPr>
          <w:sz w:val="18"/>
        </w:rPr>
        <w:t>credential</w:t>
      </w:r>
      <w:r>
        <w:rPr>
          <w:spacing w:val="-4"/>
          <w:sz w:val="18"/>
        </w:rPr>
        <w:t xml:space="preserve"> </w:t>
      </w:r>
      <w:r>
        <w:rPr>
          <w:sz w:val="18"/>
        </w:rPr>
        <w:t>management</w:t>
      </w:r>
      <w:r>
        <w:rPr>
          <w:spacing w:val="-3"/>
          <w:sz w:val="18"/>
        </w:rPr>
        <w:t xml:space="preserve"> </w:t>
      </w:r>
      <w:r>
        <w:rPr>
          <w:sz w:val="18"/>
        </w:rPr>
        <w:t>process</w:t>
      </w:r>
      <w:r>
        <w:rPr>
          <w:spacing w:val="-1"/>
          <w:sz w:val="18"/>
        </w:rPr>
        <w:t xml:space="preserve"> </w:t>
      </w:r>
      <w:r>
        <w:rPr>
          <w:sz w:val="18"/>
        </w:rPr>
        <w:t>which</w:t>
      </w:r>
      <w:r>
        <w:rPr>
          <w:spacing w:val="-2"/>
          <w:sz w:val="18"/>
        </w:rPr>
        <w:t xml:space="preserve"> </w:t>
      </w:r>
      <w:r>
        <w:rPr>
          <w:sz w:val="18"/>
        </w:rPr>
        <w:t>includes</w:t>
      </w:r>
      <w:r>
        <w:rPr>
          <w:spacing w:val="-2"/>
          <w:sz w:val="18"/>
        </w:rPr>
        <w:t xml:space="preserve"> </w:t>
      </w:r>
      <w:r>
        <w:rPr>
          <w:sz w:val="18"/>
        </w:rPr>
        <w:t>assigning</w:t>
      </w:r>
      <w:r>
        <w:rPr>
          <w:spacing w:val="-3"/>
          <w:sz w:val="18"/>
        </w:rPr>
        <w:t xml:space="preserve"> </w:t>
      </w:r>
      <w:r>
        <w:rPr>
          <w:sz w:val="18"/>
        </w:rPr>
        <w:t>a</w:t>
      </w:r>
      <w:r>
        <w:rPr>
          <w:spacing w:val="-6"/>
          <w:sz w:val="18"/>
        </w:rPr>
        <w:t xml:space="preserve"> </w:t>
      </w:r>
      <w:r>
        <w:rPr>
          <w:sz w:val="18"/>
        </w:rPr>
        <w:t>unique</w:t>
      </w:r>
      <w:r>
        <w:rPr>
          <w:spacing w:val="-4"/>
          <w:sz w:val="18"/>
        </w:rPr>
        <w:t xml:space="preserve"> </w:t>
      </w:r>
      <w:r>
        <w:rPr>
          <w:sz w:val="18"/>
        </w:rPr>
        <w:t>ID</w:t>
      </w:r>
      <w:r>
        <w:rPr>
          <w:spacing w:val="-2"/>
          <w:sz w:val="18"/>
        </w:rPr>
        <w:t xml:space="preserve"> </w:t>
      </w:r>
      <w:r>
        <w:rPr>
          <w:sz w:val="18"/>
        </w:rPr>
        <w:t>to</w:t>
      </w:r>
      <w:r>
        <w:rPr>
          <w:spacing w:val="-1"/>
          <w:sz w:val="18"/>
        </w:rPr>
        <w:t xml:space="preserve"> </w:t>
      </w:r>
      <w:r>
        <w:rPr>
          <w:sz w:val="18"/>
        </w:rPr>
        <w:t>each</w:t>
      </w:r>
      <w:r>
        <w:rPr>
          <w:spacing w:val="-2"/>
          <w:sz w:val="18"/>
        </w:rPr>
        <w:t xml:space="preserve"> </w:t>
      </w:r>
      <w:r>
        <w:rPr>
          <w:sz w:val="18"/>
        </w:rPr>
        <w:t>person</w:t>
      </w:r>
      <w:r>
        <w:rPr>
          <w:spacing w:val="-1"/>
          <w:sz w:val="18"/>
        </w:rPr>
        <w:t xml:space="preserve"> </w:t>
      </w:r>
      <w:r>
        <w:rPr>
          <w:sz w:val="18"/>
        </w:rPr>
        <w:t>with</w:t>
      </w:r>
      <w:r>
        <w:rPr>
          <w:spacing w:val="-2"/>
          <w:sz w:val="18"/>
        </w:rPr>
        <w:t xml:space="preserve"> </w:t>
      </w:r>
      <w:r>
        <w:rPr>
          <w:sz w:val="18"/>
        </w:rPr>
        <w:t>computer</w:t>
      </w:r>
      <w:r>
        <w:rPr>
          <w:spacing w:val="-2"/>
          <w:sz w:val="18"/>
        </w:rPr>
        <w:t xml:space="preserve"> </w:t>
      </w:r>
      <w:r>
        <w:rPr>
          <w:sz w:val="18"/>
        </w:rPr>
        <w:t>access</w:t>
      </w:r>
      <w:r>
        <w:rPr>
          <w:spacing w:val="-1"/>
          <w:sz w:val="18"/>
        </w:rPr>
        <w:t xml:space="preserve"> </w:t>
      </w:r>
      <w:r>
        <w:rPr>
          <w:sz w:val="18"/>
        </w:rPr>
        <w:t>with</w:t>
      </w:r>
      <w:r>
        <w:rPr>
          <w:spacing w:val="-2"/>
          <w:sz w:val="18"/>
        </w:rPr>
        <w:t xml:space="preserve"> </w:t>
      </w:r>
      <w:r>
        <w:rPr>
          <w:sz w:val="18"/>
        </w:rPr>
        <w:t>a periodic password change</w:t>
      </w:r>
      <w:r>
        <w:rPr>
          <w:spacing w:val="-5"/>
          <w:sz w:val="18"/>
        </w:rPr>
        <w:t xml:space="preserve"> </w:t>
      </w:r>
      <w:r>
        <w:rPr>
          <w:sz w:val="18"/>
        </w:rPr>
        <w:t>requirement,</w:t>
      </w:r>
    </w:p>
    <w:p w:rsidR="004736F6" w:rsidRDefault="004736F6" w:rsidP="004736F6">
      <w:pPr>
        <w:pStyle w:val="ListParagraph"/>
        <w:numPr>
          <w:ilvl w:val="1"/>
          <w:numId w:val="6"/>
        </w:numPr>
        <w:tabs>
          <w:tab w:val="left" w:pos="909"/>
        </w:tabs>
        <w:ind w:hanging="349"/>
        <w:jc w:val="left"/>
        <w:rPr>
          <w:sz w:val="18"/>
        </w:rPr>
      </w:pPr>
      <w:r>
        <w:rPr>
          <w:sz w:val="18"/>
        </w:rPr>
        <w:t xml:space="preserve">track access to systems, generate and store audit trail and logs </w:t>
      </w:r>
      <w:r>
        <w:rPr>
          <w:spacing w:val="3"/>
          <w:sz w:val="18"/>
        </w:rPr>
        <w:t xml:space="preserve">to </w:t>
      </w:r>
      <w:r>
        <w:rPr>
          <w:sz w:val="18"/>
        </w:rPr>
        <w:t>help identify malicious</w:t>
      </w:r>
      <w:r>
        <w:rPr>
          <w:spacing w:val="-29"/>
          <w:sz w:val="18"/>
        </w:rPr>
        <w:t xml:space="preserve"> </w:t>
      </w:r>
      <w:r>
        <w:rPr>
          <w:sz w:val="18"/>
        </w:rPr>
        <w:t>activity,</w:t>
      </w:r>
    </w:p>
    <w:p w:rsidR="004736F6" w:rsidRDefault="004736F6" w:rsidP="004736F6">
      <w:pPr>
        <w:pStyle w:val="ListParagraph"/>
        <w:numPr>
          <w:ilvl w:val="1"/>
          <w:numId w:val="6"/>
        </w:numPr>
        <w:tabs>
          <w:tab w:val="left" w:pos="909"/>
        </w:tabs>
        <w:spacing w:before="60"/>
        <w:ind w:hanging="389"/>
        <w:jc w:val="left"/>
        <w:rPr>
          <w:sz w:val="18"/>
        </w:rPr>
      </w:pPr>
      <w:r>
        <w:rPr>
          <w:sz w:val="18"/>
        </w:rPr>
        <w:t>regularly test efficiency and health of security controls, systems and</w:t>
      </w:r>
      <w:r>
        <w:rPr>
          <w:spacing w:val="-17"/>
          <w:sz w:val="18"/>
        </w:rPr>
        <w:t xml:space="preserve"> </w:t>
      </w:r>
      <w:r>
        <w:rPr>
          <w:sz w:val="18"/>
        </w:rPr>
        <w:t>processes,</w:t>
      </w:r>
    </w:p>
    <w:p w:rsidR="004736F6" w:rsidRDefault="004736F6" w:rsidP="004736F6">
      <w:pPr>
        <w:pStyle w:val="ListParagraph"/>
        <w:numPr>
          <w:ilvl w:val="1"/>
          <w:numId w:val="6"/>
        </w:numPr>
        <w:tabs>
          <w:tab w:val="left" w:pos="909"/>
        </w:tabs>
        <w:ind w:hanging="433"/>
        <w:jc w:val="left"/>
        <w:rPr>
          <w:sz w:val="18"/>
        </w:rPr>
      </w:pPr>
      <w:r>
        <w:rPr>
          <w:sz w:val="18"/>
        </w:rPr>
        <w:t>maintain a policy that addresses information security for employees and</w:t>
      </w:r>
      <w:r>
        <w:rPr>
          <w:spacing w:val="-10"/>
          <w:sz w:val="18"/>
        </w:rPr>
        <w:t xml:space="preserve"> </w:t>
      </w:r>
      <w:r>
        <w:rPr>
          <w:sz w:val="18"/>
        </w:rPr>
        <w:t>representatives,</w:t>
      </w:r>
    </w:p>
    <w:p w:rsidR="004736F6" w:rsidRDefault="004736F6" w:rsidP="004736F6">
      <w:pPr>
        <w:pStyle w:val="ListParagraph"/>
        <w:numPr>
          <w:ilvl w:val="1"/>
          <w:numId w:val="6"/>
        </w:numPr>
        <w:tabs>
          <w:tab w:val="left" w:pos="909"/>
        </w:tabs>
        <w:spacing w:before="60"/>
        <w:ind w:hanging="345"/>
        <w:jc w:val="left"/>
        <w:rPr>
          <w:sz w:val="18"/>
        </w:rPr>
      </w:pPr>
      <w:r>
        <w:rPr>
          <w:sz w:val="18"/>
        </w:rPr>
        <w:t>restrict physical access to systems containing Client</w:t>
      </w:r>
      <w:r>
        <w:rPr>
          <w:spacing w:val="-4"/>
          <w:sz w:val="18"/>
        </w:rPr>
        <w:t xml:space="preserve"> </w:t>
      </w:r>
      <w:r>
        <w:rPr>
          <w:sz w:val="18"/>
        </w:rPr>
        <w:t>Data,</w:t>
      </w:r>
    </w:p>
    <w:p w:rsidR="004736F6" w:rsidRDefault="004736F6" w:rsidP="004736F6">
      <w:pPr>
        <w:pStyle w:val="ListParagraph"/>
        <w:numPr>
          <w:ilvl w:val="1"/>
          <w:numId w:val="6"/>
        </w:numPr>
        <w:tabs>
          <w:tab w:val="left" w:pos="909"/>
        </w:tabs>
        <w:spacing w:before="60"/>
        <w:ind w:right="904" w:hanging="304"/>
        <w:jc w:val="left"/>
        <w:rPr>
          <w:sz w:val="18"/>
        </w:rPr>
      </w:pPr>
      <w:r>
        <w:rPr>
          <w:sz w:val="18"/>
        </w:rPr>
        <w:t>restrict</w:t>
      </w:r>
      <w:r>
        <w:rPr>
          <w:spacing w:val="-3"/>
          <w:sz w:val="18"/>
        </w:rPr>
        <w:t xml:space="preserve"> </w:t>
      </w:r>
      <w:r>
        <w:rPr>
          <w:sz w:val="18"/>
        </w:rPr>
        <w:t>remote</w:t>
      </w:r>
      <w:r>
        <w:rPr>
          <w:spacing w:val="-4"/>
          <w:sz w:val="18"/>
        </w:rPr>
        <w:t xml:space="preserve"> </w:t>
      </w:r>
      <w:r>
        <w:rPr>
          <w:sz w:val="18"/>
        </w:rPr>
        <w:t>access to</w:t>
      </w:r>
      <w:r>
        <w:rPr>
          <w:spacing w:val="-1"/>
          <w:sz w:val="18"/>
        </w:rPr>
        <w:t xml:space="preserve"> </w:t>
      </w:r>
      <w:r>
        <w:rPr>
          <w:sz w:val="18"/>
        </w:rPr>
        <w:t>the</w:t>
      </w:r>
      <w:r>
        <w:rPr>
          <w:spacing w:val="-3"/>
          <w:sz w:val="18"/>
        </w:rPr>
        <w:t xml:space="preserve"> </w:t>
      </w:r>
      <w:r>
        <w:rPr>
          <w:sz w:val="18"/>
        </w:rPr>
        <w:t>network</w:t>
      </w:r>
      <w:r>
        <w:rPr>
          <w:spacing w:val="-4"/>
          <w:sz w:val="18"/>
        </w:rPr>
        <w:t xml:space="preserve"> </w:t>
      </w:r>
      <w:r>
        <w:rPr>
          <w:sz w:val="18"/>
        </w:rPr>
        <w:t>/</w:t>
      </w:r>
      <w:r>
        <w:rPr>
          <w:spacing w:val="-3"/>
          <w:sz w:val="18"/>
        </w:rPr>
        <w:t xml:space="preserve"> </w:t>
      </w:r>
      <w:r>
        <w:rPr>
          <w:sz w:val="18"/>
        </w:rPr>
        <w:t>devices</w:t>
      </w:r>
      <w:r>
        <w:rPr>
          <w:spacing w:val="-1"/>
          <w:sz w:val="18"/>
        </w:rPr>
        <w:t xml:space="preserve"> </w:t>
      </w:r>
      <w:r>
        <w:rPr>
          <w:sz w:val="18"/>
        </w:rPr>
        <w:t>and employ</w:t>
      </w:r>
      <w:r>
        <w:rPr>
          <w:spacing w:val="-4"/>
          <w:sz w:val="18"/>
        </w:rPr>
        <w:t xml:space="preserve"> </w:t>
      </w:r>
      <w:r>
        <w:rPr>
          <w:sz w:val="18"/>
        </w:rPr>
        <w:t>secure</w:t>
      </w:r>
      <w:r>
        <w:rPr>
          <w:spacing w:val="-4"/>
          <w:sz w:val="18"/>
        </w:rPr>
        <w:t xml:space="preserve"> </w:t>
      </w:r>
      <w:r>
        <w:rPr>
          <w:sz w:val="18"/>
        </w:rPr>
        <w:t>remote</w:t>
      </w:r>
      <w:r>
        <w:rPr>
          <w:spacing w:val="-3"/>
          <w:sz w:val="18"/>
        </w:rPr>
        <w:t xml:space="preserve"> </w:t>
      </w:r>
      <w:r>
        <w:rPr>
          <w:sz w:val="18"/>
        </w:rPr>
        <w:t>access</w:t>
      </w:r>
      <w:r>
        <w:rPr>
          <w:spacing w:val="-1"/>
          <w:sz w:val="18"/>
        </w:rPr>
        <w:t xml:space="preserve"> </w:t>
      </w:r>
      <w:r>
        <w:rPr>
          <w:sz w:val="18"/>
        </w:rPr>
        <w:t>controls to</w:t>
      </w:r>
      <w:r>
        <w:rPr>
          <w:spacing w:val="-1"/>
          <w:sz w:val="18"/>
        </w:rPr>
        <w:t xml:space="preserve"> </w:t>
      </w:r>
      <w:r>
        <w:rPr>
          <w:sz w:val="18"/>
        </w:rPr>
        <w:t>verify</w:t>
      </w:r>
      <w:r>
        <w:rPr>
          <w:spacing w:val="-3"/>
          <w:sz w:val="18"/>
        </w:rPr>
        <w:t xml:space="preserve"> </w:t>
      </w:r>
      <w:r>
        <w:rPr>
          <w:sz w:val="18"/>
        </w:rPr>
        <w:t>the</w:t>
      </w:r>
      <w:r>
        <w:rPr>
          <w:spacing w:val="-4"/>
          <w:sz w:val="18"/>
        </w:rPr>
        <w:t xml:space="preserve"> </w:t>
      </w:r>
      <w:r>
        <w:rPr>
          <w:sz w:val="18"/>
        </w:rPr>
        <w:t>identity</w:t>
      </w:r>
      <w:r>
        <w:rPr>
          <w:spacing w:val="-3"/>
          <w:sz w:val="18"/>
        </w:rPr>
        <w:t xml:space="preserve"> </w:t>
      </w:r>
      <w:r>
        <w:rPr>
          <w:sz w:val="18"/>
        </w:rPr>
        <w:t>of</w:t>
      </w:r>
      <w:r>
        <w:rPr>
          <w:spacing w:val="-1"/>
          <w:sz w:val="18"/>
        </w:rPr>
        <w:t xml:space="preserve"> </w:t>
      </w:r>
      <w:r>
        <w:rPr>
          <w:sz w:val="18"/>
        </w:rPr>
        <w:t>users connecting,</w:t>
      </w:r>
      <w:r>
        <w:rPr>
          <w:spacing w:val="-2"/>
          <w:sz w:val="18"/>
        </w:rPr>
        <w:t xml:space="preserve"> </w:t>
      </w:r>
      <w:r>
        <w:rPr>
          <w:sz w:val="18"/>
        </w:rPr>
        <w:t>and</w:t>
      </w:r>
    </w:p>
    <w:p w:rsidR="004736F6" w:rsidRDefault="004736F6" w:rsidP="004736F6">
      <w:pPr>
        <w:pStyle w:val="ListParagraph"/>
        <w:numPr>
          <w:ilvl w:val="1"/>
          <w:numId w:val="6"/>
        </w:numPr>
        <w:tabs>
          <w:tab w:val="left" w:pos="909"/>
        </w:tabs>
        <w:ind w:hanging="345"/>
        <w:jc w:val="left"/>
        <w:rPr>
          <w:sz w:val="18"/>
        </w:rPr>
      </w:pPr>
      <w:proofErr w:type="gramStart"/>
      <w:r>
        <w:rPr>
          <w:sz w:val="18"/>
        </w:rPr>
        <w:t>protect</w:t>
      </w:r>
      <w:proofErr w:type="gramEnd"/>
      <w:r>
        <w:rPr>
          <w:sz w:val="18"/>
        </w:rPr>
        <w:t xml:space="preserve"> on-site and off-site backups from unauthorized access during transit and</w:t>
      </w:r>
      <w:r>
        <w:rPr>
          <w:spacing w:val="-22"/>
          <w:sz w:val="18"/>
        </w:rPr>
        <w:t xml:space="preserve"> </w:t>
      </w:r>
      <w:r>
        <w:rPr>
          <w:sz w:val="18"/>
        </w:rPr>
        <w:t>storage.</w:t>
      </w:r>
    </w:p>
    <w:p w:rsidR="004736F6" w:rsidRDefault="004736F6" w:rsidP="004736F6">
      <w:pPr>
        <w:pStyle w:val="ListParagraph"/>
        <w:numPr>
          <w:ilvl w:val="0"/>
          <w:numId w:val="6"/>
        </w:numPr>
        <w:tabs>
          <w:tab w:val="left" w:pos="548"/>
          <w:tab w:val="left" w:pos="549"/>
        </w:tabs>
        <w:spacing w:before="64" w:line="235" w:lineRule="auto"/>
        <w:ind w:right="734"/>
        <w:rPr>
          <w:sz w:val="18"/>
        </w:rPr>
      </w:pPr>
      <w:r>
        <w:rPr>
          <w:sz w:val="18"/>
          <w:u w:val="single"/>
        </w:rPr>
        <w:t>Encryption</w:t>
      </w:r>
      <w:r>
        <w:rPr>
          <w:sz w:val="18"/>
        </w:rPr>
        <w:t>.</w:t>
      </w:r>
      <w:r>
        <w:rPr>
          <w:spacing w:val="-5"/>
          <w:sz w:val="18"/>
        </w:rPr>
        <w:t xml:space="preserve"> </w:t>
      </w:r>
      <w:r>
        <w:rPr>
          <w:sz w:val="18"/>
        </w:rPr>
        <w:t>COMPANY</w:t>
      </w:r>
      <w:r>
        <w:rPr>
          <w:spacing w:val="-2"/>
          <w:sz w:val="18"/>
        </w:rPr>
        <w:t xml:space="preserve"> </w:t>
      </w:r>
      <w:r>
        <w:rPr>
          <w:sz w:val="18"/>
        </w:rPr>
        <w:t>will</w:t>
      </w:r>
      <w:r>
        <w:rPr>
          <w:spacing w:val="-5"/>
          <w:sz w:val="18"/>
        </w:rPr>
        <w:t xml:space="preserve"> </w:t>
      </w:r>
      <w:r>
        <w:rPr>
          <w:sz w:val="18"/>
        </w:rPr>
        <w:t>use</w:t>
      </w:r>
      <w:r>
        <w:rPr>
          <w:spacing w:val="-5"/>
          <w:sz w:val="18"/>
        </w:rPr>
        <w:t xml:space="preserve"> </w:t>
      </w:r>
      <w:r>
        <w:rPr>
          <w:sz w:val="18"/>
        </w:rPr>
        <w:t>cryptographic</w:t>
      </w:r>
      <w:r>
        <w:rPr>
          <w:spacing w:val="-3"/>
          <w:sz w:val="18"/>
        </w:rPr>
        <w:t xml:space="preserve"> </w:t>
      </w:r>
      <w:r>
        <w:rPr>
          <w:sz w:val="18"/>
        </w:rPr>
        <w:t>algorithms</w:t>
      </w:r>
      <w:r>
        <w:rPr>
          <w:spacing w:val="-2"/>
          <w:sz w:val="18"/>
        </w:rPr>
        <w:t xml:space="preserve"> </w:t>
      </w:r>
      <w:r>
        <w:rPr>
          <w:sz w:val="18"/>
        </w:rPr>
        <w:t>that</w:t>
      </w:r>
      <w:r>
        <w:rPr>
          <w:spacing w:val="-3"/>
          <w:sz w:val="18"/>
        </w:rPr>
        <w:t xml:space="preserve"> </w:t>
      </w:r>
      <w:r>
        <w:rPr>
          <w:sz w:val="18"/>
        </w:rPr>
        <w:t>have</w:t>
      </w:r>
      <w:r>
        <w:rPr>
          <w:spacing w:val="-5"/>
          <w:sz w:val="18"/>
        </w:rPr>
        <w:t xml:space="preserve"> </w:t>
      </w:r>
      <w:r>
        <w:rPr>
          <w:sz w:val="18"/>
        </w:rPr>
        <w:t>been</w:t>
      </w:r>
      <w:r>
        <w:rPr>
          <w:spacing w:val="-2"/>
          <w:sz w:val="18"/>
        </w:rPr>
        <w:t xml:space="preserve"> </w:t>
      </w:r>
      <w:r>
        <w:rPr>
          <w:sz w:val="18"/>
        </w:rPr>
        <w:t>published</w:t>
      </w:r>
      <w:r>
        <w:rPr>
          <w:spacing w:val="-2"/>
          <w:sz w:val="18"/>
        </w:rPr>
        <w:t xml:space="preserve"> </w:t>
      </w:r>
      <w:r>
        <w:rPr>
          <w:sz w:val="18"/>
        </w:rPr>
        <w:t>and</w:t>
      </w:r>
      <w:r>
        <w:rPr>
          <w:spacing w:val="-2"/>
          <w:sz w:val="18"/>
        </w:rPr>
        <w:t xml:space="preserve"> </w:t>
      </w:r>
      <w:r>
        <w:rPr>
          <w:sz w:val="18"/>
        </w:rPr>
        <w:t>evaluated</w:t>
      </w:r>
      <w:r>
        <w:rPr>
          <w:spacing w:val="-2"/>
          <w:sz w:val="18"/>
        </w:rPr>
        <w:t xml:space="preserve"> </w:t>
      </w:r>
      <w:r>
        <w:rPr>
          <w:sz w:val="18"/>
        </w:rPr>
        <w:t>by</w:t>
      </w:r>
      <w:r>
        <w:rPr>
          <w:spacing w:val="-4"/>
          <w:sz w:val="18"/>
        </w:rPr>
        <w:t xml:space="preserve"> </w:t>
      </w:r>
      <w:r>
        <w:rPr>
          <w:sz w:val="18"/>
        </w:rPr>
        <w:t>the</w:t>
      </w:r>
      <w:r>
        <w:rPr>
          <w:spacing w:val="-5"/>
          <w:sz w:val="18"/>
        </w:rPr>
        <w:t xml:space="preserve"> </w:t>
      </w:r>
      <w:r>
        <w:rPr>
          <w:sz w:val="18"/>
        </w:rPr>
        <w:t>general</w:t>
      </w:r>
      <w:r>
        <w:rPr>
          <w:spacing w:val="-5"/>
          <w:sz w:val="18"/>
        </w:rPr>
        <w:t xml:space="preserve"> </w:t>
      </w:r>
      <w:r>
        <w:rPr>
          <w:sz w:val="18"/>
        </w:rPr>
        <w:t>cryptographic community with sufficient strength to equate to 128-bit or</w:t>
      </w:r>
      <w:r>
        <w:rPr>
          <w:spacing w:val="-14"/>
          <w:sz w:val="18"/>
        </w:rPr>
        <w:t xml:space="preserve"> </w:t>
      </w:r>
      <w:r>
        <w:rPr>
          <w:sz w:val="18"/>
        </w:rPr>
        <w:t>better.</w:t>
      </w:r>
    </w:p>
    <w:p w:rsidR="004736F6" w:rsidRDefault="004736F6" w:rsidP="004736F6">
      <w:pPr>
        <w:pStyle w:val="Heading1"/>
        <w:numPr>
          <w:ilvl w:val="0"/>
          <w:numId w:val="8"/>
        </w:numPr>
        <w:tabs>
          <w:tab w:val="left" w:pos="548"/>
          <w:tab w:val="left" w:pos="549"/>
        </w:tabs>
        <w:spacing w:before="62"/>
        <w:ind w:hanging="361"/>
      </w:pPr>
      <w:proofErr w:type="gramStart"/>
      <w:r>
        <w:t>Security</w:t>
      </w:r>
      <w:r>
        <w:rPr>
          <w:spacing w:val="-3"/>
        </w:rPr>
        <w:t xml:space="preserve"> </w:t>
      </w:r>
      <w:r>
        <w:t>Breach.</w:t>
      </w:r>
      <w:proofErr w:type="gramEnd"/>
    </w:p>
    <w:p w:rsidR="004736F6" w:rsidRDefault="004736F6" w:rsidP="004736F6">
      <w:pPr>
        <w:pStyle w:val="ListParagraph"/>
        <w:numPr>
          <w:ilvl w:val="0"/>
          <w:numId w:val="5"/>
        </w:numPr>
        <w:tabs>
          <w:tab w:val="left" w:pos="548"/>
          <w:tab w:val="left" w:pos="549"/>
        </w:tabs>
        <w:spacing w:before="60"/>
        <w:ind w:right="1082"/>
        <w:rPr>
          <w:sz w:val="18"/>
        </w:rPr>
      </w:pPr>
      <w:r>
        <w:rPr>
          <w:sz w:val="18"/>
          <w:u w:val="single"/>
        </w:rPr>
        <w:t>Definition</w:t>
      </w:r>
      <w:r>
        <w:rPr>
          <w:spacing w:val="-2"/>
          <w:sz w:val="18"/>
          <w:u w:val="single"/>
        </w:rPr>
        <w:t xml:space="preserve"> </w:t>
      </w:r>
      <w:r>
        <w:rPr>
          <w:sz w:val="18"/>
          <w:u w:val="single"/>
        </w:rPr>
        <w:t>of</w:t>
      </w:r>
      <w:r>
        <w:rPr>
          <w:spacing w:val="-2"/>
          <w:sz w:val="18"/>
          <w:u w:val="single"/>
        </w:rPr>
        <w:t xml:space="preserve"> </w:t>
      </w:r>
      <w:r>
        <w:rPr>
          <w:sz w:val="18"/>
          <w:u w:val="single"/>
        </w:rPr>
        <w:t>Security</w:t>
      </w:r>
      <w:r>
        <w:rPr>
          <w:spacing w:val="-4"/>
          <w:sz w:val="18"/>
          <w:u w:val="single"/>
        </w:rPr>
        <w:t xml:space="preserve"> </w:t>
      </w:r>
      <w:r>
        <w:rPr>
          <w:sz w:val="18"/>
          <w:u w:val="single"/>
        </w:rPr>
        <w:t>Breach</w:t>
      </w:r>
      <w:r>
        <w:rPr>
          <w:sz w:val="18"/>
        </w:rPr>
        <w:t>.</w:t>
      </w:r>
      <w:r>
        <w:rPr>
          <w:spacing w:val="-5"/>
          <w:sz w:val="18"/>
        </w:rPr>
        <w:t xml:space="preserve"> </w:t>
      </w:r>
      <w:r>
        <w:rPr>
          <w:sz w:val="18"/>
        </w:rPr>
        <w:t>“Security</w:t>
      </w:r>
      <w:r>
        <w:rPr>
          <w:spacing w:val="-5"/>
          <w:sz w:val="18"/>
        </w:rPr>
        <w:t xml:space="preserve"> </w:t>
      </w:r>
      <w:r>
        <w:rPr>
          <w:sz w:val="18"/>
        </w:rPr>
        <w:t>Breach”</w:t>
      </w:r>
      <w:r>
        <w:rPr>
          <w:spacing w:val="-2"/>
          <w:sz w:val="18"/>
        </w:rPr>
        <w:t xml:space="preserve"> </w:t>
      </w:r>
      <w:r>
        <w:rPr>
          <w:sz w:val="18"/>
        </w:rPr>
        <w:t>means</w:t>
      </w:r>
      <w:r>
        <w:rPr>
          <w:spacing w:val="1"/>
          <w:sz w:val="18"/>
        </w:rPr>
        <w:t xml:space="preserve"> </w:t>
      </w:r>
      <w:r>
        <w:rPr>
          <w:sz w:val="18"/>
        </w:rPr>
        <w:t>the</w:t>
      </w:r>
      <w:r>
        <w:rPr>
          <w:spacing w:val="-5"/>
          <w:sz w:val="18"/>
        </w:rPr>
        <w:t xml:space="preserve"> </w:t>
      </w:r>
      <w:r>
        <w:rPr>
          <w:sz w:val="18"/>
        </w:rPr>
        <w:t>actual</w:t>
      </w:r>
      <w:r>
        <w:rPr>
          <w:spacing w:val="-4"/>
          <w:sz w:val="18"/>
        </w:rPr>
        <w:t xml:space="preserve"> </w:t>
      </w:r>
      <w:r>
        <w:rPr>
          <w:sz w:val="18"/>
        </w:rPr>
        <w:t>or</w:t>
      </w:r>
      <w:r>
        <w:rPr>
          <w:spacing w:val="-2"/>
          <w:sz w:val="18"/>
        </w:rPr>
        <w:t xml:space="preserve"> </w:t>
      </w:r>
      <w:r>
        <w:rPr>
          <w:sz w:val="18"/>
        </w:rPr>
        <w:t>suspected</w:t>
      </w:r>
      <w:r>
        <w:rPr>
          <w:spacing w:val="-2"/>
          <w:sz w:val="18"/>
        </w:rPr>
        <w:t xml:space="preserve"> </w:t>
      </w:r>
      <w:r>
        <w:rPr>
          <w:sz w:val="18"/>
        </w:rPr>
        <w:t>unauthorized</w:t>
      </w:r>
      <w:r>
        <w:rPr>
          <w:spacing w:val="-1"/>
          <w:sz w:val="18"/>
        </w:rPr>
        <w:t xml:space="preserve"> </w:t>
      </w:r>
      <w:r>
        <w:rPr>
          <w:sz w:val="18"/>
        </w:rPr>
        <w:t>acquisition,</w:t>
      </w:r>
      <w:r>
        <w:rPr>
          <w:spacing w:val="-4"/>
          <w:sz w:val="18"/>
        </w:rPr>
        <w:t xml:space="preserve"> </w:t>
      </w:r>
      <w:r>
        <w:rPr>
          <w:sz w:val="18"/>
        </w:rPr>
        <w:t>destruction,</w:t>
      </w:r>
      <w:r>
        <w:rPr>
          <w:spacing w:val="-4"/>
          <w:sz w:val="18"/>
        </w:rPr>
        <w:t xml:space="preserve"> </w:t>
      </w:r>
      <w:r>
        <w:rPr>
          <w:sz w:val="18"/>
        </w:rPr>
        <w:t>loss, misappropriation or access to, disclosure, use or modification of Client</w:t>
      </w:r>
      <w:r>
        <w:rPr>
          <w:spacing w:val="-7"/>
          <w:sz w:val="18"/>
        </w:rPr>
        <w:t xml:space="preserve"> </w:t>
      </w:r>
      <w:r>
        <w:rPr>
          <w:sz w:val="18"/>
        </w:rPr>
        <w:t>Data.</w:t>
      </w:r>
    </w:p>
    <w:p w:rsidR="004736F6" w:rsidRDefault="004736F6" w:rsidP="004736F6">
      <w:pPr>
        <w:rPr>
          <w:sz w:val="18"/>
        </w:rPr>
        <w:sectPr w:rsidR="004736F6">
          <w:pgSz w:w="12240" w:h="15840"/>
          <w:pgMar w:top="1560" w:right="860" w:bottom="880" w:left="820" w:header="468" w:footer="700" w:gutter="0"/>
          <w:cols w:space="720"/>
        </w:sectPr>
      </w:pPr>
    </w:p>
    <w:p w:rsidR="004736F6" w:rsidRDefault="004736F6" w:rsidP="004736F6">
      <w:pPr>
        <w:pStyle w:val="BodyText"/>
        <w:spacing w:before="10"/>
        <w:ind w:left="0"/>
        <w:rPr>
          <w:sz w:val="11"/>
        </w:rPr>
      </w:pPr>
    </w:p>
    <w:p w:rsidR="004736F6" w:rsidRDefault="004736F6" w:rsidP="004736F6">
      <w:pPr>
        <w:pStyle w:val="ListParagraph"/>
        <w:numPr>
          <w:ilvl w:val="0"/>
          <w:numId w:val="5"/>
        </w:numPr>
        <w:tabs>
          <w:tab w:val="left" w:pos="548"/>
          <w:tab w:val="left" w:pos="549"/>
        </w:tabs>
        <w:spacing w:before="64"/>
        <w:ind w:right="373"/>
        <w:rPr>
          <w:sz w:val="18"/>
        </w:rPr>
      </w:pPr>
      <w:r>
        <w:rPr>
          <w:sz w:val="18"/>
          <w:u w:val="single"/>
        </w:rPr>
        <w:t>Notification of Security Breach</w:t>
      </w:r>
      <w:r>
        <w:rPr>
          <w:sz w:val="18"/>
        </w:rPr>
        <w:t>. COMPANY will notify Client in accordance with applicable law of any actual or suspected security breach of any Client Data immediately following discovery of a Security Breach, and provide Client with a detailed description of the breach.</w:t>
      </w:r>
    </w:p>
    <w:p w:rsidR="004736F6" w:rsidRDefault="004736F6" w:rsidP="004736F6">
      <w:pPr>
        <w:pStyle w:val="ListParagraph"/>
        <w:numPr>
          <w:ilvl w:val="0"/>
          <w:numId w:val="5"/>
        </w:numPr>
        <w:tabs>
          <w:tab w:val="left" w:pos="548"/>
          <w:tab w:val="left" w:pos="549"/>
        </w:tabs>
        <w:ind w:hanging="361"/>
        <w:rPr>
          <w:sz w:val="18"/>
        </w:rPr>
      </w:pPr>
      <w:r>
        <w:rPr>
          <w:sz w:val="18"/>
          <w:u w:val="single"/>
        </w:rPr>
        <w:t>Investigation of Security Breach</w:t>
      </w:r>
      <w:r>
        <w:rPr>
          <w:sz w:val="18"/>
        </w:rPr>
        <w:t>. COMPANY</w:t>
      </w:r>
      <w:r>
        <w:rPr>
          <w:spacing w:val="-7"/>
          <w:sz w:val="18"/>
        </w:rPr>
        <w:t xml:space="preserve"> </w:t>
      </w:r>
      <w:r>
        <w:rPr>
          <w:sz w:val="18"/>
        </w:rPr>
        <w:t>will:</w:t>
      </w:r>
    </w:p>
    <w:p w:rsidR="004736F6" w:rsidRDefault="004736F6" w:rsidP="004736F6">
      <w:pPr>
        <w:pStyle w:val="ListParagraph"/>
        <w:numPr>
          <w:ilvl w:val="0"/>
          <w:numId w:val="4"/>
        </w:numPr>
        <w:tabs>
          <w:tab w:val="left" w:pos="909"/>
        </w:tabs>
        <w:spacing w:before="60"/>
        <w:ind w:hanging="309"/>
        <w:rPr>
          <w:sz w:val="18"/>
        </w:rPr>
      </w:pPr>
      <w:r>
        <w:rPr>
          <w:sz w:val="18"/>
        </w:rPr>
        <w:t>promptly investigate each Security</w:t>
      </w:r>
      <w:r>
        <w:rPr>
          <w:spacing w:val="-7"/>
          <w:sz w:val="18"/>
        </w:rPr>
        <w:t xml:space="preserve"> </w:t>
      </w:r>
      <w:r>
        <w:rPr>
          <w:sz w:val="18"/>
        </w:rPr>
        <w:t>Breach,</w:t>
      </w:r>
    </w:p>
    <w:p w:rsidR="004736F6" w:rsidRDefault="004736F6" w:rsidP="004736F6">
      <w:pPr>
        <w:pStyle w:val="ListParagraph"/>
        <w:numPr>
          <w:ilvl w:val="0"/>
          <w:numId w:val="4"/>
        </w:numPr>
        <w:tabs>
          <w:tab w:val="left" w:pos="909"/>
        </w:tabs>
        <w:ind w:hanging="349"/>
        <w:rPr>
          <w:sz w:val="18"/>
        </w:rPr>
      </w:pPr>
      <w:r>
        <w:rPr>
          <w:sz w:val="18"/>
        </w:rPr>
        <w:t>take all reasonable steps necessary to limit, stop or otherwise remedy the Security</w:t>
      </w:r>
      <w:r>
        <w:rPr>
          <w:spacing w:val="-23"/>
          <w:sz w:val="18"/>
        </w:rPr>
        <w:t xml:space="preserve"> </w:t>
      </w:r>
      <w:r>
        <w:rPr>
          <w:sz w:val="18"/>
        </w:rPr>
        <w:t>Breach,</w:t>
      </w:r>
    </w:p>
    <w:p w:rsidR="004736F6" w:rsidRDefault="004736F6" w:rsidP="004736F6">
      <w:pPr>
        <w:pStyle w:val="ListParagraph"/>
        <w:numPr>
          <w:ilvl w:val="0"/>
          <w:numId w:val="4"/>
        </w:numPr>
        <w:tabs>
          <w:tab w:val="left" w:pos="909"/>
        </w:tabs>
        <w:spacing w:before="60"/>
        <w:ind w:right="232" w:hanging="348"/>
        <w:rPr>
          <w:sz w:val="18"/>
        </w:rPr>
      </w:pPr>
      <w:r>
        <w:rPr>
          <w:sz w:val="18"/>
        </w:rPr>
        <w:t>promptly implement appropriate internal technical and procedural controls to reduce the likelihood of a recurrence of a Security Breach,</w:t>
      </w:r>
      <w:r>
        <w:rPr>
          <w:spacing w:val="-2"/>
          <w:sz w:val="18"/>
        </w:rPr>
        <w:t xml:space="preserve"> </w:t>
      </w:r>
      <w:r>
        <w:rPr>
          <w:sz w:val="18"/>
        </w:rPr>
        <w:t>and</w:t>
      </w:r>
    </w:p>
    <w:p w:rsidR="004736F6" w:rsidRDefault="004736F6" w:rsidP="004736F6">
      <w:pPr>
        <w:pStyle w:val="ListParagraph"/>
        <w:numPr>
          <w:ilvl w:val="0"/>
          <w:numId w:val="4"/>
        </w:numPr>
        <w:tabs>
          <w:tab w:val="left" w:pos="909"/>
        </w:tabs>
        <w:ind w:hanging="309"/>
        <w:rPr>
          <w:sz w:val="18"/>
        </w:rPr>
      </w:pPr>
      <w:proofErr w:type="gramStart"/>
      <w:r>
        <w:rPr>
          <w:sz w:val="18"/>
        </w:rPr>
        <w:t>provide</w:t>
      </w:r>
      <w:proofErr w:type="gramEnd"/>
      <w:r>
        <w:rPr>
          <w:sz w:val="18"/>
        </w:rPr>
        <w:t xml:space="preserve"> Client with documentation detailing the controls</w:t>
      </w:r>
      <w:r>
        <w:rPr>
          <w:spacing w:val="-10"/>
          <w:sz w:val="18"/>
        </w:rPr>
        <w:t xml:space="preserve"> </w:t>
      </w:r>
      <w:r>
        <w:rPr>
          <w:sz w:val="18"/>
        </w:rPr>
        <w:t>implemented.</w:t>
      </w:r>
    </w:p>
    <w:p w:rsidR="004736F6" w:rsidRDefault="004736F6" w:rsidP="004736F6">
      <w:pPr>
        <w:pStyle w:val="Heading1"/>
        <w:numPr>
          <w:ilvl w:val="0"/>
          <w:numId w:val="8"/>
        </w:numPr>
        <w:tabs>
          <w:tab w:val="left" w:pos="548"/>
          <w:tab w:val="left" w:pos="549"/>
        </w:tabs>
        <w:ind w:hanging="361"/>
        <w:rPr>
          <w:b w:val="0"/>
        </w:rPr>
      </w:pPr>
      <w:proofErr w:type="gramStart"/>
      <w:r>
        <w:t>Return or Destruction of Data upon</w:t>
      </w:r>
      <w:r>
        <w:rPr>
          <w:spacing w:val="-12"/>
        </w:rPr>
        <w:t xml:space="preserve"> </w:t>
      </w:r>
      <w:r>
        <w:t>Termination</w:t>
      </w:r>
      <w:r>
        <w:rPr>
          <w:b w:val="0"/>
        </w:rPr>
        <w:t>.</w:t>
      </w:r>
      <w:proofErr w:type="gramEnd"/>
    </w:p>
    <w:p w:rsidR="004736F6" w:rsidRDefault="004736F6" w:rsidP="004736F6">
      <w:pPr>
        <w:pStyle w:val="BodyText"/>
        <w:spacing w:before="60"/>
        <w:ind w:left="548" w:right="180"/>
      </w:pPr>
      <w:r>
        <w:t>COMPANY will maintain a documented process that provides for the security and return or destruction of all Client Data, including copies stored on backup media, in the event the Services um is terminated. Notwithstanding the foregoing, with respect to copies of any of the Client Data retained by COMPANY in any backup tapes (or similar media) that are not easily accessible, COMPANY will continue to maintain the Data on such back-up tapes or other media subject to obligations of confidentiality under this Agreement. In addition, the Client Data will be destroyed or overwritten by COMPANY in the ordinary course of business for such records.</w:t>
      </w:r>
    </w:p>
    <w:p w:rsidR="004736F6" w:rsidRDefault="004736F6" w:rsidP="004736F6">
      <w:pPr>
        <w:sectPr w:rsidR="004736F6">
          <w:pgSz w:w="12240" w:h="15840"/>
          <w:pgMar w:top="1560" w:right="860" w:bottom="900" w:left="820" w:header="468" w:footer="700" w:gutter="0"/>
          <w:cols w:space="720"/>
        </w:sectPr>
      </w:pPr>
    </w:p>
    <w:p w:rsidR="004736F6" w:rsidRDefault="004736F6" w:rsidP="004736F6">
      <w:pPr>
        <w:pStyle w:val="BodyText"/>
        <w:spacing w:before="8"/>
        <w:ind w:left="0"/>
        <w:rPr>
          <w:sz w:val="12"/>
        </w:rPr>
      </w:pPr>
    </w:p>
    <w:p w:rsidR="004736F6" w:rsidRDefault="004736F6" w:rsidP="004736F6">
      <w:pPr>
        <w:pStyle w:val="Heading1"/>
        <w:spacing w:before="56"/>
        <w:ind w:left="170" w:right="130" w:firstLine="0"/>
        <w:jc w:val="center"/>
      </w:pPr>
      <w:r>
        <w:rPr>
          <w:sz w:val="22"/>
        </w:rPr>
        <w:t>M</w:t>
      </w:r>
      <w:r>
        <w:t xml:space="preserve">ASTER </w:t>
      </w:r>
      <w:r>
        <w:rPr>
          <w:sz w:val="22"/>
        </w:rPr>
        <w:t>S</w:t>
      </w:r>
      <w:r>
        <w:t xml:space="preserve">ERVICES </w:t>
      </w:r>
      <w:r>
        <w:rPr>
          <w:sz w:val="22"/>
        </w:rPr>
        <w:t>S</w:t>
      </w:r>
      <w:r>
        <w:t xml:space="preserve">UBSCRIPTION </w:t>
      </w:r>
      <w:r>
        <w:rPr>
          <w:sz w:val="22"/>
        </w:rPr>
        <w:t>A</w:t>
      </w:r>
      <w:r>
        <w:t>GREEMENT</w:t>
      </w:r>
    </w:p>
    <w:p w:rsidR="004736F6" w:rsidRDefault="004736F6" w:rsidP="004736F6">
      <w:pPr>
        <w:spacing w:before="83"/>
        <w:ind w:left="170" w:right="125"/>
        <w:jc w:val="center"/>
      </w:pPr>
      <w:r>
        <w:t>Exhibit C</w:t>
      </w:r>
    </w:p>
    <w:p w:rsidR="004736F6" w:rsidRDefault="004736F6" w:rsidP="004736F6">
      <w:pPr>
        <w:spacing w:before="83"/>
        <w:ind w:left="170" w:right="136"/>
        <w:jc w:val="center"/>
        <w:rPr>
          <w:b/>
          <w:sz w:val="20"/>
        </w:rPr>
      </w:pPr>
      <w:r>
        <w:rPr>
          <w:b/>
          <w:sz w:val="20"/>
          <w:u w:val="single"/>
        </w:rPr>
        <w:t>Service Level Agreement</w:t>
      </w:r>
    </w:p>
    <w:p w:rsidR="004736F6" w:rsidRDefault="004736F6" w:rsidP="004736F6">
      <w:pPr>
        <w:pStyle w:val="BodyText"/>
        <w:spacing w:before="75"/>
        <w:ind w:right="515"/>
      </w:pPr>
      <w:r>
        <w:t>COMPANY’ service level agreement (“SLA”) for its hosted “software as a service” decision support system (the “Services”) is described below.</w:t>
      </w:r>
    </w:p>
    <w:p w:rsidR="004736F6" w:rsidRDefault="004736F6" w:rsidP="004736F6">
      <w:pPr>
        <w:pStyle w:val="Heading1"/>
        <w:numPr>
          <w:ilvl w:val="0"/>
          <w:numId w:val="3"/>
        </w:numPr>
        <w:tabs>
          <w:tab w:val="left" w:pos="548"/>
          <w:tab w:val="left" w:pos="549"/>
        </w:tabs>
        <w:spacing w:before="121"/>
        <w:ind w:hanging="361"/>
        <w:rPr>
          <w:b w:val="0"/>
        </w:rPr>
      </w:pPr>
      <w:proofErr w:type="gramStart"/>
      <w:r>
        <w:t>Definitions</w:t>
      </w:r>
      <w:r>
        <w:rPr>
          <w:b w:val="0"/>
        </w:rPr>
        <w:t>.</w:t>
      </w:r>
      <w:proofErr w:type="gramEnd"/>
    </w:p>
    <w:p w:rsidR="004736F6" w:rsidRDefault="004736F6" w:rsidP="004736F6">
      <w:pPr>
        <w:pStyle w:val="ListParagraph"/>
        <w:numPr>
          <w:ilvl w:val="0"/>
          <w:numId w:val="2"/>
        </w:numPr>
        <w:tabs>
          <w:tab w:val="left" w:pos="548"/>
          <w:tab w:val="left" w:pos="549"/>
        </w:tabs>
        <w:spacing w:before="120"/>
        <w:ind w:right="194"/>
        <w:rPr>
          <w:sz w:val="18"/>
        </w:rPr>
      </w:pPr>
      <w:r>
        <w:rPr>
          <w:b/>
          <w:sz w:val="18"/>
        </w:rPr>
        <w:t>“</w:t>
      </w:r>
      <w:r>
        <w:rPr>
          <w:b/>
          <w:sz w:val="18"/>
          <w:u w:val="single"/>
        </w:rPr>
        <w:t>Emergency Maintenance</w:t>
      </w:r>
      <w:r>
        <w:rPr>
          <w:b/>
          <w:sz w:val="18"/>
        </w:rPr>
        <w:t xml:space="preserve">” </w:t>
      </w:r>
      <w:r>
        <w:rPr>
          <w:sz w:val="18"/>
        </w:rPr>
        <w:t>means downtime of the Services outside of the Scheduled Maintenance Window hours that is required to complete</w:t>
      </w:r>
      <w:r>
        <w:rPr>
          <w:spacing w:val="-5"/>
          <w:sz w:val="18"/>
        </w:rPr>
        <w:t xml:space="preserve"> </w:t>
      </w:r>
      <w:r>
        <w:rPr>
          <w:sz w:val="18"/>
        </w:rPr>
        <w:t>the</w:t>
      </w:r>
      <w:r>
        <w:rPr>
          <w:spacing w:val="-4"/>
          <w:sz w:val="18"/>
        </w:rPr>
        <w:t xml:space="preserve"> </w:t>
      </w:r>
      <w:r>
        <w:rPr>
          <w:sz w:val="18"/>
        </w:rPr>
        <w:t>application</w:t>
      </w:r>
      <w:r>
        <w:rPr>
          <w:spacing w:val="-2"/>
          <w:sz w:val="18"/>
        </w:rPr>
        <w:t xml:space="preserve"> </w:t>
      </w:r>
      <w:r>
        <w:rPr>
          <w:sz w:val="18"/>
        </w:rPr>
        <w:t>of</w:t>
      </w:r>
      <w:r>
        <w:rPr>
          <w:spacing w:val="-1"/>
          <w:sz w:val="18"/>
        </w:rPr>
        <w:t xml:space="preserve"> </w:t>
      </w:r>
      <w:r>
        <w:rPr>
          <w:sz w:val="18"/>
        </w:rPr>
        <w:t>urgent</w:t>
      </w:r>
      <w:r>
        <w:rPr>
          <w:spacing w:val="-3"/>
          <w:sz w:val="18"/>
        </w:rPr>
        <w:t xml:space="preserve"> </w:t>
      </w:r>
      <w:r>
        <w:rPr>
          <w:sz w:val="18"/>
        </w:rPr>
        <w:t>patches</w:t>
      </w:r>
      <w:r>
        <w:rPr>
          <w:spacing w:val="-2"/>
          <w:sz w:val="18"/>
        </w:rPr>
        <w:t xml:space="preserve"> </w:t>
      </w:r>
      <w:r>
        <w:rPr>
          <w:sz w:val="18"/>
        </w:rPr>
        <w:t>or</w:t>
      </w:r>
      <w:r>
        <w:rPr>
          <w:spacing w:val="-1"/>
          <w:sz w:val="18"/>
        </w:rPr>
        <w:t xml:space="preserve"> </w:t>
      </w:r>
      <w:r>
        <w:rPr>
          <w:sz w:val="18"/>
        </w:rPr>
        <w:t>fixes,</w:t>
      </w:r>
      <w:r>
        <w:rPr>
          <w:spacing w:val="-4"/>
          <w:sz w:val="18"/>
        </w:rPr>
        <w:t xml:space="preserve"> </w:t>
      </w:r>
      <w:r>
        <w:rPr>
          <w:sz w:val="18"/>
        </w:rPr>
        <w:t>or</w:t>
      </w:r>
      <w:r>
        <w:rPr>
          <w:spacing w:val="-1"/>
          <w:sz w:val="18"/>
        </w:rPr>
        <w:t xml:space="preserve"> </w:t>
      </w:r>
      <w:r>
        <w:rPr>
          <w:sz w:val="18"/>
        </w:rPr>
        <w:t>to</w:t>
      </w:r>
      <w:r>
        <w:rPr>
          <w:spacing w:val="-2"/>
          <w:sz w:val="18"/>
        </w:rPr>
        <w:t xml:space="preserve"> </w:t>
      </w:r>
      <w:r>
        <w:rPr>
          <w:sz w:val="18"/>
        </w:rPr>
        <w:t>undertake</w:t>
      </w:r>
      <w:r>
        <w:rPr>
          <w:spacing w:val="-4"/>
          <w:sz w:val="18"/>
        </w:rPr>
        <w:t xml:space="preserve"> </w:t>
      </w:r>
      <w:r>
        <w:rPr>
          <w:sz w:val="18"/>
        </w:rPr>
        <w:t>other</w:t>
      </w:r>
      <w:r>
        <w:rPr>
          <w:spacing w:val="-2"/>
          <w:sz w:val="18"/>
        </w:rPr>
        <w:t xml:space="preserve"> </w:t>
      </w:r>
      <w:r>
        <w:rPr>
          <w:sz w:val="18"/>
        </w:rPr>
        <w:t>urgent</w:t>
      </w:r>
      <w:r>
        <w:rPr>
          <w:spacing w:val="-2"/>
          <w:sz w:val="18"/>
        </w:rPr>
        <w:t xml:space="preserve"> </w:t>
      </w:r>
      <w:r>
        <w:rPr>
          <w:sz w:val="18"/>
        </w:rPr>
        <w:t>maintenance</w:t>
      </w:r>
      <w:r>
        <w:rPr>
          <w:spacing w:val="-5"/>
          <w:sz w:val="18"/>
        </w:rPr>
        <w:t xml:space="preserve"> </w:t>
      </w:r>
      <w:r>
        <w:rPr>
          <w:sz w:val="18"/>
        </w:rPr>
        <w:t>activities.</w:t>
      </w:r>
      <w:r>
        <w:rPr>
          <w:spacing w:val="-4"/>
          <w:sz w:val="18"/>
        </w:rPr>
        <w:t xml:space="preserve"> </w:t>
      </w:r>
      <w:r>
        <w:rPr>
          <w:sz w:val="18"/>
        </w:rPr>
        <w:t>If</w:t>
      </w:r>
      <w:r>
        <w:rPr>
          <w:spacing w:val="-2"/>
          <w:sz w:val="18"/>
        </w:rPr>
        <w:t xml:space="preserve"> </w:t>
      </w:r>
      <w:r>
        <w:rPr>
          <w:sz w:val="18"/>
        </w:rPr>
        <w:t>Emergency</w:t>
      </w:r>
      <w:r>
        <w:rPr>
          <w:spacing w:val="8"/>
          <w:sz w:val="18"/>
        </w:rPr>
        <w:t xml:space="preserve"> </w:t>
      </w:r>
      <w:r>
        <w:rPr>
          <w:sz w:val="18"/>
        </w:rPr>
        <w:t>Maintenance</w:t>
      </w:r>
      <w:r>
        <w:rPr>
          <w:spacing w:val="-5"/>
          <w:sz w:val="18"/>
        </w:rPr>
        <w:t xml:space="preserve"> </w:t>
      </w:r>
      <w:r>
        <w:rPr>
          <w:sz w:val="18"/>
        </w:rPr>
        <w:t>is required, COMPANY will immediately contact Client and provide the expected start time of the Emergency Maintenance, its planned duration, and whether COMPANY expects the Services to be unavailable during the Emergency</w:t>
      </w:r>
      <w:r>
        <w:rPr>
          <w:spacing w:val="-18"/>
          <w:sz w:val="18"/>
        </w:rPr>
        <w:t xml:space="preserve"> </w:t>
      </w:r>
      <w:r>
        <w:rPr>
          <w:sz w:val="18"/>
        </w:rPr>
        <w:t>Maintenance.</w:t>
      </w:r>
    </w:p>
    <w:p w:rsidR="004736F6" w:rsidRDefault="004736F6" w:rsidP="004736F6">
      <w:pPr>
        <w:pStyle w:val="ListParagraph"/>
        <w:numPr>
          <w:ilvl w:val="0"/>
          <w:numId w:val="2"/>
        </w:numPr>
        <w:tabs>
          <w:tab w:val="left" w:pos="548"/>
          <w:tab w:val="left" w:pos="549"/>
        </w:tabs>
        <w:spacing w:before="117"/>
        <w:ind w:hanging="361"/>
        <w:rPr>
          <w:sz w:val="18"/>
        </w:rPr>
      </w:pPr>
      <w:r>
        <w:rPr>
          <w:b/>
          <w:sz w:val="18"/>
        </w:rPr>
        <w:t>“</w:t>
      </w:r>
      <w:r>
        <w:rPr>
          <w:b/>
          <w:sz w:val="18"/>
          <w:u w:val="single"/>
        </w:rPr>
        <w:t>Monthly Subscription Fee</w:t>
      </w:r>
      <w:r>
        <w:rPr>
          <w:b/>
          <w:sz w:val="18"/>
        </w:rPr>
        <w:t xml:space="preserve">” </w:t>
      </w:r>
      <w:r>
        <w:rPr>
          <w:sz w:val="18"/>
        </w:rPr>
        <w:t>means one-twelfth of the annual fee applicable to the</w:t>
      </w:r>
      <w:r>
        <w:rPr>
          <w:spacing w:val="-20"/>
          <w:sz w:val="18"/>
        </w:rPr>
        <w:t xml:space="preserve"> </w:t>
      </w:r>
      <w:r>
        <w:rPr>
          <w:sz w:val="18"/>
        </w:rPr>
        <w:t>Services.</w:t>
      </w:r>
    </w:p>
    <w:p w:rsidR="004736F6" w:rsidRDefault="004736F6" w:rsidP="004736F6">
      <w:pPr>
        <w:pStyle w:val="ListParagraph"/>
        <w:numPr>
          <w:ilvl w:val="0"/>
          <w:numId w:val="2"/>
        </w:numPr>
        <w:tabs>
          <w:tab w:val="left" w:pos="548"/>
          <w:tab w:val="left" w:pos="549"/>
        </w:tabs>
        <w:spacing w:before="120"/>
        <w:ind w:right="143"/>
        <w:rPr>
          <w:sz w:val="18"/>
        </w:rPr>
      </w:pPr>
      <w:r>
        <w:rPr>
          <w:b/>
          <w:sz w:val="18"/>
        </w:rPr>
        <w:t>“</w:t>
      </w:r>
      <w:r>
        <w:rPr>
          <w:b/>
          <w:sz w:val="18"/>
          <w:u w:val="single"/>
        </w:rPr>
        <w:t>Scheduled Maintenance Window</w:t>
      </w:r>
      <w:r>
        <w:rPr>
          <w:b/>
          <w:sz w:val="18"/>
        </w:rPr>
        <w:t xml:space="preserve">” </w:t>
      </w:r>
      <w:r>
        <w:rPr>
          <w:sz w:val="18"/>
        </w:rPr>
        <w:t>means the window during which scheduled maintenance of the Services may be performed. There is generally one Scheduled Maintenance Window monthly (currently, the first Friday in the month from 6 PM until 10 PM (Central time)). COMPANY will provide Client with a minimum of five business days advance notification of any Scheduled Maintenance Window.</w:t>
      </w:r>
      <w:r>
        <w:rPr>
          <w:spacing w:val="-4"/>
          <w:sz w:val="18"/>
        </w:rPr>
        <w:t xml:space="preserve"> </w:t>
      </w:r>
      <w:r>
        <w:rPr>
          <w:sz w:val="18"/>
        </w:rPr>
        <w:t>The</w:t>
      </w:r>
      <w:r>
        <w:rPr>
          <w:spacing w:val="-4"/>
          <w:sz w:val="18"/>
        </w:rPr>
        <w:t xml:space="preserve"> </w:t>
      </w:r>
      <w:r>
        <w:rPr>
          <w:sz w:val="18"/>
        </w:rPr>
        <w:t>notification</w:t>
      </w:r>
      <w:r>
        <w:rPr>
          <w:spacing w:val="-1"/>
          <w:sz w:val="18"/>
        </w:rPr>
        <w:t xml:space="preserve"> </w:t>
      </w:r>
      <w:r>
        <w:rPr>
          <w:sz w:val="18"/>
        </w:rPr>
        <w:t>will</w:t>
      </w:r>
      <w:r>
        <w:rPr>
          <w:spacing w:val="-3"/>
          <w:sz w:val="18"/>
        </w:rPr>
        <w:t xml:space="preserve"> </w:t>
      </w:r>
      <w:r>
        <w:rPr>
          <w:sz w:val="18"/>
        </w:rPr>
        <w:t>include</w:t>
      </w:r>
      <w:r>
        <w:rPr>
          <w:spacing w:val="-4"/>
          <w:sz w:val="18"/>
        </w:rPr>
        <w:t xml:space="preserve"> </w:t>
      </w:r>
      <w:r>
        <w:rPr>
          <w:sz w:val="18"/>
        </w:rPr>
        <w:t>the expected</w:t>
      </w:r>
      <w:r>
        <w:rPr>
          <w:spacing w:val="-1"/>
          <w:sz w:val="18"/>
        </w:rPr>
        <w:t xml:space="preserve"> </w:t>
      </w:r>
      <w:r>
        <w:rPr>
          <w:sz w:val="18"/>
        </w:rPr>
        <w:t>start</w:t>
      </w:r>
      <w:r>
        <w:rPr>
          <w:spacing w:val="-1"/>
          <w:sz w:val="18"/>
        </w:rPr>
        <w:t xml:space="preserve"> </w:t>
      </w:r>
      <w:r>
        <w:rPr>
          <w:sz w:val="18"/>
        </w:rPr>
        <w:t>time</w:t>
      </w:r>
      <w:r>
        <w:rPr>
          <w:spacing w:val="-4"/>
          <w:sz w:val="18"/>
        </w:rPr>
        <w:t xml:space="preserve"> </w:t>
      </w:r>
      <w:r>
        <w:rPr>
          <w:sz w:val="18"/>
        </w:rPr>
        <w:t>and</w:t>
      </w:r>
      <w:r>
        <w:rPr>
          <w:spacing w:val="-1"/>
          <w:sz w:val="18"/>
        </w:rPr>
        <w:t xml:space="preserve"> </w:t>
      </w:r>
      <w:r>
        <w:rPr>
          <w:sz w:val="18"/>
        </w:rPr>
        <w:t>duration</w:t>
      </w:r>
      <w:r>
        <w:rPr>
          <w:spacing w:val="-1"/>
          <w:sz w:val="18"/>
        </w:rPr>
        <w:t xml:space="preserve"> </w:t>
      </w:r>
      <w:r>
        <w:rPr>
          <w:sz w:val="18"/>
        </w:rPr>
        <w:t>of the</w:t>
      </w:r>
      <w:r>
        <w:rPr>
          <w:spacing w:val="-4"/>
          <w:sz w:val="18"/>
        </w:rPr>
        <w:t xml:space="preserve"> </w:t>
      </w:r>
      <w:r>
        <w:rPr>
          <w:sz w:val="18"/>
        </w:rPr>
        <w:t>Scheduled</w:t>
      </w:r>
      <w:r>
        <w:rPr>
          <w:spacing w:val="-1"/>
          <w:sz w:val="18"/>
        </w:rPr>
        <w:t xml:space="preserve"> </w:t>
      </w:r>
      <w:r>
        <w:rPr>
          <w:sz w:val="18"/>
        </w:rPr>
        <w:t>Maintenance</w:t>
      </w:r>
      <w:r>
        <w:rPr>
          <w:spacing w:val="-4"/>
          <w:sz w:val="18"/>
        </w:rPr>
        <w:t xml:space="preserve"> </w:t>
      </w:r>
      <w:r>
        <w:rPr>
          <w:sz w:val="18"/>
        </w:rPr>
        <w:t>Window</w:t>
      </w:r>
      <w:r>
        <w:rPr>
          <w:spacing w:val="-2"/>
          <w:sz w:val="18"/>
        </w:rPr>
        <w:t xml:space="preserve"> </w:t>
      </w:r>
      <w:r>
        <w:rPr>
          <w:sz w:val="18"/>
        </w:rPr>
        <w:t>activity.</w:t>
      </w:r>
    </w:p>
    <w:p w:rsidR="004736F6" w:rsidRDefault="004736F6" w:rsidP="004736F6">
      <w:pPr>
        <w:pStyle w:val="BodyText"/>
        <w:spacing w:before="2"/>
        <w:ind w:left="548" w:right="519"/>
      </w:pPr>
      <w:r>
        <w:t>COMPANY will use commercially reasonable efforts to schedule any Scheduled Maintenance Window activity during off-business hours.</w:t>
      </w:r>
    </w:p>
    <w:p w:rsidR="004736F6" w:rsidRDefault="004736F6" w:rsidP="004736F6">
      <w:pPr>
        <w:pStyle w:val="ListParagraph"/>
        <w:numPr>
          <w:ilvl w:val="0"/>
          <w:numId w:val="2"/>
        </w:numPr>
        <w:tabs>
          <w:tab w:val="left" w:pos="548"/>
          <w:tab w:val="left" w:pos="549"/>
        </w:tabs>
        <w:spacing w:before="120"/>
        <w:ind w:right="239"/>
        <w:rPr>
          <w:sz w:val="18"/>
        </w:rPr>
      </w:pPr>
      <w:r>
        <w:rPr>
          <w:b/>
          <w:sz w:val="18"/>
        </w:rPr>
        <w:t>“</w:t>
      </w:r>
      <w:r>
        <w:rPr>
          <w:b/>
          <w:sz w:val="18"/>
          <w:u w:val="single"/>
        </w:rPr>
        <w:t>Service Credit</w:t>
      </w:r>
      <w:r>
        <w:rPr>
          <w:b/>
          <w:sz w:val="18"/>
        </w:rPr>
        <w:t xml:space="preserve">” </w:t>
      </w:r>
      <w:r>
        <w:rPr>
          <w:sz w:val="18"/>
        </w:rPr>
        <w:t>means the percentage of the Monthly Services Fee that is awarded to Client for a validated claim related to failure to meet the System Availability objective during that</w:t>
      </w:r>
      <w:r>
        <w:rPr>
          <w:spacing w:val="-11"/>
          <w:sz w:val="18"/>
        </w:rPr>
        <w:t xml:space="preserve"> </w:t>
      </w:r>
      <w:r>
        <w:rPr>
          <w:sz w:val="18"/>
        </w:rPr>
        <w:t>month.</w:t>
      </w:r>
    </w:p>
    <w:p w:rsidR="004736F6" w:rsidRDefault="004736F6" w:rsidP="004736F6">
      <w:pPr>
        <w:pStyle w:val="ListParagraph"/>
        <w:numPr>
          <w:ilvl w:val="0"/>
          <w:numId w:val="2"/>
        </w:numPr>
        <w:tabs>
          <w:tab w:val="left" w:pos="548"/>
          <w:tab w:val="left" w:pos="549"/>
        </w:tabs>
        <w:spacing w:before="121"/>
        <w:ind w:hanging="361"/>
        <w:rPr>
          <w:sz w:val="18"/>
        </w:rPr>
      </w:pPr>
      <w:r>
        <w:rPr>
          <w:b/>
          <w:sz w:val="18"/>
        </w:rPr>
        <w:t>“</w:t>
      </w:r>
      <w:r>
        <w:rPr>
          <w:b/>
          <w:sz w:val="18"/>
          <w:u w:val="single"/>
        </w:rPr>
        <w:t>Service Level Agreement</w:t>
      </w:r>
      <w:r>
        <w:rPr>
          <w:b/>
          <w:sz w:val="18"/>
        </w:rPr>
        <w:t xml:space="preserve">” </w:t>
      </w:r>
      <w:r>
        <w:rPr>
          <w:sz w:val="18"/>
        </w:rPr>
        <w:t>is specified in Section 3 (“System Availability Service Level Agreement”) of this Exhibit</w:t>
      </w:r>
      <w:r>
        <w:rPr>
          <w:spacing w:val="-14"/>
          <w:sz w:val="18"/>
        </w:rPr>
        <w:t xml:space="preserve"> </w:t>
      </w:r>
      <w:r>
        <w:rPr>
          <w:sz w:val="18"/>
        </w:rPr>
        <w:t>B.</w:t>
      </w:r>
    </w:p>
    <w:p w:rsidR="004736F6" w:rsidRDefault="004736F6" w:rsidP="004736F6">
      <w:pPr>
        <w:pStyle w:val="ListParagraph"/>
        <w:numPr>
          <w:ilvl w:val="0"/>
          <w:numId w:val="2"/>
        </w:numPr>
        <w:tabs>
          <w:tab w:val="left" w:pos="548"/>
          <w:tab w:val="left" w:pos="549"/>
        </w:tabs>
        <w:spacing w:before="121"/>
        <w:ind w:right="402"/>
        <w:rPr>
          <w:sz w:val="18"/>
        </w:rPr>
      </w:pPr>
      <w:r>
        <w:rPr>
          <w:b/>
          <w:sz w:val="18"/>
        </w:rPr>
        <w:t>“</w:t>
      </w:r>
      <w:r>
        <w:rPr>
          <w:b/>
          <w:sz w:val="18"/>
          <w:u w:val="single"/>
        </w:rPr>
        <w:t>System Availability</w:t>
      </w:r>
      <w:r>
        <w:rPr>
          <w:b/>
          <w:sz w:val="18"/>
        </w:rPr>
        <w:t xml:space="preserve">” </w:t>
      </w:r>
      <w:r>
        <w:rPr>
          <w:sz w:val="18"/>
        </w:rPr>
        <w:t>means the percentage of total time during which the Services are available to Client, excluding the Scheduled Maintenance Window and Emergency</w:t>
      </w:r>
      <w:r>
        <w:rPr>
          <w:spacing w:val="-9"/>
          <w:sz w:val="18"/>
        </w:rPr>
        <w:t xml:space="preserve"> </w:t>
      </w:r>
      <w:r>
        <w:rPr>
          <w:sz w:val="18"/>
        </w:rPr>
        <w:t>Maintenance.</w:t>
      </w:r>
    </w:p>
    <w:p w:rsidR="004736F6" w:rsidRDefault="004736F6" w:rsidP="004736F6">
      <w:pPr>
        <w:pStyle w:val="Heading1"/>
        <w:numPr>
          <w:ilvl w:val="0"/>
          <w:numId w:val="3"/>
        </w:numPr>
        <w:tabs>
          <w:tab w:val="left" w:pos="548"/>
          <w:tab w:val="left" w:pos="549"/>
        </w:tabs>
        <w:spacing w:before="116"/>
        <w:ind w:hanging="361"/>
        <w:rPr>
          <w:b w:val="0"/>
        </w:rPr>
      </w:pPr>
      <w:proofErr w:type="gramStart"/>
      <w:r>
        <w:t>General Terms Applicable to the Service Level Agreement for the</w:t>
      </w:r>
      <w:r>
        <w:rPr>
          <w:spacing w:val="-1"/>
        </w:rPr>
        <w:t xml:space="preserve"> </w:t>
      </w:r>
      <w:r>
        <w:t>Services</w:t>
      </w:r>
      <w:r>
        <w:rPr>
          <w:b w:val="0"/>
        </w:rPr>
        <w:t>.</w:t>
      </w:r>
      <w:proofErr w:type="gramEnd"/>
    </w:p>
    <w:p w:rsidR="004736F6" w:rsidRDefault="004736F6" w:rsidP="004736F6">
      <w:pPr>
        <w:pStyle w:val="ListParagraph"/>
        <w:numPr>
          <w:ilvl w:val="0"/>
          <w:numId w:val="1"/>
        </w:numPr>
        <w:tabs>
          <w:tab w:val="left" w:pos="548"/>
          <w:tab w:val="left" w:pos="549"/>
        </w:tabs>
        <w:spacing w:before="121"/>
        <w:ind w:right="157"/>
        <w:rPr>
          <w:sz w:val="18"/>
        </w:rPr>
      </w:pPr>
      <w:r>
        <w:rPr>
          <w:b/>
          <w:sz w:val="18"/>
          <w:u w:val="single"/>
        </w:rPr>
        <w:t>Service Credits</w:t>
      </w:r>
      <w:r>
        <w:rPr>
          <w:b/>
          <w:sz w:val="18"/>
        </w:rPr>
        <w:t xml:space="preserve">. </w:t>
      </w:r>
      <w:r>
        <w:rPr>
          <w:sz w:val="18"/>
        </w:rPr>
        <w:t>Service Credits earned by Client hereunder will be applied against fees next due for the Services. If Service Credits cannot be applied to future fees due for the Services because the Agreement has expired or been terminated, COMPANY will promptly</w:t>
      </w:r>
      <w:r>
        <w:rPr>
          <w:spacing w:val="-5"/>
          <w:sz w:val="18"/>
        </w:rPr>
        <w:t xml:space="preserve"> </w:t>
      </w:r>
      <w:r>
        <w:rPr>
          <w:sz w:val="18"/>
        </w:rPr>
        <w:t>pay</w:t>
      </w:r>
      <w:r>
        <w:rPr>
          <w:spacing w:val="-2"/>
          <w:sz w:val="18"/>
        </w:rPr>
        <w:t xml:space="preserve"> </w:t>
      </w:r>
      <w:r>
        <w:rPr>
          <w:sz w:val="18"/>
        </w:rPr>
        <w:t>Client</w:t>
      </w:r>
      <w:r>
        <w:rPr>
          <w:spacing w:val="-2"/>
          <w:sz w:val="18"/>
        </w:rPr>
        <w:t xml:space="preserve"> </w:t>
      </w:r>
      <w:r>
        <w:rPr>
          <w:sz w:val="18"/>
        </w:rPr>
        <w:t>the</w:t>
      </w:r>
      <w:r>
        <w:rPr>
          <w:spacing w:val="-4"/>
          <w:sz w:val="18"/>
        </w:rPr>
        <w:t xml:space="preserve"> </w:t>
      </w:r>
      <w:r>
        <w:rPr>
          <w:sz w:val="18"/>
        </w:rPr>
        <w:t>amount</w:t>
      </w:r>
      <w:r>
        <w:rPr>
          <w:spacing w:val="-2"/>
          <w:sz w:val="18"/>
        </w:rPr>
        <w:t xml:space="preserve"> </w:t>
      </w:r>
      <w:r>
        <w:rPr>
          <w:sz w:val="18"/>
        </w:rPr>
        <w:t>of</w:t>
      </w:r>
      <w:r>
        <w:rPr>
          <w:spacing w:val="-1"/>
          <w:sz w:val="18"/>
        </w:rPr>
        <w:t xml:space="preserve"> </w:t>
      </w:r>
      <w:r>
        <w:rPr>
          <w:sz w:val="18"/>
        </w:rPr>
        <w:t>the</w:t>
      </w:r>
      <w:r>
        <w:rPr>
          <w:spacing w:val="-5"/>
          <w:sz w:val="18"/>
        </w:rPr>
        <w:t xml:space="preserve"> </w:t>
      </w:r>
      <w:r>
        <w:rPr>
          <w:sz w:val="18"/>
        </w:rPr>
        <w:t>credit,</w:t>
      </w:r>
      <w:r>
        <w:rPr>
          <w:spacing w:val="-3"/>
          <w:sz w:val="18"/>
        </w:rPr>
        <w:t xml:space="preserve"> </w:t>
      </w:r>
      <w:r>
        <w:rPr>
          <w:sz w:val="18"/>
        </w:rPr>
        <w:t>provided</w:t>
      </w:r>
      <w:r>
        <w:rPr>
          <w:spacing w:val="-1"/>
          <w:sz w:val="18"/>
        </w:rPr>
        <w:t xml:space="preserve"> </w:t>
      </w:r>
      <w:r>
        <w:rPr>
          <w:sz w:val="18"/>
        </w:rPr>
        <w:t>Client</w:t>
      </w:r>
      <w:r>
        <w:rPr>
          <w:spacing w:val="-2"/>
          <w:sz w:val="18"/>
        </w:rPr>
        <w:t xml:space="preserve"> </w:t>
      </w:r>
      <w:r>
        <w:rPr>
          <w:sz w:val="18"/>
        </w:rPr>
        <w:t>will</w:t>
      </w:r>
      <w:r>
        <w:rPr>
          <w:spacing w:val="-4"/>
          <w:sz w:val="18"/>
        </w:rPr>
        <w:t xml:space="preserve"> </w:t>
      </w:r>
      <w:r>
        <w:rPr>
          <w:sz w:val="18"/>
        </w:rPr>
        <w:t>not</w:t>
      </w:r>
      <w:r>
        <w:rPr>
          <w:spacing w:val="-2"/>
          <w:sz w:val="18"/>
        </w:rPr>
        <w:t xml:space="preserve"> </w:t>
      </w:r>
      <w:r>
        <w:rPr>
          <w:sz w:val="18"/>
        </w:rPr>
        <w:t>receive</w:t>
      </w:r>
      <w:r>
        <w:rPr>
          <w:spacing w:val="-1"/>
          <w:sz w:val="18"/>
        </w:rPr>
        <w:t xml:space="preserve"> </w:t>
      </w:r>
      <w:r>
        <w:rPr>
          <w:sz w:val="18"/>
        </w:rPr>
        <w:t>a</w:t>
      </w:r>
      <w:r>
        <w:rPr>
          <w:spacing w:val="-1"/>
          <w:sz w:val="18"/>
        </w:rPr>
        <w:t xml:space="preserve"> </w:t>
      </w:r>
      <w:r>
        <w:rPr>
          <w:sz w:val="18"/>
        </w:rPr>
        <w:t>refund</w:t>
      </w:r>
      <w:r>
        <w:rPr>
          <w:spacing w:val="-1"/>
          <w:sz w:val="18"/>
        </w:rPr>
        <w:t xml:space="preserve"> </w:t>
      </w:r>
      <w:r>
        <w:rPr>
          <w:sz w:val="18"/>
        </w:rPr>
        <w:t>if</w:t>
      </w:r>
      <w:r>
        <w:rPr>
          <w:spacing w:val="-1"/>
          <w:sz w:val="18"/>
        </w:rPr>
        <w:t xml:space="preserve"> </w:t>
      </w:r>
      <w:r>
        <w:rPr>
          <w:sz w:val="18"/>
        </w:rPr>
        <w:t>COMPANY</w:t>
      </w:r>
      <w:r>
        <w:rPr>
          <w:spacing w:val="-1"/>
          <w:sz w:val="18"/>
        </w:rPr>
        <w:t xml:space="preserve"> </w:t>
      </w:r>
      <w:r>
        <w:rPr>
          <w:sz w:val="18"/>
        </w:rPr>
        <w:t>has</w:t>
      </w:r>
      <w:r>
        <w:rPr>
          <w:spacing w:val="-2"/>
          <w:sz w:val="18"/>
        </w:rPr>
        <w:t xml:space="preserve"> </w:t>
      </w:r>
      <w:r>
        <w:rPr>
          <w:sz w:val="18"/>
        </w:rPr>
        <w:t>terminated</w:t>
      </w:r>
      <w:r>
        <w:rPr>
          <w:spacing w:val="-1"/>
          <w:sz w:val="18"/>
        </w:rPr>
        <w:t xml:space="preserve"> </w:t>
      </w:r>
      <w:r>
        <w:rPr>
          <w:sz w:val="18"/>
        </w:rPr>
        <w:t>the</w:t>
      </w:r>
      <w:r>
        <w:rPr>
          <w:spacing w:val="-4"/>
          <w:sz w:val="18"/>
        </w:rPr>
        <w:t xml:space="preserve"> </w:t>
      </w:r>
      <w:r>
        <w:rPr>
          <w:sz w:val="18"/>
        </w:rPr>
        <w:t>Agreement</w:t>
      </w:r>
      <w:r>
        <w:rPr>
          <w:spacing w:val="-2"/>
          <w:sz w:val="18"/>
        </w:rPr>
        <w:t xml:space="preserve"> </w:t>
      </w:r>
      <w:r>
        <w:rPr>
          <w:sz w:val="18"/>
        </w:rPr>
        <w:t>for Client’s material uncured</w:t>
      </w:r>
      <w:r>
        <w:rPr>
          <w:spacing w:val="-4"/>
          <w:sz w:val="18"/>
        </w:rPr>
        <w:t xml:space="preserve"> </w:t>
      </w:r>
      <w:r>
        <w:rPr>
          <w:sz w:val="18"/>
        </w:rPr>
        <w:t>breach.</w:t>
      </w:r>
    </w:p>
    <w:p w:rsidR="004736F6" w:rsidRDefault="004736F6" w:rsidP="004736F6">
      <w:pPr>
        <w:pStyle w:val="ListParagraph"/>
        <w:numPr>
          <w:ilvl w:val="0"/>
          <w:numId w:val="1"/>
        </w:numPr>
        <w:tabs>
          <w:tab w:val="left" w:pos="548"/>
          <w:tab w:val="left" w:pos="549"/>
        </w:tabs>
        <w:spacing w:before="121"/>
        <w:ind w:hanging="361"/>
        <w:rPr>
          <w:sz w:val="18"/>
        </w:rPr>
      </w:pPr>
      <w:r>
        <w:rPr>
          <w:b/>
          <w:sz w:val="18"/>
          <w:u w:val="single"/>
        </w:rPr>
        <w:t>Service Level Agreement</w:t>
      </w:r>
      <w:r>
        <w:rPr>
          <w:b/>
          <w:spacing w:val="-1"/>
          <w:sz w:val="18"/>
          <w:u w:val="single"/>
        </w:rPr>
        <w:t xml:space="preserve"> </w:t>
      </w:r>
      <w:r>
        <w:rPr>
          <w:b/>
          <w:sz w:val="18"/>
          <w:u w:val="single"/>
        </w:rPr>
        <w:t>Claims</w:t>
      </w:r>
      <w:r>
        <w:rPr>
          <w:sz w:val="18"/>
        </w:rPr>
        <w:t>.</w:t>
      </w:r>
    </w:p>
    <w:p w:rsidR="004736F6" w:rsidRDefault="004736F6" w:rsidP="004736F6">
      <w:pPr>
        <w:pStyle w:val="ListParagraph"/>
        <w:numPr>
          <w:ilvl w:val="1"/>
          <w:numId w:val="1"/>
        </w:numPr>
        <w:tabs>
          <w:tab w:val="left" w:pos="1000"/>
          <w:tab w:val="left" w:pos="1001"/>
        </w:tabs>
        <w:spacing w:before="120"/>
        <w:ind w:right="306"/>
        <w:jc w:val="left"/>
        <w:rPr>
          <w:sz w:val="18"/>
        </w:rPr>
      </w:pPr>
      <w:r>
        <w:rPr>
          <w:sz w:val="18"/>
        </w:rPr>
        <w:t>Client will have the remedies under this Service Level Agreement commencing 30 days after implementation and go-live of the Services.</w:t>
      </w:r>
    </w:p>
    <w:p w:rsidR="004736F6" w:rsidRDefault="004736F6" w:rsidP="004736F6">
      <w:pPr>
        <w:pStyle w:val="ListParagraph"/>
        <w:numPr>
          <w:ilvl w:val="1"/>
          <w:numId w:val="1"/>
        </w:numPr>
        <w:tabs>
          <w:tab w:val="left" w:pos="1000"/>
          <w:tab w:val="left" w:pos="1001"/>
        </w:tabs>
        <w:spacing w:before="121"/>
        <w:ind w:right="568" w:hanging="400"/>
        <w:jc w:val="left"/>
        <w:rPr>
          <w:sz w:val="18"/>
        </w:rPr>
      </w:pPr>
      <w:r>
        <w:rPr>
          <w:sz w:val="18"/>
        </w:rPr>
        <w:t>Client</w:t>
      </w:r>
      <w:r>
        <w:rPr>
          <w:spacing w:val="-3"/>
          <w:sz w:val="18"/>
        </w:rPr>
        <w:t xml:space="preserve"> </w:t>
      </w:r>
      <w:r>
        <w:rPr>
          <w:sz w:val="18"/>
        </w:rPr>
        <w:t>must</w:t>
      </w:r>
      <w:r>
        <w:rPr>
          <w:spacing w:val="-3"/>
          <w:sz w:val="18"/>
        </w:rPr>
        <w:t xml:space="preserve"> </w:t>
      </w:r>
      <w:r>
        <w:rPr>
          <w:sz w:val="18"/>
        </w:rPr>
        <w:t>notify</w:t>
      </w:r>
      <w:r>
        <w:rPr>
          <w:spacing w:val="-4"/>
          <w:sz w:val="18"/>
        </w:rPr>
        <w:t xml:space="preserve"> </w:t>
      </w:r>
      <w:r>
        <w:rPr>
          <w:sz w:val="18"/>
        </w:rPr>
        <w:t>COMPANY</w:t>
      </w:r>
      <w:r>
        <w:rPr>
          <w:spacing w:val="1"/>
          <w:sz w:val="18"/>
        </w:rPr>
        <w:t xml:space="preserve"> </w:t>
      </w:r>
      <w:r>
        <w:rPr>
          <w:sz w:val="18"/>
        </w:rPr>
        <w:t>via</w:t>
      </w:r>
      <w:r>
        <w:rPr>
          <w:spacing w:val="-2"/>
          <w:sz w:val="18"/>
        </w:rPr>
        <w:t xml:space="preserve"> </w:t>
      </w:r>
      <w:r>
        <w:rPr>
          <w:sz w:val="18"/>
        </w:rPr>
        <w:t>email</w:t>
      </w:r>
      <w:r>
        <w:rPr>
          <w:spacing w:val="-4"/>
          <w:sz w:val="18"/>
        </w:rPr>
        <w:t xml:space="preserve"> </w:t>
      </w:r>
      <w:r>
        <w:rPr>
          <w:sz w:val="18"/>
        </w:rPr>
        <w:t>to</w:t>
      </w:r>
      <w:r>
        <w:rPr>
          <w:color w:val="0000FF"/>
          <w:spacing w:val="-2"/>
          <w:sz w:val="18"/>
        </w:rPr>
        <w:t xml:space="preserve"> </w:t>
      </w:r>
      <w:hyperlink r:id="rId9">
        <w:r>
          <w:rPr>
            <w:color w:val="0000FF"/>
            <w:sz w:val="18"/>
            <w:u w:val="single" w:color="0000FF"/>
          </w:rPr>
          <w:t>support@COMPANY.com</w:t>
        </w:r>
        <w:r>
          <w:rPr>
            <w:color w:val="0000FF"/>
            <w:spacing w:val="1"/>
            <w:sz w:val="18"/>
          </w:rPr>
          <w:t xml:space="preserve"> </w:t>
        </w:r>
      </w:hyperlink>
      <w:r>
        <w:rPr>
          <w:sz w:val="18"/>
        </w:rPr>
        <w:t>within</w:t>
      </w:r>
      <w:r>
        <w:rPr>
          <w:spacing w:val="-2"/>
          <w:sz w:val="18"/>
        </w:rPr>
        <w:t xml:space="preserve"> </w:t>
      </w:r>
      <w:r>
        <w:rPr>
          <w:sz w:val="18"/>
        </w:rPr>
        <w:t>five</w:t>
      </w:r>
      <w:r>
        <w:rPr>
          <w:spacing w:val="-5"/>
          <w:sz w:val="18"/>
        </w:rPr>
        <w:t xml:space="preserve"> </w:t>
      </w:r>
      <w:r>
        <w:rPr>
          <w:sz w:val="18"/>
        </w:rPr>
        <w:t>business</w:t>
      </w:r>
      <w:r>
        <w:rPr>
          <w:spacing w:val="-1"/>
          <w:sz w:val="18"/>
        </w:rPr>
        <w:t xml:space="preserve"> </w:t>
      </w:r>
      <w:r>
        <w:rPr>
          <w:sz w:val="18"/>
        </w:rPr>
        <w:t>days</w:t>
      </w:r>
      <w:r>
        <w:rPr>
          <w:spacing w:val="-6"/>
          <w:sz w:val="18"/>
        </w:rPr>
        <w:t xml:space="preserve"> </w:t>
      </w:r>
      <w:r>
        <w:rPr>
          <w:sz w:val="18"/>
        </w:rPr>
        <w:t>from</w:t>
      </w:r>
      <w:r>
        <w:rPr>
          <w:spacing w:val="-1"/>
          <w:sz w:val="18"/>
        </w:rPr>
        <w:t xml:space="preserve"> </w:t>
      </w:r>
      <w:r>
        <w:rPr>
          <w:sz w:val="18"/>
        </w:rPr>
        <w:t>the</w:t>
      </w:r>
      <w:r>
        <w:rPr>
          <w:spacing w:val="-5"/>
          <w:sz w:val="18"/>
        </w:rPr>
        <w:t xml:space="preserve"> </w:t>
      </w:r>
      <w:r>
        <w:rPr>
          <w:sz w:val="18"/>
        </w:rPr>
        <w:t>date</w:t>
      </w:r>
      <w:r>
        <w:rPr>
          <w:spacing w:val="-4"/>
          <w:sz w:val="18"/>
        </w:rPr>
        <w:t xml:space="preserve"> </w:t>
      </w:r>
      <w:r>
        <w:rPr>
          <w:sz w:val="18"/>
        </w:rPr>
        <w:t>of</w:t>
      </w:r>
      <w:r>
        <w:rPr>
          <w:spacing w:val="-2"/>
          <w:sz w:val="18"/>
        </w:rPr>
        <w:t xml:space="preserve"> </w:t>
      </w:r>
      <w:r>
        <w:rPr>
          <w:sz w:val="18"/>
        </w:rPr>
        <w:t>the</w:t>
      </w:r>
      <w:r>
        <w:rPr>
          <w:spacing w:val="-5"/>
          <w:sz w:val="18"/>
        </w:rPr>
        <w:t xml:space="preserve"> </w:t>
      </w:r>
      <w:r>
        <w:rPr>
          <w:sz w:val="18"/>
        </w:rPr>
        <w:t>incident Client first believes entitles it to receive a remedy under this Service Level Agreement set forth</w:t>
      </w:r>
      <w:r>
        <w:rPr>
          <w:spacing w:val="-16"/>
          <w:sz w:val="18"/>
        </w:rPr>
        <w:t xml:space="preserve"> </w:t>
      </w:r>
      <w:r>
        <w:rPr>
          <w:sz w:val="18"/>
        </w:rPr>
        <w:t>below.</w:t>
      </w:r>
    </w:p>
    <w:p w:rsidR="004736F6" w:rsidRDefault="004736F6" w:rsidP="004736F6">
      <w:pPr>
        <w:pStyle w:val="ListParagraph"/>
        <w:numPr>
          <w:ilvl w:val="1"/>
          <w:numId w:val="1"/>
        </w:numPr>
        <w:tabs>
          <w:tab w:val="left" w:pos="1000"/>
          <w:tab w:val="left" w:pos="1001"/>
        </w:tabs>
        <w:spacing w:before="121"/>
        <w:ind w:right="340" w:hanging="440"/>
        <w:jc w:val="left"/>
        <w:rPr>
          <w:sz w:val="18"/>
        </w:rPr>
      </w:pPr>
      <w:r>
        <w:rPr>
          <w:sz w:val="18"/>
        </w:rPr>
        <w:t xml:space="preserve">All claims for failure to meet the Service Level Agreement are subject to validation by COMPANY. To validate a claim, COMPANY will use log files, database records, audit logs, and any other available information as the basis for making a </w:t>
      </w:r>
      <w:r>
        <w:rPr>
          <w:spacing w:val="3"/>
          <w:sz w:val="18"/>
        </w:rPr>
        <w:t xml:space="preserve">good </w:t>
      </w:r>
      <w:r>
        <w:rPr>
          <w:sz w:val="18"/>
        </w:rPr>
        <w:t>faith judgment on the applicability of Service Credits to said incident. Upon Client’s request, COMPANY will make information used to validate a claim available for auditing by</w:t>
      </w:r>
      <w:r>
        <w:rPr>
          <w:spacing w:val="-7"/>
          <w:sz w:val="18"/>
        </w:rPr>
        <w:t xml:space="preserve"> </w:t>
      </w:r>
      <w:r>
        <w:rPr>
          <w:sz w:val="18"/>
        </w:rPr>
        <w:t>Client.</w:t>
      </w:r>
    </w:p>
    <w:p w:rsidR="004736F6" w:rsidRDefault="004736F6" w:rsidP="004736F6">
      <w:pPr>
        <w:pStyle w:val="ListParagraph"/>
        <w:numPr>
          <w:ilvl w:val="1"/>
          <w:numId w:val="1"/>
        </w:numPr>
        <w:tabs>
          <w:tab w:val="left" w:pos="1000"/>
          <w:tab w:val="left" w:pos="1001"/>
        </w:tabs>
        <w:spacing w:before="117"/>
        <w:ind w:right="924" w:hanging="440"/>
        <w:jc w:val="left"/>
        <w:rPr>
          <w:sz w:val="18"/>
        </w:rPr>
      </w:pPr>
      <w:r>
        <w:rPr>
          <w:sz w:val="18"/>
        </w:rPr>
        <w:t>The</w:t>
      </w:r>
      <w:r>
        <w:rPr>
          <w:spacing w:val="-5"/>
          <w:sz w:val="18"/>
        </w:rPr>
        <w:t xml:space="preserve"> </w:t>
      </w:r>
      <w:r>
        <w:rPr>
          <w:sz w:val="18"/>
        </w:rPr>
        <w:t>remedies</w:t>
      </w:r>
      <w:r>
        <w:rPr>
          <w:spacing w:val="-2"/>
          <w:sz w:val="18"/>
        </w:rPr>
        <w:t xml:space="preserve"> </w:t>
      </w:r>
      <w:r>
        <w:rPr>
          <w:sz w:val="18"/>
        </w:rPr>
        <w:t>set</w:t>
      </w:r>
      <w:r>
        <w:rPr>
          <w:spacing w:val="-3"/>
          <w:sz w:val="18"/>
        </w:rPr>
        <w:t xml:space="preserve"> </w:t>
      </w:r>
      <w:r>
        <w:rPr>
          <w:sz w:val="18"/>
        </w:rPr>
        <w:t>forth</w:t>
      </w:r>
      <w:r>
        <w:rPr>
          <w:spacing w:val="-1"/>
          <w:sz w:val="18"/>
        </w:rPr>
        <w:t xml:space="preserve"> </w:t>
      </w:r>
      <w:r>
        <w:rPr>
          <w:sz w:val="18"/>
        </w:rPr>
        <w:t>herein</w:t>
      </w:r>
      <w:r>
        <w:rPr>
          <w:spacing w:val="-2"/>
          <w:sz w:val="18"/>
        </w:rPr>
        <w:t xml:space="preserve"> </w:t>
      </w:r>
      <w:r>
        <w:rPr>
          <w:sz w:val="18"/>
        </w:rPr>
        <w:t>represent</w:t>
      </w:r>
      <w:r>
        <w:rPr>
          <w:spacing w:val="1"/>
          <w:sz w:val="18"/>
        </w:rPr>
        <w:t xml:space="preserve"> </w:t>
      </w:r>
      <w:r>
        <w:rPr>
          <w:sz w:val="18"/>
        </w:rPr>
        <w:t>Client’s</w:t>
      </w:r>
      <w:r>
        <w:rPr>
          <w:spacing w:val="-2"/>
          <w:sz w:val="18"/>
        </w:rPr>
        <w:t xml:space="preserve"> </w:t>
      </w:r>
      <w:r>
        <w:rPr>
          <w:sz w:val="18"/>
        </w:rPr>
        <w:t>sole</w:t>
      </w:r>
      <w:r>
        <w:rPr>
          <w:spacing w:val="-4"/>
          <w:sz w:val="18"/>
        </w:rPr>
        <w:t xml:space="preserve"> </w:t>
      </w:r>
      <w:r>
        <w:rPr>
          <w:sz w:val="18"/>
        </w:rPr>
        <w:t>and</w:t>
      </w:r>
      <w:r>
        <w:rPr>
          <w:spacing w:val="-2"/>
          <w:sz w:val="18"/>
        </w:rPr>
        <w:t xml:space="preserve"> </w:t>
      </w:r>
      <w:r>
        <w:rPr>
          <w:sz w:val="18"/>
        </w:rPr>
        <w:t>exclusive</w:t>
      </w:r>
      <w:r>
        <w:rPr>
          <w:spacing w:val="-1"/>
          <w:sz w:val="18"/>
        </w:rPr>
        <w:t xml:space="preserve"> </w:t>
      </w:r>
      <w:r>
        <w:rPr>
          <w:sz w:val="18"/>
        </w:rPr>
        <w:t>remedy</w:t>
      </w:r>
      <w:r>
        <w:rPr>
          <w:spacing w:val="-4"/>
          <w:sz w:val="18"/>
        </w:rPr>
        <w:t xml:space="preserve"> </w:t>
      </w:r>
      <w:r>
        <w:rPr>
          <w:sz w:val="18"/>
        </w:rPr>
        <w:t>for</w:t>
      </w:r>
      <w:r>
        <w:rPr>
          <w:spacing w:val="-2"/>
          <w:sz w:val="18"/>
        </w:rPr>
        <w:t xml:space="preserve"> </w:t>
      </w:r>
      <w:r>
        <w:rPr>
          <w:sz w:val="18"/>
        </w:rPr>
        <w:t>COMPANY’</w:t>
      </w:r>
      <w:r>
        <w:rPr>
          <w:spacing w:val="-4"/>
          <w:sz w:val="18"/>
        </w:rPr>
        <w:t xml:space="preserve"> </w:t>
      </w:r>
      <w:r>
        <w:rPr>
          <w:sz w:val="18"/>
        </w:rPr>
        <w:t>breach</w:t>
      </w:r>
      <w:r>
        <w:rPr>
          <w:spacing w:val="-2"/>
          <w:sz w:val="18"/>
        </w:rPr>
        <w:t xml:space="preserve"> </w:t>
      </w:r>
      <w:r>
        <w:rPr>
          <w:sz w:val="18"/>
        </w:rPr>
        <w:t>of</w:t>
      </w:r>
      <w:r>
        <w:rPr>
          <w:spacing w:val="-1"/>
          <w:sz w:val="18"/>
        </w:rPr>
        <w:t xml:space="preserve"> </w:t>
      </w:r>
      <w:r>
        <w:rPr>
          <w:sz w:val="18"/>
        </w:rPr>
        <w:t>the</w:t>
      </w:r>
      <w:r>
        <w:rPr>
          <w:spacing w:val="-5"/>
          <w:sz w:val="18"/>
        </w:rPr>
        <w:t xml:space="preserve"> </w:t>
      </w:r>
      <w:r>
        <w:rPr>
          <w:sz w:val="18"/>
        </w:rPr>
        <w:t>Service</w:t>
      </w:r>
      <w:r>
        <w:rPr>
          <w:spacing w:val="-5"/>
          <w:sz w:val="18"/>
        </w:rPr>
        <w:t xml:space="preserve"> </w:t>
      </w:r>
      <w:r>
        <w:rPr>
          <w:sz w:val="18"/>
        </w:rPr>
        <w:t>Level Agreement defined in this</w:t>
      </w:r>
      <w:r>
        <w:rPr>
          <w:spacing w:val="-2"/>
          <w:sz w:val="18"/>
        </w:rPr>
        <w:t xml:space="preserve"> </w:t>
      </w:r>
      <w:r>
        <w:rPr>
          <w:sz w:val="18"/>
        </w:rPr>
        <w:t>Exhibit.</w:t>
      </w:r>
    </w:p>
    <w:p w:rsidR="004736F6" w:rsidRDefault="004736F6" w:rsidP="004736F6">
      <w:pPr>
        <w:pStyle w:val="ListParagraph"/>
        <w:numPr>
          <w:ilvl w:val="0"/>
          <w:numId w:val="1"/>
        </w:numPr>
        <w:tabs>
          <w:tab w:val="left" w:pos="548"/>
          <w:tab w:val="left" w:pos="549"/>
        </w:tabs>
        <w:spacing w:before="121"/>
        <w:ind w:hanging="361"/>
        <w:rPr>
          <w:sz w:val="18"/>
        </w:rPr>
      </w:pPr>
      <w:r>
        <w:rPr>
          <w:b/>
          <w:sz w:val="18"/>
          <w:u w:val="single"/>
        </w:rPr>
        <w:t>Exclusions</w:t>
      </w:r>
      <w:r>
        <w:rPr>
          <w:sz w:val="18"/>
        </w:rPr>
        <w:t>.</w:t>
      </w:r>
    </w:p>
    <w:p w:rsidR="004736F6" w:rsidRDefault="004736F6" w:rsidP="004736F6">
      <w:pPr>
        <w:pStyle w:val="ListParagraph"/>
        <w:numPr>
          <w:ilvl w:val="1"/>
          <w:numId w:val="1"/>
        </w:numPr>
        <w:tabs>
          <w:tab w:val="left" w:pos="1000"/>
          <w:tab w:val="left" w:pos="1001"/>
        </w:tabs>
        <w:spacing w:before="120"/>
        <w:ind w:hanging="361"/>
        <w:jc w:val="left"/>
        <w:rPr>
          <w:sz w:val="18"/>
        </w:rPr>
      </w:pPr>
      <w:r>
        <w:rPr>
          <w:sz w:val="18"/>
        </w:rPr>
        <w:t>Client will not have any remedies under this Service Level Agreement in connection with any force majeure</w:t>
      </w:r>
      <w:r>
        <w:rPr>
          <w:spacing w:val="-28"/>
          <w:sz w:val="18"/>
        </w:rPr>
        <w:t xml:space="preserve"> </w:t>
      </w:r>
      <w:r>
        <w:rPr>
          <w:sz w:val="18"/>
        </w:rPr>
        <w:t>event.</w:t>
      </w:r>
    </w:p>
    <w:p w:rsidR="004736F6" w:rsidRDefault="004736F6" w:rsidP="004736F6">
      <w:pPr>
        <w:pStyle w:val="ListParagraph"/>
        <w:numPr>
          <w:ilvl w:val="1"/>
          <w:numId w:val="1"/>
        </w:numPr>
        <w:tabs>
          <w:tab w:val="left" w:pos="1000"/>
          <w:tab w:val="left" w:pos="1001"/>
        </w:tabs>
        <w:spacing w:before="120"/>
        <w:ind w:right="205" w:hanging="400"/>
        <w:jc w:val="left"/>
        <w:rPr>
          <w:sz w:val="18"/>
        </w:rPr>
      </w:pPr>
      <w:r>
        <w:rPr>
          <w:sz w:val="18"/>
        </w:rPr>
        <w:t>Client will not have any remedies under this Service Level Agreement to the extent a Service Credit claim is due to: (A) use of the Services outside the scope described in the Agreement, (B) Client’s equipment and/or third party software, hardware or network infrastructure outside of COMPANY’ data center and not under the direct control of COMPANY, (C) failure of Client to meet the configuration requirements for Client equipment specified by COMPANY, (D) failure of the external internet beyond COMPANY’ network, (E) any inappropriate actions or inactions of Client or any other third party not under the direct control of COMPANY,</w:t>
      </w:r>
      <w:r>
        <w:rPr>
          <w:spacing w:val="-3"/>
          <w:sz w:val="18"/>
        </w:rPr>
        <w:t xml:space="preserve"> </w:t>
      </w:r>
      <w:r>
        <w:rPr>
          <w:sz w:val="18"/>
        </w:rPr>
        <w:t>or</w:t>
      </w:r>
      <w:r>
        <w:rPr>
          <w:spacing w:val="-2"/>
          <w:sz w:val="18"/>
        </w:rPr>
        <w:t xml:space="preserve"> </w:t>
      </w:r>
      <w:r>
        <w:rPr>
          <w:sz w:val="18"/>
        </w:rPr>
        <w:t>(F)</w:t>
      </w:r>
      <w:r>
        <w:rPr>
          <w:spacing w:val="-2"/>
          <w:sz w:val="18"/>
        </w:rPr>
        <w:t xml:space="preserve"> </w:t>
      </w:r>
      <w:r>
        <w:rPr>
          <w:sz w:val="18"/>
        </w:rPr>
        <w:t>attacks</w:t>
      </w:r>
      <w:r>
        <w:rPr>
          <w:spacing w:val="-2"/>
          <w:sz w:val="18"/>
        </w:rPr>
        <w:t xml:space="preserve"> </w:t>
      </w:r>
      <w:r>
        <w:rPr>
          <w:sz w:val="18"/>
        </w:rPr>
        <w:t>(i.e.</w:t>
      </w:r>
      <w:r>
        <w:rPr>
          <w:spacing w:val="-5"/>
          <w:sz w:val="18"/>
        </w:rPr>
        <w:t xml:space="preserve"> </w:t>
      </w:r>
      <w:r>
        <w:rPr>
          <w:sz w:val="18"/>
        </w:rPr>
        <w:t>hacks,</w:t>
      </w:r>
      <w:r>
        <w:rPr>
          <w:spacing w:val="-3"/>
          <w:sz w:val="18"/>
        </w:rPr>
        <w:t xml:space="preserve"> </w:t>
      </w:r>
      <w:r>
        <w:rPr>
          <w:sz w:val="18"/>
        </w:rPr>
        <w:t>denial</w:t>
      </w:r>
      <w:r>
        <w:rPr>
          <w:spacing w:val="-5"/>
          <w:sz w:val="18"/>
        </w:rPr>
        <w:t xml:space="preserve"> </w:t>
      </w:r>
      <w:r>
        <w:rPr>
          <w:sz w:val="18"/>
        </w:rPr>
        <w:t>of</w:t>
      </w:r>
      <w:r>
        <w:rPr>
          <w:spacing w:val="-2"/>
          <w:sz w:val="18"/>
        </w:rPr>
        <w:t xml:space="preserve"> </w:t>
      </w:r>
      <w:r>
        <w:rPr>
          <w:sz w:val="18"/>
        </w:rPr>
        <w:t>service</w:t>
      </w:r>
      <w:r>
        <w:rPr>
          <w:spacing w:val="-5"/>
          <w:sz w:val="18"/>
        </w:rPr>
        <w:t xml:space="preserve"> </w:t>
      </w:r>
      <w:r>
        <w:rPr>
          <w:sz w:val="18"/>
        </w:rPr>
        <w:t>attacks,</w:t>
      </w:r>
      <w:r>
        <w:rPr>
          <w:spacing w:val="-4"/>
          <w:sz w:val="18"/>
        </w:rPr>
        <w:t xml:space="preserve"> </w:t>
      </w:r>
      <w:r>
        <w:rPr>
          <w:sz w:val="18"/>
        </w:rPr>
        <w:t>malicious</w:t>
      </w:r>
      <w:r>
        <w:rPr>
          <w:spacing w:val="-1"/>
          <w:sz w:val="18"/>
        </w:rPr>
        <w:t xml:space="preserve"> </w:t>
      </w:r>
      <w:r>
        <w:rPr>
          <w:sz w:val="18"/>
        </w:rPr>
        <w:t>introduction</w:t>
      </w:r>
      <w:r>
        <w:rPr>
          <w:spacing w:val="-2"/>
          <w:sz w:val="18"/>
        </w:rPr>
        <w:t xml:space="preserve"> </w:t>
      </w:r>
      <w:r>
        <w:rPr>
          <w:sz w:val="18"/>
        </w:rPr>
        <w:t>of</w:t>
      </w:r>
      <w:r>
        <w:rPr>
          <w:spacing w:val="-2"/>
          <w:sz w:val="18"/>
        </w:rPr>
        <w:t xml:space="preserve"> </w:t>
      </w:r>
      <w:r>
        <w:rPr>
          <w:sz w:val="18"/>
        </w:rPr>
        <w:t>viruses</w:t>
      </w:r>
      <w:r>
        <w:rPr>
          <w:spacing w:val="-6"/>
          <w:sz w:val="18"/>
        </w:rPr>
        <w:t xml:space="preserve"> </w:t>
      </w:r>
      <w:r>
        <w:rPr>
          <w:sz w:val="18"/>
        </w:rPr>
        <w:t>and</w:t>
      </w:r>
      <w:r>
        <w:rPr>
          <w:spacing w:val="-2"/>
          <w:sz w:val="18"/>
        </w:rPr>
        <w:t xml:space="preserve"> </w:t>
      </w:r>
      <w:r>
        <w:rPr>
          <w:sz w:val="18"/>
        </w:rPr>
        <w:t>disabling</w:t>
      </w:r>
      <w:r>
        <w:rPr>
          <w:spacing w:val="-4"/>
          <w:sz w:val="18"/>
        </w:rPr>
        <w:t xml:space="preserve"> </w:t>
      </w:r>
      <w:r>
        <w:rPr>
          <w:sz w:val="18"/>
        </w:rPr>
        <w:t>devices)</w:t>
      </w:r>
      <w:r>
        <w:rPr>
          <w:spacing w:val="-1"/>
          <w:sz w:val="18"/>
        </w:rPr>
        <w:t xml:space="preserve"> </w:t>
      </w:r>
      <w:r>
        <w:rPr>
          <w:spacing w:val="2"/>
          <w:sz w:val="18"/>
        </w:rPr>
        <w:t>caused</w:t>
      </w:r>
      <w:r>
        <w:rPr>
          <w:spacing w:val="-2"/>
          <w:sz w:val="18"/>
        </w:rPr>
        <w:t xml:space="preserve"> </w:t>
      </w:r>
      <w:r>
        <w:rPr>
          <w:sz w:val="18"/>
        </w:rPr>
        <w:t>by third parties, provided COMPANY has taken all reasonable steps to prevent such</w:t>
      </w:r>
      <w:r>
        <w:rPr>
          <w:spacing w:val="-11"/>
          <w:sz w:val="18"/>
        </w:rPr>
        <w:t xml:space="preserve"> </w:t>
      </w:r>
      <w:r>
        <w:rPr>
          <w:sz w:val="18"/>
        </w:rPr>
        <w:t>attacks.</w:t>
      </w:r>
    </w:p>
    <w:p w:rsidR="004736F6" w:rsidRDefault="004736F6" w:rsidP="004736F6">
      <w:pPr>
        <w:pStyle w:val="Heading1"/>
        <w:numPr>
          <w:ilvl w:val="0"/>
          <w:numId w:val="3"/>
        </w:numPr>
        <w:tabs>
          <w:tab w:val="left" w:pos="548"/>
          <w:tab w:val="left" w:pos="549"/>
        </w:tabs>
        <w:spacing w:before="123"/>
        <w:ind w:hanging="361"/>
      </w:pPr>
      <w:proofErr w:type="gramStart"/>
      <w:r>
        <w:t>System Availability Service Level</w:t>
      </w:r>
      <w:r>
        <w:rPr>
          <w:spacing w:val="-3"/>
        </w:rPr>
        <w:t xml:space="preserve"> </w:t>
      </w:r>
      <w:r>
        <w:t>Agreement.</w:t>
      </w:r>
      <w:proofErr w:type="gramEnd"/>
    </w:p>
    <w:p w:rsidR="004736F6" w:rsidRDefault="004736F6" w:rsidP="004736F6">
      <w:pPr>
        <w:sectPr w:rsidR="004736F6">
          <w:pgSz w:w="12240" w:h="15840"/>
          <w:pgMar w:top="1560" w:right="860" w:bottom="900" w:left="820" w:header="468" w:footer="700" w:gutter="0"/>
          <w:cols w:space="720"/>
        </w:sectPr>
      </w:pPr>
    </w:p>
    <w:p w:rsidR="004736F6" w:rsidRDefault="004736F6" w:rsidP="004736F6">
      <w:pPr>
        <w:pStyle w:val="BodyText"/>
        <w:spacing w:before="10"/>
        <w:ind w:left="0"/>
        <w:rPr>
          <w:b/>
          <w:sz w:val="11"/>
        </w:rPr>
      </w:pPr>
    </w:p>
    <w:p w:rsidR="004736F6" w:rsidRDefault="004736F6" w:rsidP="004736F6">
      <w:pPr>
        <w:pStyle w:val="ListParagraph"/>
        <w:numPr>
          <w:ilvl w:val="1"/>
          <w:numId w:val="3"/>
        </w:numPr>
        <w:tabs>
          <w:tab w:val="left" w:pos="548"/>
          <w:tab w:val="left" w:pos="549"/>
        </w:tabs>
        <w:spacing w:before="64"/>
        <w:ind w:hanging="361"/>
        <w:rPr>
          <w:sz w:val="18"/>
        </w:rPr>
      </w:pPr>
      <w:r>
        <w:rPr>
          <w:b/>
          <w:sz w:val="18"/>
          <w:u w:val="single"/>
        </w:rPr>
        <w:t>System Availability</w:t>
      </w:r>
      <w:r>
        <w:rPr>
          <w:sz w:val="18"/>
        </w:rPr>
        <w:t>. COMPANY warrants at least 99% System Availability during each calendar</w:t>
      </w:r>
      <w:r>
        <w:rPr>
          <w:spacing w:val="-16"/>
          <w:sz w:val="18"/>
        </w:rPr>
        <w:t xml:space="preserve"> </w:t>
      </w:r>
      <w:r>
        <w:rPr>
          <w:sz w:val="18"/>
        </w:rPr>
        <w:t>month.</w:t>
      </w:r>
    </w:p>
    <w:p w:rsidR="004736F6" w:rsidRDefault="004736F6" w:rsidP="004736F6">
      <w:pPr>
        <w:pStyle w:val="ListParagraph"/>
        <w:numPr>
          <w:ilvl w:val="1"/>
          <w:numId w:val="3"/>
        </w:numPr>
        <w:tabs>
          <w:tab w:val="left" w:pos="548"/>
          <w:tab w:val="left" w:pos="549"/>
        </w:tabs>
        <w:spacing w:before="120"/>
        <w:ind w:right="392"/>
        <w:rPr>
          <w:sz w:val="18"/>
        </w:rPr>
      </w:pPr>
      <w:r>
        <w:rPr>
          <w:b/>
          <w:sz w:val="18"/>
          <w:u w:val="single"/>
        </w:rPr>
        <w:t>Remedy</w:t>
      </w:r>
      <w:r>
        <w:rPr>
          <w:sz w:val="18"/>
        </w:rPr>
        <w:t>.</w:t>
      </w:r>
      <w:r>
        <w:rPr>
          <w:spacing w:val="-5"/>
          <w:sz w:val="18"/>
        </w:rPr>
        <w:t xml:space="preserve"> </w:t>
      </w:r>
      <w:r>
        <w:rPr>
          <w:sz w:val="18"/>
        </w:rPr>
        <w:t>If</w:t>
      </w:r>
      <w:r>
        <w:rPr>
          <w:spacing w:val="-2"/>
          <w:sz w:val="18"/>
        </w:rPr>
        <w:t xml:space="preserve"> </w:t>
      </w:r>
      <w:r>
        <w:rPr>
          <w:sz w:val="18"/>
        </w:rPr>
        <w:t>the</w:t>
      </w:r>
      <w:r>
        <w:rPr>
          <w:spacing w:val="-5"/>
          <w:sz w:val="18"/>
        </w:rPr>
        <w:t xml:space="preserve"> </w:t>
      </w:r>
      <w:r>
        <w:rPr>
          <w:sz w:val="18"/>
        </w:rPr>
        <w:t>System</w:t>
      </w:r>
      <w:r>
        <w:rPr>
          <w:spacing w:val="-1"/>
          <w:sz w:val="18"/>
        </w:rPr>
        <w:t xml:space="preserve"> </w:t>
      </w:r>
      <w:r>
        <w:rPr>
          <w:sz w:val="18"/>
        </w:rPr>
        <w:t>Availability</w:t>
      </w:r>
      <w:r>
        <w:rPr>
          <w:spacing w:val="-1"/>
          <w:sz w:val="18"/>
        </w:rPr>
        <w:t xml:space="preserve"> </w:t>
      </w:r>
      <w:r>
        <w:rPr>
          <w:sz w:val="18"/>
        </w:rPr>
        <w:t>is</w:t>
      </w:r>
      <w:r>
        <w:rPr>
          <w:spacing w:val="-2"/>
          <w:sz w:val="18"/>
        </w:rPr>
        <w:t xml:space="preserve"> </w:t>
      </w:r>
      <w:r>
        <w:rPr>
          <w:sz w:val="18"/>
        </w:rPr>
        <w:t>less</w:t>
      </w:r>
      <w:r>
        <w:rPr>
          <w:spacing w:val="-2"/>
          <w:sz w:val="18"/>
        </w:rPr>
        <w:t xml:space="preserve"> </w:t>
      </w:r>
      <w:r>
        <w:rPr>
          <w:sz w:val="18"/>
        </w:rPr>
        <w:t>than</w:t>
      </w:r>
      <w:r>
        <w:rPr>
          <w:spacing w:val="-2"/>
          <w:sz w:val="18"/>
        </w:rPr>
        <w:t xml:space="preserve"> </w:t>
      </w:r>
      <w:r>
        <w:rPr>
          <w:sz w:val="18"/>
        </w:rPr>
        <w:t>99%,</w:t>
      </w:r>
      <w:r>
        <w:rPr>
          <w:spacing w:val="-3"/>
          <w:sz w:val="18"/>
        </w:rPr>
        <w:t xml:space="preserve"> </w:t>
      </w:r>
      <w:r>
        <w:rPr>
          <w:sz w:val="18"/>
        </w:rPr>
        <w:t>and</w:t>
      </w:r>
      <w:r>
        <w:rPr>
          <w:spacing w:val="-6"/>
          <w:sz w:val="18"/>
        </w:rPr>
        <w:t xml:space="preserve"> </w:t>
      </w:r>
      <w:r>
        <w:rPr>
          <w:sz w:val="18"/>
        </w:rPr>
        <w:t>if</w:t>
      </w:r>
      <w:r>
        <w:rPr>
          <w:spacing w:val="3"/>
          <w:sz w:val="18"/>
        </w:rPr>
        <w:t xml:space="preserve"> </w:t>
      </w:r>
      <w:r>
        <w:rPr>
          <w:sz w:val="18"/>
        </w:rPr>
        <w:t>Client</w:t>
      </w:r>
      <w:r>
        <w:rPr>
          <w:spacing w:val="-3"/>
          <w:sz w:val="18"/>
        </w:rPr>
        <w:t xml:space="preserve"> </w:t>
      </w:r>
      <w:r>
        <w:rPr>
          <w:sz w:val="18"/>
        </w:rPr>
        <w:t>has</w:t>
      </w:r>
      <w:r>
        <w:rPr>
          <w:spacing w:val="-1"/>
          <w:sz w:val="18"/>
        </w:rPr>
        <w:t xml:space="preserve"> </w:t>
      </w:r>
      <w:r>
        <w:rPr>
          <w:sz w:val="18"/>
        </w:rPr>
        <w:t>fulfilled</w:t>
      </w:r>
      <w:r>
        <w:rPr>
          <w:spacing w:val="-2"/>
          <w:sz w:val="18"/>
        </w:rPr>
        <w:t xml:space="preserve"> </w:t>
      </w:r>
      <w:r>
        <w:rPr>
          <w:sz w:val="18"/>
        </w:rPr>
        <w:t>all</w:t>
      </w:r>
      <w:r>
        <w:rPr>
          <w:spacing w:val="-5"/>
          <w:sz w:val="18"/>
        </w:rPr>
        <w:t xml:space="preserve"> </w:t>
      </w:r>
      <w:r>
        <w:rPr>
          <w:sz w:val="18"/>
        </w:rPr>
        <w:t>of</w:t>
      </w:r>
      <w:r>
        <w:rPr>
          <w:spacing w:val="-2"/>
          <w:sz w:val="18"/>
        </w:rPr>
        <w:t xml:space="preserve"> </w:t>
      </w:r>
      <w:r>
        <w:rPr>
          <w:sz w:val="18"/>
        </w:rPr>
        <w:t>its</w:t>
      </w:r>
      <w:r>
        <w:rPr>
          <w:spacing w:val="-1"/>
          <w:sz w:val="18"/>
        </w:rPr>
        <w:t xml:space="preserve"> </w:t>
      </w:r>
      <w:r>
        <w:rPr>
          <w:sz w:val="18"/>
        </w:rPr>
        <w:t>obligations</w:t>
      </w:r>
      <w:r>
        <w:rPr>
          <w:spacing w:val="-2"/>
          <w:sz w:val="18"/>
        </w:rPr>
        <w:t xml:space="preserve"> </w:t>
      </w:r>
      <w:r>
        <w:rPr>
          <w:sz w:val="18"/>
        </w:rPr>
        <w:t>under</w:t>
      </w:r>
      <w:r>
        <w:rPr>
          <w:spacing w:val="-2"/>
          <w:sz w:val="18"/>
        </w:rPr>
        <w:t xml:space="preserve"> </w:t>
      </w:r>
      <w:r>
        <w:rPr>
          <w:sz w:val="18"/>
        </w:rPr>
        <w:t>the</w:t>
      </w:r>
      <w:r>
        <w:rPr>
          <w:spacing w:val="-5"/>
          <w:sz w:val="18"/>
        </w:rPr>
        <w:t xml:space="preserve"> </w:t>
      </w:r>
      <w:r>
        <w:rPr>
          <w:sz w:val="18"/>
        </w:rPr>
        <w:t>Agreement</w:t>
      </w:r>
      <w:r>
        <w:rPr>
          <w:spacing w:val="-2"/>
          <w:sz w:val="18"/>
        </w:rPr>
        <w:t xml:space="preserve"> </w:t>
      </w:r>
      <w:r>
        <w:rPr>
          <w:sz w:val="18"/>
        </w:rPr>
        <w:t>including</w:t>
      </w:r>
      <w:r>
        <w:rPr>
          <w:spacing w:val="-4"/>
          <w:sz w:val="18"/>
        </w:rPr>
        <w:t xml:space="preserve"> </w:t>
      </w:r>
      <w:r>
        <w:rPr>
          <w:sz w:val="18"/>
        </w:rPr>
        <w:t>this Exhibit, COMPANY will provide Client with a Service Credit applied to the month in which the failure to meet this Service Level Agreement has occurred. The Service Credit will be calculated in accordance with the table</w:t>
      </w:r>
      <w:r>
        <w:rPr>
          <w:spacing w:val="-29"/>
          <w:sz w:val="18"/>
        </w:rPr>
        <w:t xml:space="preserve"> </w:t>
      </w:r>
      <w:r>
        <w:rPr>
          <w:sz w:val="18"/>
        </w:rPr>
        <w:t>below.</w:t>
      </w:r>
    </w:p>
    <w:p w:rsidR="004736F6" w:rsidRDefault="004736F6" w:rsidP="004736F6">
      <w:pPr>
        <w:pStyle w:val="BodyText"/>
        <w:spacing w:before="1"/>
        <w:ind w:left="0"/>
        <w:rPr>
          <w:sz w:val="16"/>
        </w:rPr>
      </w:pPr>
    </w:p>
    <w:tbl>
      <w:tblPr>
        <w:tblW w:w="0" w:type="auto"/>
        <w:tblInd w:w="1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9"/>
        <w:gridCol w:w="2160"/>
      </w:tblGrid>
      <w:tr w:rsidR="004736F6" w:rsidTr="00CB68D6">
        <w:trPr>
          <w:trHeight w:val="398"/>
        </w:trPr>
        <w:tc>
          <w:tcPr>
            <w:tcW w:w="3889" w:type="dxa"/>
            <w:shd w:val="clear" w:color="auto" w:fill="DBE4F0"/>
          </w:tcPr>
          <w:p w:rsidR="004736F6" w:rsidRDefault="004736F6" w:rsidP="00CB68D6">
            <w:pPr>
              <w:pStyle w:val="TableParagraph"/>
              <w:spacing w:before="88"/>
              <w:ind w:left="253" w:right="252"/>
              <w:jc w:val="center"/>
              <w:rPr>
                <w:b/>
                <w:sz w:val="18"/>
              </w:rPr>
            </w:pPr>
            <w:r>
              <w:rPr>
                <w:b/>
                <w:sz w:val="18"/>
              </w:rPr>
              <w:t>% of System Availability per Calendar Month</w:t>
            </w:r>
          </w:p>
        </w:tc>
        <w:tc>
          <w:tcPr>
            <w:tcW w:w="2160" w:type="dxa"/>
            <w:shd w:val="clear" w:color="auto" w:fill="DBE4F0"/>
          </w:tcPr>
          <w:p w:rsidR="004736F6" w:rsidRDefault="004736F6" w:rsidP="00CB68D6">
            <w:pPr>
              <w:pStyle w:val="TableParagraph"/>
              <w:spacing w:before="88"/>
              <w:ind w:left="544" w:right="537"/>
              <w:jc w:val="center"/>
              <w:rPr>
                <w:b/>
                <w:sz w:val="18"/>
              </w:rPr>
            </w:pPr>
            <w:r>
              <w:rPr>
                <w:b/>
                <w:sz w:val="18"/>
              </w:rPr>
              <w:t>Service Credit</w:t>
            </w:r>
          </w:p>
        </w:tc>
      </w:tr>
      <w:tr w:rsidR="004736F6" w:rsidTr="00CB68D6">
        <w:trPr>
          <w:trHeight w:val="285"/>
        </w:trPr>
        <w:tc>
          <w:tcPr>
            <w:tcW w:w="3889" w:type="dxa"/>
          </w:tcPr>
          <w:p w:rsidR="004736F6" w:rsidRDefault="004736F6" w:rsidP="00CB68D6">
            <w:pPr>
              <w:pStyle w:val="TableParagraph"/>
              <w:spacing w:before="31"/>
              <w:ind w:left="253" w:right="245"/>
              <w:jc w:val="center"/>
              <w:rPr>
                <w:sz w:val="18"/>
              </w:rPr>
            </w:pPr>
            <w:r>
              <w:rPr>
                <w:sz w:val="18"/>
              </w:rPr>
              <w:t>&lt; 99%</w:t>
            </w:r>
          </w:p>
        </w:tc>
        <w:tc>
          <w:tcPr>
            <w:tcW w:w="2160" w:type="dxa"/>
          </w:tcPr>
          <w:p w:rsidR="004736F6" w:rsidRDefault="004736F6" w:rsidP="00CB68D6">
            <w:pPr>
              <w:pStyle w:val="TableParagraph"/>
              <w:spacing w:before="31"/>
              <w:ind w:left="543" w:right="537"/>
              <w:jc w:val="center"/>
              <w:rPr>
                <w:sz w:val="18"/>
              </w:rPr>
            </w:pPr>
            <w:r>
              <w:rPr>
                <w:sz w:val="18"/>
              </w:rPr>
              <w:t>2%</w:t>
            </w:r>
          </w:p>
        </w:tc>
      </w:tr>
      <w:tr w:rsidR="004736F6" w:rsidTr="00CB68D6">
        <w:trPr>
          <w:trHeight w:val="221"/>
        </w:trPr>
        <w:tc>
          <w:tcPr>
            <w:tcW w:w="3889" w:type="dxa"/>
          </w:tcPr>
          <w:p w:rsidR="004736F6" w:rsidRDefault="004736F6" w:rsidP="00CB68D6">
            <w:pPr>
              <w:pStyle w:val="TableParagraph"/>
              <w:spacing w:line="202" w:lineRule="exact"/>
              <w:ind w:left="253" w:right="245"/>
              <w:jc w:val="center"/>
              <w:rPr>
                <w:sz w:val="18"/>
              </w:rPr>
            </w:pPr>
            <w:r>
              <w:rPr>
                <w:sz w:val="18"/>
              </w:rPr>
              <w:t>&lt; 98%</w:t>
            </w:r>
          </w:p>
        </w:tc>
        <w:tc>
          <w:tcPr>
            <w:tcW w:w="2160" w:type="dxa"/>
          </w:tcPr>
          <w:p w:rsidR="004736F6" w:rsidRDefault="004736F6" w:rsidP="00CB68D6">
            <w:pPr>
              <w:pStyle w:val="TableParagraph"/>
              <w:spacing w:line="202" w:lineRule="exact"/>
              <w:ind w:left="543" w:right="537"/>
              <w:jc w:val="center"/>
              <w:rPr>
                <w:sz w:val="18"/>
              </w:rPr>
            </w:pPr>
            <w:r>
              <w:rPr>
                <w:sz w:val="18"/>
              </w:rPr>
              <w:t>4%</w:t>
            </w:r>
          </w:p>
        </w:tc>
      </w:tr>
      <w:tr w:rsidR="004736F6" w:rsidTr="00CB68D6">
        <w:trPr>
          <w:trHeight w:val="222"/>
        </w:trPr>
        <w:tc>
          <w:tcPr>
            <w:tcW w:w="3889" w:type="dxa"/>
          </w:tcPr>
          <w:p w:rsidR="004736F6" w:rsidRDefault="004736F6" w:rsidP="00CB68D6">
            <w:pPr>
              <w:pStyle w:val="TableParagraph"/>
              <w:spacing w:before="3" w:line="198" w:lineRule="exact"/>
              <w:ind w:left="253" w:right="245"/>
              <w:jc w:val="center"/>
              <w:rPr>
                <w:sz w:val="18"/>
              </w:rPr>
            </w:pPr>
            <w:r>
              <w:rPr>
                <w:sz w:val="18"/>
              </w:rPr>
              <w:t>&lt; 97%</w:t>
            </w:r>
          </w:p>
        </w:tc>
        <w:tc>
          <w:tcPr>
            <w:tcW w:w="2160" w:type="dxa"/>
          </w:tcPr>
          <w:p w:rsidR="004736F6" w:rsidRDefault="004736F6" w:rsidP="00CB68D6">
            <w:pPr>
              <w:pStyle w:val="TableParagraph"/>
              <w:spacing w:before="3" w:line="198" w:lineRule="exact"/>
              <w:ind w:left="543" w:right="537"/>
              <w:jc w:val="center"/>
              <w:rPr>
                <w:sz w:val="18"/>
              </w:rPr>
            </w:pPr>
            <w:r>
              <w:rPr>
                <w:sz w:val="18"/>
              </w:rPr>
              <w:t>6%</w:t>
            </w:r>
          </w:p>
        </w:tc>
      </w:tr>
    </w:tbl>
    <w:p w:rsidR="004736F6" w:rsidRDefault="004736F6" w:rsidP="004736F6"/>
    <w:p w:rsidR="00804D3F" w:rsidRDefault="004736F6">
      <w:bookmarkStart w:id="0" w:name="_GoBack"/>
      <w:bookmarkEnd w:id="0"/>
    </w:p>
    <w:sectPr w:rsidR="00804D3F">
      <w:pgSz w:w="12240" w:h="15840"/>
      <w:pgMar w:top="1560" w:right="860" w:bottom="900" w:left="820" w:header="468" w:footer="70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2A" w:rsidRDefault="004736F6">
    <w:pPr>
      <w:pStyle w:val="BodyText"/>
      <w:spacing w:before="0" w:line="14" w:lineRule="auto"/>
      <w:ind w:left="0"/>
      <w:rPr>
        <w:sz w:val="20"/>
      </w:rPr>
    </w:pPr>
    <w:r>
      <w:rPr>
        <w:noProof/>
        <w:lang w:bidi="ar-SA"/>
      </w:rPr>
      <mc:AlternateContent>
        <mc:Choice Requires="wps">
          <w:drawing>
            <wp:anchor distT="0" distB="0" distL="114300" distR="114300" simplePos="0" relativeHeight="251659264" behindDoc="1" locked="0" layoutInCell="1" allowOverlap="1" wp14:anchorId="6F0F57C9" wp14:editId="3AA7A4B8">
              <wp:simplePos x="0" y="0"/>
              <wp:positionH relativeFrom="page">
                <wp:posOffset>3803650</wp:posOffset>
              </wp:positionH>
              <wp:positionV relativeFrom="page">
                <wp:posOffset>9472295</wp:posOffset>
              </wp:positionV>
              <wp:extent cx="134620" cy="1397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B2A" w:rsidRDefault="004736F6">
                          <w:pPr>
                            <w:pStyle w:val="BodyText"/>
                            <w:spacing w:before="0" w:line="203" w:lineRule="exact"/>
                            <w:ind w:left="6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9.5pt;margin-top:745.85pt;width:10.6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" filled="f" stroked="f">
              <v:textbox inset="0,0,0,0">
                <w:txbxContent>
                  <w:p w:rsidR="00582B2A" w:rsidRDefault="004736F6">
                    <w:pPr>
                      <w:pStyle w:val="BodyText"/>
                      <w:spacing w:before="0" w:line="203" w:lineRule="exact"/>
                      <w:ind w:left="6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2A" w:rsidRDefault="004736F6">
    <w:pPr>
      <w:pStyle w:val="BodyText"/>
      <w:spacing w:before="0" w:line="14" w:lineRule="auto"/>
      <w:ind w:left="0"/>
      <w:rPr>
        <w:sz w:val="20"/>
      </w:rPr>
    </w:pPr>
    <w:r>
      <w:rPr>
        <w:noProof/>
        <w:lang w:bidi="ar-SA"/>
      </w:rPr>
      <mc:AlternateContent>
        <mc:Choice Requires="wps">
          <w:drawing>
            <wp:anchor distT="0" distB="0" distL="114300" distR="114300" simplePos="0" relativeHeight="251661312" behindDoc="1" locked="0" layoutInCell="1" allowOverlap="1" wp14:anchorId="0995F6D5" wp14:editId="592B0E3D">
              <wp:simplePos x="0" y="0"/>
              <wp:positionH relativeFrom="page">
                <wp:posOffset>3803650</wp:posOffset>
              </wp:positionH>
              <wp:positionV relativeFrom="page">
                <wp:posOffset>9472295</wp:posOffset>
              </wp:positionV>
              <wp:extent cx="193040" cy="139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B2A" w:rsidRDefault="004736F6">
                          <w:pPr>
                            <w:pStyle w:val="BodyText"/>
                            <w:spacing w:before="0" w:line="203" w:lineRule="exact"/>
                            <w:ind w:left="60"/>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99.5pt;margin-top:745.85pt;width:15.2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" filled="f" stroked="f">
              <v:textbox inset="0,0,0,0">
                <w:txbxContent>
                  <w:p w:rsidR="00582B2A" w:rsidRDefault="004736F6">
                    <w:pPr>
                      <w:pStyle w:val="BodyText"/>
                      <w:spacing w:before="0" w:line="203" w:lineRule="exact"/>
                      <w:ind w:left="60"/>
                    </w:pPr>
                    <w:r>
                      <w:fldChar w:fldCharType="begin"/>
                    </w:r>
                    <w:r>
                      <w:instrText xml:space="preserve"> PAGE </w:instrText>
                    </w:r>
                    <w:r>
                      <w:fldChar w:fldCharType="separate"/>
                    </w:r>
                    <w:r>
                      <w:rPr>
                        <w:noProof/>
                      </w:rPr>
                      <w:t>2</w:t>
                    </w:r>
                    <w: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662336" behindDoc="1" locked="0" layoutInCell="1" allowOverlap="1" wp14:anchorId="63CE113A" wp14:editId="7377BA74">
              <wp:simplePos x="0" y="0"/>
              <wp:positionH relativeFrom="page">
                <wp:posOffset>5887085</wp:posOffset>
              </wp:positionH>
              <wp:positionV relativeFrom="page">
                <wp:posOffset>9481820</wp:posOffset>
              </wp:positionV>
              <wp:extent cx="509270" cy="1270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B2A" w:rsidRDefault="004736F6">
                          <w:pPr>
                            <w:spacing w:line="183" w:lineRule="exact"/>
                            <w:ind w:left="20"/>
                            <w:rPr>
                              <w:b/>
                              <w:i/>
                              <w:sz w:val="16"/>
                            </w:rPr>
                          </w:pPr>
                          <w:r>
                            <w:rPr>
                              <w:b/>
                              <w:i/>
                              <w:sz w:val="16"/>
                            </w:rPr>
                            <w:t>COMPANY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63.55pt;margin-top:746.6pt;width:40.1pt;height:10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" filled="f" stroked="f">
              <v:textbox inset="0,0,0,0">
                <w:txbxContent>
                  <w:p w:rsidR="00582B2A" w:rsidRDefault="004736F6">
                    <w:pPr>
                      <w:spacing w:line="183" w:lineRule="exact"/>
                      <w:ind w:left="20"/>
                      <w:rPr>
                        <w:b/>
                        <w:i/>
                        <w:sz w:val="16"/>
                      </w:rPr>
                    </w:pPr>
                    <w:r>
                      <w:rPr>
                        <w:b/>
                        <w:i/>
                        <w:sz w:val="16"/>
                      </w:rPr>
                      <w:t>COMPANY</w:t>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2A" w:rsidRDefault="004736F6">
    <w:pPr>
      <w:pStyle w:val="BodyText"/>
      <w:spacing w:before="0" w:line="14" w:lineRule="auto"/>
      <w:ind w:left="0"/>
      <w:rPr>
        <w:sz w:val="20"/>
      </w:rPr>
    </w:pPr>
    <w:r>
      <w:rPr>
        <w:noProof/>
        <w:lang w:bidi="ar-SA"/>
      </w:rPr>
      <mc:AlternateContent>
        <mc:Choice Requires="wps">
          <w:drawing>
            <wp:anchor distT="0" distB="0" distL="114300" distR="114300" simplePos="0" relativeHeight="251660288" behindDoc="1" locked="0" layoutInCell="1" allowOverlap="1" wp14:anchorId="7B5D7C84" wp14:editId="4C7ED355">
              <wp:simplePos x="0" y="0"/>
              <wp:positionH relativeFrom="page">
                <wp:posOffset>622935</wp:posOffset>
              </wp:positionH>
              <wp:positionV relativeFrom="page">
                <wp:posOffset>984250</wp:posOffset>
              </wp:positionV>
              <wp:extent cx="6529705"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9705" cy="0"/>
                      </a:xfrm>
                      <a:prstGeom prst="line">
                        <a:avLst/>
                      </a:prstGeom>
                      <a:noFill/>
                      <a:ln w="17780">
                        <a:solidFill>
                          <a:srgbClr val="0000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05pt,77.5pt" to="563.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" strokecolor="#006" strokeweight="1.4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DED"/>
    <w:multiLevelType w:val="hybridMultilevel"/>
    <w:tmpl w:val="E78804C8"/>
    <w:lvl w:ilvl="0" w:tplc="CAACD124">
      <w:start w:val="1"/>
      <w:numFmt w:val="decimal"/>
      <w:lvlText w:val="%1."/>
      <w:lvlJc w:val="left"/>
      <w:pPr>
        <w:ind w:left="548" w:hanging="360"/>
        <w:jc w:val="left"/>
      </w:pPr>
      <w:rPr>
        <w:rFonts w:ascii="Calibri" w:eastAsia="Calibri" w:hAnsi="Calibri" w:cs="Calibri" w:hint="default"/>
        <w:b/>
        <w:bCs/>
        <w:spacing w:val="-6"/>
        <w:w w:val="100"/>
        <w:sz w:val="18"/>
        <w:szCs w:val="18"/>
        <w:lang w:val="en-US" w:eastAsia="en-US" w:bidi="en-US"/>
      </w:rPr>
    </w:lvl>
    <w:lvl w:ilvl="1" w:tplc="E2601520">
      <w:numFmt w:val="bullet"/>
      <w:lvlText w:val=""/>
      <w:lvlJc w:val="left"/>
      <w:pPr>
        <w:ind w:left="908" w:hanging="360"/>
      </w:pPr>
      <w:rPr>
        <w:rFonts w:ascii="Symbol" w:eastAsia="Symbol" w:hAnsi="Symbol" w:cs="Symbol" w:hint="default"/>
        <w:w w:val="100"/>
        <w:sz w:val="18"/>
        <w:szCs w:val="18"/>
        <w:lang w:val="en-US" w:eastAsia="en-US" w:bidi="en-US"/>
      </w:rPr>
    </w:lvl>
    <w:lvl w:ilvl="2" w:tplc="C27C8F86">
      <w:numFmt w:val="bullet"/>
      <w:lvlText w:val="•"/>
      <w:lvlJc w:val="left"/>
      <w:pPr>
        <w:ind w:left="1973" w:hanging="360"/>
      </w:pPr>
      <w:rPr>
        <w:rFonts w:hint="default"/>
        <w:lang w:val="en-US" w:eastAsia="en-US" w:bidi="en-US"/>
      </w:rPr>
    </w:lvl>
    <w:lvl w:ilvl="3" w:tplc="8BEEBFCA">
      <w:numFmt w:val="bullet"/>
      <w:lvlText w:val="•"/>
      <w:lvlJc w:val="left"/>
      <w:pPr>
        <w:ind w:left="3046" w:hanging="360"/>
      </w:pPr>
      <w:rPr>
        <w:rFonts w:hint="default"/>
        <w:lang w:val="en-US" w:eastAsia="en-US" w:bidi="en-US"/>
      </w:rPr>
    </w:lvl>
    <w:lvl w:ilvl="4" w:tplc="4384989E">
      <w:numFmt w:val="bullet"/>
      <w:lvlText w:val="•"/>
      <w:lvlJc w:val="left"/>
      <w:pPr>
        <w:ind w:left="4120" w:hanging="360"/>
      </w:pPr>
      <w:rPr>
        <w:rFonts w:hint="default"/>
        <w:lang w:val="en-US" w:eastAsia="en-US" w:bidi="en-US"/>
      </w:rPr>
    </w:lvl>
    <w:lvl w:ilvl="5" w:tplc="7D0A8912">
      <w:numFmt w:val="bullet"/>
      <w:lvlText w:val="•"/>
      <w:lvlJc w:val="left"/>
      <w:pPr>
        <w:ind w:left="5193" w:hanging="360"/>
      </w:pPr>
      <w:rPr>
        <w:rFonts w:hint="default"/>
        <w:lang w:val="en-US" w:eastAsia="en-US" w:bidi="en-US"/>
      </w:rPr>
    </w:lvl>
    <w:lvl w:ilvl="6" w:tplc="E0FA5E4C">
      <w:numFmt w:val="bullet"/>
      <w:lvlText w:val="•"/>
      <w:lvlJc w:val="left"/>
      <w:pPr>
        <w:ind w:left="6266" w:hanging="360"/>
      </w:pPr>
      <w:rPr>
        <w:rFonts w:hint="default"/>
        <w:lang w:val="en-US" w:eastAsia="en-US" w:bidi="en-US"/>
      </w:rPr>
    </w:lvl>
    <w:lvl w:ilvl="7" w:tplc="E75EB42C">
      <w:numFmt w:val="bullet"/>
      <w:lvlText w:val="•"/>
      <w:lvlJc w:val="left"/>
      <w:pPr>
        <w:ind w:left="7340" w:hanging="360"/>
      </w:pPr>
      <w:rPr>
        <w:rFonts w:hint="default"/>
        <w:lang w:val="en-US" w:eastAsia="en-US" w:bidi="en-US"/>
      </w:rPr>
    </w:lvl>
    <w:lvl w:ilvl="8" w:tplc="B0B20A5A">
      <w:numFmt w:val="bullet"/>
      <w:lvlText w:val="•"/>
      <w:lvlJc w:val="left"/>
      <w:pPr>
        <w:ind w:left="8413" w:hanging="360"/>
      </w:pPr>
      <w:rPr>
        <w:rFonts w:hint="default"/>
        <w:lang w:val="en-US" w:eastAsia="en-US" w:bidi="en-US"/>
      </w:rPr>
    </w:lvl>
  </w:abstractNum>
  <w:abstractNum w:abstractNumId="1">
    <w:nsid w:val="08E20770"/>
    <w:multiLevelType w:val="hybridMultilevel"/>
    <w:tmpl w:val="F738A646"/>
    <w:lvl w:ilvl="0" w:tplc="3C3884C6">
      <w:start w:val="1"/>
      <w:numFmt w:val="lowerLetter"/>
      <w:lvlText w:val="%1."/>
      <w:lvlJc w:val="left"/>
      <w:pPr>
        <w:ind w:left="548" w:hanging="360"/>
        <w:jc w:val="left"/>
      </w:pPr>
      <w:rPr>
        <w:rFonts w:ascii="Calibri" w:eastAsia="Calibri" w:hAnsi="Calibri" w:cs="Calibri" w:hint="default"/>
        <w:spacing w:val="-3"/>
        <w:w w:val="100"/>
        <w:sz w:val="18"/>
        <w:szCs w:val="18"/>
        <w:lang w:val="en-US" w:eastAsia="en-US" w:bidi="en-US"/>
      </w:rPr>
    </w:lvl>
    <w:lvl w:ilvl="1" w:tplc="23086842">
      <w:start w:val="1"/>
      <w:numFmt w:val="lowerRoman"/>
      <w:lvlText w:val="%2."/>
      <w:lvlJc w:val="left"/>
      <w:pPr>
        <w:ind w:left="908" w:hanging="268"/>
        <w:jc w:val="right"/>
      </w:pPr>
      <w:rPr>
        <w:rFonts w:ascii="Calibri" w:eastAsia="Calibri" w:hAnsi="Calibri" w:cs="Calibri" w:hint="default"/>
        <w:spacing w:val="-5"/>
        <w:w w:val="100"/>
        <w:sz w:val="18"/>
        <w:szCs w:val="18"/>
        <w:lang w:val="en-US" w:eastAsia="en-US" w:bidi="en-US"/>
      </w:rPr>
    </w:lvl>
    <w:lvl w:ilvl="2" w:tplc="34C022DA">
      <w:numFmt w:val="bullet"/>
      <w:lvlText w:val="•"/>
      <w:lvlJc w:val="left"/>
      <w:pPr>
        <w:ind w:left="1973" w:hanging="268"/>
      </w:pPr>
      <w:rPr>
        <w:rFonts w:hint="default"/>
        <w:lang w:val="en-US" w:eastAsia="en-US" w:bidi="en-US"/>
      </w:rPr>
    </w:lvl>
    <w:lvl w:ilvl="3" w:tplc="7E480718">
      <w:numFmt w:val="bullet"/>
      <w:lvlText w:val="•"/>
      <w:lvlJc w:val="left"/>
      <w:pPr>
        <w:ind w:left="3046" w:hanging="268"/>
      </w:pPr>
      <w:rPr>
        <w:rFonts w:hint="default"/>
        <w:lang w:val="en-US" w:eastAsia="en-US" w:bidi="en-US"/>
      </w:rPr>
    </w:lvl>
    <w:lvl w:ilvl="4" w:tplc="7DE8CE14">
      <w:numFmt w:val="bullet"/>
      <w:lvlText w:val="•"/>
      <w:lvlJc w:val="left"/>
      <w:pPr>
        <w:ind w:left="4120" w:hanging="268"/>
      </w:pPr>
      <w:rPr>
        <w:rFonts w:hint="default"/>
        <w:lang w:val="en-US" w:eastAsia="en-US" w:bidi="en-US"/>
      </w:rPr>
    </w:lvl>
    <w:lvl w:ilvl="5" w:tplc="855CB634">
      <w:numFmt w:val="bullet"/>
      <w:lvlText w:val="•"/>
      <w:lvlJc w:val="left"/>
      <w:pPr>
        <w:ind w:left="5193" w:hanging="268"/>
      </w:pPr>
      <w:rPr>
        <w:rFonts w:hint="default"/>
        <w:lang w:val="en-US" w:eastAsia="en-US" w:bidi="en-US"/>
      </w:rPr>
    </w:lvl>
    <w:lvl w:ilvl="6" w:tplc="8B0CF2D8">
      <w:numFmt w:val="bullet"/>
      <w:lvlText w:val="•"/>
      <w:lvlJc w:val="left"/>
      <w:pPr>
        <w:ind w:left="6266" w:hanging="268"/>
      </w:pPr>
      <w:rPr>
        <w:rFonts w:hint="default"/>
        <w:lang w:val="en-US" w:eastAsia="en-US" w:bidi="en-US"/>
      </w:rPr>
    </w:lvl>
    <w:lvl w:ilvl="7" w:tplc="D0BA0712">
      <w:numFmt w:val="bullet"/>
      <w:lvlText w:val="•"/>
      <w:lvlJc w:val="left"/>
      <w:pPr>
        <w:ind w:left="7340" w:hanging="268"/>
      </w:pPr>
      <w:rPr>
        <w:rFonts w:hint="default"/>
        <w:lang w:val="en-US" w:eastAsia="en-US" w:bidi="en-US"/>
      </w:rPr>
    </w:lvl>
    <w:lvl w:ilvl="8" w:tplc="B5400D2E">
      <w:numFmt w:val="bullet"/>
      <w:lvlText w:val="•"/>
      <w:lvlJc w:val="left"/>
      <w:pPr>
        <w:ind w:left="8413" w:hanging="268"/>
      </w:pPr>
      <w:rPr>
        <w:rFonts w:hint="default"/>
        <w:lang w:val="en-US" w:eastAsia="en-US" w:bidi="en-US"/>
      </w:rPr>
    </w:lvl>
  </w:abstractNum>
  <w:abstractNum w:abstractNumId="2">
    <w:nsid w:val="0B240CC1"/>
    <w:multiLevelType w:val="hybridMultilevel"/>
    <w:tmpl w:val="0FF45B1C"/>
    <w:lvl w:ilvl="0" w:tplc="9A5A1F5E">
      <w:start w:val="1"/>
      <w:numFmt w:val="lowerLetter"/>
      <w:lvlText w:val="%1."/>
      <w:lvlJc w:val="left"/>
      <w:pPr>
        <w:ind w:left="548" w:hanging="360"/>
        <w:jc w:val="left"/>
      </w:pPr>
      <w:rPr>
        <w:rFonts w:hint="default"/>
        <w:b/>
        <w:bCs/>
        <w:spacing w:val="-3"/>
        <w:w w:val="100"/>
        <w:lang w:val="en-US" w:eastAsia="en-US" w:bidi="en-US"/>
      </w:rPr>
    </w:lvl>
    <w:lvl w:ilvl="1" w:tplc="A350CBAA">
      <w:start w:val="1"/>
      <w:numFmt w:val="lowerRoman"/>
      <w:lvlText w:val="%2."/>
      <w:lvlJc w:val="left"/>
      <w:pPr>
        <w:ind w:left="820" w:hanging="268"/>
        <w:jc w:val="right"/>
      </w:pPr>
      <w:rPr>
        <w:rFonts w:ascii="Calibri" w:eastAsia="Calibri" w:hAnsi="Calibri" w:cs="Calibri" w:hint="default"/>
        <w:spacing w:val="-6"/>
        <w:w w:val="100"/>
        <w:sz w:val="18"/>
        <w:szCs w:val="18"/>
        <w:lang w:val="en-US" w:eastAsia="en-US" w:bidi="en-US"/>
      </w:rPr>
    </w:lvl>
    <w:lvl w:ilvl="2" w:tplc="B6DA77E0">
      <w:numFmt w:val="bullet"/>
      <w:lvlText w:val=""/>
      <w:lvlJc w:val="left"/>
      <w:pPr>
        <w:ind w:left="1268" w:hanging="361"/>
      </w:pPr>
      <w:rPr>
        <w:rFonts w:ascii="Symbol" w:eastAsia="Symbol" w:hAnsi="Symbol" w:cs="Symbol" w:hint="default"/>
        <w:w w:val="100"/>
        <w:sz w:val="18"/>
        <w:szCs w:val="18"/>
        <w:lang w:val="en-US" w:eastAsia="en-US" w:bidi="en-US"/>
      </w:rPr>
    </w:lvl>
    <w:lvl w:ilvl="3" w:tplc="2730BAD4">
      <w:numFmt w:val="bullet"/>
      <w:lvlText w:val="•"/>
      <w:lvlJc w:val="left"/>
      <w:pPr>
        <w:ind w:left="2422" w:hanging="361"/>
      </w:pPr>
      <w:rPr>
        <w:rFonts w:hint="default"/>
        <w:lang w:val="en-US" w:eastAsia="en-US" w:bidi="en-US"/>
      </w:rPr>
    </w:lvl>
    <w:lvl w:ilvl="4" w:tplc="0A20BE06">
      <w:numFmt w:val="bullet"/>
      <w:lvlText w:val="•"/>
      <w:lvlJc w:val="left"/>
      <w:pPr>
        <w:ind w:left="3585" w:hanging="361"/>
      </w:pPr>
      <w:rPr>
        <w:rFonts w:hint="default"/>
        <w:lang w:val="en-US" w:eastAsia="en-US" w:bidi="en-US"/>
      </w:rPr>
    </w:lvl>
    <w:lvl w:ilvl="5" w:tplc="94FCEA50">
      <w:numFmt w:val="bullet"/>
      <w:lvlText w:val="•"/>
      <w:lvlJc w:val="left"/>
      <w:pPr>
        <w:ind w:left="4747" w:hanging="361"/>
      </w:pPr>
      <w:rPr>
        <w:rFonts w:hint="default"/>
        <w:lang w:val="en-US" w:eastAsia="en-US" w:bidi="en-US"/>
      </w:rPr>
    </w:lvl>
    <w:lvl w:ilvl="6" w:tplc="A2168DC0">
      <w:numFmt w:val="bullet"/>
      <w:lvlText w:val="•"/>
      <w:lvlJc w:val="left"/>
      <w:pPr>
        <w:ind w:left="5910" w:hanging="361"/>
      </w:pPr>
      <w:rPr>
        <w:rFonts w:hint="default"/>
        <w:lang w:val="en-US" w:eastAsia="en-US" w:bidi="en-US"/>
      </w:rPr>
    </w:lvl>
    <w:lvl w:ilvl="7" w:tplc="98206FB0">
      <w:numFmt w:val="bullet"/>
      <w:lvlText w:val="•"/>
      <w:lvlJc w:val="left"/>
      <w:pPr>
        <w:ind w:left="7072" w:hanging="361"/>
      </w:pPr>
      <w:rPr>
        <w:rFonts w:hint="default"/>
        <w:lang w:val="en-US" w:eastAsia="en-US" w:bidi="en-US"/>
      </w:rPr>
    </w:lvl>
    <w:lvl w:ilvl="8" w:tplc="135883A6">
      <w:numFmt w:val="bullet"/>
      <w:lvlText w:val="•"/>
      <w:lvlJc w:val="left"/>
      <w:pPr>
        <w:ind w:left="8235" w:hanging="361"/>
      </w:pPr>
      <w:rPr>
        <w:rFonts w:hint="default"/>
        <w:lang w:val="en-US" w:eastAsia="en-US" w:bidi="en-US"/>
      </w:rPr>
    </w:lvl>
  </w:abstractNum>
  <w:abstractNum w:abstractNumId="3">
    <w:nsid w:val="0F597296"/>
    <w:multiLevelType w:val="hybridMultilevel"/>
    <w:tmpl w:val="59E4F738"/>
    <w:lvl w:ilvl="0" w:tplc="CA780D7A">
      <w:start w:val="1"/>
      <w:numFmt w:val="lowerLetter"/>
      <w:lvlText w:val="%1."/>
      <w:lvlJc w:val="left"/>
      <w:pPr>
        <w:ind w:left="548" w:hanging="360"/>
        <w:jc w:val="left"/>
      </w:pPr>
      <w:rPr>
        <w:rFonts w:ascii="Calibri" w:eastAsia="Calibri" w:hAnsi="Calibri" w:cs="Calibri" w:hint="default"/>
        <w:spacing w:val="-18"/>
        <w:w w:val="100"/>
        <w:sz w:val="18"/>
        <w:szCs w:val="18"/>
        <w:lang w:val="en-US" w:eastAsia="en-US" w:bidi="en-US"/>
      </w:rPr>
    </w:lvl>
    <w:lvl w:ilvl="1" w:tplc="62B8C880">
      <w:start w:val="1"/>
      <w:numFmt w:val="lowerRoman"/>
      <w:lvlText w:val="%2."/>
      <w:lvlJc w:val="left"/>
      <w:pPr>
        <w:ind w:left="908" w:hanging="268"/>
        <w:jc w:val="left"/>
      </w:pPr>
      <w:rPr>
        <w:rFonts w:ascii="Calibri" w:eastAsia="Calibri" w:hAnsi="Calibri" w:cs="Calibri" w:hint="default"/>
        <w:spacing w:val="-4"/>
        <w:w w:val="100"/>
        <w:sz w:val="18"/>
        <w:szCs w:val="18"/>
        <w:lang w:val="en-US" w:eastAsia="en-US" w:bidi="en-US"/>
      </w:rPr>
    </w:lvl>
    <w:lvl w:ilvl="2" w:tplc="585659EA">
      <w:numFmt w:val="bullet"/>
      <w:lvlText w:val="•"/>
      <w:lvlJc w:val="left"/>
      <w:pPr>
        <w:ind w:left="1973" w:hanging="268"/>
      </w:pPr>
      <w:rPr>
        <w:rFonts w:hint="default"/>
        <w:lang w:val="en-US" w:eastAsia="en-US" w:bidi="en-US"/>
      </w:rPr>
    </w:lvl>
    <w:lvl w:ilvl="3" w:tplc="ED2C353E">
      <w:numFmt w:val="bullet"/>
      <w:lvlText w:val="•"/>
      <w:lvlJc w:val="left"/>
      <w:pPr>
        <w:ind w:left="3046" w:hanging="268"/>
      </w:pPr>
      <w:rPr>
        <w:rFonts w:hint="default"/>
        <w:lang w:val="en-US" w:eastAsia="en-US" w:bidi="en-US"/>
      </w:rPr>
    </w:lvl>
    <w:lvl w:ilvl="4" w:tplc="EBFCCFCA">
      <w:numFmt w:val="bullet"/>
      <w:lvlText w:val="•"/>
      <w:lvlJc w:val="left"/>
      <w:pPr>
        <w:ind w:left="4120" w:hanging="268"/>
      </w:pPr>
      <w:rPr>
        <w:rFonts w:hint="default"/>
        <w:lang w:val="en-US" w:eastAsia="en-US" w:bidi="en-US"/>
      </w:rPr>
    </w:lvl>
    <w:lvl w:ilvl="5" w:tplc="EE9ED582">
      <w:numFmt w:val="bullet"/>
      <w:lvlText w:val="•"/>
      <w:lvlJc w:val="left"/>
      <w:pPr>
        <w:ind w:left="5193" w:hanging="268"/>
      </w:pPr>
      <w:rPr>
        <w:rFonts w:hint="default"/>
        <w:lang w:val="en-US" w:eastAsia="en-US" w:bidi="en-US"/>
      </w:rPr>
    </w:lvl>
    <w:lvl w:ilvl="6" w:tplc="68D63B6E">
      <w:numFmt w:val="bullet"/>
      <w:lvlText w:val="•"/>
      <w:lvlJc w:val="left"/>
      <w:pPr>
        <w:ind w:left="6266" w:hanging="268"/>
      </w:pPr>
      <w:rPr>
        <w:rFonts w:hint="default"/>
        <w:lang w:val="en-US" w:eastAsia="en-US" w:bidi="en-US"/>
      </w:rPr>
    </w:lvl>
    <w:lvl w:ilvl="7" w:tplc="42868A60">
      <w:numFmt w:val="bullet"/>
      <w:lvlText w:val="•"/>
      <w:lvlJc w:val="left"/>
      <w:pPr>
        <w:ind w:left="7340" w:hanging="268"/>
      </w:pPr>
      <w:rPr>
        <w:rFonts w:hint="default"/>
        <w:lang w:val="en-US" w:eastAsia="en-US" w:bidi="en-US"/>
      </w:rPr>
    </w:lvl>
    <w:lvl w:ilvl="8" w:tplc="101437C8">
      <w:numFmt w:val="bullet"/>
      <w:lvlText w:val="•"/>
      <w:lvlJc w:val="left"/>
      <w:pPr>
        <w:ind w:left="8413" w:hanging="268"/>
      </w:pPr>
      <w:rPr>
        <w:rFonts w:hint="default"/>
        <w:lang w:val="en-US" w:eastAsia="en-US" w:bidi="en-US"/>
      </w:rPr>
    </w:lvl>
  </w:abstractNum>
  <w:abstractNum w:abstractNumId="4">
    <w:nsid w:val="11517D18"/>
    <w:multiLevelType w:val="hybridMultilevel"/>
    <w:tmpl w:val="AFBADF8A"/>
    <w:lvl w:ilvl="0" w:tplc="3F2E3500">
      <w:start w:val="1"/>
      <w:numFmt w:val="lowerLetter"/>
      <w:lvlText w:val="%1."/>
      <w:lvlJc w:val="left"/>
      <w:pPr>
        <w:ind w:left="188" w:hanging="360"/>
        <w:jc w:val="left"/>
      </w:pPr>
      <w:rPr>
        <w:rFonts w:ascii="Calibri" w:eastAsia="Calibri" w:hAnsi="Calibri" w:cs="Calibri" w:hint="default"/>
        <w:b/>
        <w:bCs/>
        <w:spacing w:val="-5"/>
        <w:w w:val="100"/>
        <w:sz w:val="18"/>
        <w:szCs w:val="18"/>
        <w:lang w:val="en-US" w:eastAsia="en-US" w:bidi="en-US"/>
      </w:rPr>
    </w:lvl>
    <w:lvl w:ilvl="1" w:tplc="87C06B24">
      <w:numFmt w:val="bullet"/>
      <w:lvlText w:val="•"/>
      <w:lvlJc w:val="left"/>
      <w:pPr>
        <w:ind w:left="1218" w:hanging="360"/>
      </w:pPr>
      <w:rPr>
        <w:rFonts w:hint="default"/>
        <w:lang w:val="en-US" w:eastAsia="en-US" w:bidi="en-US"/>
      </w:rPr>
    </w:lvl>
    <w:lvl w:ilvl="2" w:tplc="E47AE1DA">
      <w:numFmt w:val="bullet"/>
      <w:lvlText w:val="•"/>
      <w:lvlJc w:val="left"/>
      <w:pPr>
        <w:ind w:left="2256" w:hanging="360"/>
      </w:pPr>
      <w:rPr>
        <w:rFonts w:hint="default"/>
        <w:lang w:val="en-US" w:eastAsia="en-US" w:bidi="en-US"/>
      </w:rPr>
    </w:lvl>
    <w:lvl w:ilvl="3" w:tplc="075240CA">
      <w:numFmt w:val="bullet"/>
      <w:lvlText w:val="•"/>
      <w:lvlJc w:val="left"/>
      <w:pPr>
        <w:ind w:left="3294" w:hanging="360"/>
      </w:pPr>
      <w:rPr>
        <w:rFonts w:hint="default"/>
        <w:lang w:val="en-US" w:eastAsia="en-US" w:bidi="en-US"/>
      </w:rPr>
    </w:lvl>
    <w:lvl w:ilvl="4" w:tplc="D5FE10D8">
      <w:numFmt w:val="bullet"/>
      <w:lvlText w:val="•"/>
      <w:lvlJc w:val="left"/>
      <w:pPr>
        <w:ind w:left="4332" w:hanging="360"/>
      </w:pPr>
      <w:rPr>
        <w:rFonts w:hint="default"/>
        <w:lang w:val="en-US" w:eastAsia="en-US" w:bidi="en-US"/>
      </w:rPr>
    </w:lvl>
    <w:lvl w:ilvl="5" w:tplc="8FC4F7E4">
      <w:numFmt w:val="bullet"/>
      <w:lvlText w:val="•"/>
      <w:lvlJc w:val="left"/>
      <w:pPr>
        <w:ind w:left="5370" w:hanging="360"/>
      </w:pPr>
      <w:rPr>
        <w:rFonts w:hint="default"/>
        <w:lang w:val="en-US" w:eastAsia="en-US" w:bidi="en-US"/>
      </w:rPr>
    </w:lvl>
    <w:lvl w:ilvl="6" w:tplc="818AFF70">
      <w:numFmt w:val="bullet"/>
      <w:lvlText w:val="•"/>
      <w:lvlJc w:val="left"/>
      <w:pPr>
        <w:ind w:left="6408" w:hanging="360"/>
      </w:pPr>
      <w:rPr>
        <w:rFonts w:hint="default"/>
        <w:lang w:val="en-US" w:eastAsia="en-US" w:bidi="en-US"/>
      </w:rPr>
    </w:lvl>
    <w:lvl w:ilvl="7" w:tplc="34FCFE64">
      <w:numFmt w:val="bullet"/>
      <w:lvlText w:val="•"/>
      <w:lvlJc w:val="left"/>
      <w:pPr>
        <w:ind w:left="7446" w:hanging="360"/>
      </w:pPr>
      <w:rPr>
        <w:rFonts w:hint="default"/>
        <w:lang w:val="en-US" w:eastAsia="en-US" w:bidi="en-US"/>
      </w:rPr>
    </w:lvl>
    <w:lvl w:ilvl="8" w:tplc="ED4C2C7E">
      <w:numFmt w:val="bullet"/>
      <w:lvlText w:val="•"/>
      <w:lvlJc w:val="left"/>
      <w:pPr>
        <w:ind w:left="8484" w:hanging="360"/>
      </w:pPr>
      <w:rPr>
        <w:rFonts w:hint="default"/>
        <w:lang w:val="en-US" w:eastAsia="en-US" w:bidi="en-US"/>
      </w:rPr>
    </w:lvl>
  </w:abstractNum>
  <w:abstractNum w:abstractNumId="5">
    <w:nsid w:val="14B92CF1"/>
    <w:multiLevelType w:val="hybridMultilevel"/>
    <w:tmpl w:val="84BE1422"/>
    <w:lvl w:ilvl="0" w:tplc="C72A2E8A">
      <w:start w:val="1"/>
      <w:numFmt w:val="decimal"/>
      <w:lvlText w:val="%1."/>
      <w:lvlJc w:val="left"/>
      <w:pPr>
        <w:ind w:left="548" w:hanging="360"/>
        <w:jc w:val="left"/>
      </w:pPr>
      <w:rPr>
        <w:rFonts w:ascii="Calibri" w:eastAsia="Calibri" w:hAnsi="Calibri" w:cs="Calibri" w:hint="default"/>
        <w:b/>
        <w:bCs/>
        <w:spacing w:val="-2"/>
        <w:w w:val="100"/>
        <w:sz w:val="18"/>
        <w:szCs w:val="18"/>
        <w:lang w:val="en-US" w:eastAsia="en-US" w:bidi="en-US"/>
      </w:rPr>
    </w:lvl>
    <w:lvl w:ilvl="1" w:tplc="C952D8EC">
      <w:start w:val="1"/>
      <w:numFmt w:val="lowerLetter"/>
      <w:lvlText w:val="%2."/>
      <w:lvlJc w:val="left"/>
      <w:pPr>
        <w:ind w:left="548" w:hanging="360"/>
        <w:jc w:val="left"/>
      </w:pPr>
      <w:rPr>
        <w:rFonts w:ascii="Calibri" w:eastAsia="Calibri" w:hAnsi="Calibri" w:cs="Calibri" w:hint="default"/>
        <w:b/>
        <w:bCs/>
        <w:spacing w:val="-3"/>
        <w:w w:val="100"/>
        <w:sz w:val="18"/>
        <w:szCs w:val="18"/>
        <w:lang w:val="en-US" w:eastAsia="en-US" w:bidi="en-US"/>
      </w:rPr>
    </w:lvl>
    <w:lvl w:ilvl="2" w:tplc="7722EAC2">
      <w:numFmt w:val="bullet"/>
      <w:lvlText w:val="•"/>
      <w:lvlJc w:val="left"/>
      <w:pPr>
        <w:ind w:left="2544" w:hanging="360"/>
      </w:pPr>
      <w:rPr>
        <w:rFonts w:hint="default"/>
        <w:lang w:val="en-US" w:eastAsia="en-US" w:bidi="en-US"/>
      </w:rPr>
    </w:lvl>
    <w:lvl w:ilvl="3" w:tplc="C5AA931E">
      <w:numFmt w:val="bullet"/>
      <w:lvlText w:val="•"/>
      <w:lvlJc w:val="left"/>
      <w:pPr>
        <w:ind w:left="3546" w:hanging="360"/>
      </w:pPr>
      <w:rPr>
        <w:rFonts w:hint="default"/>
        <w:lang w:val="en-US" w:eastAsia="en-US" w:bidi="en-US"/>
      </w:rPr>
    </w:lvl>
    <w:lvl w:ilvl="4" w:tplc="5BC4C4CE">
      <w:numFmt w:val="bullet"/>
      <w:lvlText w:val="•"/>
      <w:lvlJc w:val="left"/>
      <w:pPr>
        <w:ind w:left="4548" w:hanging="360"/>
      </w:pPr>
      <w:rPr>
        <w:rFonts w:hint="default"/>
        <w:lang w:val="en-US" w:eastAsia="en-US" w:bidi="en-US"/>
      </w:rPr>
    </w:lvl>
    <w:lvl w:ilvl="5" w:tplc="A3AEEE16">
      <w:numFmt w:val="bullet"/>
      <w:lvlText w:val="•"/>
      <w:lvlJc w:val="left"/>
      <w:pPr>
        <w:ind w:left="5550" w:hanging="360"/>
      </w:pPr>
      <w:rPr>
        <w:rFonts w:hint="default"/>
        <w:lang w:val="en-US" w:eastAsia="en-US" w:bidi="en-US"/>
      </w:rPr>
    </w:lvl>
    <w:lvl w:ilvl="6" w:tplc="5E5693EE">
      <w:numFmt w:val="bullet"/>
      <w:lvlText w:val="•"/>
      <w:lvlJc w:val="left"/>
      <w:pPr>
        <w:ind w:left="6552" w:hanging="360"/>
      </w:pPr>
      <w:rPr>
        <w:rFonts w:hint="default"/>
        <w:lang w:val="en-US" w:eastAsia="en-US" w:bidi="en-US"/>
      </w:rPr>
    </w:lvl>
    <w:lvl w:ilvl="7" w:tplc="9312A12E">
      <w:numFmt w:val="bullet"/>
      <w:lvlText w:val="•"/>
      <w:lvlJc w:val="left"/>
      <w:pPr>
        <w:ind w:left="7554" w:hanging="360"/>
      </w:pPr>
      <w:rPr>
        <w:rFonts w:hint="default"/>
        <w:lang w:val="en-US" w:eastAsia="en-US" w:bidi="en-US"/>
      </w:rPr>
    </w:lvl>
    <w:lvl w:ilvl="8" w:tplc="F0B4DE12">
      <w:numFmt w:val="bullet"/>
      <w:lvlText w:val="•"/>
      <w:lvlJc w:val="left"/>
      <w:pPr>
        <w:ind w:left="8556" w:hanging="360"/>
      </w:pPr>
      <w:rPr>
        <w:rFonts w:hint="default"/>
        <w:lang w:val="en-US" w:eastAsia="en-US" w:bidi="en-US"/>
      </w:rPr>
    </w:lvl>
  </w:abstractNum>
  <w:abstractNum w:abstractNumId="6">
    <w:nsid w:val="150B6DB8"/>
    <w:multiLevelType w:val="hybridMultilevel"/>
    <w:tmpl w:val="D07E21B8"/>
    <w:lvl w:ilvl="0" w:tplc="FB8E0F2E">
      <w:start w:val="1"/>
      <w:numFmt w:val="lowerLetter"/>
      <w:lvlText w:val="%1."/>
      <w:lvlJc w:val="left"/>
      <w:pPr>
        <w:ind w:left="548" w:hanging="360"/>
        <w:jc w:val="left"/>
      </w:pPr>
      <w:rPr>
        <w:rFonts w:ascii="Calibri" w:eastAsia="Calibri" w:hAnsi="Calibri" w:cs="Calibri" w:hint="default"/>
        <w:b/>
        <w:bCs/>
        <w:spacing w:val="-6"/>
        <w:w w:val="100"/>
        <w:sz w:val="18"/>
        <w:szCs w:val="18"/>
        <w:lang w:val="en-US" w:eastAsia="en-US" w:bidi="en-US"/>
      </w:rPr>
    </w:lvl>
    <w:lvl w:ilvl="1" w:tplc="C6C28028">
      <w:start w:val="1"/>
      <w:numFmt w:val="lowerRoman"/>
      <w:lvlText w:val="%2."/>
      <w:lvlJc w:val="left"/>
      <w:pPr>
        <w:ind w:left="1000" w:hanging="360"/>
        <w:jc w:val="right"/>
      </w:pPr>
      <w:rPr>
        <w:rFonts w:ascii="Calibri" w:eastAsia="Calibri" w:hAnsi="Calibri" w:cs="Calibri" w:hint="default"/>
        <w:spacing w:val="-3"/>
        <w:w w:val="100"/>
        <w:sz w:val="18"/>
        <w:szCs w:val="18"/>
        <w:lang w:val="en-US" w:eastAsia="en-US" w:bidi="en-US"/>
      </w:rPr>
    </w:lvl>
    <w:lvl w:ilvl="2" w:tplc="FBCC8DCE">
      <w:numFmt w:val="bullet"/>
      <w:lvlText w:val="•"/>
      <w:lvlJc w:val="left"/>
      <w:pPr>
        <w:ind w:left="2062" w:hanging="360"/>
      </w:pPr>
      <w:rPr>
        <w:rFonts w:hint="default"/>
        <w:lang w:val="en-US" w:eastAsia="en-US" w:bidi="en-US"/>
      </w:rPr>
    </w:lvl>
    <w:lvl w:ilvl="3" w:tplc="7E8EABE4">
      <w:numFmt w:val="bullet"/>
      <w:lvlText w:val="•"/>
      <w:lvlJc w:val="left"/>
      <w:pPr>
        <w:ind w:left="3124" w:hanging="360"/>
      </w:pPr>
      <w:rPr>
        <w:rFonts w:hint="default"/>
        <w:lang w:val="en-US" w:eastAsia="en-US" w:bidi="en-US"/>
      </w:rPr>
    </w:lvl>
    <w:lvl w:ilvl="4" w:tplc="FE7EC2C4">
      <w:numFmt w:val="bullet"/>
      <w:lvlText w:val="•"/>
      <w:lvlJc w:val="left"/>
      <w:pPr>
        <w:ind w:left="4186" w:hanging="360"/>
      </w:pPr>
      <w:rPr>
        <w:rFonts w:hint="default"/>
        <w:lang w:val="en-US" w:eastAsia="en-US" w:bidi="en-US"/>
      </w:rPr>
    </w:lvl>
    <w:lvl w:ilvl="5" w:tplc="6CD4677A">
      <w:numFmt w:val="bullet"/>
      <w:lvlText w:val="•"/>
      <w:lvlJc w:val="left"/>
      <w:pPr>
        <w:ind w:left="5248" w:hanging="360"/>
      </w:pPr>
      <w:rPr>
        <w:rFonts w:hint="default"/>
        <w:lang w:val="en-US" w:eastAsia="en-US" w:bidi="en-US"/>
      </w:rPr>
    </w:lvl>
    <w:lvl w:ilvl="6" w:tplc="53AC5844">
      <w:numFmt w:val="bullet"/>
      <w:lvlText w:val="•"/>
      <w:lvlJc w:val="left"/>
      <w:pPr>
        <w:ind w:left="6311" w:hanging="360"/>
      </w:pPr>
      <w:rPr>
        <w:rFonts w:hint="default"/>
        <w:lang w:val="en-US" w:eastAsia="en-US" w:bidi="en-US"/>
      </w:rPr>
    </w:lvl>
    <w:lvl w:ilvl="7" w:tplc="7CD687B0">
      <w:numFmt w:val="bullet"/>
      <w:lvlText w:val="•"/>
      <w:lvlJc w:val="left"/>
      <w:pPr>
        <w:ind w:left="7373" w:hanging="360"/>
      </w:pPr>
      <w:rPr>
        <w:rFonts w:hint="default"/>
        <w:lang w:val="en-US" w:eastAsia="en-US" w:bidi="en-US"/>
      </w:rPr>
    </w:lvl>
    <w:lvl w:ilvl="8" w:tplc="EB7ECBE0">
      <w:numFmt w:val="bullet"/>
      <w:lvlText w:val="•"/>
      <w:lvlJc w:val="left"/>
      <w:pPr>
        <w:ind w:left="8435" w:hanging="360"/>
      </w:pPr>
      <w:rPr>
        <w:rFonts w:hint="default"/>
        <w:lang w:val="en-US" w:eastAsia="en-US" w:bidi="en-US"/>
      </w:rPr>
    </w:lvl>
  </w:abstractNum>
  <w:abstractNum w:abstractNumId="7">
    <w:nsid w:val="1E42727B"/>
    <w:multiLevelType w:val="hybridMultilevel"/>
    <w:tmpl w:val="78B2A280"/>
    <w:lvl w:ilvl="0" w:tplc="A3A20E50">
      <w:start w:val="1"/>
      <w:numFmt w:val="lowerLetter"/>
      <w:lvlText w:val="%1."/>
      <w:lvlJc w:val="left"/>
      <w:pPr>
        <w:ind w:left="188" w:hanging="360"/>
        <w:jc w:val="left"/>
      </w:pPr>
      <w:rPr>
        <w:rFonts w:ascii="Calibri" w:eastAsia="Calibri" w:hAnsi="Calibri" w:cs="Calibri" w:hint="default"/>
        <w:b/>
        <w:bCs/>
        <w:spacing w:val="-4"/>
        <w:w w:val="100"/>
        <w:sz w:val="18"/>
        <w:szCs w:val="18"/>
        <w:lang w:val="en-US" w:eastAsia="en-US" w:bidi="en-US"/>
      </w:rPr>
    </w:lvl>
    <w:lvl w:ilvl="1" w:tplc="8CF400CC">
      <w:start w:val="1"/>
      <w:numFmt w:val="lowerRoman"/>
      <w:lvlText w:val="%2."/>
      <w:lvlJc w:val="left"/>
      <w:pPr>
        <w:ind w:left="188" w:hanging="268"/>
        <w:jc w:val="right"/>
      </w:pPr>
      <w:rPr>
        <w:rFonts w:ascii="Calibri" w:eastAsia="Calibri" w:hAnsi="Calibri" w:cs="Calibri" w:hint="default"/>
        <w:spacing w:val="-7"/>
        <w:w w:val="100"/>
        <w:sz w:val="18"/>
        <w:szCs w:val="18"/>
        <w:lang w:val="en-US" w:eastAsia="en-US" w:bidi="en-US"/>
      </w:rPr>
    </w:lvl>
    <w:lvl w:ilvl="2" w:tplc="FAE27CF8">
      <w:numFmt w:val="bullet"/>
      <w:lvlText w:val="•"/>
      <w:lvlJc w:val="left"/>
      <w:pPr>
        <w:ind w:left="2256" w:hanging="268"/>
      </w:pPr>
      <w:rPr>
        <w:rFonts w:hint="default"/>
        <w:lang w:val="en-US" w:eastAsia="en-US" w:bidi="en-US"/>
      </w:rPr>
    </w:lvl>
    <w:lvl w:ilvl="3" w:tplc="A8D8133C">
      <w:numFmt w:val="bullet"/>
      <w:lvlText w:val="•"/>
      <w:lvlJc w:val="left"/>
      <w:pPr>
        <w:ind w:left="3294" w:hanging="268"/>
      </w:pPr>
      <w:rPr>
        <w:rFonts w:hint="default"/>
        <w:lang w:val="en-US" w:eastAsia="en-US" w:bidi="en-US"/>
      </w:rPr>
    </w:lvl>
    <w:lvl w:ilvl="4" w:tplc="31480DD0">
      <w:numFmt w:val="bullet"/>
      <w:lvlText w:val="•"/>
      <w:lvlJc w:val="left"/>
      <w:pPr>
        <w:ind w:left="4332" w:hanging="268"/>
      </w:pPr>
      <w:rPr>
        <w:rFonts w:hint="default"/>
        <w:lang w:val="en-US" w:eastAsia="en-US" w:bidi="en-US"/>
      </w:rPr>
    </w:lvl>
    <w:lvl w:ilvl="5" w:tplc="28C80514">
      <w:numFmt w:val="bullet"/>
      <w:lvlText w:val="•"/>
      <w:lvlJc w:val="left"/>
      <w:pPr>
        <w:ind w:left="5370" w:hanging="268"/>
      </w:pPr>
      <w:rPr>
        <w:rFonts w:hint="default"/>
        <w:lang w:val="en-US" w:eastAsia="en-US" w:bidi="en-US"/>
      </w:rPr>
    </w:lvl>
    <w:lvl w:ilvl="6" w:tplc="3E2C845E">
      <w:numFmt w:val="bullet"/>
      <w:lvlText w:val="•"/>
      <w:lvlJc w:val="left"/>
      <w:pPr>
        <w:ind w:left="6408" w:hanging="268"/>
      </w:pPr>
      <w:rPr>
        <w:rFonts w:hint="default"/>
        <w:lang w:val="en-US" w:eastAsia="en-US" w:bidi="en-US"/>
      </w:rPr>
    </w:lvl>
    <w:lvl w:ilvl="7" w:tplc="9F8AF67A">
      <w:numFmt w:val="bullet"/>
      <w:lvlText w:val="•"/>
      <w:lvlJc w:val="left"/>
      <w:pPr>
        <w:ind w:left="7446" w:hanging="268"/>
      </w:pPr>
      <w:rPr>
        <w:rFonts w:hint="default"/>
        <w:lang w:val="en-US" w:eastAsia="en-US" w:bidi="en-US"/>
      </w:rPr>
    </w:lvl>
    <w:lvl w:ilvl="8" w:tplc="61EE5DEC">
      <w:numFmt w:val="bullet"/>
      <w:lvlText w:val="•"/>
      <w:lvlJc w:val="left"/>
      <w:pPr>
        <w:ind w:left="8484" w:hanging="268"/>
      </w:pPr>
      <w:rPr>
        <w:rFonts w:hint="default"/>
        <w:lang w:val="en-US" w:eastAsia="en-US" w:bidi="en-US"/>
      </w:rPr>
    </w:lvl>
  </w:abstractNum>
  <w:abstractNum w:abstractNumId="8">
    <w:nsid w:val="205A5609"/>
    <w:multiLevelType w:val="hybridMultilevel"/>
    <w:tmpl w:val="B080D438"/>
    <w:lvl w:ilvl="0" w:tplc="17767074">
      <w:start w:val="1"/>
      <w:numFmt w:val="lowerLetter"/>
      <w:lvlText w:val="%1."/>
      <w:lvlJc w:val="left"/>
      <w:pPr>
        <w:ind w:left="188" w:hanging="360"/>
        <w:jc w:val="left"/>
      </w:pPr>
      <w:rPr>
        <w:rFonts w:ascii="Calibri" w:eastAsia="Calibri" w:hAnsi="Calibri" w:cs="Calibri" w:hint="default"/>
        <w:b/>
        <w:bCs/>
        <w:spacing w:val="-4"/>
        <w:w w:val="100"/>
        <w:sz w:val="18"/>
        <w:szCs w:val="18"/>
        <w:lang w:val="en-US" w:eastAsia="en-US" w:bidi="en-US"/>
      </w:rPr>
    </w:lvl>
    <w:lvl w:ilvl="1" w:tplc="89CE38C2">
      <w:numFmt w:val="bullet"/>
      <w:lvlText w:val="•"/>
      <w:lvlJc w:val="left"/>
      <w:pPr>
        <w:ind w:left="1218" w:hanging="360"/>
      </w:pPr>
      <w:rPr>
        <w:rFonts w:hint="default"/>
        <w:lang w:val="en-US" w:eastAsia="en-US" w:bidi="en-US"/>
      </w:rPr>
    </w:lvl>
    <w:lvl w:ilvl="2" w:tplc="D4846E8C">
      <w:numFmt w:val="bullet"/>
      <w:lvlText w:val="•"/>
      <w:lvlJc w:val="left"/>
      <w:pPr>
        <w:ind w:left="2256" w:hanging="360"/>
      </w:pPr>
      <w:rPr>
        <w:rFonts w:hint="default"/>
        <w:lang w:val="en-US" w:eastAsia="en-US" w:bidi="en-US"/>
      </w:rPr>
    </w:lvl>
    <w:lvl w:ilvl="3" w:tplc="8744A58A">
      <w:numFmt w:val="bullet"/>
      <w:lvlText w:val="•"/>
      <w:lvlJc w:val="left"/>
      <w:pPr>
        <w:ind w:left="3294" w:hanging="360"/>
      </w:pPr>
      <w:rPr>
        <w:rFonts w:hint="default"/>
        <w:lang w:val="en-US" w:eastAsia="en-US" w:bidi="en-US"/>
      </w:rPr>
    </w:lvl>
    <w:lvl w:ilvl="4" w:tplc="3D2AD910">
      <w:numFmt w:val="bullet"/>
      <w:lvlText w:val="•"/>
      <w:lvlJc w:val="left"/>
      <w:pPr>
        <w:ind w:left="4332" w:hanging="360"/>
      </w:pPr>
      <w:rPr>
        <w:rFonts w:hint="default"/>
        <w:lang w:val="en-US" w:eastAsia="en-US" w:bidi="en-US"/>
      </w:rPr>
    </w:lvl>
    <w:lvl w:ilvl="5" w:tplc="EF38D892">
      <w:numFmt w:val="bullet"/>
      <w:lvlText w:val="•"/>
      <w:lvlJc w:val="left"/>
      <w:pPr>
        <w:ind w:left="5370" w:hanging="360"/>
      </w:pPr>
      <w:rPr>
        <w:rFonts w:hint="default"/>
        <w:lang w:val="en-US" w:eastAsia="en-US" w:bidi="en-US"/>
      </w:rPr>
    </w:lvl>
    <w:lvl w:ilvl="6" w:tplc="183AE6A0">
      <w:numFmt w:val="bullet"/>
      <w:lvlText w:val="•"/>
      <w:lvlJc w:val="left"/>
      <w:pPr>
        <w:ind w:left="6408" w:hanging="360"/>
      </w:pPr>
      <w:rPr>
        <w:rFonts w:hint="default"/>
        <w:lang w:val="en-US" w:eastAsia="en-US" w:bidi="en-US"/>
      </w:rPr>
    </w:lvl>
    <w:lvl w:ilvl="7" w:tplc="41DC13CA">
      <w:numFmt w:val="bullet"/>
      <w:lvlText w:val="•"/>
      <w:lvlJc w:val="left"/>
      <w:pPr>
        <w:ind w:left="7446" w:hanging="360"/>
      </w:pPr>
      <w:rPr>
        <w:rFonts w:hint="default"/>
        <w:lang w:val="en-US" w:eastAsia="en-US" w:bidi="en-US"/>
      </w:rPr>
    </w:lvl>
    <w:lvl w:ilvl="8" w:tplc="8D2072FA">
      <w:numFmt w:val="bullet"/>
      <w:lvlText w:val="•"/>
      <w:lvlJc w:val="left"/>
      <w:pPr>
        <w:ind w:left="8484" w:hanging="360"/>
      </w:pPr>
      <w:rPr>
        <w:rFonts w:hint="default"/>
        <w:lang w:val="en-US" w:eastAsia="en-US" w:bidi="en-US"/>
      </w:rPr>
    </w:lvl>
  </w:abstractNum>
  <w:abstractNum w:abstractNumId="9">
    <w:nsid w:val="26972A40"/>
    <w:multiLevelType w:val="hybridMultilevel"/>
    <w:tmpl w:val="0E923812"/>
    <w:lvl w:ilvl="0" w:tplc="7C74EF06">
      <w:start w:val="1"/>
      <w:numFmt w:val="decimal"/>
      <w:lvlText w:val="%1."/>
      <w:lvlJc w:val="left"/>
      <w:pPr>
        <w:ind w:left="548" w:hanging="360"/>
        <w:jc w:val="left"/>
      </w:pPr>
      <w:rPr>
        <w:rFonts w:ascii="Calibri" w:eastAsia="Calibri" w:hAnsi="Calibri" w:cs="Calibri" w:hint="default"/>
        <w:b/>
        <w:bCs/>
        <w:spacing w:val="-2"/>
        <w:w w:val="100"/>
        <w:sz w:val="18"/>
        <w:szCs w:val="18"/>
        <w:lang w:val="en-US" w:eastAsia="en-US" w:bidi="en-US"/>
      </w:rPr>
    </w:lvl>
    <w:lvl w:ilvl="1" w:tplc="4C245788">
      <w:numFmt w:val="bullet"/>
      <w:lvlText w:val=""/>
      <w:lvlJc w:val="left"/>
      <w:pPr>
        <w:ind w:left="908" w:hanging="360"/>
      </w:pPr>
      <w:rPr>
        <w:rFonts w:ascii="Symbol" w:eastAsia="Symbol" w:hAnsi="Symbol" w:cs="Symbol" w:hint="default"/>
        <w:w w:val="100"/>
        <w:sz w:val="18"/>
        <w:szCs w:val="18"/>
        <w:lang w:val="en-US" w:eastAsia="en-US" w:bidi="en-US"/>
      </w:rPr>
    </w:lvl>
    <w:lvl w:ilvl="2" w:tplc="7BC4AD44">
      <w:numFmt w:val="bullet"/>
      <w:lvlText w:val="•"/>
      <w:lvlJc w:val="left"/>
      <w:pPr>
        <w:ind w:left="1973" w:hanging="360"/>
      </w:pPr>
      <w:rPr>
        <w:rFonts w:hint="default"/>
        <w:lang w:val="en-US" w:eastAsia="en-US" w:bidi="en-US"/>
      </w:rPr>
    </w:lvl>
    <w:lvl w:ilvl="3" w:tplc="8A1CBF86">
      <w:numFmt w:val="bullet"/>
      <w:lvlText w:val="•"/>
      <w:lvlJc w:val="left"/>
      <w:pPr>
        <w:ind w:left="3046" w:hanging="360"/>
      </w:pPr>
      <w:rPr>
        <w:rFonts w:hint="default"/>
        <w:lang w:val="en-US" w:eastAsia="en-US" w:bidi="en-US"/>
      </w:rPr>
    </w:lvl>
    <w:lvl w:ilvl="4" w:tplc="28688B22">
      <w:numFmt w:val="bullet"/>
      <w:lvlText w:val="•"/>
      <w:lvlJc w:val="left"/>
      <w:pPr>
        <w:ind w:left="4120" w:hanging="360"/>
      </w:pPr>
      <w:rPr>
        <w:rFonts w:hint="default"/>
        <w:lang w:val="en-US" w:eastAsia="en-US" w:bidi="en-US"/>
      </w:rPr>
    </w:lvl>
    <w:lvl w:ilvl="5" w:tplc="1BE45EAE">
      <w:numFmt w:val="bullet"/>
      <w:lvlText w:val="•"/>
      <w:lvlJc w:val="left"/>
      <w:pPr>
        <w:ind w:left="5193" w:hanging="360"/>
      </w:pPr>
      <w:rPr>
        <w:rFonts w:hint="default"/>
        <w:lang w:val="en-US" w:eastAsia="en-US" w:bidi="en-US"/>
      </w:rPr>
    </w:lvl>
    <w:lvl w:ilvl="6" w:tplc="CAD83F48">
      <w:numFmt w:val="bullet"/>
      <w:lvlText w:val="•"/>
      <w:lvlJc w:val="left"/>
      <w:pPr>
        <w:ind w:left="6266" w:hanging="360"/>
      </w:pPr>
      <w:rPr>
        <w:rFonts w:hint="default"/>
        <w:lang w:val="en-US" w:eastAsia="en-US" w:bidi="en-US"/>
      </w:rPr>
    </w:lvl>
    <w:lvl w:ilvl="7" w:tplc="109A2D90">
      <w:numFmt w:val="bullet"/>
      <w:lvlText w:val="•"/>
      <w:lvlJc w:val="left"/>
      <w:pPr>
        <w:ind w:left="7340" w:hanging="360"/>
      </w:pPr>
      <w:rPr>
        <w:rFonts w:hint="default"/>
        <w:lang w:val="en-US" w:eastAsia="en-US" w:bidi="en-US"/>
      </w:rPr>
    </w:lvl>
    <w:lvl w:ilvl="8" w:tplc="532088DE">
      <w:numFmt w:val="bullet"/>
      <w:lvlText w:val="•"/>
      <w:lvlJc w:val="left"/>
      <w:pPr>
        <w:ind w:left="8413" w:hanging="360"/>
      </w:pPr>
      <w:rPr>
        <w:rFonts w:hint="default"/>
        <w:lang w:val="en-US" w:eastAsia="en-US" w:bidi="en-US"/>
      </w:rPr>
    </w:lvl>
  </w:abstractNum>
  <w:abstractNum w:abstractNumId="10">
    <w:nsid w:val="2F477122"/>
    <w:multiLevelType w:val="hybridMultilevel"/>
    <w:tmpl w:val="F4A61358"/>
    <w:lvl w:ilvl="0" w:tplc="9DEAA1B8">
      <w:start w:val="1"/>
      <w:numFmt w:val="lowerLetter"/>
      <w:lvlText w:val="%1."/>
      <w:lvlJc w:val="left"/>
      <w:pPr>
        <w:ind w:left="188" w:hanging="360"/>
        <w:jc w:val="left"/>
      </w:pPr>
      <w:rPr>
        <w:rFonts w:ascii="Calibri" w:eastAsia="Calibri" w:hAnsi="Calibri" w:cs="Calibri" w:hint="default"/>
        <w:b/>
        <w:bCs/>
        <w:spacing w:val="-5"/>
        <w:w w:val="100"/>
        <w:sz w:val="18"/>
        <w:szCs w:val="18"/>
        <w:lang w:val="en-US" w:eastAsia="en-US" w:bidi="en-US"/>
      </w:rPr>
    </w:lvl>
    <w:lvl w:ilvl="1" w:tplc="79EA7B24">
      <w:start w:val="1"/>
      <w:numFmt w:val="lowerRoman"/>
      <w:lvlText w:val="%2."/>
      <w:lvlJc w:val="left"/>
      <w:pPr>
        <w:ind w:left="820" w:hanging="268"/>
        <w:jc w:val="right"/>
      </w:pPr>
      <w:rPr>
        <w:rFonts w:ascii="Calibri" w:eastAsia="Calibri" w:hAnsi="Calibri" w:cs="Calibri" w:hint="default"/>
        <w:spacing w:val="-3"/>
        <w:w w:val="100"/>
        <w:sz w:val="18"/>
        <w:szCs w:val="18"/>
        <w:lang w:val="en-US" w:eastAsia="en-US" w:bidi="en-US"/>
      </w:rPr>
    </w:lvl>
    <w:lvl w:ilvl="2" w:tplc="A0684950">
      <w:start w:val="1"/>
      <w:numFmt w:val="upperLetter"/>
      <w:lvlText w:val="%3."/>
      <w:lvlJc w:val="left"/>
      <w:pPr>
        <w:ind w:left="188" w:hanging="268"/>
        <w:jc w:val="left"/>
      </w:pPr>
      <w:rPr>
        <w:rFonts w:ascii="Calibri" w:eastAsia="Calibri" w:hAnsi="Calibri" w:cs="Calibri" w:hint="default"/>
        <w:spacing w:val="-5"/>
        <w:w w:val="100"/>
        <w:sz w:val="18"/>
        <w:szCs w:val="18"/>
        <w:lang w:val="en-US" w:eastAsia="en-US" w:bidi="en-US"/>
      </w:rPr>
    </w:lvl>
    <w:lvl w:ilvl="3" w:tplc="EDEAEE14">
      <w:numFmt w:val="bullet"/>
      <w:lvlText w:val="•"/>
      <w:lvlJc w:val="left"/>
      <w:pPr>
        <w:ind w:left="2984" w:hanging="268"/>
      </w:pPr>
      <w:rPr>
        <w:rFonts w:hint="default"/>
        <w:lang w:val="en-US" w:eastAsia="en-US" w:bidi="en-US"/>
      </w:rPr>
    </w:lvl>
    <w:lvl w:ilvl="4" w:tplc="10BC7906">
      <w:numFmt w:val="bullet"/>
      <w:lvlText w:val="•"/>
      <w:lvlJc w:val="left"/>
      <w:pPr>
        <w:ind w:left="4066" w:hanging="268"/>
      </w:pPr>
      <w:rPr>
        <w:rFonts w:hint="default"/>
        <w:lang w:val="en-US" w:eastAsia="en-US" w:bidi="en-US"/>
      </w:rPr>
    </w:lvl>
    <w:lvl w:ilvl="5" w:tplc="49AEE8E2">
      <w:numFmt w:val="bullet"/>
      <w:lvlText w:val="•"/>
      <w:lvlJc w:val="left"/>
      <w:pPr>
        <w:ind w:left="5148" w:hanging="268"/>
      </w:pPr>
      <w:rPr>
        <w:rFonts w:hint="default"/>
        <w:lang w:val="en-US" w:eastAsia="en-US" w:bidi="en-US"/>
      </w:rPr>
    </w:lvl>
    <w:lvl w:ilvl="6" w:tplc="DD12997E">
      <w:numFmt w:val="bullet"/>
      <w:lvlText w:val="•"/>
      <w:lvlJc w:val="left"/>
      <w:pPr>
        <w:ind w:left="6231" w:hanging="268"/>
      </w:pPr>
      <w:rPr>
        <w:rFonts w:hint="default"/>
        <w:lang w:val="en-US" w:eastAsia="en-US" w:bidi="en-US"/>
      </w:rPr>
    </w:lvl>
    <w:lvl w:ilvl="7" w:tplc="1520AB56">
      <w:numFmt w:val="bullet"/>
      <w:lvlText w:val="•"/>
      <w:lvlJc w:val="left"/>
      <w:pPr>
        <w:ind w:left="7313" w:hanging="268"/>
      </w:pPr>
      <w:rPr>
        <w:rFonts w:hint="default"/>
        <w:lang w:val="en-US" w:eastAsia="en-US" w:bidi="en-US"/>
      </w:rPr>
    </w:lvl>
    <w:lvl w:ilvl="8" w:tplc="70EED6FC">
      <w:numFmt w:val="bullet"/>
      <w:lvlText w:val="•"/>
      <w:lvlJc w:val="left"/>
      <w:pPr>
        <w:ind w:left="8395" w:hanging="268"/>
      </w:pPr>
      <w:rPr>
        <w:rFonts w:hint="default"/>
        <w:lang w:val="en-US" w:eastAsia="en-US" w:bidi="en-US"/>
      </w:rPr>
    </w:lvl>
  </w:abstractNum>
  <w:abstractNum w:abstractNumId="11">
    <w:nsid w:val="42A62C98"/>
    <w:multiLevelType w:val="hybridMultilevel"/>
    <w:tmpl w:val="EE4C74E0"/>
    <w:lvl w:ilvl="0" w:tplc="22F0A05C">
      <w:start w:val="1"/>
      <w:numFmt w:val="lowerLetter"/>
      <w:lvlText w:val="%1."/>
      <w:lvlJc w:val="left"/>
      <w:pPr>
        <w:ind w:left="188" w:hanging="360"/>
        <w:jc w:val="left"/>
      </w:pPr>
      <w:rPr>
        <w:rFonts w:hint="default"/>
        <w:b/>
        <w:bCs/>
        <w:spacing w:val="-6"/>
        <w:w w:val="100"/>
        <w:lang w:val="en-US" w:eastAsia="en-US" w:bidi="en-US"/>
      </w:rPr>
    </w:lvl>
    <w:lvl w:ilvl="1" w:tplc="7C322E48">
      <w:numFmt w:val="bullet"/>
      <w:lvlText w:val="•"/>
      <w:lvlJc w:val="left"/>
      <w:pPr>
        <w:ind w:left="1218" w:hanging="360"/>
      </w:pPr>
      <w:rPr>
        <w:rFonts w:hint="default"/>
        <w:lang w:val="en-US" w:eastAsia="en-US" w:bidi="en-US"/>
      </w:rPr>
    </w:lvl>
    <w:lvl w:ilvl="2" w:tplc="0D108092">
      <w:numFmt w:val="bullet"/>
      <w:lvlText w:val="•"/>
      <w:lvlJc w:val="left"/>
      <w:pPr>
        <w:ind w:left="2256" w:hanging="360"/>
      </w:pPr>
      <w:rPr>
        <w:rFonts w:hint="default"/>
        <w:lang w:val="en-US" w:eastAsia="en-US" w:bidi="en-US"/>
      </w:rPr>
    </w:lvl>
    <w:lvl w:ilvl="3" w:tplc="C4EC08C0">
      <w:numFmt w:val="bullet"/>
      <w:lvlText w:val="•"/>
      <w:lvlJc w:val="left"/>
      <w:pPr>
        <w:ind w:left="3294" w:hanging="360"/>
      </w:pPr>
      <w:rPr>
        <w:rFonts w:hint="default"/>
        <w:lang w:val="en-US" w:eastAsia="en-US" w:bidi="en-US"/>
      </w:rPr>
    </w:lvl>
    <w:lvl w:ilvl="4" w:tplc="E93891AE">
      <w:numFmt w:val="bullet"/>
      <w:lvlText w:val="•"/>
      <w:lvlJc w:val="left"/>
      <w:pPr>
        <w:ind w:left="4332" w:hanging="360"/>
      </w:pPr>
      <w:rPr>
        <w:rFonts w:hint="default"/>
        <w:lang w:val="en-US" w:eastAsia="en-US" w:bidi="en-US"/>
      </w:rPr>
    </w:lvl>
    <w:lvl w:ilvl="5" w:tplc="4358F118">
      <w:numFmt w:val="bullet"/>
      <w:lvlText w:val="•"/>
      <w:lvlJc w:val="left"/>
      <w:pPr>
        <w:ind w:left="5370" w:hanging="360"/>
      </w:pPr>
      <w:rPr>
        <w:rFonts w:hint="default"/>
        <w:lang w:val="en-US" w:eastAsia="en-US" w:bidi="en-US"/>
      </w:rPr>
    </w:lvl>
    <w:lvl w:ilvl="6" w:tplc="EBF0F350">
      <w:numFmt w:val="bullet"/>
      <w:lvlText w:val="•"/>
      <w:lvlJc w:val="left"/>
      <w:pPr>
        <w:ind w:left="6408" w:hanging="360"/>
      </w:pPr>
      <w:rPr>
        <w:rFonts w:hint="default"/>
        <w:lang w:val="en-US" w:eastAsia="en-US" w:bidi="en-US"/>
      </w:rPr>
    </w:lvl>
    <w:lvl w:ilvl="7" w:tplc="E27C5D4A">
      <w:numFmt w:val="bullet"/>
      <w:lvlText w:val="•"/>
      <w:lvlJc w:val="left"/>
      <w:pPr>
        <w:ind w:left="7446" w:hanging="360"/>
      </w:pPr>
      <w:rPr>
        <w:rFonts w:hint="default"/>
        <w:lang w:val="en-US" w:eastAsia="en-US" w:bidi="en-US"/>
      </w:rPr>
    </w:lvl>
    <w:lvl w:ilvl="8" w:tplc="71A8CBCC">
      <w:numFmt w:val="bullet"/>
      <w:lvlText w:val="•"/>
      <w:lvlJc w:val="left"/>
      <w:pPr>
        <w:ind w:left="8484" w:hanging="360"/>
      </w:pPr>
      <w:rPr>
        <w:rFonts w:hint="default"/>
        <w:lang w:val="en-US" w:eastAsia="en-US" w:bidi="en-US"/>
      </w:rPr>
    </w:lvl>
  </w:abstractNum>
  <w:abstractNum w:abstractNumId="12">
    <w:nsid w:val="5E983FBB"/>
    <w:multiLevelType w:val="hybridMultilevel"/>
    <w:tmpl w:val="44C0017A"/>
    <w:lvl w:ilvl="0" w:tplc="0DE8DBE4">
      <w:start w:val="1"/>
      <w:numFmt w:val="decimal"/>
      <w:lvlText w:val="%1."/>
      <w:lvlJc w:val="left"/>
      <w:pPr>
        <w:ind w:left="548" w:hanging="360"/>
        <w:jc w:val="left"/>
      </w:pPr>
      <w:rPr>
        <w:rFonts w:ascii="Calibri" w:eastAsia="Calibri" w:hAnsi="Calibri" w:cs="Calibri" w:hint="default"/>
        <w:b/>
        <w:bCs/>
        <w:spacing w:val="-2"/>
        <w:w w:val="100"/>
        <w:sz w:val="18"/>
        <w:szCs w:val="18"/>
        <w:lang w:val="en-US" w:eastAsia="en-US" w:bidi="en-US"/>
      </w:rPr>
    </w:lvl>
    <w:lvl w:ilvl="1" w:tplc="4B98541A">
      <w:start w:val="1"/>
      <w:numFmt w:val="lowerLetter"/>
      <w:lvlText w:val="%2."/>
      <w:lvlJc w:val="left"/>
      <w:pPr>
        <w:ind w:left="548" w:hanging="360"/>
        <w:jc w:val="left"/>
      </w:pPr>
      <w:rPr>
        <w:rFonts w:ascii="Calibri" w:eastAsia="Calibri" w:hAnsi="Calibri" w:cs="Calibri" w:hint="default"/>
        <w:b/>
        <w:bCs/>
        <w:spacing w:val="-3"/>
        <w:w w:val="100"/>
        <w:sz w:val="18"/>
        <w:szCs w:val="18"/>
        <w:lang w:val="en-US" w:eastAsia="en-US" w:bidi="en-US"/>
      </w:rPr>
    </w:lvl>
    <w:lvl w:ilvl="2" w:tplc="E58A7D74">
      <w:start w:val="1"/>
      <w:numFmt w:val="lowerRoman"/>
      <w:lvlText w:val="%3."/>
      <w:lvlJc w:val="left"/>
      <w:pPr>
        <w:ind w:left="188" w:hanging="268"/>
        <w:jc w:val="right"/>
      </w:pPr>
      <w:rPr>
        <w:rFonts w:ascii="Calibri" w:eastAsia="Calibri" w:hAnsi="Calibri" w:cs="Calibri" w:hint="default"/>
        <w:spacing w:val="-6"/>
        <w:w w:val="100"/>
        <w:sz w:val="18"/>
        <w:szCs w:val="18"/>
        <w:lang w:val="en-US" w:eastAsia="en-US" w:bidi="en-US"/>
      </w:rPr>
    </w:lvl>
    <w:lvl w:ilvl="3" w:tplc="4A38D808">
      <w:numFmt w:val="bullet"/>
      <w:lvlText w:val="•"/>
      <w:lvlJc w:val="left"/>
      <w:pPr>
        <w:ind w:left="2766" w:hanging="268"/>
      </w:pPr>
      <w:rPr>
        <w:rFonts w:hint="default"/>
        <w:lang w:val="en-US" w:eastAsia="en-US" w:bidi="en-US"/>
      </w:rPr>
    </w:lvl>
    <w:lvl w:ilvl="4" w:tplc="56661D5A">
      <w:numFmt w:val="bullet"/>
      <w:lvlText w:val="•"/>
      <w:lvlJc w:val="left"/>
      <w:pPr>
        <w:ind w:left="3880" w:hanging="268"/>
      </w:pPr>
      <w:rPr>
        <w:rFonts w:hint="default"/>
        <w:lang w:val="en-US" w:eastAsia="en-US" w:bidi="en-US"/>
      </w:rPr>
    </w:lvl>
    <w:lvl w:ilvl="5" w:tplc="80581734">
      <w:numFmt w:val="bullet"/>
      <w:lvlText w:val="•"/>
      <w:lvlJc w:val="left"/>
      <w:pPr>
        <w:ind w:left="4993" w:hanging="268"/>
      </w:pPr>
      <w:rPr>
        <w:rFonts w:hint="default"/>
        <w:lang w:val="en-US" w:eastAsia="en-US" w:bidi="en-US"/>
      </w:rPr>
    </w:lvl>
    <w:lvl w:ilvl="6" w:tplc="A8AC7F94">
      <w:numFmt w:val="bullet"/>
      <w:lvlText w:val="•"/>
      <w:lvlJc w:val="left"/>
      <w:pPr>
        <w:ind w:left="6106" w:hanging="268"/>
      </w:pPr>
      <w:rPr>
        <w:rFonts w:hint="default"/>
        <w:lang w:val="en-US" w:eastAsia="en-US" w:bidi="en-US"/>
      </w:rPr>
    </w:lvl>
    <w:lvl w:ilvl="7" w:tplc="ECAACA1A">
      <w:numFmt w:val="bullet"/>
      <w:lvlText w:val="•"/>
      <w:lvlJc w:val="left"/>
      <w:pPr>
        <w:ind w:left="7220" w:hanging="268"/>
      </w:pPr>
      <w:rPr>
        <w:rFonts w:hint="default"/>
        <w:lang w:val="en-US" w:eastAsia="en-US" w:bidi="en-US"/>
      </w:rPr>
    </w:lvl>
    <w:lvl w:ilvl="8" w:tplc="FC084858">
      <w:numFmt w:val="bullet"/>
      <w:lvlText w:val="•"/>
      <w:lvlJc w:val="left"/>
      <w:pPr>
        <w:ind w:left="8333" w:hanging="268"/>
      </w:pPr>
      <w:rPr>
        <w:rFonts w:hint="default"/>
        <w:lang w:val="en-US" w:eastAsia="en-US" w:bidi="en-US"/>
      </w:rPr>
    </w:lvl>
  </w:abstractNum>
  <w:abstractNum w:abstractNumId="13">
    <w:nsid w:val="6843303F"/>
    <w:multiLevelType w:val="hybridMultilevel"/>
    <w:tmpl w:val="61128294"/>
    <w:lvl w:ilvl="0" w:tplc="10921E2A">
      <w:start w:val="1"/>
      <w:numFmt w:val="lowerLetter"/>
      <w:lvlText w:val="%1."/>
      <w:lvlJc w:val="left"/>
      <w:pPr>
        <w:ind w:left="548" w:hanging="360"/>
        <w:jc w:val="left"/>
      </w:pPr>
      <w:rPr>
        <w:rFonts w:ascii="Calibri" w:eastAsia="Calibri" w:hAnsi="Calibri" w:cs="Calibri" w:hint="default"/>
        <w:b/>
        <w:bCs/>
        <w:spacing w:val="-5"/>
        <w:w w:val="100"/>
        <w:sz w:val="18"/>
        <w:szCs w:val="18"/>
        <w:lang w:val="en-US" w:eastAsia="en-US" w:bidi="en-US"/>
      </w:rPr>
    </w:lvl>
    <w:lvl w:ilvl="1" w:tplc="92740888">
      <w:numFmt w:val="bullet"/>
      <w:lvlText w:val="•"/>
      <w:lvlJc w:val="left"/>
      <w:pPr>
        <w:ind w:left="1542" w:hanging="360"/>
      </w:pPr>
      <w:rPr>
        <w:rFonts w:hint="default"/>
        <w:lang w:val="en-US" w:eastAsia="en-US" w:bidi="en-US"/>
      </w:rPr>
    </w:lvl>
    <w:lvl w:ilvl="2" w:tplc="B6DCC1DA">
      <w:numFmt w:val="bullet"/>
      <w:lvlText w:val="•"/>
      <w:lvlJc w:val="left"/>
      <w:pPr>
        <w:ind w:left="2544" w:hanging="360"/>
      </w:pPr>
      <w:rPr>
        <w:rFonts w:hint="default"/>
        <w:lang w:val="en-US" w:eastAsia="en-US" w:bidi="en-US"/>
      </w:rPr>
    </w:lvl>
    <w:lvl w:ilvl="3" w:tplc="4DBA476A">
      <w:numFmt w:val="bullet"/>
      <w:lvlText w:val="•"/>
      <w:lvlJc w:val="left"/>
      <w:pPr>
        <w:ind w:left="3546" w:hanging="360"/>
      </w:pPr>
      <w:rPr>
        <w:rFonts w:hint="default"/>
        <w:lang w:val="en-US" w:eastAsia="en-US" w:bidi="en-US"/>
      </w:rPr>
    </w:lvl>
    <w:lvl w:ilvl="4" w:tplc="14DCA9B6">
      <w:numFmt w:val="bullet"/>
      <w:lvlText w:val="•"/>
      <w:lvlJc w:val="left"/>
      <w:pPr>
        <w:ind w:left="4548" w:hanging="360"/>
      </w:pPr>
      <w:rPr>
        <w:rFonts w:hint="default"/>
        <w:lang w:val="en-US" w:eastAsia="en-US" w:bidi="en-US"/>
      </w:rPr>
    </w:lvl>
    <w:lvl w:ilvl="5" w:tplc="28FE1974">
      <w:numFmt w:val="bullet"/>
      <w:lvlText w:val="•"/>
      <w:lvlJc w:val="left"/>
      <w:pPr>
        <w:ind w:left="5550" w:hanging="360"/>
      </w:pPr>
      <w:rPr>
        <w:rFonts w:hint="default"/>
        <w:lang w:val="en-US" w:eastAsia="en-US" w:bidi="en-US"/>
      </w:rPr>
    </w:lvl>
    <w:lvl w:ilvl="6" w:tplc="BCF6B17E">
      <w:numFmt w:val="bullet"/>
      <w:lvlText w:val="•"/>
      <w:lvlJc w:val="left"/>
      <w:pPr>
        <w:ind w:left="6552" w:hanging="360"/>
      </w:pPr>
      <w:rPr>
        <w:rFonts w:hint="default"/>
        <w:lang w:val="en-US" w:eastAsia="en-US" w:bidi="en-US"/>
      </w:rPr>
    </w:lvl>
    <w:lvl w:ilvl="7" w:tplc="A3661E38">
      <w:numFmt w:val="bullet"/>
      <w:lvlText w:val="•"/>
      <w:lvlJc w:val="left"/>
      <w:pPr>
        <w:ind w:left="7554" w:hanging="360"/>
      </w:pPr>
      <w:rPr>
        <w:rFonts w:hint="default"/>
        <w:lang w:val="en-US" w:eastAsia="en-US" w:bidi="en-US"/>
      </w:rPr>
    </w:lvl>
    <w:lvl w:ilvl="8" w:tplc="B0E0222A">
      <w:numFmt w:val="bullet"/>
      <w:lvlText w:val="•"/>
      <w:lvlJc w:val="left"/>
      <w:pPr>
        <w:ind w:left="8556" w:hanging="360"/>
      </w:pPr>
      <w:rPr>
        <w:rFonts w:hint="default"/>
        <w:lang w:val="en-US" w:eastAsia="en-US" w:bidi="en-US"/>
      </w:rPr>
    </w:lvl>
  </w:abstractNum>
  <w:abstractNum w:abstractNumId="14">
    <w:nsid w:val="723A72D4"/>
    <w:multiLevelType w:val="hybridMultilevel"/>
    <w:tmpl w:val="08B8D150"/>
    <w:lvl w:ilvl="0" w:tplc="7514E88A">
      <w:start w:val="1"/>
      <w:numFmt w:val="lowerLetter"/>
      <w:lvlText w:val="%1."/>
      <w:lvlJc w:val="left"/>
      <w:pPr>
        <w:ind w:left="548" w:hanging="360"/>
        <w:jc w:val="left"/>
      </w:pPr>
      <w:rPr>
        <w:rFonts w:ascii="Calibri" w:eastAsia="Calibri" w:hAnsi="Calibri" w:cs="Calibri" w:hint="default"/>
        <w:spacing w:val="-6"/>
        <w:w w:val="100"/>
        <w:sz w:val="18"/>
        <w:szCs w:val="18"/>
        <w:lang w:val="en-US" w:eastAsia="en-US" w:bidi="en-US"/>
      </w:rPr>
    </w:lvl>
    <w:lvl w:ilvl="1" w:tplc="7A2EBADC">
      <w:numFmt w:val="bullet"/>
      <w:lvlText w:val="•"/>
      <w:lvlJc w:val="left"/>
      <w:pPr>
        <w:ind w:left="1542" w:hanging="360"/>
      </w:pPr>
      <w:rPr>
        <w:rFonts w:hint="default"/>
        <w:lang w:val="en-US" w:eastAsia="en-US" w:bidi="en-US"/>
      </w:rPr>
    </w:lvl>
    <w:lvl w:ilvl="2" w:tplc="447E2724">
      <w:numFmt w:val="bullet"/>
      <w:lvlText w:val="•"/>
      <w:lvlJc w:val="left"/>
      <w:pPr>
        <w:ind w:left="2544" w:hanging="360"/>
      </w:pPr>
      <w:rPr>
        <w:rFonts w:hint="default"/>
        <w:lang w:val="en-US" w:eastAsia="en-US" w:bidi="en-US"/>
      </w:rPr>
    </w:lvl>
    <w:lvl w:ilvl="3" w:tplc="E952AAC2">
      <w:numFmt w:val="bullet"/>
      <w:lvlText w:val="•"/>
      <w:lvlJc w:val="left"/>
      <w:pPr>
        <w:ind w:left="3546" w:hanging="360"/>
      </w:pPr>
      <w:rPr>
        <w:rFonts w:hint="default"/>
        <w:lang w:val="en-US" w:eastAsia="en-US" w:bidi="en-US"/>
      </w:rPr>
    </w:lvl>
    <w:lvl w:ilvl="4" w:tplc="403CD1F8">
      <w:numFmt w:val="bullet"/>
      <w:lvlText w:val="•"/>
      <w:lvlJc w:val="left"/>
      <w:pPr>
        <w:ind w:left="4548" w:hanging="360"/>
      </w:pPr>
      <w:rPr>
        <w:rFonts w:hint="default"/>
        <w:lang w:val="en-US" w:eastAsia="en-US" w:bidi="en-US"/>
      </w:rPr>
    </w:lvl>
    <w:lvl w:ilvl="5" w:tplc="C8C489E6">
      <w:numFmt w:val="bullet"/>
      <w:lvlText w:val="•"/>
      <w:lvlJc w:val="left"/>
      <w:pPr>
        <w:ind w:left="5550" w:hanging="360"/>
      </w:pPr>
      <w:rPr>
        <w:rFonts w:hint="default"/>
        <w:lang w:val="en-US" w:eastAsia="en-US" w:bidi="en-US"/>
      </w:rPr>
    </w:lvl>
    <w:lvl w:ilvl="6" w:tplc="B1B4D596">
      <w:numFmt w:val="bullet"/>
      <w:lvlText w:val="•"/>
      <w:lvlJc w:val="left"/>
      <w:pPr>
        <w:ind w:left="6552" w:hanging="360"/>
      </w:pPr>
      <w:rPr>
        <w:rFonts w:hint="default"/>
        <w:lang w:val="en-US" w:eastAsia="en-US" w:bidi="en-US"/>
      </w:rPr>
    </w:lvl>
    <w:lvl w:ilvl="7" w:tplc="8A86BAC8">
      <w:numFmt w:val="bullet"/>
      <w:lvlText w:val="•"/>
      <w:lvlJc w:val="left"/>
      <w:pPr>
        <w:ind w:left="7554" w:hanging="360"/>
      </w:pPr>
      <w:rPr>
        <w:rFonts w:hint="default"/>
        <w:lang w:val="en-US" w:eastAsia="en-US" w:bidi="en-US"/>
      </w:rPr>
    </w:lvl>
    <w:lvl w:ilvl="8" w:tplc="41688628">
      <w:numFmt w:val="bullet"/>
      <w:lvlText w:val="•"/>
      <w:lvlJc w:val="left"/>
      <w:pPr>
        <w:ind w:left="8556" w:hanging="360"/>
      </w:pPr>
      <w:rPr>
        <w:rFonts w:hint="default"/>
        <w:lang w:val="en-US" w:eastAsia="en-US" w:bidi="en-US"/>
      </w:rPr>
    </w:lvl>
  </w:abstractNum>
  <w:abstractNum w:abstractNumId="15">
    <w:nsid w:val="727714D6"/>
    <w:multiLevelType w:val="hybridMultilevel"/>
    <w:tmpl w:val="F00CA4F8"/>
    <w:lvl w:ilvl="0" w:tplc="51C0C66E">
      <w:start w:val="1"/>
      <w:numFmt w:val="lowerLetter"/>
      <w:lvlText w:val="%1."/>
      <w:lvlJc w:val="left"/>
      <w:pPr>
        <w:ind w:left="188" w:hanging="360"/>
        <w:jc w:val="left"/>
      </w:pPr>
      <w:rPr>
        <w:rFonts w:ascii="Calibri" w:eastAsia="Calibri" w:hAnsi="Calibri" w:cs="Calibri" w:hint="default"/>
        <w:b/>
        <w:bCs/>
        <w:spacing w:val="-7"/>
        <w:w w:val="100"/>
        <w:sz w:val="18"/>
        <w:szCs w:val="18"/>
        <w:lang w:val="en-US" w:eastAsia="en-US" w:bidi="en-US"/>
      </w:rPr>
    </w:lvl>
    <w:lvl w:ilvl="1" w:tplc="105CF516">
      <w:numFmt w:val="bullet"/>
      <w:lvlText w:val="•"/>
      <w:lvlJc w:val="left"/>
      <w:pPr>
        <w:ind w:left="1218" w:hanging="360"/>
      </w:pPr>
      <w:rPr>
        <w:rFonts w:hint="default"/>
        <w:lang w:val="en-US" w:eastAsia="en-US" w:bidi="en-US"/>
      </w:rPr>
    </w:lvl>
    <w:lvl w:ilvl="2" w:tplc="0E08CDC8">
      <w:numFmt w:val="bullet"/>
      <w:lvlText w:val="•"/>
      <w:lvlJc w:val="left"/>
      <w:pPr>
        <w:ind w:left="2256" w:hanging="360"/>
      </w:pPr>
      <w:rPr>
        <w:rFonts w:hint="default"/>
        <w:lang w:val="en-US" w:eastAsia="en-US" w:bidi="en-US"/>
      </w:rPr>
    </w:lvl>
    <w:lvl w:ilvl="3" w:tplc="F3BACB60">
      <w:numFmt w:val="bullet"/>
      <w:lvlText w:val="•"/>
      <w:lvlJc w:val="left"/>
      <w:pPr>
        <w:ind w:left="3294" w:hanging="360"/>
      </w:pPr>
      <w:rPr>
        <w:rFonts w:hint="default"/>
        <w:lang w:val="en-US" w:eastAsia="en-US" w:bidi="en-US"/>
      </w:rPr>
    </w:lvl>
    <w:lvl w:ilvl="4" w:tplc="9E7A3E72">
      <w:numFmt w:val="bullet"/>
      <w:lvlText w:val="•"/>
      <w:lvlJc w:val="left"/>
      <w:pPr>
        <w:ind w:left="4332" w:hanging="360"/>
      </w:pPr>
      <w:rPr>
        <w:rFonts w:hint="default"/>
        <w:lang w:val="en-US" w:eastAsia="en-US" w:bidi="en-US"/>
      </w:rPr>
    </w:lvl>
    <w:lvl w:ilvl="5" w:tplc="2E084654">
      <w:numFmt w:val="bullet"/>
      <w:lvlText w:val="•"/>
      <w:lvlJc w:val="left"/>
      <w:pPr>
        <w:ind w:left="5370" w:hanging="360"/>
      </w:pPr>
      <w:rPr>
        <w:rFonts w:hint="default"/>
        <w:lang w:val="en-US" w:eastAsia="en-US" w:bidi="en-US"/>
      </w:rPr>
    </w:lvl>
    <w:lvl w:ilvl="6" w:tplc="99E0A252">
      <w:numFmt w:val="bullet"/>
      <w:lvlText w:val="•"/>
      <w:lvlJc w:val="left"/>
      <w:pPr>
        <w:ind w:left="6408" w:hanging="360"/>
      </w:pPr>
      <w:rPr>
        <w:rFonts w:hint="default"/>
        <w:lang w:val="en-US" w:eastAsia="en-US" w:bidi="en-US"/>
      </w:rPr>
    </w:lvl>
    <w:lvl w:ilvl="7" w:tplc="CB7AC650">
      <w:numFmt w:val="bullet"/>
      <w:lvlText w:val="•"/>
      <w:lvlJc w:val="left"/>
      <w:pPr>
        <w:ind w:left="7446" w:hanging="360"/>
      </w:pPr>
      <w:rPr>
        <w:rFonts w:hint="default"/>
        <w:lang w:val="en-US" w:eastAsia="en-US" w:bidi="en-US"/>
      </w:rPr>
    </w:lvl>
    <w:lvl w:ilvl="8" w:tplc="971C8BBE">
      <w:numFmt w:val="bullet"/>
      <w:lvlText w:val="•"/>
      <w:lvlJc w:val="left"/>
      <w:pPr>
        <w:ind w:left="8484" w:hanging="360"/>
      </w:pPr>
      <w:rPr>
        <w:rFonts w:hint="default"/>
        <w:lang w:val="en-US" w:eastAsia="en-US" w:bidi="en-US"/>
      </w:rPr>
    </w:lvl>
  </w:abstractNum>
  <w:abstractNum w:abstractNumId="16">
    <w:nsid w:val="77DD3B69"/>
    <w:multiLevelType w:val="hybridMultilevel"/>
    <w:tmpl w:val="D6ECC132"/>
    <w:lvl w:ilvl="0" w:tplc="4CF6DEE0">
      <w:start w:val="2"/>
      <w:numFmt w:val="lowerRoman"/>
      <w:lvlText w:val="%1."/>
      <w:lvlJc w:val="left"/>
      <w:pPr>
        <w:ind w:left="908" w:hanging="308"/>
        <w:jc w:val="left"/>
      </w:pPr>
      <w:rPr>
        <w:rFonts w:ascii="Calibri" w:eastAsia="Calibri" w:hAnsi="Calibri" w:cs="Calibri" w:hint="default"/>
        <w:spacing w:val="-3"/>
        <w:w w:val="100"/>
        <w:sz w:val="18"/>
        <w:szCs w:val="18"/>
        <w:lang w:val="en-US" w:eastAsia="en-US" w:bidi="en-US"/>
      </w:rPr>
    </w:lvl>
    <w:lvl w:ilvl="1" w:tplc="C2D286A0">
      <w:numFmt w:val="bullet"/>
      <w:lvlText w:val="•"/>
      <w:lvlJc w:val="left"/>
      <w:pPr>
        <w:ind w:left="1866" w:hanging="308"/>
      </w:pPr>
      <w:rPr>
        <w:rFonts w:hint="default"/>
        <w:lang w:val="en-US" w:eastAsia="en-US" w:bidi="en-US"/>
      </w:rPr>
    </w:lvl>
    <w:lvl w:ilvl="2" w:tplc="157EFEFE">
      <w:numFmt w:val="bullet"/>
      <w:lvlText w:val="•"/>
      <w:lvlJc w:val="left"/>
      <w:pPr>
        <w:ind w:left="2832" w:hanging="308"/>
      </w:pPr>
      <w:rPr>
        <w:rFonts w:hint="default"/>
        <w:lang w:val="en-US" w:eastAsia="en-US" w:bidi="en-US"/>
      </w:rPr>
    </w:lvl>
    <w:lvl w:ilvl="3" w:tplc="FD1CC5C8">
      <w:numFmt w:val="bullet"/>
      <w:lvlText w:val="•"/>
      <w:lvlJc w:val="left"/>
      <w:pPr>
        <w:ind w:left="3798" w:hanging="308"/>
      </w:pPr>
      <w:rPr>
        <w:rFonts w:hint="default"/>
        <w:lang w:val="en-US" w:eastAsia="en-US" w:bidi="en-US"/>
      </w:rPr>
    </w:lvl>
    <w:lvl w:ilvl="4" w:tplc="465A5F7C">
      <w:numFmt w:val="bullet"/>
      <w:lvlText w:val="•"/>
      <w:lvlJc w:val="left"/>
      <w:pPr>
        <w:ind w:left="4764" w:hanging="308"/>
      </w:pPr>
      <w:rPr>
        <w:rFonts w:hint="default"/>
        <w:lang w:val="en-US" w:eastAsia="en-US" w:bidi="en-US"/>
      </w:rPr>
    </w:lvl>
    <w:lvl w:ilvl="5" w:tplc="AE72DC6E">
      <w:numFmt w:val="bullet"/>
      <w:lvlText w:val="•"/>
      <w:lvlJc w:val="left"/>
      <w:pPr>
        <w:ind w:left="5730" w:hanging="308"/>
      </w:pPr>
      <w:rPr>
        <w:rFonts w:hint="default"/>
        <w:lang w:val="en-US" w:eastAsia="en-US" w:bidi="en-US"/>
      </w:rPr>
    </w:lvl>
    <w:lvl w:ilvl="6" w:tplc="FA12082A">
      <w:numFmt w:val="bullet"/>
      <w:lvlText w:val="•"/>
      <w:lvlJc w:val="left"/>
      <w:pPr>
        <w:ind w:left="6696" w:hanging="308"/>
      </w:pPr>
      <w:rPr>
        <w:rFonts w:hint="default"/>
        <w:lang w:val="en-US" w:eastAsia="en-US" w:bidi="en-US"/>
      </w:rPr>
    </w:lvl>
    <w:lvl w:ilvl="7" w:tplc="A87084CC">
      <w:numFmt w:val="bullet"/>
      <w:lvlText w:val="•"/>
      <w:lvlJc w:val="left"/>
      <w:pPr>
        <w:ind w:left="7662" w:hanging="308"/>
      </w:pPr>
      <w:rPr>
        <w:rFonts w:hint="default"/>
        <w:lang w:val="en-US" w:eastAsia="en-US" w:bidi="en-US"/>
      </w:rPr>
    </w:lvl>
    <w:lvl w:ilvl="8" w:tplc="0FFCA816">
      <w:numFmt w:val="bullet"/>
      <w:lvlText w:val="•"/>
      <w:lvlJc w:val="left"/>
      <w:pPr>
        <w:ind w:left="8628" w:hanging="308"/>
      </w:pPr>
      <w:rPr>
        <w:rFonts w:hint="default"/>
        <w:lang w:val="en-US" w:eastAsia="en-US" w:bidi="en-US"/>
      </w:rPr>
    </w:lvl>
  </w:abstractNum>
  <w:num w:numId="1">
    <w:abstractNumId w:val="6"/>
  </w:num>
  <w:num w:numId="2">
    <w:abstractNumId w:val="13"/>
  </w:num>
  <w:num w:numId="3">
    <w:abstractNumId w:val="5"/>
  </w:num>
  <w:num w:numId="4">
    <w:abstractNumId w:val="16"/>
  </w:num>
  <w:num w:numId="5">
    <w:abstractNumId w:val="14"/>
  </w:num>
  <w:num w:numId="6">
    <w:abstractNumId w:val="1"/>
  </w:num>
  <w:num w:numId="7">
    <w:abstractNumId w:val="3"/>
  </w:num>
  <w:num w:numId="8">
    <w:abstractNumId w:val="9"/>
  </w:num>
  <w:num w:numId="9">
    <w:abstractNumId w:val="2"/>
  </w:num>
  <w:num w:numId="10">
    <w:abstractNumId w:val="0"/>
  </w:num>
  <w:num w:numId="11">
    <w:abstractNumId w:val="11"/>
  </w:num>
  <w:num w:numId="12">
    <w:abstractNumId w:val="15"/>
  </w:num>
  <w:num w:numId="13">
    <w:abstractNumId w:val="10"/>
  </w:num>
  <w:num w:numId="14">
    <w:abstractNumId w:val="4"/>
  </w:num>
  <w:num w:numId="15">
    <w:abstractNumId w:val="8"/>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6F6"/>
    <w:rsid w:val="003E35E0"/>
    <w:rsid w:val="004736F6"/>
    <w:rsid w:val="00BF364F"/>
    <w:rsid w:val="00D753EA"/>
    <w:rsid w:val="00E2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36F6"/>
    <w:pPr>
      <w:widowControl w:val="0"/>
      <w:autoSpaceDE w:val="0"/>
      <w:autoSpaceDN w:val="0"/>
      <w:spacing w:after="0" w:line="240" w:lineRule="auto"/>
    </w:pPr>
    <w:rPr>
      <w:rFonts w:ascii="Calibri" w:eastAsia="Calibri" w:hAnsi="Calibri" w:cs="Calibri"/>
      <w:sz w:val="22"/>
      <w:lang w:bidi="en-US"/>
    </w:rPr>
  </w:style>
  <w:style w:type="paragraph" w:styleId="Heading1">
    <w:name w:val="heading 1"/>
    <w:basedOn w:val="Normal"/>
    <w:link w:val="Heading1Char"/>
    <w:uiPriority w:val="1"/>
    <w:qFormat/>
    <w:rsid w:val="004736F6"/>
    <w:pPr>
      <w:spacing w:before="60"/>
      <w:ind w:left="548" w:hanging="361"/>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36F6"/>
    <w:rPr>
      <w:rFonts w:ascii="Calibri" w:eastAsia="Calibri" w:hAnsi="Calibri" w:cs="Calibri"/>
      <w:b/>
      <w:bCs/>
      <w:sz w:val="18"/>
      <w:szCs w:val="18"/>
      <w:lang w:bidi="en-US"/>
    </w:rPr>
  </w:style>
  <w:style w:type="paragraph" w:styleId="BodyText">
    <w:name w:val="Body Text"/>
    <w:basedOn w:val="Normal"/>
    <w:link w:val="BodyTextChar"/>
    <w:uiPriority w:val="1"/>
    <w:qFormat/>
    <w:rsid w:val="004736F6"/>
    <w:pPr>
      <w:spacing w:before="61"/>
      <w:ind w:left="188"/>
    </w:pPr>
    <w:rPr>
      <w:sz w:val="18"/>
      <w:szCs w:val="18"/>
    </w:rPr>
  </w:style>
  <w:style w:type="character" w:customStyle="1" w:styleId="BodyTextChar">
    <w:name w:val="Body Text Char"/>
    <w:basedOn w:val="DefaultParagraphFont"/>
    <w:link w:val="BodyText"/>
    <w:uiPriority w:val="1"/>
    <w:rsid w:val="004736F6"/>
    <w:rPr>
      <w:rFonts w:ascii="Calibri" w:eastAsia="Calibri" w:hAnsi="Calibri" w:cs="Calibri"/>
      <w:sz w:val="18"/>
      <w:szCs w:val="18"/>
      <w:lang w:bidi="en-US"/>
    </w:rPr>
  </w:style>
  <w:style w:type="paragraph" w:styleId="ListParagraph">
    <w:name w:val="List Paragraph"/>
    <w:basedOn w:val="Normal"/>
    <w:uiPriority w:val="1"/>
    <w:qFormat/>
    <w:rsid w:val="004736F6"/>
    <w:pPr>
      <w:spacing w:before="61"/>
      <w:ind w:left="548" w:hanging="361"/>
    </w:pPr>
  </w:style>
  <w:style w:type="paragraph" w:customStyle="1" w:styleId="TableParagraph">
    <w:name w:val="Table Paragraph"/>
    <w:basedOn w:val="Normal"/>
    <w:uiPriority w:val="1"/>
    <w:qFormat/>
    <w:rsid w:val="004736F6"/>
  </w:style>
  <w:style w:type="paragraph" w:styleId="BalloonText">
    <w:name w:val="Balloon Text"/>
    <w:basedOn w:val="Normal"/>
    <w:link w:val="BalloonTextChar"/>
    <w:uiPriority w:val="99"/>
    <w:semiHidden/>
    <w:unhideWhenUsed/>
    <w:rsid w:val="004736F6"/>
    <w:rPr>
      <w:rFonts w:ascii="Tahoma" w:hAnsi="Tahoma" w:cs="Tahoma"/>
      <w:sz w:val="16"/>
      <w:szCs w:val="16"/>
    </w:rPr>
  </w:style>
  <w:style w:type="character" w:customStyle="1" w:styleId="BalloonTextChar">
    <w:name w:val="Balloon Text Char"/>
    <w:basedOn w:val="DefaultParagraphFont"/>
    <w:link w:val="BalloonText"/>
    <w:uiPriority w:val="99"/>
    <w:semiHidden/>
    <w:rsid w:val="004736F6"/>
    <w:rPr>
      <w:rFonts w:ascii="Tahoma" w:eastAsia="Calibri" w:hAnsi="Tahoma" w:cs="Tahoma"/>
      <w:sz w:val="16"/>
      <w:szCs w:val="16"/>
      <w:lang w:bidi="en-US"/>
    </w:rPr>
  </w:style>
  <w:style w:type="paragraph" w:styleId="Header">
    <w:name w:val="header"/>
    <w:basedOn w:val="Normal"/>
    <w:link w:val="HeaderChar"/>
    <w:uiPriority w:val="99"/>
    <w:unhideWhenUsed/>
    <w:rsid w:val="004736F6"/>
    <w:pPr>
      <w:tabs>
        <w:tab w:val="center" w:pos="4680"/>
        <w:tab w:val="right" w:pos="9360"/>
      </w:tabs>
    </w:pPr>
  </w:style>
  <w:style w:type="character" w:customStyle="1" w:styleId="HeaderChar">
    <w:name w:val="Header Char"/>
    <w:basedOn w:val="DefaultParagraphFont"/>
    <w:link w:val="Header"/>
    <w:uiPriority w:val="99"/>
    <w:rsid w:val="004736F6"/>
    <w:rPr>
      <w:rFonts w:ascii="Calibri" w:eastAsia="Calibri" w:hAnsi="Calibri" w:cs="Calibri"/>
      <w:sz w:val="22"/>
      <w:lang w:bidi="en-US"/>
    </w:rPr>
  </w:style>
  <w:style w:type="paragraph" w:styleId="Footer">
    <w:name w:val="footer"/>
    <w:basedOn w:val="Normal"/>
    <w:link w:val="FooterChar"/>
    <w:uiPriority w:val="99"/>
    <w:unhideWhenUsed/>
    <w:rsid w:val="004736F6"/>
    <w:pPr>
      <w:tabs>
        <w:tab w:val="center" w:pos="4680"/>
        <w:tab w:val="right" w:pos="9360"/>
      </w:tabs>
    </w:pPr>
  </w:style>
  <w:style w:type="character" w:customStyle="1" w:styleId="FooterChar">
    <w:name w:val="Footer Char"/>
    <w:basedOn w:val="DefaultParagraphFont"/>
    <w:link w:val="Footer"/>
    <w:uiPriority w:val="99"/>
    <w:rsid w:val="004736F6"/>
    <w:rPr>
      <w:rFonts w:ascii="Calibri" w:eastAsia="Calibri" w:hAnsi="Calibri" w:cs="Calibri"/>
      <w:sz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36F6"/>
    <w:pPr>
      <w:widowControl w:val="0"/>
      <w:autoSpaceDE w:val="0"/>
      <w:autoSpaceDN w:val="0"/>
      <w:spacing w:after="0" w:line="240" w:lineRule="auto"/>
    </w:pPr>
    <w:rPr>
      <w:rFonts w:ascii="Calibri" w:eastAsia="Calibri" w:hAnsi="Calibri" w:cs="Calibri"/>
      <w:sz w:val="22"/>
      <w:lang w:bidi="en-US"/>
    </w:rPr>
  </w:style>
  <w:style w:type="paragraph" w:styleId="Heading1">
    <w:name w:val="heading 1"/>
    <w:basedOn w:val="Normal"/>
    <w:link w:val="Heading1Char"/>
    <w:uiPriority w:val="1"/>
    <w:qFormat/>
    <w:rsid w:val="004736F6"/>
    <w:pPr>
      <w:spacing w:before="60"/>
      <w:ind w:left="548" w:hanging="361"/>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36F6"/>
    <w:rPr>
      <w:rFonts w:ascii="Calibri" w:eastAsia="Calibri" w:hAnsi="Calibri" w:cs="Calibri"/>
      <w:b/>
      <w:bCs/>
      <w:sz w:val="18"/>
      <w:szCs w:val="18"/>
      <w:lang w:bidi="en-US"/>
    </w:rPr>
  </w:style>
  <w:style w:type="paragraph" w:styleId="BodyText">
    <w:name w:val="Body Text"/>
    <w:basedOn w:val="Normal"/>
    <w:link w:val="BodyTextChar"/>
    <w:uiPriority w:val="1"/>
    <w:qFormat/>
    <w:rsid w:val="004736F6"/>
    <w:pPr>
      <w:spacing w:before="61"/>
      <w:ind w:left="188"/>
    </w:pPr>
    <w:rPr>
      <w:sz w:val="18"/>
      <w:szCs w:val="18"/>
    </w:rPr>
  </w:style>
  <w:style w:type="character" w:customStyle="1" w:styleId="BodyTextChar">
    <w:name w:val="Body Text Char"/>
    <w:basedOn w:val="DefaultParagraphFont"/>
    <w:link w:val="BodyText"/>
    <w:uiPriority w:val="1"/>
    <w:rsid w:val="004736F6"/>
    <w:rPr>
      <w:rFonts w:ascii="Calibri" w:eastAsia="Calibri" w:hAnsi="Calibri" w:cs="Calibri"/>
      <w:sz w:val="18"/>
      <w:szCs w:val="18"/>
      <w:lang w:bidi="en-US"/>
    </w:rPr>
  </w:style>
  <w:style w:type="paragraph" w:styleId="ListParagraph">
    <w:name w:val="List Paragraph"/>
    <w:basedOn w:val="Normal"/>
    <w:uiPriority w:val="1"/>
    <w:qFormat/>
    <w:rsid w:val="004736F6"/>
    <w:pPr>
      <w:spacing w:before="61"/>
      <w:ind w:left="548" w:hanging="361"/>
    </w:pPr>
  </w:style>
  <w:style w:type="paragraph" w:customStyle="1" w:styleId="TableParagraph">
    <w:name w:val="Table Paragraph"/>
    <w:basedOn w:val="Normal"/>
    <w:uiPriority w:val="1"/>
    <w:qFormat/>
    <w:rsid w:val="004736F6"/>
  </w:style>
  <w:style w:type="paragraph" w:styleId="BalloonText">
    <w:name w:val="Balloon Text"/>
    <w:basedOn w:val="Normal"/>
    <w:link w:val="BalloonTextChar"/>
    <w:uiPriority w:val="99"/>
    <w:semiHidden/>
    <w:unhideWhenUsed/>
    <w:rsid w:val="004736F6"/>
    <w:rPr>
      <w:rFonts w:ascii="Tahoma" w:hAnsi="Tahoma" w:cs="Tahoma"/>
      <w:sz w:val="16"/>
      <w:szCs w:val="16"/>
    </w:rPr>
  </w:style>
  <w:style w:type="character" w:customStyle="1" w:styleId="BalloonTextChar">
    <w:name w:val="Balloon Text Char"/>
    <w:basedOn w:val="DefaultParagraphFont"/>
    <w:link w:val="BalloonText"/>
    <w:uiPriority w:val="99"/>
    <w:semiHidden/>
    <w:rsid w:val="004736F6"/>
    <w:rPr>
      <w:rFonts w:ascii="Tahoma" w:eastAsia="Calibri" w:hAnsi="Tahoma" w:cs="Tahoma"/>
      <w:sz w:val="16"/>
      <w:szCs w:val="16"/>
      <w:lang w:bidi="en-US"/>
    </w:rPr>
  </w:style>
  <w:style w:type="paragraph" w:styleId="Header">
    <w:name w:val="header"/>
    <w:basedOn w:val="Normal"/>
    <w:link w:val="HeaderChar"/>
    <w:uiPriority w:val="99"/>
    <w:unhideWhenUsed/>
    <w:rsid w:val="004736F6"/>
    <w:pPr>
      <w:tabs>
        <w:tab w:val="center" w:pos="4680"/>
        <w:tab w:val="right" w:pos="9360"/>
      </w:tabs>
    </w:pPr>
  </w:style>
  <w:style w:type="character" w:customStyle="1" w:styleId="HeaderChar">
    <w:name w:val="Header Char"/>
    <w:basedOn w:val="DefaultParagraphFont"/>
    <w:link w:val="Header"/>
    <w:uiPriority w:val="99"/>
    <w:rsid w:val="004736F6"/>
    <w:rPr>
      <w:rFonts w:ascii="Calibri" w:eastAsia="Calibri" w:hAnsi="Calibri" w:cs="Calibri"/>
      <w:sz w:val="22"/>
      <w:lang w:bidi="en-US"/>
    </w:rPr>
  </w:style>
  <w:style w:type="paragraph" w:styleId="Footer">
    <w:name w:val="footer"/>
    <w:basedOn w:val="Normal"/>
    <w:link w:val="FooterChar"/>
    <w:uiPriority w:val="99"/>
    <w:unhideWhenUsed/>
    <w:rsid w:val="004736F6"/>
    <w:pPr>
      <w:tabs>
        <w:tab w:val="center" w:pos="4680"/>
        <w:tab w:val="right" w:pos="9360"/>
      </w:tabs>
    </w:pPr>
  </w:style>
  <w:style w:type="character" w:customStyle="1" w:styleId="FooterChar">
    <w:name w:val="Footer Char"/>
    <w:basedOn w:val="DefaultParagraphFont"/>
    <w:link w:val="Footer"/>
    <w:uiPriority w:val="99"/>
    <w:rsid w:val="004736F6"/>
    <w:rPr>
      <w:rFonts w:ascii="Calibri" w:eastAsia="Calibri" w:hAnsi="Calibri" w:cs="Calibri"/>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pport@agileass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7249</Words>
  <Characters>41322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48475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RyanWDay</dc:creator>
  <cp:lastModifiedBy>RyanWDay</cp:lastModifiedBy>
  <cp:revision>1</cp:revision>
  <dcterms:created xsi:type="dcterms:W3CDTF">2020-07-07T14:10:00Z</dcterms:created>
  <dcterms:modified xsi:type="dcterms:W3CDTF">2020-07-07T14:10:00Z</dcterms:modified>
</cp:coreProperties>
</file>