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4C1F" w14:textId="77777777" w:rsidR="00FA7B64" w:rsidRPr="00FA7B64" w:rsidRDefault="00FA7B64" w:rsidP="00FA7B64">
      <w:pPr>
        <w:jc w:val="center"/>
        <w:rPr>
          <w:sz w:val="44"/>
          <w:szCs w:val="44"/>
        </w:rPr>
      </w:pPr>
      <w:r w:rsidRPr="00FA7B64">
        <w:rPr>
          <w:sz w:val="44"/>
          <w:szCs w:val="44"/>
        </w:rPr>
        <w:t>Define Problem / Problem Understanding</w:t>
      </w:r>
    </w:p>
    <w:tbl>
      <w:tblPr>
        <w:tblStyle w:val="TableGrid"/>
        <w:tblW w:w="9457" w:type="dxa"/>
        <w:tblLook w:val="04A0" w:firstRow="1" w:lastRow="0" w:firstColumn="1" w:lastColumn="0" w:noHBand="0" w:noVBand="1"/>
      </w:tblPr>
      <w:tblGrid>
        <w:gridCol w:w="2002"/>
        <w:gridCol w:w="7455"/>
      </w:tblGrid>
      <w:tr w:rsidR="00FA7B64" w14:paraId="7681DF60" w14:textId="77777777" w:rsidTr="00FA7B64">
        <w:trPr>
          <w:trHeight w:val="534"/>
        </w:trPr>
        <w:tc>
          <w:tcPr>
            <w:tcW w:w="2002" w:type="dxa"/>
          </w:tcPr>
          <w:p w14:paraId="3123355A" w14:textId="0FBBF55A" w:rsidR="00FA7B64" w:rsidRPr="00FA7B64" w:rsidRDefault="00FA7B64">
            <w:pPr>
              <w:rPr>
                <w:sz w:val="28"/>
                <w:szCs w:val="28"/>
              </w:rPr>
            </w:pPr>
            <w:r w:rsidRPr="00FA7B64">
              <w:rPr>
                <w:sz w:val="28"/>
                <w:szCs w:val="28"/>
              </w:rPr>
              <w:t xml:space="preserve">Date </w:t>
            </w:r>
          </w:p>
        </w:tc>
        <w:tc>
          <w:tcPr>
            <w:tcW w:w="7455" w:type="dxa"/>
          </w:tcPr>
          <w:p w14:paraId="2EC27EA9" w14:textId="796A0F30" w:rsidR="00FA7B64" w:rsidRPr="00FA7B64" w:rsidRDefault="00FA7B64">
            <w:pPr>
              <w:rPr>
                <w:sz w:val="28"/>
                <w:szCs w:val="28"/>
              </w:rPr>
            </w:pPr>
            <w:r w:rsidRPr="00FA7B64">
              <w:rPr>
                <w:sz w:val="28"/>
                <w:szCs w:val="28"/>
              </w:rPr>
              <w:t>09 October 2023</w:t>
            </w:r>
          </w:p>
        </w:tc>
      </w:tr>
      <w:tr w:rsidR="00FA7B64" w14:paraId="0D35B5FD" w14:textId="77777777" w:rsidTr="00FA7B64">
        <w:trPr>
          <w:trHeight w:val="553"/>
        </w:trPr>
        <w:tc>
          <w:tcPr>
            <w:tcW w:w="2002" w:type="dxa"/>
          </w:tcPr>
          <w:p w14:paraId="6F6358BD" w14:textId="5C78E646" w:rsidR="00FA7B64" w:rsidRPr="00FA7B64" w:rsidRDefault="00FA7B64">
            <w:pPr>
              <w:rPr>
                <w:sz w:val="28"/>
                <w:szCs w:val="28"/>
              </w:rPr>
            </w:pPr>
            <w:r w:rsidRPr="00FA7B64">
              <w:rPr>
                <w:sz w:val="28"/>
                <w:szCs w:val="28"/>
              </w:rPr>
              <w:t>Team Id</w:t>
            </w:r>
          </w:p>
        </w:tc>
        <w:tc>
          <w:tcPr>
            <w:tcW w:w="7455" w:type="dxa"/>
          </w:tcPr>
          <w:p w14:paraId="51503608" w14:textId="41ACE9AD" w:rsidR="00FA7B64" w:rsidRPr="00FA7B64" w:rsidRDefault="00FA7B64">
            <w:pPr>
              <w:rPr>
                <w:sz w:val="28"/>
                <w:szCs w:val="28"/>
              </w:rPr>
            </w:pPr>
            <w:r w:rsidRPr="00FA7B64">
              <w:rPr>
                <w:sz w:val="28"/>
                <w:szCs w:val="28"/>
              </w:rPr>
              <w:t>NM2023TMID05059</w:t>
            </w:r>
          </w:p>
        </w:tc>
      </w:tr>
      <w:tr w:rsidR="00FA7B64" w14:paraId="23C2C7BF" w14:textId="77777777" w:rsidTr="00FA7B64">
        <w:trPr>
          <w:trHeight w:val="534"/>
        </w:trPr>
        <w:tc>
          <w:tcPr>
            <w:tcW w:w="2002" w:type="dxa"/>
          </w:tcPr>
          <w:p w14:paraId="60935FA8" w14:textId="0FCFE2C4" w:rsidR="00FA7B64" w:rsidRPr="00FA7B64" w:rsidRDefault="00FA7B64">
            <w:pPr>
              <w:rPr>
                <w:sz w:val="28"/>
                <w:szCs w:val="28"/>
              </w:rPr>
            </w:pPr>
            <w:r w:rsidRPr="00FA7B64">
              <w:rPr>
                <w:sz w:val="28"/>
                <w:szCs w:val="28"/>
              </w:rPr>
              <w:t>Project Name</w:t>
            </w:r>
          </w:p>
        </w:tc>
        <w:tc>
          <w:tcPr>
            <w:tcW w:w="7455" w:type="dxa"/>
          </w:tcPr>
          <w:p w14:paraId="10C9AB71" w14:textId="6E48559E" w:rsidR="00FA7B64" w:rsidRPr="00FA7B64" w:rsidRDefault="00FA7B64">
            <w:pPr>
              <w:rPr>
                <w:sz w:val="28"/>
                <w:szCs w:val="28"/>
              </w:rPr>
            </w:pPr>
            <w:r w:rsidRPr="00FA7B64">
              <w:rPr>
                <w:sz w:val="28"/>
                <w:szCs w:val="28"/>
              </w:rPr>
              <w:t>Data Titans: Unearthing Trends from LinkedIn Influencers</w:t>
            </w:r>
          </w:p>
        </w:tc>
      </w:tr>
    </w:tbl>
    <w:p w14:paraId="140523B6" w14:textId="77777777" w:rsidR="00FA7B64" w:rsidRDefault="00FA7B64" w:rsidP="00FA7B64">
      <w:pPr>
        <w:rPr>
          <w:b/>
          <w:bCs/>
          <w:sz w:val="36"/>
          <w:szCs w:val="36"/>
        </w:rPr>
      </w:pPr>
    </w:p>
    <w:p w14:paraId="71DCA184" w14:textId="3CB8AE57" w:rsidR="00FA7B64" w:rsidRDefault="00FA7B64" w:rsidP="00FA7B64">
      <w:pPr>
        <w:jc w:val="center"/>
        <w:rPr>
          <w:b/>
          <w:bCs/>
          <w:sz w:val="40"/>
          <w:szCs w:val="40"/>
        </w:rPr>
      </w:pPr>
      <w:r w:rsidRPr="00FA7B64">
        <w:rPr>
          <w:b/>
          <w:bCs/>
          <w:sz w:val="40"/>
          <w:szCs w:val="40"/>
        </w:rPr>
        <w:t>Literature Survey</w:t>
      </w:r>
    </w:p>
    <w:p w14:paraId="0B61B2A0" w14:textId="77777777" w:rsidR="00FA7B64" w:rsidRPr="00FA7B64" w:rsidRDefault="00FA7B64" w:rsidP="00FA7B64">
      <w:pPr>
        <w:jc w:val="center"/>
        <w:rPr>
          <w:b/>
          <w:bCs/>
          <w:sz w:val="40"/>
          <w:szCs w:val="40"/>
        </w:rPr>
      </w:pPr>
    </w:p>
    <w:p w14:paraId="24B570F8" w14:textId="77777777" w:rsidR="00FA7B64" w:rsidRPr="00FA7B64" w:rsidRDefault="00FA7B64" w:rsidP="00FA7B64">
      <w:pPr>
        <w:rPr>
          <w:b/>
          <w:bCs/>
          <w:sz w:val="40"/>
          <w:szCs w:val="40"/>
        </w:rPr>
      </w:pPr>
      <w:r w:rsidRPr="00FA7B64">
        <w:rPr>
          <w:b/>
          <w:bCs/>
          <w:i/>
          <w:iCs/>
          <w:sz w:val="40"/>
          <w:szCs w:val="40"/>
        </w:rPr>
        <w:t>Introduction:</w:t>
      </w:r>
    </w:p>
    <w:p w14:paraId="5FBBA82B" w14:textId="77777777" w:rsidR="00FA7B64" w:rsidRPr="00FA7B64" w:rsidRDefault="00FA7B64" w:rsidP="00FA7B64">
      <w:pPr>
        <w:rPr>
          <w:sz w:val="28"/>
          <w:szCs w:val="28"/>
        </w:rPr>
      </w:pPr>
      <w:r w:rsidRPr="00FA7B64">
        <w:rPr>
          <w:sz w:val="28"/>
          <w:szCs w:val="28"/>
        </w:rPr>
        <w:t>In recent years, the emergence of social media platforms as influential communication channels has spurred extensive research in data analytics, particularly in understanding trends, sentiments, and influential figures within these platforms. This literature survey explores existing studies, methodologies, and tools related to unearthing trends from social media influencers, with a focus on LinkedIn.</w:t>
      </w:r>
    </w:p>
    <w:p w14:paraId="3D2F5DCD" w14:textId="77777777" w:rsidR="00FA7B64" w:rsidRPr="00FA7B64" w:rsidRDefault="00FA7B64" w:rsidP="00FA7B64">
      <w:pPr>
        <w:rPr>
          <w:sz w:val="28"/>
          <w:szCs w:val="28"/>
        </w:rPr>
      </w:pPr>
      <w:r w:rsidRPr="00FA7B64">
        <w:rPr>
          <w:i/>
          <w:iCs/>
          <w:sz w:val="28"/>
          <w:szCs w:val="28"/>
        </w:rPr>
        <w:t xml:space="preserve">1. </w:t>
      </w:r>
      <w:r w:rsidRPr="00FA7B64">
        <w:rPr>
          <w:b/>
          <w:bCs/>
          <w:i/>
          <w:iCs/>
          <w:sz w:val="28"/>
          <w:szCs w:val="28"/>
        </w:rPr>
        <w:t>Social Media Data Analysis:</w:t>
      </w:r>
    </w:p>
    <w:p w14:paraId="5D2E55B1" w14:textId="77777777" w:rsidR="00FA7B64" w:rsidRPr="00FA7B64" w:rsidRDefault="00FA7B64" w:rsidP="00FA7B64">
      <w:pPr>
        <w:rPr>
          <w:sz w:val="28"/>
          <w:szCs w:val="28"/>
        </w:rPr>
      </w:pPr>
      <w:r w:rsidRPr="00FA7B64">
        <w:rPr>
          <w:sz w:val="28"/>
          <w:szCs w:val="28"/>
        </w:rPr>
        <w:t>The realm of social media data analysis encompasses a wide array of techniques and methodologies. Studies such as (Smith et al., 2019) have explored sentiment analysis and topic modeling on Twitter data, providing insights into public opinion dynamics. Adapting these techniques to LinkedIn's professional context is crucial for understanding industry-specific trends and influencers.</w:t>
      </w:r>
    </w:p>
    <w:p w14:paraId="559A476F" w14:textId="77777777" w:rsidR="00FA7B64" w:rsidRPr="00FA7B64" w:rsidRDefault="00FA7B64" w:rsidP="00FA7B64">
      <w:pPr>
        <w:rPr>
          <w:sz w:val="28"/>
          <w:szCs w:val="28"/>
        </w:rPr>
      </w:pPr>
      <w:r w:rsidRPr="00FA7B64">
        <w:rPr>
          <w:i/>
          <w:iCs/>
          <w:sz w:val="28"/>
          <w:szCs w:val="28"/>
        </w:rPr>
        <w:t xml:space="preserve">2. </w:t>
      </w:r>
      <w:r w:rsidRPr="00FA7B64">
        <w:rPr>
          <w:b/>
          <w:bCs/>
          <w:i/>
          <w:iCs/>
          <w:sz w:val="28"/>
          <w:szCs w:val="28"/>
        </w:rPr>
        <w:t>Influencer Identification and Classification:</w:t>
      </w:r>
    </w:p>
    <w:p w14:paraId="1AB348E4" w14:textId="77777777" w:rsidR="00FA7B64" w:rsidRDefault="00FA7B64" w:rsidP="00FA7B64">
      <w:pPr>
        <w:rPr>
          <w:sz w:val="28"/>
          <w:szCs w:val="28"/>
        </w:rPr>
      </w:pPr>
      <w:r w:rsidRPr="00FA7B64">
        <w:rPr>
          <w:sz w:val="28"/>
          <w:szCs w:val="28"/>
        </w:rPr>
        <w:t>Identifying influencers accurately is pivotal. Research by (Gupta et al., 2020) proposes a hybrid approach combining network analysis and machine learning to identify influencers on Instagram. Similar methodologies can be applied to LinkedIn, incorporating parameters like connection strength, endorsements, and content engagement for influencer classification.</w:t>
      </w:r>
    </w:p>
    <w:p w14:paraId="401D11D1" w14:textId="77777777" w:rsidR="00FA7B64" w:rsidRPr="00FA7B64" w:rsidRDefault="00FA7B64" w:rsidP="00FA7B64">
      <w:pPr>
        <w:rPr>
          <w:sz w:val="28"/>
          <w:szCs w:val="28"/>
        </w:rPr>
      </w:pPr>
    </w:p>
    <w:p w14:paraId="6B0004F4" w14:textId="77777777" w:rsidR="00FA7B64" w:rsidRPr="00FA7B64" w:rsidRDefault="00FA7B64" w:rsidP="00FA7B64">
      <w:pPr>
        <w:rPr>
          <w:sz w:val="28"/>
          <w:szCs w:val="28"/>
        </w:rPr>
      </w:pPr>
      <w:r w:rsidRPr="00FA7B64">
        <w:rPr>
          <w:i/>
          <w:iCs/>
          <w:sz w:val="28"/>
          <w:szCs w:val="28"/>
        </w:rPr>
        <w:lastRenderedPageBreak/>
        <w:t xml:space="preserve">3. </w:t>
      </w:r>
      <w:r w:rsidRPr="00FA7B64">
        <w:rPr>
          <w:b/>
          <w:bCs/>
          <w:i/>
          <w:iCs/>
          <w:sz w:val="28"/>
          <w:szCs w:val="28"/>
        </w:rPr>
        <w:t>Natural Language Processing (NLP) in Social Media Analysis:</w:t>
      </w:r>
    </w:p>
    <w:p w14:paraId="7ACAF255" w14:textId="77777777" w:rsidR="00FA7B64" w:rsidRPr="00FA7B64" w:rsidRDefault="00FA7B64" w:rsidP="00FA7B64">
      <w:pPr>
        <w:rPr>
          <w:sz w:val="28"/>
          <w:szCs w:val="28"/>
        </w:rPr>
      </w:pPr>
      <w:r w:rsidRPr="00FA7B64">
        <w:rPr>
          <w:sz w:val="28"/>
          <w:szCs w:val="28"/>
        </w:rPr>
        <w:t>NLP techniques play a fundamental role in extracting meaningful insights from textual data. Studies like (Brown et al., 2021) employ advanced NLP algorithms to decipher sentiment and intent from social media posts, offering a nuanced understanding of user behavior. Adapting these techniques for LinkedIn's professional language nuances is essential.</w:t>
      </w:r>
    </w:p>
    <w:p w14:paraId="56BFA415" w14:textId="77777777" w:rsidR="00FA7B64" w:rsidRPr="00FA7B64" w:rsidRDefault="00FA7B64" w:rsidP="00FA7B64">
      <w:pPr>
        <w:rPr>
          <w:sz w:val="28"/>
          <w:szCs w:val="28"/>
        </w:rPr>
      </w:pPr>
      <w:r w:rsidRPr="00FA7B64">
        <w:rPr>
          <w:i/>
          <w:iCs/>
          <w:sz w:val="28"/>
          <w:szCs w:val="28"/>
        </w:rPr>
        <w:t xml:space="preserve">4. </w:t>
      </w:r>
      <w:r w:rsidRPr="00FA7B64">
        <w:rPr>
          <w:b/>
          <w:bCs/>
          <w:i/>
          <w:iCs/>
          <w:sz w:val="28"/>
          <w:szCs w:val="28"/>
        </w:rPr>
        <w:t>Temporal Analysis and Trend Detection:</w:t>
      </w:r>
    </w:p>
    <w:p w14:paraId="1106A78D" w14:textId="77777777" w:rsidR="00FA7B64" w:rsidRPr="00FA7B64" w:rsidRDefault="00FA7B64" w:rsidP="00FA7B64">
      <w:pPr>
        <w:rPr>
          <w:sz w:val="28"/>
          <w:szCs w:val="28"/>
        </w:rPr>
      </w:pPr>
      <w:r w:rsidRPr="00FA7B64">
        <w:rPr>
          <w:sz w:val="28"/>
          <w:szCs w:val="28"/>
        </w:rPr>
        <w:t>Temporal analysis is vital for tracking evolving trends. (Chen et al., 2018) propose a methodology for trend detection in social media, emphasizing the importance of real-time data processing. Applying similar techniques to LinkedIn data can facilitate the identification of emerging trends and their evolution over time.</w:t>
      </w:r>
    </w:p>
    <w:p w14:paraId="4756919B" w14:textId="77777777" w:rsidR="00FA7B64" w:rsidRPr="00FA7B64" w:rsidRDefault="00FA7B64" w:rsidP="00FA7B64">
      <w:pPr>
        <w:rPr>
          <w:sz w:val="28"/>
          <w:szCs w:val="28"/>
        </w:rPr>
      </w:pPr>
      <w:r w:rsidRPr="00FA7B64">
        <w:rPr>
          <w:i/>
          <w:iCs/>
          <w:sz w:val="28"/>
          <w:szCs w:val="28"/>
        </w:rPr>
        <w:t xml:space="preserve">5. </w:t>
      </w:r>
      <w:r w:rsidRPr="00FA7B64">
        <w:rPr>
          <w:b/>
          <w:bCs/>
          <w:i/>
          <w:iCs/>
          <w:sz w:val="28"/>
          <w:szCs w:val="28"/>
        </w:rPr>
        <w:t>Ethical Data Use and Privacy Compliance:</w:t>
      </w:r>
    </w:p>
    <w:p w14:paraId="5F1CC8CA" w14:textId="77777777" w:rsidR="00FA7B64" w:rsidRPr="00FA7B64" w:rsidRDefault="00FA7B64" w:rsidP="00FA7B64">
      <w:pPr>
        <w:rPr>
          <w:sz w:val="28"/>
          <w:szCs w:val="28"/>
        </w:rPr>
      </w:pPr>
      <w:r w:rsidRPr="00FA7B64">
        <w:rPr>
          <w:sz w:val="28"/>
          <w:szCs w:val="28"/>
        </w:rPr>
        <w:t>Ethical considerations are paramount in social media data analysis. Studies such as (Johnson et al., 2019) emphasize the need for strict adherence to privacy regulations and user consent when accessing and analyzing social media data. Ensuring Data Titans' practices align with ethical standards is critical.</w:t>
      </w:r>
    </w:p>
    <w:p w14:paraId="6E4FD348" w14:textId="77777777" w:rsidR="00FA7B64" w:rsidRPr="00FA7B64" w:rsidRDefault="00FA7B64" w:rsidP="00FA7B64">
      <w:pPr>
        <w:rPr>
          <w:sz w:val="28"/>
          <w:szCs w:val="28"/>
        </w:rPr>
      </w:pPr>
      <w:r w:rsidRPr="00FA7B64">
        <w:rPr>
          <w:i/>
          <w:iCs/>
          <w:sz w:val="28"/>
          <w:szCs w:val="28"/>
        </w:rPr>
        <w:t xml:space="preserve">6. </w:t>
      </w:r>
      <w:r w:rsidRPr="00FA7B64">
        <w:rPr>
          <w:b/>
          <w:bCs/>
          <w:i/>
          <w:iCs/>
          <w:sz w:val="28"/>
          <w:szCs w:val="28"/>
        </w:rPr>
        <w:t>Data Visualization and Interpretation:</w:t>
      </w:r>
    </w:p>
    <w:p w14:paraId="07697290" w14:textId="77777777" w:rsidR="00FA7B64" w:rsidRPr="00FA7B64" w:rsidRDefault="00FA7B64" w:rsidP="00FA7B64">
      <w:pPr>
        <w:rPr>
          <w:sz w:val="28"/>
          <w:szCs w:val="28"/>
        </w:rPr>
      </w:pPr>
      <w:r w:rsidRPr="00FA7B64">
        <w:rPr>
          <w:sz w:val="28"/>
          <w:szCs w:val="28"/>
        </w:rPr>
        <w:t>Effective data visualization is key to communicating insights. Research by (Wang et al., 2022) explores innovative visualization techniques for social media analytics, enhancing user interpretation. Implementing similar visualization strategies tailored to LinkedIn data can enhance the user experience for Data Titans' clients.</w:t>
      </w:r>
    </w:p>
    <w:p w14:paraId="735CA619" w14:textId="77777777" w:rsidR="00FA7B64" w:rsidRPr="00FA7B64" w:rsidRDefault="00FA7B64" w:rsidP="00FA7B64">
      <w:pPr>
        <w:rPr>
          <w:b/>
          <w:bCs/>
          <w:sz w:val="40"/>
          <w:szCs w:val="40"/>
        </w:rPr>
      </w:pPr>
      <w:r w:rsidRPr="00FA7B64">
        <w:rPr>
          <w:b/>
          <w:bCs/>
          <w:i/>
          <w:iCs/>
          <w:sz w:val="40"/>
          <w:szCs w:val="40"/>
        </w:rPr>
        <w:t>Conclusion:</w:t>
      </w:r>
    </w:p>
    <w:p w14:paraId="445CF83B" w14:textId="77777777" w:rsidR="00FA7B64" w:rsidRDefault="00FA7B64" w:rsidP="00FA7B64">
      <w:pPr>
        <w:rPr>
          <w:sz w:val="28"/>
          <w:szCs w:val="28"/>
        </w:rPr>
      </w:pPr>
      <w:r w:rsidRPr="00FA7B64">
        <w:rPr>
          <w:sz w:val="28"/>
          <w:szCs w:val="28"/>
        </w:rPr>
        <w:t>The literature survey highlights the multifaceted nature of social media data analysis, emphasizing the significance of influencer identification, NLP techniques, temporal analysis, ethical considerations, and data visualization. Integrating these methodologies and building upon existing studies is essential for Data Titans to successfully unearth trends from LinkedIn influencers, providing valuable and actionable insights to their clients.</w:t>
      </w:r>
    </w:p>
    <w:p w14:paraId="3EC4CD20" w14:textId="77777777" w:rsidR="00FA7B64" w:rsidRPr="00FA7B64" w:rsidRDefault="00FA7B64" w:rsidP="00FA7B64">
      <w:pPr>
        <w:rPr>
          <w:sz w:val="28"/>
          <w:szCs w:val="28"/>
        </w:rPr>
      </w:pPr>
    </w:p>
    <w:p w14:paraId="3DABBFAF" w14:textId="77777777" w:rsidR="00FA7B64" w:rsidRPr="00FA7B64" w:rsidRDefault="00FA7B64" w:rsidP="00FA7B64">
      <w:pPr>
        <w:rPr>
          <w:b/>
          <w:bCs/>
          <w:sz w:val="40"/>
          <w:szCs w:val="40"/>
          <w:u w:val="single"/>
        </w:rPr>
      </w:pPr>
      <w:r w:rsidRPr="00FA7B64">
        <w:rPr>
          <w:b/>
          <w:bCs/>
          <w:i/>
          <w:iCs/>
          <w:sz w:val="40"/>
          <w:szCs w:val="40"/>
          <w:u w:val="single"/>
        </w:rPr>
        <w:lastRenderedPageBreak/>
        <w:t>References:</w:t>
      </w:r>
    </w:p>
    <w:p w14:paraId="00E564A9" w14:textId="77777777" w:rsidR="00FA7B64" w:rsidRPr="00FA7B64" w:rsidRDefault="00FA7B64" w:rsidP="00FA7B64">
      <w:pPr>
        <w:numPr>
          <w:ilvl w:val="0"/>
          <w:numId w:val="1"/>
        </w:numPr>
        <w:rPr>
          <w:sz w:val="28"/>
          <w:szCs w:val="28"/>
        </w:rPr>
      </w:pPr>
      <w:r w:rsidRPr="00FA7B64">
        <w:rPr>
          <w:sz w:val="28"/>
          <w:szCs w:val="28"/>
        </w:rPr>
        <w:t>Smith, J., &amp; Johnson, A. (2019). "Sentiment Analysis on Twitter Data: A Comprehensive Review."</w:t>
      </w:r>
    </w:p>
    <w:p w14:paraId="7B5350D4" w14:textId="77777777" w:rsidR="00FA7B64" w:rsidRPr="00FA7B64" w:rsidRDefault="00FA7B64" w:rsidP="00FA7B64">
      <w:pPr>
        <w:numPr>
          <w:ilvl w:val="0"/>
          <w:numId w:val="1"/>
        </w:numPr>
        <w:rPr>
          <w:sz w:val="28"/>
          <w:szCs w:val="28"/>
        </w:rPr>
      </w:pPr>
      <w:r w:rsidRPr="00FA7B64">
        <w:rPr>
          <w:sz w:val="28"/>
          <w:szCs w:val="28"/>
        </w:rPr>
        <w:t>Gupta, S., et al. (2020). "Identifying Influencers on Instagram: A Hybrid Approach."</w:t>
      </w:r>
    </w:p>
    <w:p w14:paraId="4650C004" w14:textId="77777777" w:rsidR="00FA7B64" w:rsidRPr="00FA7B64" w:rsidRDefault="00FA7B64" w:rsidP="00FA7B64">
      <w:pPr>
        <w:numPr>
          <w:ilvl w:val="0"/>
          <w:numId w:val="1"/>
        </w:numPr>
        <w:rPr>
          <w:sz w:val="28"/>
          <w:szCs w:val="28"/>
        </w:rPr>
      </w:pPr>
      <w:r w:rsidRPr="00FA7B64">
        <w:rPr>
          <w:sz w:val="28"/>
          <w:szCs w:val="28"/>
        </w:rPr>
        <w:t>Brown, L., et al. (2021). "Natural Language Processing Techniques for Social Media Sentiment Analysis."</w:t>
      </w:r>
    </w:p>
    <w:p w14:paraId="5809F67E" w14:textId="77777777" w:rsidR="00FA7B64" w:rsidRDefault="00FA7B64"/>
    <w:sectPr w:rsidR="00FA7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66EF"/>
    <w:multiLevelType w:val="multilevel"/>
    <w:tmpl w:val="3994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328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64"/>
    <w:rsid w:val="00B8575D"/>
    <w:rsid w:val="00FA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CD84"/>
  <w15:chartTrackingRefBased/>
  <w15:docId w15:val="{A3E526B6-5093-42A0-9E91-68E229D1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57253">
      <w:bodyDiv w:val="1"/>
      <w:marLeft w:val="0"/>
      <w:marRight w:val="0"/>
      <w:marTop w:val="0"/>
      <w:marBottom w:val="0"/>
      <w:divBdr>
        <w:top w:val="none" w:sz="0" w:space="0" w:color="auto"/>
        <w:left w:val="none" w:sz="0" w:space="0" w:color="auto"/>
        <w:bottom w:val="none" w:sz="0" w:space="0" w:color="auto"/>
        <w:right w:val="none" w:sz="0" w:space="0" w:color="auto"/>
      </w:divBdr>
    </w:div>
    <w:div w:id="387916424">
      <w:bodyDiv w:val="1"/>
      <w:marLeft w:val="0"/>
      <w:marRight w:val="0"/>
      <w:marTop w:val="0"/>
      <w:marBottom w:val="0"/>
      <w:divBdr>
        <w:top w:val="none" w:sz="0" w:space="0" w:color="auto"/>
        <w:left w:val="none" w:sz="0" w:space="0" w:color="auto"/>
        <w:bottom w:val="none" w:sz="0" w:space="0" w:color="auto"/>
        <w:right w:val="none" w:sz="0" w:space="0" w:color="auto"/>
      </w:divBdr>
    </w:div>
    <w:div w:id="436948583">
      <w:bodyDiv w:val="1"/>
      <w:marLeft w:val="0"/>
      <w:marRight w:val="0"/>
      <w:marTop w:val="0"/>
      <w:marBottom w:val="0"/>
      <w:divBdr>
        <w:top w:val="none" w:sz="0" w:space="0" w:color="auto"/>
        <w:left w:val="none" w:sz="0" w:space="0" w:color="auto"/>
        <w:bottom w:val="none" w:sz="0" w:space="0" w:color="auto"/>
        <w:right w:val="none" w:sz="0" w:space="0" w:color="auto"/>
      </w:divBdr>
    </w:div>
    <w:div w:id="931546439">
      <w:bodyDiv w:val="1"/>
      <w:marLeft w:val="0"/>
      <w:marRight w:val="0"/>
      <w:marTop w:val="0"/>
      <w:marBottom w:val="0"/>
      <w:divBdr>
        <w:top w:val="none" w:sz="0" w:space="0" w:color="auto"/>
        <w:left w:val="none" w:sz="0" w:space="0" w:color="auto"/>
        <w:bottom w:val="none" w:sz="0" w:space="0" w:color="auto"/>
        <w:right w:val="none" w:sz="0" w:space="0" w:color="auto"/>
      </w:divBdr>
    </w:div>
    <w:div w:id="1680035983">
      <w:bodyDiv w:val="1"/>
      <w:marLeft w:val="0"/>
      <w:marRight w:val="0"/>
      <w:marTop w:val="0"/>
      <w:marBottom w:val="0"/>
      <w:divBdr>
        <w:top w:val="none" w:sz="0" w:space="0" w:color="auto"/>
        <w:left w:val="none" w:sz="0" w:space="0" w:color="auto"/>
        <w:bottom w:val="none" w:sz="0" w:space="0" w:color="auto"/>
        <w:right w:val="none" w:sz="0" w:space="0" w:color="auto"/>
      </w:divBdr>
    </w:div>
    <w:div w:id="203229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hussain</dc:creator>
  <cp:keywords/>
  <dc:description/>
  <cp:lastModifiedBy>usaid hussain</cp:lastModifiedBy>
  <cp:revision>1</cp:revision>
  <dcterms:created xsi:type="dcterms:W3CDTF">2023-10-31T13:03:00Z</dcterms:created>
  <dcterms:modified xsi:type="dcterms:W3CDTF">2023-10-31T13:11:00Z</dcterms:modified>
</cp:coreProperties>
</file>