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AE886" w14:textId="77777777" w:rsidR="001357FD" w:rsidRPr="001357FD" w:rsidRDefault="001357FD" w:rsidP="00073C8B">
      <w:pPr>
        <w:jc w:val="center"/>
        <w:rPr>
          <w:b/>
          <w:bCs/>
          <w:u w:val="single"/>
        </w:rPr>
      </w:pPr>
      <w:r w:rsidRPr="001357FD">
        <w:rPr>
          <w:b/>
          <w:bCs/>
          <w:u w:val="single"/>
        </w:rPr>
        <w:t>Sales Performance Dashboard</w:t>
      </w:r>
    </w:p>
    <w:p w14:paraId="654729C7" w14:textId="77777777" w:rsidR="001357FD" w:rsidRPr="001357FD" w:rsidRDefault="001357FD" w:rsidP="001357FD">
      <w:r w:rsidRPr="001357FD">
        <w:rPr>
          <w:b/>
          <w:bCs/>
        </w:rPr>
        <w:t>Project Description:</w:t>
      </w:r>
      <w:r w:rsidRPr="001357FD">
        <w:br/>
        <w:t>This interactive Sales Performance Dashboard provides a comprehensive analysis of monthly sales data across multiple dimensions, including regions, product categories, and sales representatives. Built using Power BI, the dashboard transforms raw data into actionable insights through visually appealing and interactive reports.</w:t>
      </w:r>
    </w:p>
    <w:p w14:paraId="761AB3F8" w14:textId="77777777" w:rsidR="001357FD" w:rsidRPr="001357FD" w:rsidRDefault="001357FD" w:rsidP="001357FD">
      <w:r w:rsidRPr="001357FD">
        <w:rPr>
          <w:b/>
          <w:bCs/>
        </w:rPr>
        <w:t>Key Features:</w:t>
      </w:r>
    </w:p>
    <w:p w14:paraId="79773AE2" w14:textId="77777777" w:rsidR="001357FD" w:rsidRPr="001357FD" w:rsidRDefault="001357FD" w:rsidP="001357FD">
      <w:pPr>
        <w:numPr>
          <w:ilvl w:val="0"/>
          <w:numId w:val="1"/>
        </w:numPr>
      </w:pPr>
      <w:r w:rsidRPr="001357FD">
        <w:rPr>
          <w:b/>
          <w:bCs/>
        </w:rPr>
        <w:t>Dynamic Insights:</w:t>
      </w:r>
      <w:r w:rsidRPr="001357FD">
        <w:t xml:space="preserve"> Analyze metrics such as total sales, target vs. actual performance, growth rate, and top-performing products.</w:t>
      </w:r>
    </w:p>
    <w:p w14:paraId="6E1AF1CD" w14:textId="77777777" w:rsidR="001357FD" w:rsidRPr="001357FD" w:rsidRDefault="001357FD" w:rsidP="001357FD">
      <w:pPr>
        <w:numPr>
          <w:ilvl w:val="0"/>
          <w:numId w:val="1"/>
        </w:numPr>
      </w:pPr>
      <w:r w:rsidRPr="001357FD">
        <w:rPr>
          <w:b/>
          <w:bCs/>
        </w:rPr>
        <w:t>Interactivity:</w:t>
      </w:r>
      <w:r w:rsidRPr="001357FD">
        <w:t xml:space="preserve"> Utilize slicers to filter data by region, product category, and sales representatives, offering a tailored view of the data.</w:t>
      </w:r>
    </w:p>
    <w:p w14:paraId="1ABB2F80" w14:textId="77777777" w:rsidR="001357FD" w:rsidRPr="001357FD" w:rsidRDefault="001357FD" w:rsidP="001357FD">
      <w:pPr>
        <w:numPr>
          <w:ilvl w:val="0"/>
          <w:numId w:val="1"/>
        </w:numPr>
      </w:pPr>
      <w:r w:rsidRPr="001357FD">
        <w:rPr>
          <w:b/>
          <w:bCs/>
        </w:rPr>
        <w:t>Visual Highlights:</w:t>
      </w:r>
    </w:p>
    <w:p w14:paraId="1A19F5E1" w14:textId="77777777" w:rsidR="001357FD" w:rsidRPr="001357FD" w:rsidRDefault="001357FD" w:rsidP="001357FD">
      <w:pPr>
        <w:numPr>
          <w:ilvl w:val="1"/>
          <w:numId w:val="1"/>
        </w:numPr>
      </w:pPr>
      <w:r w:rsidRPr="001357FD">
        <w:t>Bar charts for region-wise sales distribution.</w:t>
      </w:r>
    </w:p>
    <w:p w14:paraId="70FA6AF0" w14:textId="77777777" w:rsidR="001357FD" w:rsidRPr="001357FD" w:rsidRDefault="001357FD" w:rsidP="001357FD">
      <w:pPr>
        <w:numPr>
          <w:ilvl w:val="1"/>
          <w:numId w:val="1"/>
        </w:numPr>
      </w:pPr>
      <w:r w:rsidRPr="001357FD">
        <w:t>Pie charts to showcase product category performance.</w:t>
      </w:r>
    </w:p>
    <w:p w14:paraId="51E56DDA" w14:textId="77777777" w:rsidR="001357FD" w:rsidRPr="001357FD" w:rsidRDefault="001357FD" w:rsidP="001357FD">
      <w:pPr>
        <w:numPr>
          <w:ilvl w:val="1"/>
          <w:numId w:val="1"/>
        </w:numPr>
      </w:pPr>
      <w:r w:rsidRPr="001357FD">
        <w:t>Line charts for monthly sales trends and growth rates.</w:t>
      </w:r>
    </w:p>
    <w:p w14:paraId="69B416FD" w14:textId="77777777" w:rsidR="001357FD" w:rsidRPr="001357FD" w:rsidRDefault="001357FD" w:rsidP="001357FD">
      <w:pPr>
        <w:numPr>
          <w:ilvl w:val="1"/>
          <w:numId w:val="1"/>
        </w:numPr>
      </w:pPr>
      <w:r w:rsidRPr="001357FD">
        <w:t>Progress indicators for tracking key performance indicators (KPIs).</w:t>
      </w:r>
    </w:p>
    <w:p w14:paraId="3CE2DD19" w14:textId="77777777" w:rsidR="001357FD" w:rsidRPr="001357FD" w:rsidRDefault="001357FD" w:rsidP="001357FD">
      <w:r w:rsidRPr="001357FD">
        <w:rPr>
          <w:b/>
          <w:bCs/>
        </w:rPr>
        <w:t>Technical Details:</w:t>
      </w:r>
    </w:p>
    <w:p w14:paraId="6648E537" w14:textId="77777777" w:rsidR="001357FD" w:rsidRPr="001357FD" w:rsidRDefault="001357FD" w:rsidP="001357FD">
      <w:pPr>
        <w:numPr>
          <w:ilvl w:val="0"/>
          <w:numId w:val="2"/>
        </w:numPr>
      </w:pPr>
      <w:r w:rsidRPr="001357FD">
        <w:rPr>
          <w:b/>
          <w:bCs/>
        </w:rPr>
        <w:t>Data Source:</w:t>
      </w:r>
      <w:r w:rsidRPr="001357FD">
        <w:t xml:space="preserve"> Monthly sales data organized in an Excel database.</w:t>
      </w:r>
    </w:p>
    <w:p w14:paraId="158E66B8" w14:textId="77777777" w:rsidR="001357FD" w:rsidRPr="001357FD" w:rsidRDefault="001357FD" w:rsidP="001357FD">
      <w:pPr>
        <w:numPr>
          <w:ilvl w:val="0"/>
          <w:numId w:val="2"/>
        </w:numPr>
      </w:pPr>
      <w:r w:rsidRPr="001357FD">
        <w:rPr>
          <w:b/>
          <w:bCs/>
        </w:rPr>
        <w:t>Key Metrics Displayed:</w:t>
      </w:r>
    </w:p>
    <w:p w14:paraId="13075E5D" w14:textId="77777777" w:rsidR="001357FD" w:rsidRPr="001357FD" w:rsidRDefault="001357FD" w:rsidP="001357FD">
      <w:pPr>
        <w:numPr>
          <w:ilvl w:val="1"/>
          <w:numId w:val="2"/>
        </w:numPr>
      </w:pPr>
      <w:r w:rsidRPr="001357FD">
        <w:t>Total Sales</w:t>
      </w:r>
    </w:p>
    <w:p w14:paraId="1CBBCE22" w14:textId="77777777" w:rsidR="001357FD" w:rsidRPr="001357FD" w:rsidRDefault="001357FD" w:rsidP="001357FD">
      <w:pPr>
        <w:numPr>
          <w:ilvl w:val="1"/>
          <w:numId w:val="2"/>
        </w:numPr>
      </w:pPr>
      <w:r w:rsidRPr="001357FD">
        <w:t>Growth Rate</w:t>
      </w:r>
    </w:p>
    <w:p w14:paraId="6BDFB89A" w14:textId="77777777" w:rsidR="001357FD" w:rsidRPr="001357FD" w:rsidRDefault="001357FD" w:rsidP="001357FD">
      <w:pPr>
        <w:numPr>
          <w:ilvl w:val="1"/>
          <w:numId w:val="2"/>
        </w:numPr>
      </w:pPr>
      <w:r w:rsidRPr="001357FD">
        <w:t>Target vs. Actual Performance</w:t>
      </w:r>
    </w:p>
    <w:p w14:paraId="00B9EC60" w14:textId="77777777" w:rsidR="001357FD" w:rsidRPr="001357FD" w:rsidRDefault="001357FD" w:rsidP="001357FD">
      <w:pPr>
        <w:numPr>
          <w:ilvl w:val="1"/>
          <w:numId w:val="2"/>
        </w:numPr>
      </w:pPr>
      <w:r w:rsidRPr="001357FD">
        <w:t>Top-Performing Products and Sales Reps</w:t>
      </w:r>
    </w:p>
    <w:p w14:paraId="77ADDF3C" w14:textId="77777777" w:rsidR="001357FD" w:rsidRPr="001357FD" w:rsidRDefault="001357FD" w:rsidP="001357FD">
      <w:pPr>
        <w:numPr>
          <w:ilvl w:val="0"/>
          <w:numId w:val="2"/>
        </w:numPr>
      </w:pPr>
      <w:r w:rsidRPr="001357FD">
        <w:rPr>
          <w:b/>
          <w:bCs/>
        </w:rPr>
        <w:t>Tools Used:</w:t>
      </w:r>
      <w:r w:rsidRPr="001357FD">
        <w:t xml:space="preserve"> Microsoft Power BI for data modeling, analysis, and visualization.</w:t>
      </w:r>
    </w:p>
    <w:p w14:paraId="645A021F" w14:textId="77777777" w:rsidR="001357FD" w:rsidRPr="001357FD" w:rsidRDefault="001357FD" w:rsidP="001357FD">
      <w:r w:rsidRPr="001357FD">
        <w:rPr>
          <w:b/>
          <w:bCs/>
        </w:rPr>
        <w:t>Project Outcomes:</w:t>
      </w:r>
    </w:p>
    <w:p w14:paraId="6C105845" w14:textId="77777777" w:rsidR="001357FD" w:rsidRPr="001357FD" w:rsidRDefault="001357FD" w:rsidP="001357FD">
      <w:pPr>
        <w:numPr>
          <w:ilvl w:val="0"/>
          <w:numId w:val="3"/>
        </w:numPr>
      </w:pPr>
      <w:r w:rsidRPr="001357FD">
        <w:t>Provides leadership with clear, actionable insights for data-driven decision-making.</w:t>
      </w:r>
    </w:p>
    <w:p w14:paraId="4A173651" w14:textId="77777777" w:rsidR="001357FD" w:rsidRPr="006209A2" w:rsidRDefault="001357FD" w:rsidP="001357FD">
      <w:pPr>
        <w:numPr>
          <w:ilvl w:val="0"/>
          <w:numId w:val="3"/>
        </w:numPr>
      </w:pPr>
      <w:r w:rsidRPr="001357FD">
        <w:t>Improves efficiency by replacing manual analysis with automated, interactive dashboards.</w:t>
      </w:r>
    </w:p>
    <w:p w14:paraId="113D503A" w14:textId="77777777" w:rsidR="006209A2" w:rsidRDefault="006209A2" w:rsidP="006209A2">
      <w:pPr>
        <w:rPr>
          <w:lang w:val="en-US"/>
        </w:rPr>
      </w:pPr>
    </w:p>
    <w:p w14:paraId="1E7113D3" w14:textId="77777777" w:rsidR="006209A2" w:rsidRPr="001357FD" w:rsidRDefault="006209A2" w:rsidP="006209A2"/>
    <w:p w14:paraId="4A62FB2C" w14:textId="07BA67CA" w:rsidR="006209A2" w:rsidRDefault="006209A2">
      <w:pPr>
        <w:rPr>
          <w:lang w:val="en-US"/>
        </w:rPr>
      </w:pPr>
      <w:r>
        <w:rPr>
          <w:noProof/>
        </w:rPr>
        <w:lastRenderedPageBreak/>
        <w:drawing>
          <wp:inline distT="0" distB="0" distL="0" distR="0" wp14:anchorId="152C7459" wp14:editId="4A0015AB">
            <wp:extent cx="5731510" cy="3227705"/>
            <wp:effectExtent l="0" t="0" r="2540" b="0"/>
            <wp:docPr id="133259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91989" name=""/>
                    <pic:cNvPicPr/>
                  </pic:nvPicPr>
                  <pic:blipFill>
                    <a:blip r:embed="rId7"/>
                    <a:stretch>
                      <a:fillRect/>
                    </a:stretch>
                  </pic:blipFill>
                  <pic:spPr>
                    <a:xfrm>
                      <a:off x="0" y="0"/>
                      <a:ext cx="5731510" cy="3227705"/>
                    </a:xfrm>
                    <a:prstGeom prst="rect">
                      <a:avLst/>
                    </a:prstGeom>
                  </pic:spPr>
                </pic:pic>
              </a:graphicData>
            </a:graphic>
          </wp:inline>
        </w:drawing>
      </w:r>
    </w:p>
    <w:p w14:paraId="0553C2C8" w14:textId="77777777" w:rsidR="006209A2" w:rsidRPr="006209A2" w:rsidRDefault="006209A2">
      <w:pPr>
        <w:rPr>
          <w:lang w:val="en-US"/>
        </w:rPr>
      </w:pPr>
    </w:p>
    <w:sectPr w:rsidR="006209A2" w:rsidRPr="006209A2">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166C3" w14:textId="77777777" w:rsidR="0090042D" w:rsidRDefault="0090042D" w:rsidP="001357FD">
      <w:pPr>
        <w:spacing w:after="0" w:line="240" w:lineRule="auto"/>
      </w:pPr>
      <w:r>
        <w:separator/>
      </w:r>
    </w:p>
  </w:endnote>
  <w:endnote w:type="continuationSeparator" w:id="0">
    <w:p w14:paraId="740EB6A7" w14:textId="77777777" w:rsidR="0090042D" w:rsidRDefault="0090042D" w:rsidP="00135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4FAF1" w14:textId="77777777" w:rsidR="001357FD" w:rsidRDefault="001357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42CC" w14:textId="77777777" w:rsidR="001357FD" w:rsidRDefault="001357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E752F" w14:textId="77777777" w:rsidR="001357FD" w:rsidRDefault="001357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086E1" w14:textId="77777777" w:rsidR="0090042D" w:rsidRDefault="0090042D" w:rsidP="001357FD">
      <w:pPr>
        <w:spacing w:after="0" w:line="240" w:lineRule="auto"/>
      </w:pPr>
      <w:r>
        <w:separator/>
      </w:r>
    </w:p>
  </w:footnote>
  <w:footnote w:type="continuationSeparator" w:id="0">
    <w:p w14:paraId="637BAFAF" w14:textId="77777777" w:rsidR="0090042D" w:rsidRDefault="0090042D" w:rsidP="001357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5D86D" w14:textId="77777777" w:rsidR="001357FD" w:rsidRDefault="001357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C66A7" w14:textId="77777777" w:rsidR="001357FD" w:rsidRDefault="001357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CFD73" w14:textId="77777777" w:rsidR="001357FD" w:rsidRDefault="001357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3205"/>
    <w:multiLevelType w:val="multilevel"/>
    <w:tmpl w:val="2F005CD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70C1909"/>
    <w:multiLevelType w:val="multilevel"/>
    <w:tmpl w:val="5A886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45D4A"/>
    <w:multiLevelType w:val="multilevel"/>
    <w:tmpl w:val="4412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42CA5"/>
    <w:multiLevelType w:val="multilevel"/>
    <w:tmpl w:val="F778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F3080"/>
    <w:multiLevelType w:val="multilevel"/>
    <w:tmpl w:val="B5E25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C625D"/>
    <w:multiLevelType w:val="multilevel"/>
    <w:tmpl w:val="A44C80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448D0EDB"/>
    <w:multiLevelType w:val="multilevel"/>
    <w:tmpl w:val="388A7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4171A2"/>
    <w:multiLevelType w:val="multilevel"/>
    <w:tmpl w:val="5D5E3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194D17"/>
    <w:multiLevelType w:val="multilevel"/>
    <w:tmpl w:val="5534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D81598"/>
    <w:multiLevelType w:val="multilevel"/>
    <w:tmpl w:val="20FC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571F93"/>
    <w:multiLevelType w:val="multilevel"/>
    <w:tmpl w:val="0D5CC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3841845">
    <w:abstractNumId w:val="4"/>
  </w:num>
  <w:num w:numId="2" w16cid:durableId="1913734838">
    <w:abstractNumId w:val="1"/>
  </w:num>
  <w:num w:numId="3" w16cid:durableId="1658609512">
    <w:abstractNumId w:val="9"/>
  </w:num>
  <w:num w:numId="4" w16cid:durableId="1964576771">
    <w:abstractNumId w:val="7"/>
  </w:num>
  <w:num w:numId="5" w16cid:durableId="1904561227">
    <w:abstractNumId w:val="2"/>
  </w:num>
  <w:num w:numId="6" w16cid:durableId="3362877">
    <w:abstractNumId w:val="10"/>
  </w:num>
  <w:num w:numId="7" w16cid:durableId="1116754055">
    <w:abstractNumId w:val="8"/>
  </w:num>
  <w:num w:numId="8" w16cid:durableId="53936432">
    <w:abstractNumId w:val="3"/>
  </w:num>
  <w:num w:numId="9" w16cid:durableId="265163523">
    <w:abstractNumId w:val="5"/>
  </w:num>
  <w:num w:numId="10" w16cid:durableId="1940528540">
    <w:abstractNumId w:val="0"/>
  </w:num>
  <w:num w:numId="11" w16cid:durableId="12561295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273"/>
    <w:rsid w:val="00026734"/>
    <w:rsid w:val="00073C8B"/>
    <w:rsid w:val="001357FD"/>
    <w:rsid w:val="002D7D81"/>
    <w:rsid w:val="00537D42"/>
    <w:rsid w:val="005678B2"/>
    <w:rsid w:val="0059068F"/>
    <w:rsid w:val="00616294"/>
    <w:rsid w:val="006209A2"/>
    <w:rsid w:val="00632342"/>
    <w:rsid w:val="0069566F"/>
    <w:rsid w:val="00750139"/>
    <w:rsid w:val="00830F75"/>
    <w:rsid w:val="008C1C81"/>
    <w:rsid w:val="0090042D"/>
    <w:rsid w:val="009B7DC7"/>
    <w:rsid w:val="00A133BA"/>
    <w:rsid w:val="00AE5AD4"/>
    <w:rsid w:val="00AF1571"/>
    <w:rsid w:val="00B80E17"/>
    <w:rsid w:val="00C63273"/>
    <w:rsid w:val="00E41038"/>
    <w:rsid w:val="00E429FA"/>
    <w:rsid w:val="00FC42B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A0792"/>
  <w15:chartTrackingRefBased/>
  <w15:docId w15:val="{52E805BE-7250-4F2A-873D-9E1547569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57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57FD"/>
  </w:style>
  <w:style w:type="paragraph" w:styleId="Footer">
    <w:name w:val="footer"/>
    <w:basedOn w:val="Normal"/>
    <w:link w:val="FooterChar"/>
    <w:uiPriority w:val="99"/>
    <w:unhideWhenUsed/>
    <w:rsid w:val="001357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57FD"/>
  </w:style>
  <w:style w:type="character" w:styleId="Hyperlink">
    <w:name w:val="Hyperlink"/>
    <w:basedOn w:val="DefaultParagraphFont"/>
    <w:uiPriority w:val="99"/>
    <w:unhideWhenUsed/>
    <w:rsid w:val="001357FD"/>
    <w:rPr>
      <w:color w:val="0563C1" w:themeColor="hyperlink"/>
      <w:u w:val="single"/>
    </w:rPr>
  </w:style>
  <w:style w:type="character" w:styleId="UnresolvedMention">
    <w:name w:val="Unresolved Mention"/>
    <w:basedOn w:val="DefaultParagraphFont"/>
    <w:uiPriority w:val="99"/>
    <w:semiHidden/>
    <w:unhideWhenUsed/>
    <w:rsid w:val="001357FD"/>
    <w:rPr>
      <w:color w:val="605E5C"/>
      <w:shd w:val="clear" w:color="auto" w:fill="E1DFDD"/>
    </w:rPr>
  </w:style>
  <w:style w:type="paragraph" w:styleId="ListParagraph">
    <w:name w:val="List Paragraph"/>
    <w:basedOn w:val="Normal"/>
    <w:uiPriority w:val="34"/>
    <w:qFormat/>
    <w:rsid w:val="00A133BA"/>
    <w:pPr>
      <w:ind w:left="720"/>
      <w:contextualSpacing/>
    </w:pPr>
  </w:style>
  <w:style w:type="paragraph" w:styleId="NoSpacing">
    <w:name w:val="No Spacing"/>
    <w:uiPriority w:val="1"/>
    <w:qFormat/>
    <w:rsid w:val="00537D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003656">
      <w:bodyDiv w:val="1"/>
      <w:marLeft w:val="0"/>
      <w:marRight w:val="0"/>
      <w:marTop w:val="0"/>
      <w:marBottom w:val="0"/>
      <w:divBdr>
        <w:top w:val="none" w:sz="0" w:space="0" w:color="auto"/>
        <w:left w:val="none" w:sz="0" w:space="0" w:color="auto"/>
        <w:bottom w:val="none" w:sz="0" w:space="0" w:color="auto"/>
        <w:right w:val="none" w:sz="0" w:space="0" w:color="auto"/>
      </w:divBdr>
    </w:div>
    <w:div w:id="490826561">
      <w:bodyDiv w:val="1"/>
      <w:marLeft w:val="0"/>
      <w:marRight w:val="0"/>
      <w:marTop w:val="0"/>
      <w:marBottom w:val="0"/>
      <w:divBdr>
        <w:top w:val="none" w:sz="0" w:space="0" w:color="auto"/>
        <w:left w:val="none" w:sz="0" w:space="0" w:color="auto"/>
        <w:bottom w:val="none" w:sz="0" w:space="0" w:color="auto"/>
        <w:right w:val="none" w:sz="0" w:space="0" w:color="auto"/>
      </w:divBdr>
    </w:div>
    <w:div w:id="789205827">
      <w:bodyDiv w:val="1"/>
      <w:marLeft w:val="0"/>
      <w:marRight w:val="0"/>
      <w:marTop w:val="0"/>
      <w:marBottom w:val="0"/>
      <w:divBdr>
        <w:top w:val="none" w:sz="0" w:space="0" w:color="auto"/>
        <w:left w:val="none" w:sz="0" w:space="0" w:color="auto"/>
        <w:bottom w:val="none" w:sz="0" w:space="0" w:color="auto"/>
        <w:right w:val="none" w:sz="0" w:space="0" w:color="auto"/>
      </w:divBdr>
    </w:div>
    <w:div w:id="906452146">
      <w:bodyDiv w:val="1"/>
      <w:marLeft w:val="0"/>
      <w:marRight w:val="0"/>
      <w:marTop w:val="0"/>
      <w:marBottom w:val="0"/>
      <w:divBdr>
        <w:top w:val="none" w:sz="0" w:space="0" w:color="auto"/>
        <w:left w:val="none" w:sz="0" w:space="0" w:color="auto"/>
        <w:bottom w:val="none" w:sz="0" w:space="0" w:color="auto"/>
        <w:right w:val="none" w:sz="0" w:space="0" w:color="auto"/>
      </w:divBdr>
    </w:div>
    <w:div w:id="1618946927">
      <w:bodyDiv w:val="1"/>
      <w:marLeft w:val="0"/>
      <w:marRight w:val="0"/>
      <w:marTop w:val="0"/>
      <w:marBottom w:val="0"/>
      <w:divBdr>
        <w:top w:val="none" w:sz="0" w:space="0" w:color="auto"/>
        <w:left w:val="none" w:sz="0" w:space="0" w:color="auto"/>
        <w:bottom w:val="none" w:sz="0" w:space="0" w:color="auto"/>
        <w:right w:val="none" w:sz="0" w:space="0" w:color="auto"/>
      </w:divBdr>
    </w:div>
    <w:div w:id="1701514196">
      <w:bodyDiv w:val="1"/>
      <w:marLeft w:val="0"/>
      <w:marRight w:val="0"/>
      <w:marTop w:val="0"/>
      <w:marBottom w:val="0"/>
      <w:divBdr>
        <w:top w:val="none" w:sz="0" w:space="0" w:color="auto"/>
        <w:left w:val="none" w:sz="0" w:space="0" w:color="auto"/>
        <w:bottom w:val="none" w:sz="0" w:space="0" w:color="auto"/>
        <w:right w:val="none" w:sz="0" w:space="0" w:color="auto"/>
      </w:divBdr>
    </w:div>
    <w:div w:id="2107845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205</Words>
  <Characters>1171</Characters>
  <Application>Microsoft Office Word</Application>
  <DocSecurity>0</DocSecurity>
  <Lines>9</Lines>
  <Paragraphs>2</Paragraphs>
  <ScaleCrop>false</ScaleCrop>
  <Company>SP Global</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Sajid, Usman</dc:creator>
  <cp:keywords/>
  <dc:description/>
  <cp:lastModifiedBy>2670</cp:lastModifiedBy>
  <cp:revision>21</cp:revision>
  <dcterms:created xsi:type="dcterms:W3CDTF">2024-12-16T09:57:00Z</dcterms:created>
  <dcterms:modified xsi:type="dcterms:W3CDTF">2025-09-07T08:50:00Z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67e522-0091-4d88-9989-f382df9eb3cc_Enabled">
    <vt:lpwstr>true</vt:lpwstr>
  </property>
  <property fmtid="{D5CDD505-2E9C-101B-9397-08002B2CF9AE}" pid="3" name="MSIP_Label_6267e522-0091-4d88-9989-f382df9eb3cc_SetDate">
    <vt:lpwstr>2025-09-02T14:27:31Z</vt:lpwstr>
  </property>
  <property fmtid="{D5CDD505-2E9C-101B-9397-08002B2CF9AE}" pid="4" name="MSIP_Label_6267e522-0091-4d88-9989-f382df9eb3cc_Method">
    <vt:lpwstr>Privileged</vt:lpwstr>
  </property>
  <property fmtid="{D5CDD505-2E9C-101B-9397-08002B2CF9AE}" pid="5" name="MSIP_Label_6267e522-0091-4d88-9989-f382df9eb3cc_Name">
    <vt:lpwstr>General</vt:lpwstr>
  </property>
  <property fmtid="{D5CDD505-2E9C-101B-9397-08002B2CF9AE}" pid="6" name="MSIP_Label_6267e522-0091-4d88-9989-f382df9eb3cc_SiteId">
    <vt:lpwstr>8f3e36ea-8039-4b40-81a7-7dc0599e8645</vt:lpwstr>
  </property>
  <property fmtid="{D5CDD505-2E9C-101B-9397-08002B2CF9AE}" pid="7" name="MSIP_Label_6267e522-0091-4d88-9989-f382df9eb3cc_ActionId">
    <vt:lpwstr>fc6f7da2-bd0b-4192-982e-d0af3edb3530</vt:lpwstr>
  </property>
  <property fmtid="{D5CDD505-2E9C-101B-9397-08002B2CF9AE}" pid="8" name="MSIP_Label_6267e522-0091-4d88-9989-f382df9eb3cc_ContentBits">
    <vt:lpwstr>0</vt:lpwstr>
  </property>
  <property fmtid="{D5CDD505-2E9C-101B-9397-08002B2CF9AE}" pid="9" name="MSIP_Label_6267e522-0091-4d88-9989-f382df9eb3cc_Tag">
    <vt:lpwstr>10, 0, 1, 1</vt:lpwstr>
  </property>
</Properties>
</file>