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A187" w14:textId="77777777" w:rsidR="00830F75" w:rsidRPr="00830F75" w:rsidRDefault="00830F75" w:rsidP="002D7D81">
      <w:pPr>
        <w:jc w:val="center"/>
        <w:rPr>
          <w:b/>
          <w:bCs/>
          <w:u w:val="single"/>
        </w:rPr>
      </w:pPr>
      <w:r w:rsidRPr="00830F75">
        <w:rPr>
          <w:b/>
          <w:bCs/>
          <w:u w:val="single"/>
        </w:rPr>
        <w:t>Employee Productivity &amp; Attendance Tracker</w:t>
      </w:r>
    </w:p>
    <w:p w14:paraId="6ADC7362" w14:textId="77777777" w:rsidR="00830F75" w:rsidRPr="00830F75" w:rsidRDefault="00830F75" w:rsidP="00830F75">
      <w:r w:rsidRPr="00830F75">
        <w:rPr>
          <w:b/>
          <w:bCs/>
        </w:rPr>
        <w:t>Overview:</w:t>
      </w:r>
      <w:r w:rsidRPr="00830F75">
        <w:t xml:space="preserve"> This project focuses on tracking and analyzing employee productivity, attendance, and overtime, with the goal of improving workforce management and operational efficiency. By leveraging Power BI's advanced data visualization features, I created a comprehensive dashboard that integrates data from multiple sources, providing key insights into employee performance, attendance patterns, and overtime trends.</w:t>
      </w:r>
    </w:p>
    <w:p w14:paraId="26437169" w14:textId="77777777" w:rsidR="00830F75" w:rsidRPr="00830F75" w:rsidRDefault="00830F75" w:rsidP="00830F75">
      <w:r w:rsidRPr="00830F75">
        <w:rPr>
          <w:b/>
          <w:bCs/>
        </w:rPr>
        <w:t>Key Features:</w:t>
      </w:r>
    </w:p>
    <w:p w14:paraId="046297E6" w14:textId="77777777" w:rsidR="00830F75" w:rsidRPr="00830F75" w:rsidRDefault="00830F75" w:rsidP="00830F75">
      <w:pPr>
        <w:numPr>
          <w:ilvl w:val="0"/>
          <w:numId w:val="4"/>
        </w:numPr>
      </w:pPr>
      <w:r w:rsidRPr="00830F75">
        <w:rPr>
          <w:b/>
          <w:bCs/>
        </w:rPr>
        <w:t>Employee Productivity Tracking</w:t>
      </w:r>
      <w:r w:rsidRPr="00830F75">
        <w:t>:</w:t>
      </w:r>
    </w:p>
    <w:p w14:paraId="556A025C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t xml:space="preserve">The </w:t>
      </w:r>
      <w:r w:rsidRPr="00830F75">
        <w:rPr>
          <w:b/>
          <w:bCs/>
        </w:rPr>
        <w:t>Productivity</w:t>
      </w:r>
      <w:r w:rsidRPr="00830F75">
        <w:t xml:space="preserve"> table captures each employee's performance, including the number of tasks completed and total hours worked.</w:t>
      </w:r>
    </w:p>
    <w:p w14:paraId="5EE958EA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t xml:space="preserve">The </w:t>
      </w:r>
      <w:r w:rsidRPr="00830F75">
        <w:rPr>
          <w:b/>
          <w:bCs/>
        </w:rPr>
        <w:t>Productivity Score</w:t>
      </w:r>
      <w:r w:rsidRPr="00830F75">
        <w:t>, calculated as a percentage, is visualized using both line charts and stacked bar charts to compare individual employee performance across different periods.</w:t>
      </w:r>
    </w:p>
    <w:p w14:paraId="3904EC83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t>Overtime hours are analyzed separately, with an overtime calculation and visualization alongside the productivity metrics.</w:t>
      </w:r>
    </w:p>
    <w:p w14:paraId="0CF23FD3" w14:textId="77777777" w:rsidR="00830F75" w:rsidRPr="00830F75" w:rsidRDefault="00830F75" w:rsidP="00830F75">
      <w:pPr>
        <w:numPr>
          <w:ilvl w:val="0"/>
          <w:numId w:val="4"/>
        </w:numPr>
      </w:pPr>
      <w:r w:rsidRPr="00830F75">
        <w:rPr>
          <w:b/>
          <w:bCs/>
        </w:rPr>
        <w:t>Attendance Analysis</w:t>
      </w:r>
      <w:r w:rsidRPr="00830F75">
        <w:t>:</w:t>
      </w:r>
    </w:p>
    <w:p w14:paraId="44873A26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t xml:space="preserve">The </w:t>
      </w:r>
      <w:r w:rsidRPr="00830F75">
        <w:rPr>
          <w:b/>
          <w:bCs/>
        </w:rPr>
        <w:t>Attendance</w:t>
      </w:r>
      <w:r w:rsidRPr="00830F75">
        <w:t xml:space="preserve"> table logs employee presence, marking the status for each day (e.g., Present, Absent, Leave).</w:t>
      </w:r>
    </w:p>
    <w:p w14:paraId="12CE9C00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t xml:space="preserve">An </w:t>
      </w:r>
      <w:r w:rsidRPr="00830F75">
        <w:rPr>
          <w:b/>
          <w:bCs/>
        </w:rPr>
        <w:t>Attendance Rate</w:t>
      </w:r>
      <w:r w:rsidRPr="00830F75">
        <w:t xml:space="preserve"> is calculated to determine the proportion of working days each employee was present, offering insights into attendance patterns and possible trends.</w:t>
      </w:r>
    </w:p>
    <w:p w14:paraId="1B435776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t>This data is visualized using line charts, with the ability to filter by employee, department, or date range.</w:t>
      </w:r>
    </w:p>
    <w:p w14:paraId="017F0AD6" w14:textId="77777777" w:rsidR="00830F75" w:rsidRPr="00830F75" w:rsidRDefault="00830F75" w:rsidP="00830F75">
      <w:pPr>
        <w:numPr>
          <w:ilvl w:val="0"/>
          <w:numId w:val="4"/>
        </w:numPr>
      </w:pPr>
      <w:r w:rsidRPr="00830F75">
        <w:rPr>
          <w:b/>
          <w:bCs/>
        </w:rPr>
        <w:t>Date Table Integration</w:t>
      </w:r>
      <w:r w:rsidRPr="00830F75">
        <w:t>:</w:t>
      </w:r>
    </w:p>
    <w:p w14:paraId="01CF535E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t xml:space="preserve">A </w:t>
      </w:r>
      <w:r w:rsidRPr="00830F75">
        <w:rPr>
          <w:b/>
          <w:bCs/>
        </w:rPr>
        <w:t>Date Table</w:t>
      </w:r>
      <w:r w:rsidRPr="00830F75">
        <w:t xml:space="preserve"> is used to enable comprehensive time-based analysis. It allows for filtering and aggregation across daily, weekly, and monthly periods.</w:t>
      </w:r>
    </w:p>
    <w:p w14:paraId="09BDE34B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t>The Date Table supports comparisons between different months or timeframes, which is essential for tracking productivity and attendance over time.</w:t>
      </w:r>
    </w:p>
    <w:p w14:paraId="54C55E51" w14:textId="77777777" w:rsidR="00830F75" w:rsidRPr="00830F75" w:rsidRDefault="00830F75" w:rsidP="00830F75">
      <w:pPr>
        <w:numPr>
          <w:ilvl w:val="0"/>
          <w:numId w:val="4"/>
        </w:numPr>
      </w:pPr>
      <w:r w:rsidRPr="00830F75">
        <w:rPr>
          <w:b/>
          <w:bCs/>
        </w:rPr>
        <w:t>Interactive Dashboards</w:t>
      </w:r>
      <w:r w:rsidRPr="00830F75">
        <w:t>:</w:t>
      </w:r>
    </w:p>
    <w:p w14:paraId="32C01F1E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t>Slicers are implemented for easy filtering by employee, department, or date range, enabling decision-makers to drill down into specific subsets of the data.</w:t>
      </w:r>
    </w:p>
    <w:p w14:paraId="0F768C88" w14:textId="77777777" w:rsidR="00830F75" w:rsidRDefault="00830F75" w:rsidP="00830F75">
      <w:pPr>
        <w:numPr>
          <w:ilvl w:val="1"/>
          <w:numId w:val="4"/>
        </w:numPr>
      </w:pPr>
      <w:r w:rsidRPr="00830F75">
        <w:t>The visualizations allow for identifying trends such as employees who consistently meet or exceed productivity goals, as well as those who may need additional support or training.</w:t>
      </w:r>
    </w:p>
    <w:p w14:paraId="68380DA8" w14:textId="77777777" w:rsidR="00AF1571" w:rsidRDefault="00AF1571" w:rsidP="00AF1571"/>
    <w:p w14:paraId="0AD5E221" w14:textId="77777777" w:rsidR="00AF1571" w:rsidRDefault="00AF1571" w:rsidP="00AF1571"/>
    <w:p w14:paraId="15F9537A" w14:textId="77777777" w:rsidR="00AF1571" w:rsidRPr="00830F75" w:rsidRDefault="00AF1571" w:rsidP="00AF1571"/>
    <w:p w14:paraId="51F9ED96" w14:textId="77777777" w:rsidR="00830F75" w:rsidRPr="00830F75" w:rsidRDefault="00830F75" w:rsidP="00830F75">
      <w:pPr>
        <w:numPr>
          <w:ilvl w:val="0"/>
          <w:numId w:val="4"/>
        </w:numPr>
      </w:pPr>
      <w:r w:rsidRPr="00830F75">
        <w:rPr>
          <w:b/>
          <w:bCs/>
        </w:rPr>
        <w:lastRenderedPageBreak/>
        <w:t>Visualizations</w:t>
      </w:r>
      <w:r w:rsidRPr="00830F75">
        <w:t>:</w:t>
      </w:r>
    </w:p>
    <w:p w14:paraId="7C1C6576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rPr>
          <w:b/>
          <w:bCs/>
        </w:rPr>
        <w:t>Line Charts</w:t>
      </w:r>
      <w:r w:rsidRPr="00830F75">
        <w:t>: Track attendance over time and employee productivity trends.</w:t>
      </w:r>
    </w:p>
    <w:p w14:paraId="686D5521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rPr>
          <w:b/>
          <w:bCs/>
        </w:rPr>
        <w:t>Stacked Column Charts</w:t>
      </w:r>
      <w:r w:rsidRPr="00830F75">
        <w:t>: Visualize the relationship between productivity scores and overtime hours for individual employees.</w:t>
      </w:r>
    </w:p>
    <w:p w14:paraId="4567B72B" w14:textId="77777777" w:rsidR="00830F75" w:rsidRPr="00830F75" w:rsidRDefault="00830F75" w:rsidP="00830F75">
      <w:pPr>
        <w:numPr>
          <w:ilvl w:val="1"/>
          <w:numId w:val="4"/>
        </w:numPr>
      </w:pPr>
      <w:r w:rsidRPr="00830F75">
        <w:rPr>
          <w:b/>
          <w:bCs/>
        </w:rPr>
        <w:t>Slicers and Filters</w:t>
      </w:r>
      <w:r w:rsidRPr="00830F75">
        <w:t>: Empower users to interact with the data, making it easy to focus on specific employees, departments, or time periods.</w:t>
      </w:r>
    </w:p>
    <w:p w14:paraId="36EAC0D7" w14:textId="77777777" w:rsidR="00830F75" w:rsidRPr="00830F75" w:rsidRDefault="00830F75" w:rsidP="00830F75">
      <w:r w:rsidRPr="00830F75">
        <w:rPr>
          <w:b/>
          <w:bCs/>
        </w:rPr>
        <w:t>Impact</w:t>
      </w:r>
      <w:r w:rsidRPr="00830F75">
        <w:t>: This dashboard enables managers to monitor employee performance and attendance, make data-driven decisions, and identify areas for improvement. The insights derived from this tracker help in optimizing staffing levels, reducing overtime costs, and enhancing overall workforce productivity.</w:t>
      </w:r>
    </w:p>
    <w:p w14:paraId="66F4D83D" w14:textId="77777777" w:rsidR="00830F75" w:rsidRPr="00830F75" w:rsidRDefault="00830F75" w:rsidP="00830F75">
      <w:r w:rsidRPr="00830F75">
        <w:rPr>
          <w:b/>
          <w:bCs/>
        </w:rPr>
        <w:t>Technologies Used</w:t>
      </w:r>
      <w:r w:rsidRPr="00830F75">
        <w:t>:</w:t>
      </w:r>
    </w:p>
    <w:p w14:paraId="5A1877B9" w14:textId="77777777" w:rsidR="00830F75" w:rsidRPr="00830F75" w:rsidRDefault="00830F75" w:rsidP="00830F75">
      <w:pPr>
        <w:numPr>
          <w:ilvl w:val="0"/>
          <w:numId w:val="5"/>
        </w:numPr>
      </w:pPr>
      <w:r w:rsidRPr="00830F75">
        <w:rPr>
          <w:b/>
          <w:bCs/>
        </w:rPr>
        <w:t>Power BI</w:t>
      </w:r>
      <w:r w:rsidRPr="00830F75">
        <w:t xml:space="preserve"> for data visualization and analysis</w:t>
      </w:r>
    </w:p>
    <w:p w14:paraId="77B5CCB2" w14:textId="77777777" w:rsidR="00830F75" w:rsidRPr="00830F75" w:rsidRDefault="00830F75" w:rsidP="00830F75">
      <w:pPr>
        <w:numPr>
          <w:ilvl w:val="0"/>
          <w:numId w:val="5"/>
        </w:numPr>
      </w:pPr>
      <w:r w:rsidRPr="00830F75">
        <w:rPr>
          <w:b/>
          <w:bCs/>
        </w:rPr>
        <w:t>DAX</w:t>
      </w:r>
      <w:r w:rsidRPr="00830F75">
        <w:t xml:space="preserve"> for custom calculations and metrics (e.g., Productivity Score, Attendance Rate, Overtime)</w:t>
      </w:r>
    </w:p>
    <w:p w14:paraId="147AB65D" w14:textId="77777777" w:rsidR="00830F75" w:rsidRPr="00830F75" w:rsidRDefault="00830F75" w:rsidP="00830F75">
      <w:pPr>
        <w:numPr>
          <w:ilvl w:val="0"/>
          <w:numId w:val="5"/>
        </w:numPr>
      </w:pPr>
      <w:r w:rsidRPr="00830F75">
        <w:rPr>
          <w:b/>
          <w:bCs/>
        </w:rPr>
        <w:t>Power Query</w:t>
      </w:r>
      <w:r w:rsidRPr="00830F75">
        <w:t xml:space="preserve"> for data cleaning and transformation</w:t>
      </w:r>
    </w:p>
    <w:p w14:paraId="77386061" w14:textId="77777777" w:rsidR="00E63A08" w:rsidRDefault="00E63A08">
      <w:pPr>
        <w:rPr>
          <w:lang w:val="en-US"/>
        </w:rPr>
      </w:pPr>
    </w:p>
    <w:p w14:paraId="44740072" w14:textId="31FE734C" w:rsidR="00E63A08" w:rsidRPr="00E63A08" w:rsidRDefault="00E63A08">
      <w:pPr>
        <w:rPr>
          <w:lang w:val="en-US"/>
        </w:rPr>
      </w:pPr>
      <w:r>
        <w:rPr>
          <w:noProof/>
        </w:rPr>
        <w:drawing>
          <wp:inline distT="0" distB="0" distL="0" distR="0" wp14:anchorId="0999F1DF" wp14:editId="1BCC00E3">
            <wp:extent cx="5731510" cy="3239135"/>
            <wp:effectExtent l="0" t="0" r="2540" b="0"/>
            <wp:docPr id="98966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60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08" w:rsidRPr="00E63A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6E929" w14:textId="77777777" w:rsidR="00510A4F" w:rsidRDefault="00510A4F" w:rsidP="001357FD">
      <w:pPr>
        <w:spacing w:after="0" w:line="240" w:lineRule="auto"/>
      </w:pPr>
      <w:r>
        <w:separator/>
      </w:r>
    </w:p>
  </w:endnote>
  <w:endnote w:type="continuationSeparator" w:id="0">
    <w:p w14:paraId="07137B45" w14:textId="77777777" w:rsidR="00510A4F" w:rsidRDefault="00510A4F" w:rsidP="00135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FAF1" w14:textId="77777777" w:rsidR="001357FD" w:rsidRDefault="00135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42CC" w14:textId="77777777" w:rsidR="001357FD" w:rsidRDefault="001357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E752F" w14:textId="77777777" w:rsidR="001357FD" w:rsidRDefault="00135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DF97D" w14:textId="77777777" w:rsidR="00510A4F" w:rsidRDefault="00510A4F" w:rsidP="001357FD">
      <w:pPr>
        <w:spacing w:after="0" w:line="240" w:lineRule="auto"/>
      </w:pPr>
      <w:r>
        <w:separator/>
      </w:r>
    </w:p>
  </w:footnote>
  <w:footnote w:type="continuationSeparator" w:id="0">
    <w:p w14:paraId="40B778C3" w14:textId="77777777" w:rsidR="00510A4F" w:rsidRDefault="00510A4F" w:rsidP="00135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D86D" w14:textId="77777777" w:rsidR="001357FD" w:rsidRDefault="001357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C66A7" w14:textId="77777777" w:rsidR="001357FD" w:rsidRDefault="001357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CFD73" w14:textId="77777777" w:rsidR="001357FD" w:rsidRDefault="001357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3205"/>
    <w:multiLevelType w:val="multilevel"/>
    <w:tmpl w:val="2F005C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1909"/>
    <w:multiLevelType w:val="multilevel"/>
    <w:tmpl w:val="5A8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5D4A"/>
    <w:multiLevelType w:val="multilevel"/>
    <w:tmpl w:val="4412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42CA5"/>
    <w:multiLevelType w:val="multilevel"/>
    <w:tmpl w:val="F77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F3080"/>
    <w:multiLevelType w:val="multilevel"/>
    <w:tmpl w:val="B5E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C625D"/>
    <w:multiLevelType w:val="multilevel"/>
    <w:tmpl w:val="A44C80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D0EDB"/>
    <w:multiLevelType w:val="multilevel"/>
    <w:tmpl w:val="388A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4171A2"/>
    <w:multiLevelType w:val="multilevel"/>
    <w:tmpl w:val="5D5E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194D17"/>
    <w:multiLevelType w:val="multilevel"/>
    <w:tmpl w:val="5534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81598"/>
    <w:multiLevelType w:val="multilevel"/>
    <w:tmpl w:val="20F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71F93"/>
    <w:multiLevelType w:val="multilevel"/>
    <w:tmpl w:val="0D5C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841845">
    <w:abstractNumId w:val="4"/>
  </w:num>
  <w:num w:numId="2" w16cid:durableId="1913734838">
    <w:abstractNumId w:val="1"/>
  </w:num>
  <w:num w:numId="3" w16cid:durableId="1658609512">
    <w:abstractNumId w:val="9"/>
  </w:num>
  <w:num w:numId="4" w16cid:durableId="1964576771">
    <w:abstractNumId w:val="7"/>
  </w:num>
  <w:num w:numId="5" w16cid:durableId="1904561227">
    <w:abstractNumId w:val="2"/>
  </w:num>
  <w:num w:numId="6" w16cid:durableId="3362877">
    <w:abstractNumId w:val="10"/>
  </w:num>
  <w:num w:numId="7" w16cid:durableId="1116754055">
    <w:abstractNumId w:val="8"/>
  </w:num>
  <w:num w:numId="8" w16cid:durableId="53936432">
    <w:abstractNumId w:val="3"/>
  </w:num>
  <w:num w:numId="9" w16cid:durableId="265163523">
    <w:abstractNumId w:val="5"/>
  </w:num>
  <w:num w:numId="10" w16cid:durableId="1940528540">
    <w:abstractNumId w:val="0"/>
  </w:num>
  <w:num w:numId="11" w16cid:durableId="1256129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73"/>
    <w:rsid w:val="00026734"/>
    <w:rsid w:val="00073C8B"/>
    <w:rsid w:val="001357FD"/>
    <w:rsid w:val="002D7D81"/>
    <w:rsid w:val="00510A4F"/>
    <w:rsid w:val="00537D42"/>
    <w:rsid w:val="005678B2"/>
    <w:rsid w:val="00616294"/>
    <w:rsid w:val="00632342"/>
    <w:rsid w:val="0069566F"/>
    <w:rsid w:val="00750139"/>
    <w:rsid w:val="00830F75"/>
    <w:rsid w:val="008C1C81"/>
    <w:rsid w:val="009B7DC7"/>
    <w:rsid w:val="00A133BA"/>
    <w:rsid w:val="00AE5AD4"/>
    <w:rsid w:val="00AF1571"/>
    <w:rsid w:val="00B65219"/>
    <w:rsid w:val="00B80E17"/>
    <w:rsid w:val="00C63273"/>
    <w:rsid w:val="00E41038"/>
    <w:rsid w:val="00E429FA"/>
    <w:rsid w:val="00E63A08"/>
    <w:rsid w:val="00FC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0792"/>
  <w15:chartTrackingRefBased/>
  <w15:docId w15:val="{52E805BE-7250-4F2A-873D-9E154756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5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7FD"/>
  </w:style>
  <w:style w:type="paragraph" w:styleId="Footer">
    <w:name w:val="footer"/>
    <w:basedOn w:val="Normal"/>
    <w:link w:val="FooterChar"/>
    <w:uiPriority w:val="99"/>
    <w:unhideWhenUsed/>
    <w:rsid w:val="00135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7FD"/>
  </w:style>
  <w:style w:type="character" w:styleId="Hyperlink">
    <w:name w:val="Hyperlink"/>
    <w:basedOn w:val="DefaultParagraphFont"/>
    <w:uiPriority w:val="99"/>
    <w:unhideWhenUsed/>
    <w:rsid w:val="0013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7F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33BA"/>
    <w:pPr>
      <w:ind w:left="720"/>
      <w:contextualSpacing/>
    </w:pPr>
  </w:style>
  <w:style w:type="paragraph" w:styleId="NoSpacing">
    <w:name w:val="No Spacing"/>
    <w:uiPriority w:val="1"/>
    <w:qFormat/>
    <w:rsid w:val="00537D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430</Words>
  <Characters>2457</Characters>
  <Application>Microsoft Office Word</Application>
  <DocSecurity>0</DocSecurity>
  <Lines>20</Lines>
  <Paragraphs>5</Paragraphs>
  <ScaleCrop>false</ScaleCrop>
  <Company>SP Global</Company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Sajid, Usman</dc:creator>
  <cp:keywords/>
  <dc:description/>
  <cp:lastModifiedBy>2670</cp:lastModifiedBy>
  <cp:revision>21</cp:revision>
  <dcterms:created xsi:type="dcterms:W3CDTF">2024-12-16T09:57:00Z</dcterms:created>
  <dcterms:modified xsi:type="dcterms:W3CDTF">2025-09-07T08:57:00Z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67e522-0091-4d88-9989-f382df9eb3cc_Enabled">
    <vt:lpwstr>true</vt:lpwstr>
  </property>
  <property fmtid="{D5CDD505-2E9C-101B-9397-08002B2CF9AE}" pid="3" name="MSIP_Label_6267e522-0091-4d88-9989-f382df9eb3cc_SetDate">
    <vt:lpwstr>2025-09-02T14:27:31Z</vt:lpwstr>
  </property>
  <property fmtid="{D5CDD505-2E9C-101B-9397-08002B2CF9AE}" pid="4" name="MSIP_Label_6267e522-0091-4d88-9989-f382df9eb3cc_Method">
    <vt:lpwstr>Privileged</vt:lpwstr>
  </property>
  <property fmtid="{D5CDD505-2E9C-101B-9397-08002B2CF9AE}" pid="5" name="MSIP_Label_6267e522-0091-4d88-9989-f382df9eb3cc_Name">
    <vt:lpwstr>General</vt:lpwstr>
  </property>
  <property fmtid="{D5CDD505-2E9C-101B-9397-08002B2CF9AE}" pid="6" name="MSIP_Label_6267e522-0091-4d88-9989-f382df9eb3cc_SiteId">
    <vt:lpwstr>8f3e36ea-8039-4b40-81a7-7dc0599e8645</vt:lpwstr>
  </property>
  <property fmtid="{D5CDD505-2E9C-101B-9397-08002B2CF9AE}" pid="7" name="MSIP_Label_6267e522-0091-4d88-9989-f382df9eb3cc_ActionId">
    <vt:lpwstr>fc6f7da2-bd0b-4192-982e-d0af3edb3530</vt:lpwstr>
  </property>
  <property fmtid="{D5CDD505-2E9C-101B-9397-08002B2CF9AE}" pid="8" name="MSIP_Label_6267e522-0091-4d88-9989-f382df9eb3cc_ContentBits">
    <vt:lpwstr>0</vt:lpwstr>
  </property>
  <property fmtid="{D5CDD505-2E9C-101B-9397-08002B2CF9AE}" pid="9" name="MSIP_Label_6267e522-0091-4d88-9989-f382df9eb3cc_Tag">
    <vt:lpwstr>10, 0, 1, 1</vt:lpwstr>
  </property>
</Properties>
</file>