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Всех кто идет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