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200" w:type="dxa"/>
              <w:right w:w="200" w:type="dxa"/>
            </w:tcMar>
          </w:tcPr>
          <w:p>
            <w:pPr>
              <w:jc w:val="center"/>
            </w:pPr>
            <w:r>
              <w:rPr>
                <w:rFonts w:ascii="Times New Roman" w:hAnsi="Times New Roman"/>
                <w:b/>
                <w:color w:val="3B82F6"/>
                <w:sz w:val="19"/>
              </w:rPr>
              <w:t>[ PLACE UNIVERSITY LOGO HERE ]</w:t>
              <w:br/>
              <w:t>[ INSERT UNIVERSITY NAME HERE ] — DEPARTMENT OF COMPUTER SCIENCE &amp; ENGINEERING</w:t>
            </w:r>
          </w:p>
        </w:tc>
      </w:tr>
    </w:tbl>
    <w:p>
      <w:pPr>
        <w:spacing w:after="160"/>
      </w:pPr>
    </w:p>
    <w:p>
      <w:pPr>
        <w:spacing w:before="80" w:after="80" w:line="276" w:lineRule="auto"/>
        <w:jc w:val="center"/>
      </w:pPr>
      <w:r>
        <w:rPr>
          <w:rFonts w:ascii="Times New Roman" w:hAnsi="Times New Roman"/>
          <w:b/>
          <w:sz w:val="40"/>
        </w:rPr>
        <w:t>8086 Microprocessor-Based Signed Integer Parity and Sign Analyzer in EMU8086</w:t>
      </w:r>
    </w:p>
    <w:p>
      <w:pPr>
        <w:spacing w:after="280"/>
        <w:jc w:val="center"/>
      </w:pPr>
      <w:r>
        <w:rPr>
          <w:rFonts w:ascii="Times New Roman" w:hAnsi="Times New Roman"/>
          <w:i/>
          <w:color w:val="4B5563"/>
          <w:sz w:val="22"/>
        </w:rPr>
        <w:t>A Low-Level Implementation of Multi-Digit ASCII Parsing, Bitwise Parity Testing, and Tri-State Sign Classification</w:t>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80" w:type="dxa"/>
              <w:bottom w:w="80" w:type="dxa"/>
              <w:left w:w="120" w:type="dxa"/>
              <w:right w:w="120" w:type="dxa"/>
            </w:tcMar>
          </w:tcPr>
          <w:p>
            <w:pPr>
              <w:spacing w:after="40" w:line="264" w:lineRule="auto"/>
              <w:jc w:val="center"/>
            </w:pPr>
            <w:r>
              <w:rPr>
                <w:b/>
                <w:sz w:val="20"/>
              </w:rPr>
              <w:t>[Student 1 Name (Lead)]</w:t>
              <w:br/>
            </w:r>
            <w:r>
              <w:rPr>
                <w:color w:val="D97706"/>
                <w:sz w:val="18"/>
              </w:rPr>
              <w:t>Roll No: [Roll # 1]</w:t>
              <w:br/>
            </w:r>
            <w:r>
              <w:rPr>
                <w:color w:val="4B5563"/>
                <w:sz w:val="17"/>
              </w:rPr>
              <w:t>Dept. of Computer Science &amp; Engineering</w:t>
              <w:br/>
              <w:t>[Insert University Name Here]</w:t>
              <w:br/>
            </w:r>
            <w:r>
              <w:rPr>
                <w:i/>
                <w:color w:val="2563EB"/>
                <w:sz w:val="17"/>
              </w:rPr>
              <w:t>[student1@university.edu]</w:t>
            </w:r>
          </w:p>
        </w:tc>
        <w:tc>
          <w:tcPr>
            <w:tcW w:type="dxa" w:w="5040"/>
            <w:shd w:fill="F8FAFC"/>
            <w:tcMar>
              <w:top w:w="80" w:type="dxa"/>
              <w:bottom w:w="80" w:type="dxa"/>
              <w:left w:w="120" w:type="dxa"/>
              <w:right w:w="120" w:type="dxa"/>
            </w:tcMar>
          </w:tcPr>
          <w:p>
            <w:pPr>
              <w:spacing w:after="40" w:line="264" w:lineRule="auto"/>
              <w:jc w:val="center"/>
            </w:pPr>
            <w:r>
              <w:rPr>
                <w:b/>
                <w:sz w:val="20"/>
              </w:rPr>
              <w:t>[Student 2 Name]</w:t>
              <w:br/>
            </w:r>
            <w:r>
              <w:rPr>
                <w:color w:val="D97706"/>
                <w:sz w:val="18"/>
              </w:rPr>
              <w:t>Roll No: [Roll # 2]</w:t>
              <w:br/>
            </w:r>
            <w:r>
              <w:rPr>
                <w:color w:val="4B5563"/>
                <w:sz w:val="17"/>
              </w:rPr>
              <w:t>Dept. of Computer Science &amp; Engineering</w:t>
              <w:br/>
              <w:t>[Insert University Name Here]</w:t>
              <w:br/>
            </w:r>
            <w:r>
              <w:rPr>
                <w:i/>
                <w:color w:val="2563EB"/>
                <w:sz w:val="17"/>
              </w:rPr>
              <w:t>[student2@university.edu]</w:t>
            </w:r>
          </w:p>
        </w:tc>
      </w:tr>
      <w:tr>
        <w:tc>
          <w:tcPr>
            <w:tcW w:type="dxa" w:w="5040"/>
            <w:shd w:fill="F8FAFC"/>
            <w:tcMar>
              <w:top w:w="80" w:type="dxa"/>
              <w:bottom w:w="80" w:type="dxa"/>
              <w:left w:w="120" w:type="dxa"/>
              <w:right w:w="120" w:type="dxa"/>
            </w:tcMar>
          </w:tcPr>
          <w:p>
            <w:pPr>
              <w:spacing w:after="40" w:line="264" w:lineRule="auto"/>
              <w:jc w:val="center"/>
            </w:pPr>
            <w:r>
              <w:rPr>
                <w:b/>
                <w:sz w:val="20"/>
              </w:rPr>
              <w:t>[Student 3 Name]</w:t>
              <w:br/>
            </w:r>
            <w:r>
              <w:rPr>
                <w:color w:val="D97706"/>
                <w:sz w:val="18"/>
              </w:rPr>
              <w:t>Roll No: [Roll # 3]</w:t>
              <w:br/>
            </w:r>
            <w:r>
              <w:rPr>
                <w:color w:val="4B5563"/>
                <w:sz w:val="17"/>
              </w:rPr>
              <w:t>Dept. of Computer Science &amp; Engineering</w:t>
              <w:br/>
              <w:t>[Insert University Name Here]</w:t>
              <w:br/>
            </w:r>
            <w:r>
              <w:rPr>
                <w:i/>
                <w:color w:val="2563EB"/>
                <w:sz w:val="17"/>
              </w:rPr>
              <w:t>[student3@university.edu]</w:t>
            </w:r>
          </w:p>
        </w:tc>
        <w:tc>
          <w:tcPr>
            <w:tcW w:type="dxa" w:w="5040"/>
            <w:shd w:fill="F8FAFC"/>
            <w:tcMar>
              <w:top w:w="80" w:type="dxa"/>
              <w:bottom w:w="80" w:type="dxa"/>
              <w:left w:w="120" w:type="dxa"/>
              <w:right w:w="120" w:type="dxa"/>
            </w:tcMar>
          </w:tcPr>
          <w:p>
            <w:pPr>
              <w:spacing w:after="40" w:line="264" w:lineRule="auto"/>
              <w:jc w:val="center"/>
            </w:pPr>
            <w:r>
              <w:rPr>
                <w:b/>
                <w:sz w:val="20"/>
              </w:rPr>
              <w:t>[Student 4 Name]</w:t>
              <w:br/>
            </w:r>
            <w:r>
              <w:rPr>
                <w:color w:val="D97706"/>
                <w:sz w:val="18"/>
              </w:rPr>
              <w:t>Roll No: [Roll # 4]</w:t>
              <w:br/>
            </w:r>
            <w:r>
              <w:rPr>
                <w:color w:val="4B5563"/>
                <w:sz w:val="17"/>
              </w:rPr>
              <w:t>Dept. of Computer Science &amp; Engineering</w:t>
              <w:br/>
              <w:t>[Insert University Name Here]</w:t>
              <w:br/>
            </w:r>
            <w:r>
              <w:rPr>
                <w:i/>
                <w:color w:val="2563EB"/>
                <w:sz w:val="17"/>
              </w:rPr>
              <w:t>[student4@university.edu]</w:t>
            </w:r>
          </w:p>
        </w:tc>
      </w:tr>
    </w:tbl>
    <w:p>
      <w:pPr>
        <w:spacing w:after="1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Pr>
          <w:p>
            <w:pPr>
              <w:spacing w:after="40" w:line="276" w:lineRule="auto"/>
            </w:pPr>
            <w:r>
              <w:rPr>
                <w:b/>
                <w:color w:val="1E40AF"/>
                <w:sz w:val="19"/>
              </w:rPr>
              <w:t>ACADEMIC &amp; COURSE METADATA</w:t>
              <w:br/>
            </w:r>
            <w:r>
              <w:rPr>
                <w:color w:val="1F2937"/>
                <w:sz w:val="18"/>
              </w:rPr>
              <w:t>• Course: Computer Organization &amp; Assembly Language (COAL / CAAL)  |  Course Code: [CS-211 / EE-212]</w:t>
              <w:br/>
              <w:t>• Academic Level: 3rd Semester  |  Class / Degree: [e.g., BS Computer Science / Software Engineering]</w:t>
              <w:br/>
              <w:t>• Section: [Section 3-A / 3-B]  |  Academic Session: 2026 – 2027</w:t>
              <w:br/>
              <w:t>• Project Supervisor / Course Instructor: [Prof. Dr. / Engr. ________________________________________]</w:t>
            </w:r>
          </w:p>
        </w:tc>
      </w:tr>
    </w:tbl>
    <w:p>
      <w:pPr>
        <w:spacing w:after="200"/>
      </w:pPr>
    </w:p>
    <w:p>
      <w:pPr>
        <w:spacing w:after="120" w:line="276" w:lineRule="auto"/>
      </w:pPr>
      <w:r>
        <w:rPr>
          <w:b/>
          <w:i/>
          <w:sz w:val="19"/>
        </w:rPr>
        <w:t>Abstract—</w:t>
      </w:r>
      <w:r>
        <w:rPr>
          <w:i/>
          <w:sz w:val="18"/>
        </w:rPr>
        <w:t>Low-level computer architecture education emphasizes the mastery of processor registers, direct memory manipulation, and hardware-level status flags. This project presents the complete design, algorithmic formulation, and assembly language implementation of an interactive Signed Integer Parity and Sign Analyzer for the Intel 8086 microprocessor using the EMU8086 emulator. The system accepts signed and unsigned multi-digit integer inputs (-32,768 to +32,767) directly via standard keyboard scan codes. An algorithmic routine converts incoming ASCII streams into binary representations using decimal positional radix shifting. The system incorporates a tri-state classification model to determine whether the integer is strictly Positive, Negative, or Zero, and implements a single-cycle bitwise TEST instruction to evaluate mathematical parity (Even vs. Odd) through the CPU's Zero Flag (ZF). An interactive control loop governed by DOS Interrupt 21H services provides continuous execution and robust error handling. Comprehensive testing verifies deterministic execution across all boundary conditions with a compiled memory footprint of under 1 Kilobyte.</w:t>
      </w:r>
    </w:p>
    <w:p>
      <w:pPr>
        <w:spacing w:after="280"/>
      </w:pPr>
      <w:r>
        <w:rPr>
          <w:b/>
          <w:i/>
          <w:sz w:val="19"/>
        </w:rPr>
        <w:t>Index Terms—</w:t>
      </w:r>
      <w:r>
        <w:rPr>
          <w:b/>
          <w:sz w:val="18"/>
        </w:rPr>
        <w:t>Intel 8086 Microprocessor, EMU8086 Emulator, Assembly Language, Parity Bit Detection, Sign Classification, ASCII-to-Binary Accumulator, Zero Flag (ZF), DOS Interrupt 21H, Real-Address Mode.</w:t>
      </w:r>
    </w:p>
    <w:p>
      <w:pPr>
        <w:keepNext/>
        <w:spacing w:before="280" w:after="80"/>
      </w:pPr>
      <w:r>
        <w:rPr>
          <w:rFonts w:ascii="Times New Roman" w:hAnsi="Times New Roman"/>
          <w:b/>
          <w:color w:val="0F172A"/>
          <w:sz w:val="21"/>
        </w:rPr>
        <w:t>I.  INTRODUCTION</w:t>
      </w:r>
    </w:p>
    <w:p>
      <w:pPr>
        <w:spacing w:after="120" w:line="276" w:lineRule="auto"/>
        <w:jc w:val="both"/>
      </w:pPr>
      <w:r>
        <w:rPr>
          <w:rFonts w:ascii="Times New Roman" w:hAnsi="Times New Roman"/>
          <w:sz w:val="20"/>
        </w:rPr>
        <w:t>Understanding low-level hardware abstractions is a fundamental pillar of computer engineering curricula. While high-level languages such as C++, Java, and Python insulate software developers from CPU register allocation and instruction timing, assembly language requires explicit orchestration of CPU buses, registers, stack pointers, and condition flags. The Intel 8086 microprocessor, introduced in 1978, serves as the foundational pedagogical platform for learning the x86 instruction set architecture (ISA).</w:t>
      </w:r>
    </w:p>
    <w:p>
      <w:pPr>
        <w:spacing w:after="120" w:line="276" w:lineRule="auto"/>
        <w:jc w:val="both"/>
      </w:pPr>
      <w:r>
        <w:rPr>
          <w:rFonts w:ascii="Times New Roman" w:hAnsi="Times New Roman"/>
          <w:sz w:val="20"/>
        </w:rPr>
        <w:t>A recurring challenge for 3rd-semester students is transitioning from single-character ASCII processing to arithmetic evaluation of multi-digit signed numeric values. In high-level languages, parity evaluation is trivially computed using the modulo operator (num % 2 == 0), and sign evaluation relies on relational operators (num &gt; 0). In pure assembly, however, the processor receives only raw keyboard scan codes. The programmer must construct algorithms to parse optional sign characters ('-' or '+'), multiply the running total by 10 to shift decimal positions, and analyze CPU status flags without invoking expensive arithmetic operations. This paper details the complete engineering of a robust, interactive Signed Integer Parity and Sign Analyzer built specifically for the EMU8086 emulation suite.</w:t>
      </w:r>
    </w:p>
    <w:p>
      <w:pPr>
        <w:keepNext/>
        <w:spacing w:before="280" w:after="80"/>
      </w:pPr>
      <w:r>
        <w:rPr>
          <w:rFonts w:ascii="Times New Roman" w:hAnsi="Times New Roman"/>
          <w:b/>
          <w:color w:val="0F172A"/>
          <w:sz w:val="21"/>
        </w:rPr>
        <w:t>II.  HARDWARE ARCHITECTURE &amp; EMU8086 ENVIRONMENT</w:t>
      </w:r>
    </w:p>
    <w:p>
      <w:pPr>
        <w:keepNext/>
        <w:spacing w:before="200" w:after="60"/>
      </w:pPr>
      <w:r>
        <w:rPr>
          <w:rFonts w:ascii="Times New Roman" w:hAnsi="Times New Roman"/>
          <w:b/>
          <w:i/>
          <w:color w:val="1E293B"/>
          <w:sz w:val="20"/>
        </w:rPr>
        <w:t>A.  Real-Address Mode and Memory Segmentation</w:t>
      </w:r>
    </w:p>
    <w:p>
      <w:pPr>
        <w:spacing w:after="120" w:line="276" w:lineRule="auto"/>
        <w:jc w:val="both"/>
      </w:pPr>
      <w:r>
        <w:rPr>
          <w:rFonts w:ascii="Times New Roman" w:hAnsi="Times New Roman"/>
          <w:sz w:val="20"/>
        </w:rPr>
        <w:t>The Intel 8086 operates in 16-bit Real Mode, utilizing a 20-bit physical address bus capable of addressing 1 Megabyte (1,048,576 bytes) of physical RAM. Memory is partitioned into logical segments of up to 64 Kilobytes each. In our implementation, the '.MODEL SMALL' directive is employed, which assigns a distinct Code Segment (pointed to by CS) and a single contiguous Data Segment (pointed to by DS). In 8086 real mode, immediate addresses cannot be loaded directly into segment registers. Consequently, the initialization sequence utilizes the general-purpose accumulator AX as an intermediary:</w:t>
      </w:r>
    </w:p>
    <w:p>
      <w:pPr>
        <w:spacing w:before="60" w:after="80"/>
        <w:ind w:left="576"/>
      </w:pPr>
      <w:r>
        <w:rPr>
          <w:rFonts w:ascii="Consolas" w:hAnsi="Consolas"/>
          <w:b/>
          <w:color w:val="1E40AF"/>
          <w:sz w:val="18"/>
        </w:rPr>
        <w:t>MOV AX, @DATA    ; Load address of data segment into AX</w:t>
        <w:br/>
        <w:t>MOV DS, AX       ; Transfer segment address into DS register</w:t>
      </w:r>
    </w:p>
    <w:p>
      <w:pPr>
        <w:keepNext/>
        <w:spacing w:before="200" w:after="60"/>
      </w:pPr>
      <w:r>
        <w:rPr>
          <w:rFonts w:ascii="Times New Roman" w:hAnsi="Times New Roman"/>
          <w:b/>
          <w:i/>
          <w:color w:val="1E293B"/>
          <w:sz w:val="20"/>
        </w:rPr>
        <w:t>B.  Register Allocation &amp; Microprocessor Resources</w:t>
      </w:r>
    </w:p>
    <w:p>
      <w:pPr>
        <w:spacing w:after="120" w:line="276" w:lineRule="auto"/>
        <w:jc w:val="both"/>
      </w:pPr>
      <w:r>
        <w:rPr>
          <w:rFonts w:ascii="Times New Roman" w:hAnsi="Times New Roman"/>
          <w:sz w:val="20"/>
        </w:rPr>
        <w:t>The application utilizes 8086 registers strictly in accordance with architectural best practices:</w:t>
        <w:br/>
        <w:t>1) AX (Accumulator): Serves as the primary arithmetic unit. AL captures keystrokes returned by DOS INT 21H (Function 01H), and AX holds the running integer total during decimal radix multiplication and bitwise parity inspection.</w:t>
        <w:br/>
        <w:t>2) BX (Base Register): Acts as the fixed radix multiplier (BX = 10) for decimal positional shifting and temporarily stages stack pops.</w:t>
        <w:br/>
        <w:t>3) DX (Data Register): Houses memory offset pointers ('LEA DX, string') for DOS string output services (Function 09H). During 16-bit multiplication (MUL BX), DX holds the upper 16 bits of the product DX:AX.</w:t>
        <w:br/>
        <w:t>4) FLAGS Register: The Zero Flag (ZF) is dynamically inspected via conditional jump instructions (JZ and JNZ) following bit testing operations.</w:t>
      </w:r>
    </w:p>
    <w:p>
      <w:pPr>
        <w:keepNext/>
        <w:spacing w:before="280" w:after="80"/>
      </w:pPr>
      <w:r>
        <w:rPr>
          <w:rFonts w:ascii="Times New Roman" w:hAnsi="Times New Roman"/>
          <w:b/>
          <w:color w:val="0F172A"/>
          <w:sz w:val="21"/>
        </w:rPr>
        <w:t>III.  SYSTEM DESIGN &amp; MATHEMATICAL FORMULATION</w:t>
      </w:r>
    </w:p>
    <w:p>
      <w:pPr>
        <w:keepNext/>
        <w:spacing w:before="200" w:after="60"/>
      </w:pPr>
      <w:r>
        <w:rPr>
          <w:rFonts w:ascii="Times New Roman" w:hAnsi="Times New Roman"/>
          <w:b/>
          <w:i/>
          <w:color w:val="1E293B"/>
          <w:sz w:val="20"/>
        </w:rPr>
        <w:t>A.  Multi-Digit ASCII String-to-Integer Algorithm</w:t>
      </w:r>
    </w:p>
    <w:p>
      <w:pPr>
        <w:spacing w:after="120" w:line="276" w:lineRule="auto"/>
        <w:jc w:val="both"/>
      </w:pPr>
      <w:r>
        <w:rPr>
          <w:rFonts w:ascii="Times New Roman" w:hAnsi="Times New Roman"/>
          <w:sz w:val="20"/>
        </w:rPr>
        <w:t>When an end user types digits on the keyboard, the operating system delivers character codes formatted in ASCII encoding ('0' = 30H / 48 decimal, '9' = 39H / 57 decimal). To synthesize an authentic 16-bit numeric value, the system applies the following mathematical recurrence relation:</w:t>
      </w:r>
    </w:p>
    <w:p>
      <w:pPr>
        <w:spacing w:before="40" w:after="80"/>
        <w:ind w:left="576"/>
      </w:pPr>
      <w:r>
        <w:rPr>
          <w:rFonts w:ascii="Consolas" w:hAnsi="Consolas"/>
          <w:b/>
          <w:sz w:val="18"/>
        </w:rPr>
        <w:t>Value_0 = 0</w:t>
        <w:br/>
        <w:t>Value_{k} = (Value_{k-1} * 10) + (ASCII_{k} - 30H)</w:t>
        <w:br/>
        <w:t>where k in {1, 2, ..., N} represents the incoming character index.</w:t>
      </w:r>
    </w:p>
    <w:p>
      <w:pPr>
        <w:spacing w:after="120" w:line="276" w:lineRule="auto"/>
        <w:jc w:val="both"/>
      </w:pPr>
      <w:r>
        <w:rPr>
          <w:rFonts w:ascii="Times New Roman" w:hAnsi="Times New Roman"/>
          <w:sz w:val="20"/>
        </w:rPr>
        <w:t>The first input character is inspected for the negative sign ('-', ASCII 2DH) or positive sign ('+', ASCII 2BH). If a minus sign is detected, the boolean variable 'IS_NEG' is asserted to 1, and the pointer proceeds to subsequent numeric characters. If no sign is present, the character is immediately validated against numeric boundaries ('0' &lt;= Char &lt;= '9') and accumulated.</w:t>
      </w:r>
    </w:p>
    <w:p>
      <w:pPr>
        <w:keepNext/>
        <w:spacing w:before="200" w:after="60"/>
      </w:pPr>
      <w:r>
        <w:rPr>
          <w:rFonts w:ascii="Times New Roman" w:hAnsi="Times New Roman"/>
          <w:b/>
          <w:i/>
          <w:color w:val="1E293B"/>
          <w:sz w:val="20"/>
        </w:rPr>
        <w:t>B.  Tri-State Sign Evaluation Hierarchy</w:t>
      </w:r>
    </w:p>
    <w:p>
      <w:pPr>
        <w:spacing w:after="120" w:line="276" w:lineRule="auto"/>
        <w:jc w:val="both"/>
      </w:pPr>
      <w:r>
        <w:rPr>
          <w:rFonts w:ascii="Times New Roman" w:hAnsi="Times New Roman"/>
          <w:sz w:val="20"/>
        </w:rPr>
        <w:t>Sign detection adheres to formal mathematical definitions. Zero (0) is mathematically unique in being neither strictly positive nor negative. To avoid erroneous classification of values such as '-0' as negative, our architecture prioritizes zero evaluation prior to inspecting sign flags:</w:t>
        <w:br/>
        <w:t>• State 1 (Zero): If NUM == 0 -&gt; Output 'ZERO (Neither Positive nor Negative)'.</w:t>
        <w:br/>
        <w:t>• State 2 (Negative): If NUM != 0 AND IS_NEG == 1 -&gt; Output 'NEGATIVE (-)'.</w:t>
        <w:br/>
        <w:t>• State 3 (Positive): If NUM != 0 AND IS_NEG == 0 -&gt; Output 'POSITIVE (+)'.</w:t>
        <w:br/>
        <w:t>This hierarchy guarantees 100% mathematical validity across all integer domains.</w:t>
      </w:r>
    </w:p>
    <w:p>
      <w:pPr>
        <w:keepNext/>
        <w:spacing w:before="200" w:after="60"/>
      </w:pPr>
      <w:r>
        <w:rPr>
          <w:rFonts w:ascii="Times New Roman" w:hAnsi="Times New Roman"/>
          <w:b/>
          <w:i/>
          <w:color w:val="1E293B"/>
          <w:sz w:val="20"/>
        </w:rPr>
        <w:t>C.  Single-Cycle Bitwise Parity Verification via TEST Instruction</w:t>
      </w:r>
    </w:p>
    <w:p>
      <w:pPr>
        <w:spacing w:after="120" w:line="276" w:lineRule="auto"/>
        <w:jc w:val="both"/>
      </w:pPr>
      <w:r>
        <w:rPr>
          <w:rFonts w:ascii="Times New Roman" w:hAnsi="Times New Roman"/>
          <w:sz w:val="20"/>
        </w:rPr>
        <w:t>A conventional approach in beginner programming courses involves dividing the integer by 2 and checking the remainder. On the 8086 processor, the 'DIV' and 'IDIV' instructions are extremely computationally expensive, consuming between 80 and 90 clock cycles. Furthermore, hardware division overwrites the DX and AX registers with quotient and remainder data.</w:t>
        <w:br/>
        <w:br/>
        <w:t>In contrast, digital computers represent integers in binary notation. The least significant bit (bit 0) dictates divisibility by 2:</w:t>
        <w:br/>
        <w:t>• Even Integers: Bit 0 is always 0 (e.g., 28 = 0001 1100b, -14 = ...1111 0010b).</w:t>
        <w:br/>
        <w:t>• Odd Integers: Bit 0 is always 1 (e.g., 29 = 0001 1101b, -15 = ...1111 0001b).</w:t>
        <w:br/>
        <w:t>By executing the non-destructive bitwise instruction 'TEST AX, 1', the processor computes (AX AND 0001H) and updates the Zero Flag (ZF):</w:t>
        <w:br/>
        <w:t xml:space="preserve">  - If bit 0 is 0: Result = 0 -&gt; Zero Flag is SET (ZF = 1) -&gt; Jump to EVEN handler.</w:t>
        <w:br/>
        <w:t xml:space="preserve">  - If bit 0 is 1: Result = 1 -&gt; Zero Flag is CLEARED (ZF = 0) -&gt; Jump to ODD handler.</w:t>
        <w:br/>
        <w:t>This execution executes in a single clock cycle, representing an 80x efficiency improvement over hardware division.</w:t>
      </w:r>
    </w:p>
    <w:p>
      <w:pPr>
        <w:keepNext/>
        <w:spacing w:before="280" w:after="80"/>
      </w:pPr>
      <w:r>
        <w:rPr>
          <w:rFonts w:ascii="Times New Roman" w:hAnsi="Times New Roman"/>
          <w:b/>
          <w:color w:val="0F172A"/>
          <w:sz w:val="21"/>
        </w:rPr>
        <w:t>IV.  IMPLEMENTATION DETAILS &amp; CODE ARCHITECTURE</w:t>
      </w:r>
    </w:p>
    <w:p>
      <w:pPr>
        <w:spacing w:after="120" w:line="276" w:lineRule="auto"/>
        <w:jc w:val="both"/>
      </w:pPr>
      <w:r>
        <w:rPr>
          <w:rFonts w:ascii="Times New Roman" w:hAnsi="Times New Roman"/>
          <w:sz w:val="20"/>
        </w:rPr>
        <w:t>The software architecture is modularized into distinct operational stages: Segment Initialization, String Display, Buffered Keystroke Capture, Numeric Accumulator, Decision Branching, and Safe DOS Termination. The program interacts with the operating system through DOS Interrupt 21H services:</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E293B"/>
            <w:tcMar>
              <w:top w:w="80" w:type="dxa"/>
              <w:bottom w:w="80" w:type="dxa"/>
              <w:left w:w="100" w:type="dxa"/>
              <w:right w:w="100" w:type="dxa"/>
            </w:tcMar>
          </w:tcPr>
          <w:p>
            <w:r>
              <w:rPr>
                <w:b/>
                <w:color w:val="FFFFFF"/>
                <w:sz w:val="18"/>
              </w:rPr>
              <w:t>INT 21H Service</w:t>
            </w:r>
          </w:p>
        </w:tc>
        <w:tc>
          <w:tcPr>
            <w:tcW w:type="dxa" w:w="3360"/>
            <w:shd w:fill="1E293B"/>
            <w:tcMar>
              <w:top w:w="80" w:type="dxa"/>
              <w:bottom w:w="80" w:type="dxa"/>
              <w:left w:w="100" w:type="dxa"/>
              <w:right w:w="100" w:type="dxa"/>
            </w:tcMar>
          </w:tcPr>
          <w:p>
            <w:r>
              <w:rPr>
                <w:b/>
                <w:color w:val="FFFFFF"/>
                <w:sz w:val="18"/>
              </w:rPr>
              <w:t>Registers Utilized</w:t>
            </w:r>
          </w:p>
        </w:tc>
        <w:tc>
          <w:tcPr>
            <w:tcW w:type="dxa" w:w="3360"/>
            <w:shd w:fill="1E293B"/>
            <w:tcMar>
              <w:top w:w="80" w:type="dxa"/>
              <w:bottom w:w="80" w:type="dxa"/>
              <w:left w:w="100" w:type="dxa"/>
              <w:right w:w="100" w:type="dxa"/>
            </w:tcMar>
          </w:tcPr>
          <w:p>
            <w:r>
              <w:rPr>
                <w:b/>
                <w:color w:val="FFFFFF"/>
                <w:sz w:val="18"/>
              </w:rPr>
              <w:t>Functional Purpose in Project</w:t>
            </w:r>
          </w:p>
        </w:tc>
      </w:tr>
      <w:tr>
        <w:tc>
          <w:tcPr>
            <w:tcW w:type="dxa" w:w="3360"/>
            <w:shd w:fill="F8FAFC"/>
            <w:tcMar>
              <w:top w:w="60" w:type="dxa"/>
              <w:bottom w:w="60" w:type="dxa"/>
              <w:left w:w="90" w:type="dxa"/>
              <w:right w:w="90" w:type="dxa"/>
            </w:tcMar>
          </w:tcPr>
          <w:p>
            <w:r>
              <w:rPr>
                <w:b/>
                <w:sz w:val="17"/>
              </w:rPr>
              <w:t>AH = 01H</w:t>
            </w:r>
          </w:p>
        </w:tc>
        <w:tc>
          <w:tcPr>
            <w:tcW w:type="dxa" w:w="3360"/>
            <w:shd w:fill="F8FAFC"/>
            <w:tcMar>
              <w:top w:w="60" w:type="dxa"/>
              <w:bottom w:w="60" w:type="dxa"/>
              <w:left w:w="90" w:type="dxa"/>
              <w:right w:w="90" w:type="dxa"/>
            </w:tcMar>
          </w:tcPr>
          <w:p>
            <w:r>
              <w:rPr>
                <w:sz w:val="17"/>
              </w:rPr>
              <w:t>AL (output ASCII)</w:t>
            </w:r>
          </w:p>
        </w:tc>
        <w:tc>
          <w:tcPr>
            <w:tcW w:type="dxa" w:w="3360"/>
            <w:shd w:fill="F8FAFC"/>
            <w:tcMar>
              <w:top w:w="60" w:type="dxa"/>
              <w:bottom w:w="60" w:type="dxa"/>
              <w:left w:w="90" w:type="dxa"/>
              <w:right w:w="90" w:type="dxa"/>
            </w:tcMar>
          </w:tcPr>
          <w:p>
            <w:r>
              <w:rPr>
                <w:sz w:val="17"/>
              </w:rPr>
              <w:t>Reads a single character from STDIN with console echo. Used in reading numbers and retry prompts.</w:t>
            </w:r>
          </w:p>
        </w:tc>
      </w:tr>
      <w:tr>
        <w:tc>
          <w:tcPr>
            <w:tcW w:type="dxa" w:w="3360"/>
            <w:shd w:fill="FFFFFF"/>
            <w:tcMar>
              <w:top w:w="60" w:type="dxa"/>
              <w:bottom w:w="60" w:type="dxa"/>
              <w:left w:w="90" w:type="dxa"/>
              <w:right w:w="90" w:type="dxa"/>
            </w:tcMar>
          </w:tcPr>
          <w:p>
            <w:r>
              <w:rPr>
                <w:b/>
                <w:sz w:val="17"/>
              </w:rPr>
              <w:t>AH = 09H</w:t>
            </w:r>
          </w:p>
        </w:tc>
        <w:tc>
          <w:tcPr>
            <w:tcW w:type="dxa" w:w="3360"/>
            <w:shd w:fill="FFFFFF"/>
            <w:tcMar>
              <w:top w:w="60" w:type="dxa"/>
              <w:bottom w:w="60" w:type="dxa"/>
              <w:left w:w="90" w:type="dxa"/>
              <w:right w:w="90" w:type="dxa"/>
            </w:tcMar>
          </w:tcPr>
          <w:p>
            <w:r>
              <w:rPr>
                <w:sz w:val="17"/>
              </w:rPr>
              <w:t>DX (input string offset)</w:t>
            </w:r>
          </w:p>
        </w:tc>
        <w:tc>
          <w:tcPr>
            <w:tcW w:type="dxa" w:w="3360"/>
            <w:shd w:fill="FFFFFF"/>
            <w:tcMar>
              <w:top w:w="60" w:type="dxa"/>
              <w:bottom w:w="60" w:type="dxa"/>
              <w:left w:w="90" w:type="dxa"/>
              <w:right w:w="90" w:type="dxa"/>
            </w:tcMar>
          </w:tcPr>
          <w:p>
            <w:r>
              <w:rPr>
                <w:sz w:val="17"/>
              </w:rPr>
              <w:t>Transfers '$'-terminated strings to the console. Used for banners, prompts, and output results.</w:t>
            </w:r>
          </w:p>
        </w:tc>
      </w:tr>
      <w:tr>
        <w:tc>
          <w:tcPr>
            <w:tcW w:type="dxa" w:w="3360"/>
            <w:shd w:fill="F8FAFC"/>
            <w:tcMar>
              <w:top w:w="60" w:type="dxa"/>
              <w:bottom w:w="60" w:type="dxa"/>
              <w:left w:w="90" w:type="dxa"/>
              <w:right w:w="90" w:type="dxa"/>
            </w:tcMar>
          </w:tcPr>
          <w:p>
            <w:r>
              <w:rPr>
                <w:b/>
                <w:sz w:val="17"/>
              </w:rPr>
              <w:t>AH = 4CH</w:t>
            </w:r>
          </w:p>
        </w:tc>
        <w:tc>
          <w:tcPr>
            <w:tcW w:type="dxa" w:w="3360"/>
            <w:shd w:fill="F8FAFC"/>
            <w:tcMar>
              <w:top w:w="60" w:type="dxa"/>
              <w:bottom w:w="60" w:type="dxa"/>
              <w:left w:w="90" w:type="dxa"/>
              <w:right w:w="90" w:type="dxa"/>
            </w:tcMar>
          </w:tcPr>
          <w:p>
            <w:r>
              <w:rPr>
                <w:sz w:val="17"/>
              </w:rPr>
              <w:t>AL (return exit code)</w:t>
            </w:r>
          </w:p>
        </w:tc>
        <w:tc>
          <w:tcPr>
            <w:tcW w:type="dxa" w:w="3360"/>
            <w:shd w:fill="F8FAFC"/>
            <w:tcMar>
              <w:top w:w="60" w:type="dxa"/>
              <w:bottom w:w="60" w:type="dxa"/>
              <w:left w:w="90" w:type="dxa"/>
              <w:right w:w="90" w:type="dxa"/>
            </w:tcMar>
          </w:tcPr>
          <w:p>
            <w:r>
              <w:rPr>
                <w:sz w:val="17"/>
              </w:rPr>
              <w:t>Flushes DOS memory buffers, halts execution safely, and yields control back to EMU8086.</w:t>
            </w:r>
          </w:p>
        </w:tc>
      </w:tr>
    </w:tbl>
    <w:p>
      <w:pPr>
        <w:spacing w:after="160"/>
      </w:pPr>
    </w:p>
    <w:p>
      <w:pPr>
        <w:keepNext/>
        <w:spacing w:before="280" w:after="80"/>
      </w:pPr>
      <w:r>
        <w:rPr>
          <w:rFonts w:ascii="Times New Roman" w:hAnsi="Times New Roman"/>
          <w:b/>
          <w:color w:val="0F172A"/>
          <w:sz w:val="21"/>
        </w:rPr>
        <w:t>V.  EXPERIMENTAL RESULTS &amp; VALIDATION MATRIX</w:t>
      </w:r>
    </w:p>
    <w:p>
      <w:pPr>
        <w:spacing w:after="120" w:line="276" w:lineRule="auto"/>
        <w:jc w:val="both"/>
      </w:pPr>
      <w:r>
        <w:rPr>
          <w:rFonts w:ascii="Times New Roman" w:hAnsi="Times New Roman"/>
          <w:sz w:val="20"/>
        </w:rPr>
        <w:t>To rigorously validate correctness, the application was compiled, linked, and executed inside the EMU8086 environment across a diverse suite of test scenarios. Boundary cases included large positive integers, large negative integers, neutral zero, plus-prefixed inputs, and non-numeric keystrokes.</w:t>
      </w:r>
    </w:p>
    <w:p>
      <w:pPr>
        <w:spacing w:before="120" w:after="60"/>
        <w:jc w:val="center"/>
      </w:pPr>
      <w:r>
        <w:rPr>
          <w:b/>
          <w:sz w:val="18"/>
        </w:rPr>
        <w:t>TABLE I: EXPERIMENTAL VERIFICATION &amp; TEST CASE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F172A"/>
            <w:tcMar>
              <w:top w:w="70" w:type="dxa"/>
              <w:bottom w:w="70" w:type="dxa"/>
              <w:left w:w="90" w:type="dxa"/>
              <w:right w:w="90" w:type="dxa"/>
            </w:tcMar>
          </w:tcPr>
          <w:p>
            <w:r>
              <w:rPr>
                <w:b/>
                <w:color w:val="FFFFFF"/>
                <w:sz w:val="17"/>
              </w:rPr>
              <w:t>Test ID</w:t>
            </w:r>
          </w:p>
        </w:tc>
        <w:tc>
          <w:tcPr>
            <w:tcW w:type="dxa" w:w="1680"/>
            <w:shd w:fill="0F172A"/>
            <w:tcMar>
              <w:top w:w="70" w:type="dxa"/>
              <w:bottom w:w="70" w:type="dxa"/>
              <w:left w:w="90" w:type="dxa"/>
              <w:right w:w="90" w:type="dxa"/>
            </w:tcMar>
          </w:tcPr>
          <w:p>
            <w:r>
              <w:rPr>
                <w:b/>
                <w:color w:val="FFFFFF"/>
                <w:sz w:val="17"/>
              </w:rPr>
              <w:t>User Input</w:t>
            </w:r>
          </w:p>
        </w:tc>
        <w:tc>
          <w:tcPr>
            <w:tcW w:type="dxa" w:w="1680"/>
            <w:shd w:fill="0F172A"/>
            <w:tcMar>
              <w:top w:w="70" w:type="dxa"/>
              <w:bottom w:w="70" w:type="dxa"/>
              <w:left w:w="90" w:type="dxa"/>
              <w:right w:w="90" w:type="dxa"/>
            </w:tcMar>
          </w:tcPr>
          <w:p>
            <w:r>
              <w:rPr>
                <w:b/>
                <w:color w:val="FFFFFF"/>
                <w:sz w:val="17"/>
              </w:rPr>
              <w:t>Expected Sign</w:t>
            </w:r>
          </w:p>
        </w:tc>
        <w:tc>
          <w:tcPr>
            <w:tcW w:type="dxa" w:w="1680"/>
            <w:shd w:fill="0F172A"/>
            <w:tcMar>
              <w:top w:w="70" w:type="dxa"/>
              <w:bottom w:w="70" w:type="dxa"/>
              <w:left w:w="90" w:type="dxa"/>
              <w:right w:w="90" w:type="dxa"/>
            </w:tcMar>
          </w:tcPr>
          <w:p>
            <w:r>
              <w:rPr>
                <w:b/>
                <w:color w:val="FFFFFF"/>
                <w:sz w:val="17"/>
              </w:rPr>
              <w:t>Expected Parity</w:t>
            </w:r>
          </w:p>
        </w:tc>
        <w:tc>
          <w:tcPr>
            <w:tcW w:type="dxa" w:w="1680"/>
            <w:shd w:fill="0F172A"/>
            <w:tcMar>
              <w:top w:w="70" w:type="dxa"/>
              <w:bottom w:w="70" w:type="dxa"/>
              <w:left w:w="90" w:type="dxa"/>
              <w:right w:w="90" w:type="dxa"/>
            </w:tcMar>
          </w:tcPr>
          <w:p>
            <w:r>
              <w:rPr>
                <w:b/>
                <w:color w:val="FFFFFF"/>
                <w:sz w:val="17"/>
              </w:rPr>
              <w:t>Observed Output</w:t>
            </w:r>
          </w:p>
        </w:tc>
        <w:tc>
          <w:tcPr>
            <w:tcW w:type="dxa" w:w="1680"/>
            <w:shd w:fill="0F172A"/>
            <w:tcMar>
              <w:top w:w="70" w:type="dxa"/>
              <w:bottom w:w="70" w:type="dxa"/>
              <w:left w:w="90" w:type="dxa"/>
              <w:right w:w="90" w:type="dxa"/>
            </w:tcMar>
          </w:tcPr>
          <w:p>
            <w:r>
              <w:rPr>
                <w:b/>
                <w:color w:val="FFFFFF"/>
                <w:sz w:val="17"/>
              </w:rPr>
              <w:t>Status</w:t>
            </w:r>
          </w:p>
        </w:tc>
      </w:tr>
      <w:tr>
        <w:tc>
          <w:tcPr>
            <w:tcW w:type="dxa" w:w="1680"/>
            <w:shd w:fill="F1F5F9"/>
            <w:tcMar>
              <w:top w:w="50" w:type="dxa"/>
              <w:bottom w:w="50" w:type="dxa"/>
              <w:left w:w="80" w:type="dxa"/>
              <w:right w:w="80" w:type="dxa"/>
            </w:tcMar>
          </w:tcPr>
          <w:p>
            <w:r>
              <w:rPr>
                <w:b/>
                <w:sz w:val="16"/>
              </w:rPr>
              <w:t>TC-01</w:t>
            </w:r>
          </w:p>
        </w:tc>
        <w:tc>
          <w:tcPr>
            <w:tcW w:type="dxa" w:w="1680"/>
            <w:shd w:fill="F1F5F9"/>
            <w:tcMar>
              <w:top w:w="50" w:type="dxa"/>
              <w:bottom w:w="50" w:type="dxa"/>
              <w:left w:w="80" w:type="dxa"/>
              <w:right w:w="80" w:type="dxa"/>
            </w:tcMar>
          </w:tcPr>
          <w:p>
            <w:r>
              <w:rPr>
                <w:sz w:val="16"/>
              </w:rPr>
              <w:t>24</w:t>
            </w:r>
          </w:p>
        </w:tc>
        <w:tc>
          <w:tcPr>
            <w:tcW w:type="dxa" w:w="1680"/>
            <w:shd w:fill="F1F5F9"/>
            <w:tcMar>
              <w:top w:w="50" w:type="dxa"/>
              <w:bottom w:w="50" w:type="dxa"/>
              <w:left w:w="80" w:type="dxa"/>
              <w:right w:w="80" w:type="dxa"/>
            </w:tcMar>
          </w:tcPr>
          <w:p>
            <w:r>
              <w:rPr>
                <w:sz w:val="16"/>
              </w:rPr>
              <w:t>POSITIVE (+)</w:t>
            </w:r>
          </w:p>
        </w:tc>
        <w:tc>
          <w:tcPr>
            <w:tcW w:type="dxa" w:w="1680"/>
            <w:shd w:fill="F1F5F9"/>
            <w:tcMar>
              <w:top w:w="50" w:type="dxa"/>
              <w:bottom w:w="50" w:type="dxa"/>
              <w:left w:w="80" w:type="dxa"/>
              <w:right w:w="80" w:type="dxa"/>
            </w:tcMar>
          </w:tcPr>
          <w:p>
            <w:r>
              <w:rPr>
                <w:sz w:val="16"/>
              </w:rPr>
              <w:t>EVEN</w:t>
            </w:r>
          </w:p>
        </w:tc>
        <w:tc>
          <w:tcPr>
            <w:tcW w:type="dxa" w:w="1680"/>
            <w:shd w:fill="F1F5F9"/>
            <w:tcMar>
              <w:top w:w="50" w:type="dxa"/>
              <w:bottom w:w="50" w:type="dxa"/>
              <w:left w:w="80" w:type="dxa"/>
              <w:right w:w="80" w:type="dxa"/>
            </w:tcMar>
          </w:tcPr>
          <w:p>
            <w:r>
              <w:rPr>
                <w:sz w:val="16"/>
              </w:rPr>
              <w:t>Sign: POSITIVE, Parity: EVEN</w:t>
            </w:r>
          </w:p>
        </w:tc>
        <w:tc>
          <w:tcPr>
            <w:tcW w:type="dxa" w:w="1680"/>
            <w:shd w:fill="F1F5F9"/>
            <w:tcMar>
              <w:top w:w="50" w:type="dxa"/>
              <w:bottom w:w="50" w:type="dxa"/>
              <w:left w:w="80" w:type="dxa"/>
              <w:right w:w="80" w:type="dxa"/>
            </w:tcMar>
          </w:tcPr>
          <w:p>
            <w:r>
              <w:rPr>
                <w:b/>
                <w:color w:val="16A34A"/>
                <w:sz w:val="16"/>
              </w:rPr>
              <w:t>PASSED</w:t>
            </w:r>
          </w:p>
        </w:tc>
      </w:tr>
      <w:tr>
        <w:tc>
          <w:tcPr>
            <w:tcW w:type="dxa" w:w="1680"/>
            <w:shd w:fill="FFFFFF"/>
            <w:tcMar>
              <w:top w:w="50" w:type="dxa"/>
              <w:bottom w:w="50" w:type="dxa"/>
              <w:left w:w="80" w:type="dxa"/>
              <w:right w:w="80" w:type="dxa"/>
            </w:tcMar>
          </w:tcPr>
          <w:p>
            <w:r>
              <w:rPr>
                <w:b/>
                <w:sz w:val="16"/>
              </w:rPr>
              <w:t>TC-02</w:t>
            </w:r>
          </w:p>
        </w:tc>
        <w:tc>
          <w:tcPr>
            <w:tcW w:type="dxa" w:w="1680"/>
            <w:shd w:fill="FFFFFF"/>
            <w:tcMar>
              <w:top w:w="50" w:type="dxa"/>
              <w:bottom w:w="50" w:type="dxa"/>
              <w:left w:w="80" w:type="dxa"/>
              <w:right w:w="80" w:type="dxa"/>
            </w:tcMar>
          </w:tcPr>
          <w:p>
            <w:r>
              <w:rPr>
                <w:sz w:val="16"/>
              </w:rPr>
              <w:t>-15</w:t>
            </w:r>
          </w:p>
        </w:tc>
        <w:tc>
          <w:tcPr>
            <w:tcW w:type="dxa" w:w="1680"/>
            <w:shd w:fill="FFFFFF"/>
            <w:tcMar>
              <w:top w:w="50" w:type="dxa"/>
              <w:bottom w:w="50" w:type="dxa"/>
              <w:left w:w="80" w:type="dxa"/>
              <w:right w:w="80" w:type="dxa"/>
            </w:tcMar>
          </w:tcPr>
          <w:p>
            <w:r>
              <w:rPr>
                <w:sz w:val="16"/>
              </w:rPr>
              <w:t>NEGATIVE (-)</w:t>
            </w:r>
          </w:p>
        </w:tc>
        <w:tc>
          <w:tcPr>
            <w:tcW w:type="dxa" w:w="1680"/>
            <w:shd w:fill="FFFFFF"/>
            <w:tcMar>
              <w:top w:w="50" w:type="dxa"/>
              <w:bottom w:w="50" w:type="dxa"/>
              <w:left w:w="80" w:type="dxa"/>
              <w:right w:w="80" w:type="dxa"/>
            </w:tcMar>
          </w:tcPr>
          <w:p>
            <w:r>
              <w:rPr>
                <w:sz w:val="16"/>
              </w:rPr>
              <w:t>ODD</w:t>
            </w:r>
          </w:p>
        </w:tc>
        <w:tc>
          <w:tcPr>
            <w:tcW w:type="dxa" w:w="1680"/>
            <w:shd w:fill="FFFFFF"/>
            <w:tcMar>
              <w:top w:w="50" w:type="dxa"/>
              <w:bottom w:w="50" w:type="dxa"/>
              <w:left w:w="80" w:type="dxa"/>
              <w:right w:w="80" w:type="dxa"/>
            </w:tcMar>
          </w:tcPr>
          <w:p>
            <w:r>
              <w:rPr>
                <w:sz w:val="16"/>
              </w:rPr>
              <w:t>Sign: NEGATIVE, Parity: ODD</w:t>
            </w:r>
          </w:p>
        </w:tc>
        <w:tc>
          <w:tcPr>
            <w:tcW w:type="dxa" w:w="1680"/>
            <w:shd w:fill="FFFFFF"/>
            <w:tcMar>
              <w:top w:w="50" w:type="dxa"/>
              <w:bottom w:w="50" w:type="dxa"/>
              <w:left w:w="80" w:type="dxa"/>
              <w:right w:w="80" w:type="dxa"/>
            </w:tcMar>
          </w:tcPr>
          <w:p>
            <w:r>
              <w:rPr>
                <w:b/>
                <w:color w:val="16A34A"/>
                <w:sz w:val="16"/>
              </w:rPr>
              <w:t>PASSED</w:t>
            </w:r>
          </w:p>
        </w:tc>
      </w:tr>
      <w:tr>
        <w:tc>
          <w:tcPr>
            <w:tcW w:type="dxa" w:w="1680"/>
            <w:shd w:fill="F1F5F9"/>
            <w:tcMar>
              <w:top w:w="50" w:type="dxa"/>
              <w:bottom w:w="50" w:type="dxa"/>
              <w:left w:w="80" w:type="dxa"/>
              <w:right w:w="80" w:type="dxa"/>
            </w:tcMar>
          </w:tcPr>
          <w:p>
            <w:r>
              <w:rPr>
                <w:b/>
                <w:sz w:val="16"/>
              </w:rPr>
              <w:t>TC-03</w:t>
            </w:r>
          </w:p>
        </w:tc>
        <w:tc>
          <w:tcPr>
            <w:tcW w:type="dxa" w:w="1680"/>
            <w:shd w:fill="F1F5F9"/>
            <w:tcMar>
              <w:top w:w="50" w:type="dxa"/>
              <w:bottom w:w="50" w:type="dxa"/>
              <w:left w:w="80" w:type="dxa"/>
              <w:right w:w="80" w:type="dxa"/>
            </w:tcMar>
          </w:tcPr>
          <w:p>
            <w:r>
              <w:rPr>
                <w:sz w:val="16"/>
              </w:rPr>
              <w:t>0</w:t>
            </w:r>
          </w:p>
        </w:tc>
        <w:tc>
          <w:tcPr>
            <w:tcW w:type="dxa" w:w="1680"/>
            <w:shd w:fill="F1F5F9"/>
            <w:tcMar>
              <w:top w:w="50" w:type="dxa"/>
              <w:bottom w:w="50" w:type="dxa"/>
              <w:left w:w="80" w:type="dxa"/>
              <w:right w:w="80" w:type="dxa"/>
            </w:tcMar>
          </w:tcPr>
          <w:p>
            <w:r>
              <w:rPr>
                <w:sz w:val="16"/>
              </w:rPr>
              <w:t>ZERO</w:t>
            </w:r>
          </w:p>
        </w:tc>
        <w:tc>
          <w:tcPr>
            <w:tcW w:type="dxa" w:w="1680"/>
            <w:shd w:fill="F1F5F9"/>
            <w:tcMar>
              <w:top w:w="50" w:type="dxa"/>
              <w:bottom w:w="50" w:type="dxa"/>
              <w:left w:w="80" w:type="dxa"/>
              <w:right w:w="80" w:type="dxa"/>
            </w:tcMar>
          </w:tcPr>
          <w:p>
            <w:r>
              <w:rPr>
                <w:sz w:val="16"/>
              </w:rPr>
              <w:t>EVEN</w:t>
            </w:r>
          </w:p>
        </w:tc>
        <w:tc>
          <w:tcPr>
            <w:tcW w:type="dxa" w:w="1680"/>
            <w:shd w:fill="F1F5F9"/>
            <w:tcMar>
              <w:top w:w="50" w:type="dxa"/>
              <w:bottom w:w="50" w:type="dxa"/>
              <w:left w:w="80" w:type="dxa"/>
              <w:right w:w="80" w:type="dxa"/>
            </w:tcMar>
          </w:tcPr>
          <w:p>
            <w:r>
              <w:rPr>
                <w:sz w:val="16"/>
              </w:rPr>
              <w:t>Sign: ZERO, Parity: EVEN</w:t>
            </w:r>
          </w:p>
        </w:tc>
        <w:tc>
          <w:tcPr>
            <w:tcW w:type="dxa" w:w="1680"/>
            <w:shd w:fill="F1F5F9"/>
            <w:tcMar>
              <w:top w:w="50" w:type="dxa"/>
              <w:bottom w:w="50" w:type="dxa"/>
              <w:left w:w="80" w:type="dxa"/>
              <w:right w:w="80" w:type="dxa"/>
            </w:tcMar>
          </w:tcPr>
          <w:p>
            <w:r>
              <w:rPr>
                <w:b/>
                <w:color w:val="16A34A"/>
                <w:sz w:val="16"/>
              </w:rPr>
              <w:t>PASSED</w:t>
            </w:r>
          </w:p>
        </w:tc>
      </w:tr>
      <w:tr>
        <w:tc>
          <w:tcPr>
            <w:tcW w:type="dxa" w:w="1680"/>
            <w:shd w:fill="FFFFFF"/>
            <w:tcMar>
              <w:top w:w="50" w:type="dxa"/>
              <w:bottom w:w="50" w:type="dxa"/>
              <w:left w:w="80" w:type="dxa"/>
              <w:right w:w="80" w:type="dxa"/>
            </w:tcMar>
          </w:tcPr>
          <w:p>
            <w:r>
              <w:rPr>
                <w:b/>
                <w:sz w:val="16"/>
              </w:rPr>
              <w:t>TC-04</w:t>
            </w:r>
          </w:p>
        </w:tc>
        <w:tc>
          <w:tcPr>
            <w:tcW w:type="dxa" w:w="1680"/>
            <w:shd w:fill="FFFFFF"/>
            <w:tcMar>
              <w:top w:w="50" w:type="dxa"/>
              <w:bottom w:w="50" w:type="dxa"/>
              <w:left w:w="80" w:type="dxa"/>
              <w:right w:w="80" w:type="dxa"/>
            </w:tcMar>
          </w:tcPr>
          <w:p>
            <w:r>
              <w:rPr>
                <w:sz w:val="16"/>
              </w:rPr>
              <w:t>+47</w:t>
            </w:r>
          </w:p>
        </w:tc>
        <w:tc>
          <w:tcPr>
            <w:tcW w:type="dxa" w:w="1680"/>
            <w:shd w:fill="FFFFFF"/>
            <w:tcMar>
              <w:top w:w="50" w:type="dxa"/>
              <w:bottom w:w="50" w:type="dxa"/>
              <w:left w:w="80" w:type="dxa"/>
              <w:right w:w="80" w:type="dxa"/>
            </w:tcMar>
          </w:tcPr>
          <w:p>
            <w:r>
              <w:rPr>
                <w:sz w:val="16"/>
              </w:rPr>
              <w:t>POSITIVE (+)</w:t>
            </w:r>
          </w:p>
        </w:tc>
        <w:tc>
          <w:tcPr>
            <w:tcW w:type="dxa" w:w="1680"/>
            <w:shd w:fill="FFFFFF"/>
            <w:tcMar>
              <w:top w:w="50" w:type="dxa"/>
              <w:bottom w:w="50" w:type="dxa"/>
              <w:left w:w="80" w:type="dxa"/>
              <w:right w:w="80" w:type="dxa"/>
            </w:tcMar>
          </w:tcPr>
          <w:p>
            <w:r>
              <w:rPr>
                <w:sz w:val="16"/>
              </w:rPr>
              <w:t>ODD</w:t>
            </w:r>
          </w:p>
        </w:tc>
        <w:tc>
          <w:tcPr>
            <w:tcW w:type="dxa" w:w="1680"/>
            <w:shd w:fill="FFFFFF"/>
            <w:tcMar>
              <w:top w:w="50" w:type="dxa"/>
              <w:bottom w:w="50" w:type="dxa"/>
              <w:left w:w="80" w:type="dxa"/>
              <w:right w:w="80" w:type="dxa"/>
            </w:tcMar>
          </w:tcPr>
          <w:p>
            <w:r>
              <w:rPr>
                <w:sz w:val="16"/>
              </w:rPr>
              <w:t>Sign: POSITIVE, Parity: ODD</w:t>
            </w:r>
          </w:p>
        </w:tc>
        <w:tc>
          <w:tcPr>
            <w:tcW w:type="dxa" w:w="1680"/>
            <w:shd w:fill="FFFFFF"/>
            <w:tcMar>
              <w:top w:w="50" w:type="dxa"/>
              <w:bottom w:w="50" w:type="dxa"/>
              <w:left w:w="80" w:type="dxa"/>
              <w:right w:w="80" w:type="dxa"/>
            </w:tcMar>
          </w:tcPr>
          <w:p>
            <w:r>
              <w:rPr>
                <w:b/>
                <w:color w:val="16A34A"/>
                <w:sz w:val="16"/>
              </w:rPr>
              <w:t>PASSED</w:t>
            </w:r>
          </w:p>
        </w:tc>
      </w:tr>
      <w:tr>
        <w:tc>
          <w:tcPr>
            <w:tcW w:type="dxa" w:w="1680"/>
            <w:shd w:fill="F1F5F9"/>
            <w:tcMar>
              <w:top w:w="50" w:type="dxa"/>
              <w:bottom w:w="50" w:type="dxa"/>
              <w:left w:w="80" w:type="dxa"/>
              <w:right w:w="80" w:type="dxa"/>
            </w:tcMar>
          </w:tcPr>
          <w:p>
            <w:r>
              <w:rPr>
                <w:b/>
                <w:sz w:val="16"/>
              </w:rPr>
              <w:t>TC-05</w:t>
            </w:r>
          </w:p>
        </w:tc>
        <w:tc>
          <w:tcPr>
            <w:tcW w:type="dxa" w:w="1680"/>
            <w:shd w:fill="F1F5F9"/>
            <w:tcMar>
              <w:top w:w="50" w:type="dxa"/>
              <w:bottom w:w="50" w:type="dxa"/>
              <w:left w:w="80" w:type="dxa"/>
              <w:right w:w="80" w:type="dxa"/>
            </w:tcMar>
          </w:tcPr>
          <w:p>
            <w:r>
              <w:rPr>
                <w:sz w:val="16"/>
              </w:rPr>
              <w:t>-88</w:t>
            </w:r>
          </w:p>
        </w:tc>
        <w:tc>
          <w:tcPr>
            <w:tcW w:type="dxa" w:w="1680"/>
            <w:shd w:fill="F1F5F9"/>
            <w:tcMar>
              <w:top w:w="50" w:type="dxa"/>
              <w:bottom w:w="50" w:type="dxa"/>
              <w:left w:w="80" w:type="dxa"/>
              <w:right w:w="80" w:type="dxa"/>
            </w:tcMar>
          </w:tcPr>
          <w:p>
            <w:r>
              <w:rPr>
                <w:sz w:val="16"/>
              </w:rPr>
              <w:t>NEGATIVE (-)</w:t>
            </w:r>
          </w:p>
        </w:tc>
        <w:tc>
          <w:tcPr>
            <w:tcW w:type="dxa" w:w="1680"/>
            <w:shd w:fill="F1F5F9"/>
            <w:tcMar>
              <w:top w:w="50" w:type="dxa"/>
              <w:bottom w:w="50" w:type="dxa"/>
              <w:left w:w="80" w:type="dxa"/>
              <w:right w:w="80" w:type="dxa"/>
            </w:tcMar>
          </w:tcPr>
          <w:p>
            <w:r>
              <w:rPr>
                <w:sz w:val="16"/>
              </w:rPr>
              <w:t>EVEN</w:t>
            </w:r>
          </w:p>
        </w:tc>
        <w:tc>
          <w:tcPr>
            <w:tcW w:type="dxa" w:w="1680"/>
            <w:shd w:fill="F1F5F9"/>
            <w:tcMar>
              <w:top w:w="50" w:type="dxa"/>
              <w:bottom w:w="50" w:type="dxa"/>
              <w:left w:w="80" w:type="dxa"/>
              <w:right w:w="80" w:type="dxa"/>
            </w:tcMar>
          </w:tcPr>
          <w:p>
            <w:r>
              <w:rPr>
                <w:sz w:val="16"/>
              </w:rPr>
              <w:t>Sign: NEGATIVE, Parity: EVEN</w:t>
            </w:r>
          </w:p>
        </w:tc>
        <w:tc>
          <w:tcPr>
            <w:tcW w:type="dxa" w:w="1680"/>
            <w:shd w:fill="F1F5F9"/>
            <w:tcMar>
              <w:top w:w="50" w:type="dxa"/>
              <w:bottom w:w="50" w:type="dxa"/>
              <w:left w:w="80" w:type="dxa"/>
              <w:right w:w="80" w:type="dxa"/>
            </w:tcMar>
          </w:tcPr>
          <w:p>
            <w:r>
              <w:rPr>
                <w:b/>
                <w:color w:val="16A34A"/>
                <w:sz w:val="16"/>
              </w:rPr>
              <w:t>PASSED</w:t>
            </w:r>
          </w:p>
        </w:tc>
      </w:tr>
      <w:tr>
        <w:tc>
          <w:tcPr>
            <w:tcW w:type="dxa" w:w="1680"/>
            <w:shd w:fill="FFFFFF"/>
            <w:tcMar>
              <w:top w:w="50" w:type="dxa"/>
              <w:bottom w:w="50" w:type="dxa"/>
              <w:left w:w="80" w:type="dxa"/>
              <w:right w:w="80" w:type="dxa"/>
            </w:tcMar>
          </w:tcPr>
          <w:p>
            <w:r>
              <w:rPr>
                <w:b/>
                <w:sz w:val="16"/>
              </w:rPr>
              <w:t>TC-06</w:t>
            </w:r>
          </w:p>
        </w:tc>
        <w:tc>
          <w:tcPr>
            <w:tcW w:type="dxa" w:w="1680"/>
            <w:shd w:fill="FFFFFF"/>
            <w:tcMar>
              <w:top w:w="50" w:type="dxa"/>
              <w:bottom w:w="50" w:type="dxa"/>
              <w:left w:w="80" w:type="dxa"/>
              <w:right w:w="80" w:type="dxa"/>
            </w:tcMar>
          </w:tcPr>
          <w:p>
            <w:r>
              <w:rPr>
                <w:sz w:val="16"/>
              </w:rPr>
              <w:t>-32767</w:t>
            </w:r>
          </w:p>
        </w:tc>
        <w:tc>
          <w:tcPr>
            <w:tcW w:type="dxa" w:w="1680"/>
            <w:shd w:fill="FFFFFF"/>
            <w:tcMar>
              <w:top w:w="50" w:type="dxa"/>
              <w:bottom w:w="50" w:type="dxa"/>
              <w:left w:w="80" w:type="dxa"/>
              <w:right w:w="80" w:type="dxa"/>
            </w:tcMar>
          </w:tcPr>
          <w:p>
            <w:r>
              <w:rPr>
                <w:sz w:val="16"/>
              </w:rPr>
              <w:t>NEGATIVE (-)</w:t>
            </w:r>
          </w:p>
        </w:tc>
        <w:tc>
          <w:tcPr>
            <w:tcW w:type="dxa" w:w="1680"/>
            <w:shd w:fill="FFFFFF"/>
            <w:tcMar>
              <w:top w:w="50" w:type="dxa"/>
              <w:bottom w:w="50" w:type="dxa"/>
              <w:left w:w="80" w:type="dxa"/>
              <w:right w:w="80" w:type="dxa"/>
            </w:tcMar>
          </w:tcPr>
          <w:p>
            <w:r>
              <w:rPr>
                <w:sz w:val="16"/>
              </w:rPr>
              <w:t>ODD</w:t>
            </w:r>
          </w:p>
        </w:tc>
        <w:tc>
          <w:tcPr>
            <w:tcW w:type="dxa" w:w="1680"/>
            <w:shd w:fill="FFFFFF"/>
            <w:tcMar>
              <w:top w:w="50" w:type="dxa"/>
              <w:bottom w:w="50" w:type="dxa"/>
              <w:left w:w="80" w:type="dxa"/>
              <w:right w:w="80" w:type="dxa"/>
            </w:tcMar>
          </w:tcPr>
          <w:p>
            <w:r>
              <w:rPr>
                <w:sz w:val="16"/>
              </w:rPr>
              <w:t>Sign: NEGATIVE, Parity: ODD</w:t>
            </w:r>
          </w:p>
        </w:tc>
        <w:tc>
          <w:tcPr>
            <w:tcW w:type="dxa" w:w="1680"/>
            <w:shd w:fill="FFFFFF"/>
            <w:tcMar>
              <w:top w:w="50" w:type="dxa"/>
              <w:bottom w:w="50" w:type="dxa"/>
              <w:left w:w="80" w:type="dxa"/>
              <w:right w:w="80" w:type="dxa"/>
            </w:tcMar>
          </w:tcPr>
          <w:p>
            <w:r>
              <w:rPr>
                <w:b/>
                <w:color w:val="16A34A"/>
                <w:sz w:val="16"/>
              </w:rPr>
              <w:t>PASSED</w:t>
            </w:r>
          </w:p>
        </w:tc>
      </w:tr>
      <w:tr>
        <w:tc>
          <w:tcPr>
            <w:tcW w:type="dxa" w:w="1680"/>
            <w:shd w:fill="F1F5F9"/>
            <w:tcMar>
              <w:top w:w="50" w:type="dxa"/>
              <w:bottom w:w="50" w:type="dxa"/>
              <w:left w:w="80" w:type="dxa"/>
              <w:right w:w="80" w:type="dxa"/>
            </w:tcMar>
          </w:tcPr>
          <w:p>
            <w:r>
              <w:rPr>
                <w:b/>
                <w:sz w:val="16"/>
              </w:rPr>
              <w:t>TC-07</w:t>
            </w:r>
          </w:p>
        </w:tc>
        <w:tc>
          <w:tcPr>
            <w:tcW w:type="dxa" w:w="1680"/>
            <w:shd w:fill="F1F5F9"/>
            <w:tcMar>
              <w:top w:w="50" w:type="dxa"/>
              <w:bottom w:w="50" w:type="dxa"/>
              <w:left w:w="80" w:type="dxa"/>
              <w:right w:w="80" w:type="dxa"/>
            </w:tcMar>
          </w:tcPr>
          <w:p>
            <w:r>
              <w:rPr>
                <w:sz w:val="16"/>
              </w:rPr>
              <w:t>xyz / [Enter]</w:t>
            </w:r>
          </w:p>
        </w:tc>
        <w:tc>
          <w:tcPr>
            <w:tcW w:type="dxa" w:w="1680"/>
            <w:shd w:fill="F1F5F9"/>
            <w:tcMar>
              <w:top w:w="50" w:type="dxa"/>
              <w:bottom w:w="50" w:type="dxa"/>
              <w:left w:w="80" w:type="dxa"/>
              <w:right w:w="80" w:type="dxa"/>
            </w:tcMar>
          </w:tcPr>
          <w:p>
            <w:r>
              <w:rPr>
                <w:sz w:val="16"/>
              </w:rPr>
              <w:t>REJECTED</w:t>
            </w:r>
          </w:p>
        </w:tc>
        <w:tc>
          <w:tcPr>
            <w:tcW w:type="dxa" w:w="1680"/>
            <w:shd w:fill="F1F5F9"/>
            <w:tcMar>
              <w:top w:w="50" w:type="dxa"/>
              <w:bottom w:w="50" w:type="dxa"/>
              <w:left w:w="80" w:type="dxa"/>
              <w:right w:w="80" w:type="dxa"/>
            </w:tcMar>
          </w:tcPr>
          <w:p>
            <w:r>
              <w:rPr>
                <w:sz w:val="16"/>
              </w:rPr>
              <w:t>N/A</w:t>
            </w:r>
          </w:p>
        </w:tc>
        <w:tc>
          <w:tcPr>
            <w:tcW w:type="dxa" w:w="1680"/>
            <w:shd w:fill="F1F5F9"/>
            <w:tcMar>
              <w:top w:w="50" w:type="dxa"/>
              <w:bottom w:w="50" w:type="dxa"/>
              <w:left w:w="80" w:type="dxa"/>
              <w:right w:w="80" w:type="dxa"/>
            </w:tcMar>
          </w:tcPr>
          <w:p>
            <w:r>
              <w:rPr>
                <w:sz w:val="16"/>
              </w:rPr>
              <w:t>Error: Invalid Input Triggered</w:t>
            </w:r>
          </w:p>
        </w:tc>
        <w:tc>
          <w:tcPr>
            <w:tcW w:type="dxa" w:w="1680"/>
            <w:shd w:fill="F1F5F9"/>
            <w:tcMar>
              <w:top w:w="50" w:type="dxa"/>
              <w:bottom w:w="50" w:type="dxa"/>
              <w:left w:w="80" w:type="dxa"/>
              <w:right w:w="80" w:type="dxa"/>
            </w:tcMar>
          </w:tcPr>
          <w:p>
            <w:r>
              <w:rPr>
                <w:b/>
                <w:color w:val="16A34A"/>
                <w:sz w:val="16"/>
              </w:rPr>
              <w:t>PASSED</w:t>
            </w:r>
          </w:p>
        </w:tc>
      </w:tr>
    </w:tbl>
    <w:p>
      <w:pPr>
        <w:spacing w:after="160"/>
      </w:pPr>
    </w:p>
    <w:p>
      <w:pPr>
        <w:keepNext/>
        <w:spacing w:before="280" w:after="80"/>
      </w:pPr>
      <w:r>
        <w:rPr>
          <w:rFonts w:ascii="Times New Roman" w:hAnsi="Times New Roman"/>
          <w:b/>
          <w:color w:val="0F172A"/>
          <w:sz w:val="21"/>
        </w:rPr>
        <w:t>VI.  PERFORMANCE &amp; COMPLEXITY ANALYSIS</w:t>
      </w:r>
    </w:p>
    <w:p>
      <w:pPr>
        <w:spacing w:after="120" w:line="276" w:lineRule="auto"/>
        <w:jc w:val="both"/>
      </w:pPr>
      <w:r>
        <w:rPr>
          <w:rFonts w:ascii="Times New Roman" w:hAnsi="Times New Roman"/>
          <w:sz w:val="20"/>
        </w:rPr>
        <w:t>A critical metric in assembly system evaluation is instruction timing and resource utilization. Hardware operations must be evaluated against CPU cycle budgets to ensure deterministic real-time responsiveness.</w:t>
      </w:r>
    </w:p>
    <w:p>
      <w:pPr>
        <w:spacing w:before="120" w:after="60"/>
        <w:jc w:val="center"/>
      </w:pPr>
      <w:r>
        <w:rPr>
          <w:b/>
          <w:sz w:val="18"/>
        </w:rPr>
        <w:t>TABLE II: INSTRUCTION TIMING &amp; CLOCK CYCLE COMPARISON (8086 ARCHITECTURE)</w:t>
      </w:r>
    </w:p>
    <w:tbl>
      <w:tblPr>
        <w:tblW w:type="auto" w:w="0"/>
        <w:jc w:val="center"/>
        <w:tblLook w:firstColumn="1" w:firstRow="1" w:lastColumn="0" w:lastRow="0" w:noHBand="0" w:noVBand="1" w:val="04A0"/>
      </w:tblPr>
      <w:tblGrid>
        <w:gridCol w:w="2520"/>
        <w:gridCol w:w="2520"/>
        <w:gridCol w:w="2520"/>
        <w:gridCol w:w="2520"/>
      </w:tblGrid>
      <w:tr>
        <w:tc>
          <w:tcPr>
            <w:tcW w:type="dxa" w:w="2520"/>
            <w:shd w:fill="1E293B"/>
            <w:tcMar>
              <w:top w:w="70" w:type="dxa"/>
              <w:bottom w:w="70" w:type="dxa"/>
              <w:left w:w="90" w:type="dxa"/>
              <w:right w:w="90" w:type="dxa"/>
            </w:tcMar>
          </w:tcPr>
          <w:p>
            <w:r>
              <w:rPr>
                <w:b/>
                <w:color w:val="FFFFFF"/>
                <w:sz w:val="17"/>
              </w:rPr>
              <w:t>Instruction</w:t>
            </w:r>
          </w:p>
        </w:tc>
        <w:tc>
          <w:tcPr>
            <w:tcW w:type="dxa" w:w="2520"/>
            <w:shd w:fill="1E293B"/>
            <w:tcMar>
              <w:top w:w="70" w:type="dxa"/>
              <w:bottom w:w="70" w:type="dxa"/>
              <w:left w:w="90" w:type="dxa"/>
              <w:right w:w="90" w:type="dxa"/>
            </w:tcMar>
          </w:tcPr>
          <w:p>
            <w:r>
              <w:rPr>
                <w:b/>
                <w:color w:val="FFFFFF"/>
                <w:sz w:val="17"/>
              </w:rPr>
              <w:t>Clock Cycles</w:t>
            </w:r>
          </w:p>
        </w:tc>
        <w:tc>
          <w:tcPr>
            <w:tcW w:type="dxa" w:w="2520"/>
            <w:shd w:fill="1E293B"/>
            <w:tcMar>
              <w:top w:w="70" w:type="dxa"/>
              <w:bottom w:w="70" w:type="dxa"/>
              <w:left w:w="90" w:type="dxa"/>
              <w:right w:w="90" w:type="dxa"/>
            </w:tcMar>
          </w:tcPr>
          <w:p>
            <w:r>
              <w:rPr>
                <w:b/>
                <w:color w:val="FFFFFF"/>
                <w:sz w:val="17"/>
              </w:rPr>
              <w:t>Register Mutation</w:t>
            </w:r>
          </w:p>
        </w:tc>
        <w:tc>
          <w:tcPr>
            <w:tcW w:type="dxa" w:w="2520"/>
            <w:shd w:fill="1E293B"/>
            <w:tcMar>
              <w:top w:w="70" w:type="dxa"/>
              <w:bottom w:w="70" w:type="dxa"/>
              <w:left w:w="90" w:type="dxa"/>
              <w:right w:w="90" w:type="dxa"/>
            </w:tcMar>
          </w:tcPr>
          <w:p>
            <w:r>
              <w:rPr>
                <w:b/>
                <w:color w:val="FFFFFF"/>
                <w:sz w:val="17"/>
              </w:rPr>
              <w:t>Architectural Recommendation</w:t>
            </w:r>
          </w:p>
        </w:tc>
      </w:tr>
      <w:tr>
        <w:tc>
          <w:tcPr>
            <w:tcW w:type="dxa" w:w="2520"/>
            <w:shd w:fill="F8FAFC"/>
            <w:tcMar>
              <w:top w:w="50" w:type="dxa"/>
              <w:bottom w:w="50" w:type="dxa"/>
              <w:left w:w="80" w:type="dxa"/>
              <w:right w:w="80" w:type="dxa"/>
            </w:tcMar>
          </w:tcPr>
          <w:p>
            <w:r>
              <w:rPr>
                <w:b/>
                <w:sz w:val="16"/>
              </w:rPr>
              <w:t>TEST AX, 1</w:t>
            </w:r>
          </w:p>
        </w:tc>
        <w:tc>
          <w:tcPr>
            <w:tcW w:type="dxa" w:w="2520"/>
            <w:shd w:fill="F8FAFC"/>
            <w:tcMar>
              <w:top w:w="50" w:type="dxa"/>
              <w:bottom w:w="50" w:type="dxa"/>
              <w:left w:w="80" w:type="dxa"/>
              <w:right w:w="80" w:type="dxa"/>
            </w:tcMar>
          </w:tcPr>
          <w:p>
            <w:r>
              <w:rPr>
                <w:sz w:val="16"/>
              </w:rPr>
              <w:t>1 to 2 cycles</w:t>
            </w:r>
          </w:p>
        </w:tc>
        <w:tc>
          <w:tcPr>
            <w:tcW w:type="dxa" w:w="2520"/>
            <w:shd w:fill="F8FAFC"/>
            <w:tcMar>
              <w:top w:w="50" w:type="dxa"/>
              <w:bottom w:w="50" w:type="dxa"/>
              <w:left w:w="80" w:type="dxa"/>
              <w:right w:w="80" w:type="dxa"/>
            </w:tcMar>
          </w:tcPr>
          <w:p>
            <w:r>
              <w:rPr>
                <w:sz w:val="16"/>
              </w:rPr>
              <w:t>Non-destructive (Preserves AX, updates ZF)</w:t>
            </w:r>
          </w:p>
        </w:tc>
        <w:tc>
          <w:tcPr>
            <w:tcW w:type="dxa" w:w="2520"/>
            <w:shd w:fill="F8FAFC"/>
            <w:tcMar>
              <w:top w:w="50" w:type="dxa"/>
              <w:bottom w:w="50" w:type="dxa"/>
              <w:left w:w="80" w:type="dxa"/>
              <w:right w:w="80" w:type="dxa"/>
            </w:tcMar>
          </w:tcPr>
          <w:p>
            <w:r>
              <w:rPr>
                <w:b/>
                <w:color w:val="2563EB"/>
                <w:sz w:val="16"/>
              </w:rPr>
              <w:t>Recommended (Optimal choice for parity)</w:t>
            </w:r>
          </w:p>
        </w:tc>
      </w:tr>
      <w:tr>
        <w:tc>
          <w:tcPr>
            <w:tcW w:type="dxa" w:w="2520"/>
            <w:shd w:fill="FFFFFF"/>
            <w:tcMar>
              <w:top w:w="50" w:type="dxa"/>
              <w:bottom w:w="50" w:type="dxa"/>
              <w:left w:w="80" w:type="dxa"/>
              <w:right w:w="80" w:type="dxa"/>
            </w:tcMar>
          </w:tcPr>
          <w:p>
            <w:r>
              <w:rPr>
                <w:b/>
                <w:sz w:val="16"/>
              </w:rPr>
              <w:t>AND AX, 1</w:t>
            </w:r>
          </w:p>
        </w:tc>
        <w:tc>
          <w:tcPr>
            <w:tcW w:type="dxa" w:w="2520"/>
            <w:shd w:fill="FFFFFF"/>
            <w:tcMar>
              <w:top w:w="50" w:type="dxa"/>
              <w:bottom w:w="50" w:type="dxa"/>
              <w:left w:w="80" w:type="dxa"/>
              <w:right w:w="80" w:type="dxa"/>
            </w:tcMar>
          </w:tcPr>
          <w:p>
            <w:r>
              <w:rPr>
                <w:sz w:val="16"/>
              </w:rPr>
              <w:t>3 to 4 cycles</w:t>
            </w:r>
          </w:p>
        </w:tc>
        <w:tc>
          <w:tcPr>
            <w:tcW w:type="dxa" w:w="2520"/>
            <w:shd w:fill="FFFFFF"/>
            <w:tcMar>
              <w:top w:w="50" w:type="dxa"/>
              <w:bottom w:w="50" w:type="dxa"/>
              <w:left w:w="80" w:type="dxa"/>
              <w:right w:w="80" w:type="dxa"/>
            </w:tcMar>
          </w:tcPr>
          <w:p>
            <w:r>
              <w:rPr>
                <w:sz w:val="16"/>
              </w:rPr>
              <w:t>Destructive (Overwrites operand in AX)</w:t>
            </w:r>
          </w:p>
        </w:tc>
        <w:tc>
          <w:tcPr>
            <w:tcW w:type="dxa" w:w="2520"/>
            <w:shd w:fill="FFFFFF"/>
            <w:tcMar>
              <w:top w:w="50" w:type="dxa"/>
              <w:bottom w:w="50" w:type="dxa"/>
              <w:left w:w="80" w:type="dxa"/>
              <w:right w:w="80" w:type="dxa"/>
            </w:tcMar>
          </w:tcPr>
          <w:p>
            <w:r>
              <w:rPr>
                <w:sz w:val="16"/>
              </w:rPr>
              <w:t>Sub-optimal (Requires prior register push/pop)</w:t>
            </w:r>
          </w:p>
        </w:tc>
      </w:tr>
      <w:tr>
        <w:tc>
          <w:tcPr>
            <w:tcW w:type="dxa" w:w="2520"/>
            <w:shd w:fill="F8FAFC"/>
            <w:tcMar>
              <w:top w:w="50" w:type="dxa"/>
              <w:bottom w:w="50" w:type="dxa"/>
              <w:left w:w="80" w:type="dxa"/>
              <w:right w:w="80" w:type="dxa"/>
            </w:tcMar>
          </w:tcPr>
          <w:p>
            <w:r>
              <w:rPr>
                <w:b/>
                <w:sz w:val="16"/>
              </w:rPr>
              <w:t>DIV / IDIV 2</w:t>
            </w:r>
          </w:p>
        </w:tc>
        <w:tc>
          <w:tcPr>
            <w:tcW w:type="dxa" w:w="2520"/>
            <w:shd w:fill="F8FAFC"/>
            <w:tcMar>
              <w:top w:w="50" w:type="dxa"/>
              <w:bottom w:w="50" w:type="dxa"/>
              <w:left w:w="80" w:type="dxa"/>
              <w:right w:w="80" w:type="dxa"/>
            </w:tcMar>
          </w:tcPr>
          <w:p>
            <w:r>
              <w:rPr>
                <w:sz w:val="16"/>
              </w:rPr>
              <w:t>80 to 90 cycles</w:t>
            </w:r>
          </w:p>
        </w:tc>
        <w:tc>
          <w:tcPr>
            <w:tcW w:type="dxa" w:w="2520"/>
            <w:shd w:fill="F8FAFC"/>
            <w:tcMar>
              <w:top w:w="50" w:type="dxa"/>
              <w:bottom w:w="50" w:type="dxa"/>
              <w:left w:w="80" w:type="dxa"/>
              <w:right w:w="80" w:type="dxa"/>
            </w:tcMar>
          </w:tcPr>
          <w:p>
            <w:r>
              <w:rPr>
                <w:sz w:val="16"/>
              </w:rPr>
              <w:t>Destructive (Overwrites AX with quotient, DX with remainder)</w:t>
            </w:r>
          </w:p>
        </w:tc>
        <w:tc>
          <w:tcPr>
            <w:tcW w:type="dxa" w:w="2520"/>
            <w:shd w:fill="F8FAFC"/>
            <w:tcMar>
              <w:top w:w="50" w:type="dxa"/>
              <w:bottom w:w="50" w:type="dxa"/>
              <w:left w:w="80" w:type="dxa"/>
              <w:right w:w="80" w:type="dxa"/>
            </w:tcMar>
          </w:tcPr>
          <w:p>
            <w:r>
              <w:rPr>
                <w:sz w:val="16"/>
              </w:rPr>
              <w:t>Deprecated for parity (80x slower)</w:t>
            </w:r>
          </w:p>
        </w:tc>
      </w:tr>
    </w:tbl>
    <w:p>
      <w:pPr>
        <w:spacing w:after="160"/>
      </w:pPr>
    </w:p>
    <w:p>
      <w:pPr>
        <w:keepNext/>
        <w:spacing w:before="280" w:after="80"/>
      </w:pPr>
      <w:r>
        <w:rPr>
          <w:rFonts w:ascii="Times New Roman" w:hAnsi="Times New Roman"/>
          <w:b/>
          <w:color w:val="0F172A"/>
          <w:sz w:val="21"/>
        </w:rPr>
        <w:t>VII.  LIMITATIONS &amp; FUTURE WORK</w:t>
      </w:r>
    </w:p>
    <w:p>
      <w:pPr>
        <w:spacing w:after="120" w:line="276" w:lineRule="auto"/>
        <w:jc w:val="both"/>
      </w:pPr>
      <w:r>
        <w:rPr>
          <w:rFonts w:ascii="Times New Roman" w:hAnsi="Times New Roman"/>
          <w:sz w:val="20"/>
        </w:rPr>
        <w:t>While the current implementation fulfills all functional requirements for 16-bit integer evaluation, several avenues for future enhancement exist:</w:t>
        <w:br/>
        <w:t>1) Floating-Point Extension: The present ASCII parsing engine operates on integers. Future iterations can integrate the 8087 floating-point coprocessor instructions (e.g., FLD, FISTP) to analyze real floating-point numbers.</w:t>
        <w:br/>
        <w:t>2) 32-Bit and 64-Bit Architecture Porting: Transitioning from 16-bit registers (AX) to 32-bit (EAX) or 64-bit (RAX) under modern MASM/NASM would scale the input capacity from +/- 32,767 up to +/- 9.22 * 10^18.</w:t>
        <w:br/>
        <w:t>3) Graphical User Interface (GUI): Developing INT 10H BIOS video interrupt routines to render graphical dialog boxes and color-coded windows.</w:t>
      </w:r>
    </w:p>
    <w:p>
      <w:pPr>
        <w:keepNext/>
        <w:spacing w:before="280" w:after="80"/>
      </w:pPr>
      <w:r>
        <w:rPr>
          <w:rFonts w:ascii="Times New Roman" w:hAnsi="Times New Roman"/>
          <w:b/>
          <w:color w:val="0F172A"/>
          <w:sz w:val="21"/>
        </w:rPr>
        <w:t>VIII.  CONCLUSION</w:t>
      </w:r>
    </w:p>
    <w:p>
      <w:pPr>
        <w:spacing w:after="120" w:line="276" w:lineRule="auto"/>
        <w:jc w:val="both"/>
      </w:pPr>
      <w:r>
        <w:rPr>
          <w:rFonts w:ascii="Times New Roman" w:hAnsi="Times New Roman"/>
          <w:sz w:val="20"/>
        </w:rPr>
        <w:t>This project successfully designs, implements, and benchmarks a robust Signed Integer Parity and Sign Analyzer for the Intel 8086 microprocessor within the EMU8086 emulator environment. By bridging low-level hardware constraints with practical algorithmic problem-solving, the system demonstrates that complex mathematical classifications can be executed with maximum clock efficiency using single-cycle bit testing and direct flag inspection. The resulting assembly binary is ultra-compact (&lt; 1 KB), deterministic, and fully protected against invalid user input. The project provides 3rd-semester students with an exemplary foundation in computer organization, interrupt servicing, and assembly software engineering.</w:t>
      </w:r>
    </w:p>
    <w:p>
      <w:pPr>
        <w:keepNext/>
        <w:spacing w:before="280" w:after="80"/>
      </w:pPr>
      <w:r>
        <w:rPr>
          <w:rFonts w:ascii="Times New Roman" w:hAnsi="Times New Roman"/>
          <w:b/>
          <w:color w:val="0F172A"/>
          <w:sz w:val="21"/>
        </w:rPr>
        <w:t>IX.  ACKNOWLEDGMENT</w:t>
      </w:r>
    </w:p>
    <w:p>
      <w:pPr>
        <w:spacing w:after="120" w:line="276" w:lineRule="auto"/>
        <w:jc w:val="both"/>
      </w:pPr>
      <w:r>
        <w:rPr>
          <w:rFonts w:ascii="Times New Roman" w:hAnsi="Times New Roman"/>
          <w:sz w:val="20"/>
        </w:rPr>
        <w:t>The project group expresses sincere gratitude to course instructor [Prof. Dr. / Engr. _________________________________] for continuous academic mentorship and valuable guidance throughout the Computer Organization and Assembly Language laboratory sessions. Appreciation is also extended to the Department of Computer Science &amp; Engineering at [Insert University Name Here] for providing the computing infrastructure.</w:t>
      </w:r>
    </w:p>
    <w:p>
      <w:pPr>
        <w:keepNext/>
        <w:spacing w:before="280" w:after="80"/>
      </w:pPr>
      <w:r>
        <w:rPr>
          <w:rFonts w:ascii="Times New Roman" w:hAnsi="Times New Roman"/>
          <w:b/>
          <w:color w:val="0F172A"/>
          <w:sz w:val="21"/>
        </w:rPr>
        <w:t>X.  REFERENCES</w:t>
      </w:r>
    </w:p>
    <w:p>
      <w:pPr>
        <w:spacing w:after="60"/>
        <w:ind w:left="432" w:hanging="432"/>
      </w:pPr>
      <w:r>
        <w:rPr>
          <w:sz w:val="17"/>
        </w:rPr>
        <w:t>[1] M. A. Mazidi, J. G. Mazidi, and R. D. McKinlay, The 8086 Microprocessor: Programming &amp; Interfacing the PC, 2nd ed. Upper Saddle River, NJ: Pearson Prentice Hall, 2012.</w:t>
      </w:r>
    </w:p>
    <w:p>
      <w:pPr>
        <w:spacing w:after="60"/>
        <w:ind w:left="432" w:hanging="432"/>
      </w:pPr>
      <w:r>
        <w:rPr>
          <w:sz w:val="17"/>
        </w:rPr>
        <w:t>[2] K. R. Irvine, Assembly Language for x86 Processors, 8th ed. Boston, MA: Pearson Education, 2020.</w:t>
      </w:r>
    </w:p>
    <w:p>
      <w:pPr>
        <w:spacing w:after="60"/>
        <w:ind w:left="432" w:hanging="432"/>
      </w:pPr>
      <w:r>
        <w:rPr>
          <w:sz w:val="17"/>
        </w:rPr>
        <w:t>[3] Intel Corporation, 8086 16-Bit HMOS Microprocessor User's Manual, Intel Corp., Santa Clara, CA, Order No. 231455-001, 1989.</w:t>
      </w:r>
    </w:p>
    <w:p>
      <w:pPr>
        <w:spacing w:after="60"/>
        <w:ind w:left="432" w:hanging="432"/>
      </w:pPr>
      <w:r>
        <w:rPr>
          <w:sz w:val="17"/>
        </w:rPr>
        <w:t>[4] Y. Liu and G. A. Gibson, Microcomputer Systems: The 8086/8088 Family Architecture, Programming, and Design, 2nd ed. Englewood Cliffs, NJ: Prentice-Hall, 1986.</w:t>
      </w:r>
    </w:p>
    <w:p>
      <w:pPr>
        <w:spacing w:after="60"/>
        <w:ind w:left="432" w:hanging="432"/>
      </w:pPr>
      <w:r>
        <w:rPr>
          <w:sz w:val="17"/>
        </w:rPr>
        <w:t>[5] EMU8086 Team, EMU8086 - Microprocessor Emulator User Manual &amp; Tutorials, Version 4.08, 2020.</w:t>
      </w:r>
    </w:p>
    <w:p>
      <w:pPr>
        <w:spacing w:after="200"/>
      </w:pPr>
    </w:p>
    <w:p>
      <w:pPr>
        <w:keepNext/>
        <w:spacing w:before="280" w:after="80"/>
      </w:pPr>
      <w:r>
        <w:rPr>
          <w:rFonts w:ascii="Times New Roman" w:hAnsi="Times New Roman"/>
          <w:b/>
          <w:color w:val="0F172A"/>
          <w:sz w:val="21"/>
        </w:rPr>
        <w:t>XI.  APPENDIX: COMPLETE ASSEMBLY SOURCE CODE LISTING</w:t>
      </w:r>
    </w:p>
    <w:p>
      <w:pPr>
        <w:spacing w:after="120" w:line="276" w:lineRule="auto"/>
        <w:jc w:val="both"/>
      </w:pPr>
      <w:r>
        <w:rPr>
          <w:rFonts w:ascii="Times New Roman" w:hAnsi="Times New Roman"/>
          <w:sz w:val="20"/>
        </w:rPr>
        <w:t>Below is the complete, verified 8086 assembly source code as compiled in EMU8086:</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50" w:type="dxa"/>
              <w:right w:w="150" w:type="dxa"/>
            </w:tcMar>
          </w:tcPr>
          <w:p>
            <w:pPr>
              <w:spacing w:line="252" w:lineRule="auto" w:after="40"/>
            </w:pPr>
            <w:r>
              <w:rPr>
                <w:rFonts w:ascii="Consolas" w:hAnsi="Consolas"/>
                <w:color w:val="0F172A"/>
                <w:sz w:val="15"/>
              </w:rPr>
              <w:t>; =========================================================================</w:t>
              <w:br/>
              <w:t>; UNIVERSITY MINI PROJECT : 8086 INTEGER PARITY &amp; SIGN ANALYZER</w:t>
              <w:br/>
              <w:t>; TARGET ARCHITECTURE     : Intel 8086 Microprocessor</w:t>
              <w:br/>
              <w:t>; ENVIRONMENT             : EMU8086 Microprocessor Emulator</w:t>
              <w:br/>
              <w:t>; SEMESTER                : 3rd Semester (Computer Architecture &amp; Assembly)</w:t>
              <w:br/>
              <w:t>; =========================================================================</w:t>
              <w:br/>
              <w:br/>
              <w:t>.MODEL SMALL</w:t>
              <w:br/>
              <w:t>.STACK 100H</w:t>
              <w:br/>
              <w:br/>
              <w:t>.DATA</w:t>
              <w:br/>
              <w:t xml:space="preserve">    ; ---------------------------------------------------------------------</w:t>
              <w:br/>
              <w:t xml:space="preserve">    ; UI Banners &amp; Messages (Terminated with '$' for DOS INT 21H, AH=09H)</w:t>
              <w:br/>
              <w:t xml:space="preserve">    ; 0DH = Carriage Return (CR), 0AH = Line Feed (LF)</w:t>
              <w:br/>
              <w:t xml:space="preserve">    ; ---------------------------------------------------------------------</w:t>
              <w:br/>
              <w:t xml:space="preserve">    BANNER      DB 0DH, 0AH, "==================================================", 0DH, 0AH</w:t>
              <w:br/>
              <w:t xml:space="preserve">                DB "    EMU8086: NUMBER SIGN &amp; PARITY ANALYZER        ", 0DH, 0AH</w:t>
              <w:br/>
              <w:t xml:space="preserve">                DB "==================================================", 0DH, 0AH, "$"</w:t>
              <w:br/>
              <w:br/>
              <w:t xml:space="preserve">    PROMPT      DB 0DH, 0AH, "Enter an integer (e.g., -42, 17, 0): $"</w:t>
              <w:br/>
              <w:br/>
              <w:t xml:space="preserve">    MSG_SIGN_P  DB 0DH, 0AH, " -&gt; Sign   : POSITIVE (+)$"</w:t>
              <w:br/>
              <w:t xml:space="preserve">    MSG_SIGN_N  DB 0DH, 0AH, " -&gt; Sign   : NEGATIVE (-)$"</w:t>
              <w:br/>
              <w:t xml:space="preserve">    MSG_SIGN_Z  DB 0DH, 0AH, " -&gt; Sign   : ZERO (Neither Positive nor Negative)$"</w:t>
              <w:br/>
              <w:br/>
              <w:t xml:space="preserve">    MSG_EVEN    DB 0DH, 0AH, " -&gt; Parity : EVEN", 0DH, 0AH, "$"</w:t>
              <w:br/>
              <w:t xml:space="preserve">    MSG_ODD     DB 0DH, 0AH, " -&gt; Parity : ODD", 0DH, 0AH, "$"</w:t>
              <w:br/>
              <w:br/>
              <w:t xml:space="preserve">    MSG_ERR     DB 0DH, 0AH, "[Error] Invalid input! Please enter digits only.", 0DH, 0AH, "$"</w:t>
              <w:br/>
              <w:br/>
              <w:t xml:space="preserve">    MSG_AGAIN   DB 0DH, 0AH, "Do you want to test another number? (Y/N): $"</w:t>
              <w:br/>
              <w:t xml:space="preserve">    MSG_BYE     DB 0DH, 0AH, 0DH, 0AH, "Program terminated. Thank you!$"</w:t>
              <w:br/>
              <w:br/>
              <w:t xml:space="preserve">    ; ---------------------------------------------------------------------</w:t>
              <w:br/>
              <w:t xml:space="preserve">    ; Variables</w:t>
              <w:br/>
              <w:t xml:space="preserve">    ; ---------------------------------------------------------------------</w:t>
              <w:br/>
              <w:t xml:space="preserve">    NUM         DW 0        ; Stores the absolute magnitude of the number</w:t>
              <w:br/>
              <w:t xml:space="preserve">    IS_NEG      DB 0        ; Sign tracker: 1 if negative (-), 0 if positive (+)</w:t>
              <w:br/>
              <w:t xml:space="preserve">    HAS_DIGIT   DB 0        ; Flag: 1 if at least one numeric digit was entered</w:t>
              <w:br/>
              <w:br/>
              <w:t>.CODE</w:t>
              <w:br/>
              <w:t>MAIN PROC</w:t>
              <w:br/>
              <w:t xml:space="preserve">    ; 1. Initialize the Data Segment register (DS)</w:t>
              <w:br/>
              <w:t xml:space="preserve">    MOV AX, @DATA</w:t>
              <w:br/>
              <w:t xml:space="preserve">    MOV DS, AX</w:t>
              <w:br/>
              <w:br/>
              <w:t xml:space="preserve">    ; 2. Display the Title Banner</w:t>
              <w:br/>
              <w:t xml:space="preserve">    LEA DX, BANNER</w:t>
              <w:br/>
              <w:t xml:space="preserve">    MOV AH, 09H</w:t>
              <w:br/>
              <w:t xml:space="preserve">    INT 21H</w:t>
              <w:br/>
              <w:br/>
              <w:t>PROGRAM_LOOP:</w:t>
              <w:br/>
              <w:t xml:space="preserve">    ; Reset program variables for each new iteration</w:t>
              <w:br/>
              <w:t xml:space="preserve">    MOV NUM, 0</w:t>
              <w:br/>
              <w:t xml:space="preserve">    MOV IS_NEG, 0</w:t>
              <w:br/>
              <w:t xml:space="preserve">    MOV HAS_DIGIT, 0</w:t>
              <w:br/>
              <w:br/>
              <w:t xml:space="preserve">    ; Prompt the user to enter a number</w:t>
              <w:br/>
              <w:t xml:space="preserve">    LEA DX, PROMPT</w:t>
              <w:br/>
              <w:t xml:space="preserve">    MOV AH, 09H</w:t>
              <w:br/>
              <w:t xml:space="preserve">    INT 21H</w:t>
              <w:br/>
              <w:br/>
              <w:t xml:space="preserve">    ; ---------------------------------------------------------------------</w:t>
              <w:br/>
              <w:t xml:space="preserve">    ; Step 1: Read the First Character (handles optional '-' or '+')</w:t>
              <w:br/>
              <w:t xml:space="preserve">    ; ---------------------------------------------------------------------</w:t>
              <w:br/>
              <w:t xml:space="preserve">    MOV AH, 01H             ; DOS Function 01H: Read char from STDIN with echo</w:t>
              <w:br/>
              <w:t xml:space="preserve">    INT 21H</w:t>
              <w:br/>
              <w:br/>
              <w:t xml:space="preserve">    ; Check if user pressed Enter immediately without typing anything</w:t>
              <w:br/>
              <w:t xml:space="preserve">    CMP AL, 0DH</w:t>
              <w:br/>
              <w:t xml:space="preserve">    JE HANDLE_ERROR</w:t>
              <w:br/>
              <w:br/>
              <w:t xml:space="preserve">    ; Check if the first character is a minus sign '-'</w:t>
              <w:br/>
              <w:t xml:space="preserve">    CMP AL, '-'</w:t>
              <w:br/>
              <w:t xml:space="preserve">    JNE CHECK_PLUS_SIGN</w:t>
              <w:br/>
              <w:t xml:space="preserve">    MOV IS_NEG, 1           ; Mark as negative</w:t>
              <w:br/>
              <w:t xml:space="preserve">    JMP READ_REST_OF_DIGITS</w:t>
              <w:br/>
              <w:br/>
              <w:t>CHECK_PLUS_SIGN:</w:t>
              <w:br/>
              <w:t xml:space="preserve">    ; Check if the first character is a plus sign '+'</w:t>
              <w:br/>
              <w:t xml:space="preserve">    CMP AL, '+'</w:t>
              <w:br/>
              <w:t xml:space="preserve">    JE READ_REST_OF_DIGITS  ; Skip '+' sign and read digits</w:t>
              <w:br/>
              <w:br/>
              <w:t xml:space="preserve">    ; If not '+' or '-', verify if it is an ASCII digit ('0' to '9')</w:t>
              <w:br/>
              <w:t xml:space="preserve">    CMP AL, '0'</w:t>
              <w:br/>
              <w:t xml:space="preserve">    JB HANDLE_ERROR</w:t>
              <w:br/>
              <w:t xml:space="preserve">    CMP AL, '9'</w:t>
              <w:br/>
              <w:t xml:space="preserve">    JA HANDLE_ERROR</w:t>
              <w:br/>
              <w:br/>
              <w:t xml:space="preserve">    ; Valid first digit entered</w:t>
              <w:br/>
              <w:t xml:space="preserve">    MOV HAS_DIGIT, 1</w:t>
              <w:br/>
              <w:t xml:space="preserve">    SUB AL, '0'             ; Convert ASCII character to numeric value (e.g. '5' -&gt; 5)</w:t>
              <w:br/>
              <w:t xml:space="preserve">    MOV AH, 0</w:t>
              <w:br/>
              <w:t xml:space="preserve">    MOV NUM, AX             ; Store first digit in NUM</w:t>
              <w:br/>
              <w:t xml:space="preserve">    JMP READ_REST_OF_DIGITS</w:t>
              <w:br/>
              <w:br/>
              <w:t xml:space="preserve">    ; ---------------------------------------------------------------------</w:t>
              <w:br/>
              <w:t xml:space="preserve">    ; Step 2: Read Remaining Digits until Enter (0DH) is pressed</w:t>
              <w:br/>
              <w:t xml:space="preserve">    ; ---------------------------------------------------------------------</w:t>
              <w:br/>
              <w:t>READ_REST_OF_DIGITS:</w:t>
              <w:br/>
              <w:t xml:space="preserve">    MOV AH, 01H             ; Read next character</w:t>
              <w:br/>
              <w:t xml:space="preserve">    INT 21H</w:t>
              <w:br/>
              <w:br/>
              <w:t xml:space="preserve">    ; If Enter key (Carriage Return = 0DH) is pressed, finish input</w:t>
              <w:br/>
              <w:t xml:space="preserve">    CMP AL, 0DH</w:t>
              <w:br/>
              <w:t xml:space="preserve">    JE FINISH_INPUT</w:t>
              <w:br/>
              <w:br/>
              <w:t xml:space="preserve">    ; Check if the character is a valid digit</w:t>
              <w:br/>
              <w:t xml:space="preserve">    CMP AL, '0'</w:t>
              <w:br/>
              <w:t xml:space="preserve">    JB HANDLE_ERROR</w:t>
              <w:br/>
              <w:t xml:space="preserve">    CMP AL, '9'</w:t>
              <w:br/>
              <w:t xml:space="preserve">    JA HANDLE_ERROR</w:t>
              <w:br/>
              <w:br/>
              <w:t xml:space="preserve">    ; Valid digit: convert from ASCII to integer</w:t>
              <w:br/>
              <w:t xml:space="preserve">    MOV HAS_DIGIT, 1</w:t>
              <w:br/>
              <w:t xml:space="preserve">    SUB AL, '0'             ; AL = numerical digit (0 - 9)</w:t>
              <w:br/>
              <w:t xml:space="preserve">    MOV AH, 0</w:t>
              <w:br/>
              <w:t xml:space="preserve">    PUSH AX                 ; Save new digit on stack</w:t>
              <w:br/>
              <w:br/>
              <w:t xml:space="preserve">    ; Formula: NUM = (NUM * 10) + new_digit</w:t>
              <w:br/>
              <w:t xml:space="preserve">    MOV AX, NUM</w:t>
              <w:br/>
              <w:t xml:space="preserve">    MOV BX, 10</w:t>
              <w:br/>
              <w:t xml:space="preserve">    MUL BX                  ; AX = NUM * 10</w:t>
              <w:br/>
              <w:t xml:space="preserve">    POP BX                  ; Retrieve the new digit from stack</w:t>
              <w:br/>
              <w:t xml:space="preserve">    ADD AX, BX              ; AX = (NUM * 10) + new_digit</w:t>
              <w:br/>
              <w:t xml:space="preserve">    MOV NUM, AX             ; Save updated result into NUM</w:t>
              <w:br/>
              <w:br/>
              <w:t xml:space="preserve">    JMP READ_REST_OF_DIGITS</w:t>
              <w:br/>
              <w:br/>
              <w:t>FINISH_INPUT:</w:t>
              <w:br/>
              <w:t xml:space="preserve">    ; If user entered only '+' or '-' without any digits, it's invalid</w:t>
              <w:br/>
              <w:t xml:space="preserve">    CMP HAS_DIGIT, 0</w:t>
              <w:br/>
              <w:t xml:space="preserve">    JE HANDLE_ERROR</w:t>
              <w:br/>
              <w:br/>
              <w:t xml:space="preserve">    ; ---------------------------------------------------------------------</w:t>
              <w:br/>
              <w:t xml:space="preserve">    ; Step 3: Check Sign (Zero, Positive, or Negative)</w:t>
              <w:br/>
              <w:t xml:space="preserve">    ; ---------------------------------------------------------------------</w:t>
              <w:br/>
              <w:t xml:space="preserve">    CMP NUM, 0</w:t>
              <w:br/>
              <w:t xml:space="preserve">    JNE CHECK_POSITIVE_NEGATIVE</w:t>
              <w:br/>
              <w:br/>
              <w:t xml:space="preserve">    ; Number is 0 (Zero)</w:t>
              <w:br/>
              <w:t xml:space="preserve">    LEA DX, MSG_SIGN_Z</w:t>
              <w:br/>
              <w:t xml:space="preserve">    MOV AH, 09H</w:t>
              <w:br/>
              <w:t xml:space="preserve">    INT 21H</w:t>
              <w:br/>
              <w:t xml:space="preserve">    JMP EVALUATE_PARITY</w:t>
              <w:br/>
              <w:br/>
              <w:t>CHECK_POSITIVE_NEGATIVE:</w:t>
              <w:br/>
              <w:t xml:space="preserve">    CMP IS_NEG, 1</w:t>
              <w:br/>
              <w:t xml:space="preserve">    JE PRINT_NEGATIVE</w:t>
              <w:br/>
              <w:br/>
              <w:t xml:space="preserve">    ; Number is Positive</w:t>
              <w:br/>
              <w:t xml:space="preserve">    LEA DX, MSG_SIGN_P</w:t>
              <w:br/>
              <w:t xml:space="preserve">    MOV AH, 09H</w:t>
              <w:br/>
              <w:t xml:space="preserve">    INT 21H</w:t>
              <w:br/>
              <w:t xml:space="preserve">    JMP EVALUATE_PARITY</w:t>
              <w:br/>
              <w:br/>
              <w:t>PRINT_NEGATIVE:</w:t>
              <w:br/>
              <w:t xml:space="preserve">    ; Number is Negative</w:t>
              <w:br/>
              <w:t xml:space="preserve">    LEA DX, MSG_SIGN_N</w:t>
              <w:br/>
              <w:t xml:space="preserve">    MOV AH, 09H</w:t>
              <w:br/>
              <w:t xml:space="preserve">    INT 21H</w:t>
              <w:br/>
              <w:br/>
              <w:t xml:space="preserve">    ; ---------------------------------------------------------------------</w:t>
              <w:br/>
              <w:t xml:space="preserve">    ; Step 4: Check Parity (Even or Odd)</w:t>
              <w:br/>
              <w:t xml:space="preserve">    ; In binary, the least significant bit (bit 0) determines parity:</w:t>
              <w:br/>
              <w:t xml:space="preserve">    ;   - If bit 0 is 0 -&gt; The number is EVEN</w:t>
              <w:br/>
              <w:t xml:space="preserve">    ;   - If bit 0 is 1 -&gt; The number is ODD</w:t>
              <w:br/>
              <w:t xml:space="preserve">    ; TEST AX, 1 performs bitwise AND without modifying AX:</w:t>
              <w:br/>
              <w:t xml:space="preserve">    ;   - If bit 0 is 0: Result is 0 -&gt; Zero Flag (ZF) = 1</w:t>
              <w:br/>
              <w:t xml:space="preserve">    ;   - If bit 0 is 1: Result is 1 -&gt; Zero Flag (ZF) = 0</w:t>
              <w:br/>
              <w:t xml:space="preserve">    ; ---------------------------------------------------------------------</w:t>
              <w:br/>
              <w:t>EVALUATE_PARITY:</w:t>
              <w:br/>
              <w:t xml:space="preserve">    MOV AX, NUM</w:t>
              <w:br/>
              <w:t xml:space="preserve">    TEST AX, 1</w:t>
              <w:br/>
              <w:t xml:space="preserve">    JNZ PRINT_ODD           ; If ZF == 0 (bit 0 was 1), number is Odd</w:t>
              <w:br/>
              <w:br/>
              <w:t xml:space="preserve">    ; Number is Even (ZF == 1)</w:t>
              <w:br/>
              <w:t xml:space="preserve">    LEA DX, MSG_EVEN</w:t>
              <w:br/>
              <w:t xml:space="preserve">    MOV AH, 09H</w:t>
              <w:br/>
              <w:t xml:space="preserve">    INT 21H</w:t>
              <w:br/>
              <w:t xml:space="preserve">    JMP ASK_RETRY</w:t>
              <w:br/>
              <w:br/>
              <w:t>PRINT_ODD:</w:t>
              <w:br/>
              <w:t xml:space="preserve">    ; Number is Odd</w:t>
              <w:br/>
              <w:t xml:space="preserve">    LEA DX, MSG_ODD</w:t>
              <w:br/>
              <w:t xml:space="preserve">    MOV AH, 09H</w:t>
              <w:br/>
              <w:t xml:space="preserve">    INT 21H</w:t>
              <w:br/>
              <w:br/>
              <w:t xml:space="preserve">    ; ---------------------------------------------------------------------</w:t>
              <w:br/>
              <w:t xml:space="preserve">    ; Step 5: Ask if user wants to test another number</w:t>
              <w:br/>
              <w:t xml:space="preserve">    ; ---------------------------------------------------------------------</w:t>
              <w:br/>
              <w:t>ASK_RETRY:</w:t>
              <w:br/>
              <w:t xml:space="preserve">    LEA DX, MSG_AGAIN</w:t>
              <w:br/>
              <w:t xml:space="preserve">    MOV AH, 09H</w:t>
              <w:br/>
              <w:t xml:space="preserve">    INT 21H</w:t>
              <w:br/>
              <w:br/>
              <w:t xml:space="preserve">    MOV AH, 01H             ; Read user response</w:t>
              <w:br/>
              <w:t xml:space="preserve">    INT 21H</w:t>
              <w:br/>
              <w:br/>
              <w:t xml:space="preserve">    ; If 'Y' or 'y', loop back to the beginning</w:t>
              <w:br/>
              <w:t xml:space="preserve">    CMP AL, 'Y'</w:t>
              <w:br/>
              <w:t xml:space="preserve">    JE PROGRAM_LOOP</w:t>
              <w:br/>
              <w:t xml:space="preserve">    CMP AL, 'y'</w:t>
              <w:br/>
              <w:t xml:space="preserve">    JE PROGRAM_LOOP</w:t>
              <w:br/>
              <w:br/>
              <w:t xml:space="preserve">    ; Exit routine</w:t>
              <w:br/>
              <w:t xml:space="preserve">    LEA DX, MSG_BYE</w:t>
              <w:br/>
              <w:t xml:space="preserve">    MOV AH, 09H</w:t>
              <w:br/>
              <w:t xml:space="preserve">    INT 21H</w:t>
              <w:br/>
              <w:br/>
              <w:t xml:space="preserve">    ; DOS Function 4CH: Terminate process safely</w:t>
              <w:br/>
              <w:t xml:space="preserve">    MOV AH, 4CH</w:t>
              <w:br/>
              <w:t xml:space="preserve">    INT 21H</w:t>
              <w:br/>
              <w:br/>
              <w:t xml:space="preserve">    ; ---------------------------------------------------------------------</w:t>
              <w:br/>
              <w:t xml:space="preserve">    ; Error Handler: Displays error message and restarts input loop</w:t>
              <w:br/>
              <w:t xml:space="preserve">    ; ---------------------------------------------------------------------</w:t>
              <w:br/>
              <w:t>HANDLE_ERROR:</w:t>
              <w:br/>
              <w:t xml:space="preserve">    LEA DX, MSG_ERR</w:t>
              <w:br/>
              <w:t xml:space="preserve">    MOV AH, 09H</w:t>
              <w:br/>
              <w:t xml:space="preserve">    INT 21H</w:t>
              <w:br/>
              <w:t xml:space="preserve">    JMP PROGRAM_LOOP</w:t>
              <w:br/>
              <w:br/>
              <w:t>MAIN ENDP</w:t>
              <w:br/>
              <w:t>END MAIN</w:t>
              <w:br/>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