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  <w:r>
        <w:object w:dxaOrig="1742" w:dyaOrig="2172">
          <v:rect xmlns:o="urn:schemas-microsoft-com:office:office" xmlns:v="urn:schemas-microsoft-com:vml" id="rectole0000000000" style="width:87.100000pt;height:10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  <w:t xml:space="preserve">Muhammad Raheel Zafar</w:t>
      </w:r>
    </w:p>
    <w:p>
      <w:pPr>
        <w:spacing w:before="0" w:after="0" w:line="240"/>
        <w:ind w:right="27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7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Education: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Master in Human Resource</w:t>
      </w:r>
    </w:p>
    <w:p>
      <w:pPr>
        <w:spacing w:before="0" w:after="0" w:line="240"/>
        <w:ind w:right="27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Current Position: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Admin  Executive </w:t>
      </w:r>
    </w:p>
    <w:p>
      <w:pPr>
        <w:spacing w:before="0" w:after="0" w:line="240"/>
        <w:ind w:right="27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Total Work Experience: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5 Years</w:t>
      </w:r>
    </w:p>
    <w:p>
      <w:pPr>
        <w:spacing w:before="0" w:after="0" w:line="240"/>
        <w:ind w:right="27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Current Location: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Lahore, Pakistan</w:t>
      </w:r>
    </w:p>
    <w:p>
      <w:pPr>
        <w:spacing w:before="0" w:after="0" w:line="240"/>
        <w:ind w:right="27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Mobile: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+ 92-322-4111110</w:t>
      </w:r>
    </w:p>
    <w:p>
      <w:pPr>
        <w:spacing w:before="0" w:after="0" w:line="240"/>
        <w:ind w:right="27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Email Id: </w:t>
      </w:r>
      <w:hyperlink xmlns:r="http://schemas.openxmlformats.org/officeDocument/2006/relationships" r:id="docRId2">
        <w:r>
          <w:rPr>
            <w:rFonts w:ascii="Book Antiqua" w:hAnsi="Book Antiqua" w:cs="Book Antiqua" w:eastAsia="Book Antiqu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Raheel2kplus@hotmail.com</w:t>
        </w:r>
      </w:hyperlink>
    </w:p>
    <w:p>
      <w:pPr>
        <w:spacing w:before="0" w:after="0" w:line="240"/>
        <w:ind w:right="27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Skype Id: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RahyalZafar</w:t>
      </w:r>
    </w:p>
    <w:p>
      <w:pPr>
        <w:spacing w:before="0" w:after="0" w:line="240"/>
        <w:ind w:right="27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CAREER SUMMARY</w:t>
      </w:r>
    </w:p>
    <w:p>
      <w:pPr>
        <w:spacing w:before="0" w:after="34" w:line="240"/>
        <w:ind w:right="0" w:left="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34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Experienced incumbent having 05  years’ experience in field of Administration, HR&amp; Procurement</w:t>
      </w:r>
    </w:p>
    <w:p>
      <w:pPr>
        <w:numPr>
          <w:ilvl w:val="0"/>
          <w:numId w:val="7"/>
        </w:numPr>
        <w:spacing w:before="0" w:after="34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Currently working in Education Sector as Admin Executive</w:t>
      </w:r>
    </w:p>
    <w:p>
      <w:pPr>
        <w:numPr>
          <w:ilvl w:val="0"/>
          <w:numId w:val="7"/>
        </w:numPr>
        <w:spacing w:before="0" w:after="34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MBA (Professional) qualified specialization in Human Resource from Punjab University in 2015</w:t>
      </w:r>
    </w:p>
    <w:p>
      <w:pPr>
        <w:numPr>
          <w:ilvl w:val="0"/>
          <w:numId w:val="7"/>
        </w:numPr>
        <w:spacing w:before="0" w:after="34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Proficient in the use of ERP, MS Word, MS Excel and MS PowerPoint</w:t>
      </w:r>
    </w:p>
    <w:p>
      <w:pPr>
        <w:numPr>
          <w:ilvl w:val="0"/>
          <w:numId w:val="7"/>
        </w:numPr>
        <w:spacing w:before="0" w:after="34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Excellent communication skills, both verbal and written</w:t>
      </w:r>
    </w:p>
    <w:p>
      <w:pPr>
        <w:numPr>
          <w:ilvl w:val="0"/>
          <w:numId w:val="7"/>
        </w:numPr>
        <w:spacing w:before="0" w:after="34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Having strong command on English language (Reading, Writing, listening)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Experience in leading a team of 200-300 persons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object w:dxaOrig="1958" w:dyaOrig="521">
          <v:rect xmlns:o="urn:schemas-microsoft-com:office:office" xmlns:v="urn:schemas-microsoft-com:vml" id="rectole0000000001" style="width:97.900000pt;height:26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Company Name: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Lacas School Network</w:t>
      </w:r>
    </w:p>
    <w:p>
      <w:pPr>
        <w:spacing w:before="0" w:after="0" w:line="240"/>
        <w:ind w:right="0" w:left="0" w:firstLine="72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Designation: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Admin Executive</w:t>
      </w:r>
    </w:p>
    <w:p>
      <w:pPr>
        <w:spacing w:before="0" w:after="0" w:line="240"/>
        <w:ind w:right="0" w:left="0" w:firstLine="72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Duration: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Dec 2017 Till Present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Responsibilities: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43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Oversee &amp; supervise the general housekeeping &amp; administration at head office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Manage day to day companywide administrative operations in areas such as transportation, logistics, facilities management, repair and maintenance</w:t>
      </w:r>
    </w:p>
    <w:p>
      <w:pPr>
        <w:numPr>
          <w:ilvl w:val="0"/>
          <w:numId w:val="14"/>
        </w:numPr>
        <w:spacing w:before="0" w:after="43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Processing of Stationary, Fuel, Diesel and other demands </w:t>
      </w:r>
    </w:p>
    <w:p>
      <w:pPr>
        <w:numPr>
          <w:ilvl w:val="0"/>
          <w:numId w:val="14"/>
        </w:numPr>
        <w:spacing w:before="0" w:after="43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Organizes and facilitates meetings, conferences, and other special events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Booking of hotels, Air tickets as per company’s events requirements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Taking into account sustainability, risk management and ethical issues before making a decision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Contract management monitoring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Driving a consistent approach towards all, sourcing, purchasing and tendering activity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Ensuring that suppliers carry out their promises in accordance with their contractual obligations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Reading and understanding procurement contracts and legal documentation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Developing procurement procedures and systems of control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Settling invoice and contract disputes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Handling change order requests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Organizing and chairing procurement team meetings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Identifying the key procurement priorities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Monitoring purchasing processes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Administering bidding processes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Keeping in regular contact with procurement agents, buyers and purchasing agents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Ensuring that everything in the procurement department runs smoothly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Working closely with the delivery teams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object w:dxaOrig="2367" w:dyaOrig="728">
          <v:rect xmlns:o="urn:schemas-microsoft-com:office:office" xmlns:v="urn:schemas-microsoft-com:vml" id="rectole0000000002" style="width:118.350000pt;height:36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Company Name: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Elmetec Private (Limited)</w:t>
      </w:r>
    </w:p>
    <w:p>
      <w:pPr>
        <w:spacing w:before="0" w:after="0" w:line="240"/>
        <w:ind w:right="0" w:left="0" w:firstLine="72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Designation: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HR Officer</w:t>
      </w:r>
    </w:p>
    <w:p>
      <w:pPr>
        <w:spacing w:before="0" w:after="0" w:line="240"/>
        <w:ind w:right="0" w:left="0" w:firstLine="72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Duration: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October 2014 to Dec 2017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Responsibilities: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Respond to internal and external HR related inquiries or request and provide assistance</w:t>
      </w:r>
    </w:p>
    <w:p>
      <w:pPr>
        <w:numPr>
          <w:ilvl w:val="0"/>
          <w:numId w:val="22"/>
        </w:numPr>
        <w:spacing w:before="0" w:after="12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Redirect HR related calls or distribute correspondence to the appropriate person</w:t>
      </w:r>
    </w:p>
    <w:p>
      <w:pPr>
        <w:numPr>
          <w:ilvl w:val="0"/>
          <w:numId w:val="22"/>
        </w:numPr>
        <w:spacing w:before="0" w:after="12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Liaise with other department or functions (payroll, benefits)</w:t>
      </w:r>
    </w:p>
    <w:p>
      <w:pPr>
        <w:numPr>
          <w:ilvl w:val="0"/>
          <w:numId w:val="22"/>
        </w:numPr>
        <w:spacing w:before="0" w:after="12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Assist supervisor in performance management procedures</w:t>
      </w:r>
    </w:p>
    <w:p>
      <w:pPr>
        <w:numPr>
          <w:ilvl w:val="0"/>
          <w:numId w:val="22"/>
        </w:numPr>
        <w:spacing w:before="0" w:after="12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Coordinate training sessions and seminars</w:t>
      </w:r>
    </w:p>
    <w:p>
      <w:pPr>
        <w:numPr>
          <w:ilvl w:val="0"/>
          <w:numId w:val="22"/>
        </w:numPr>
        <w:spacing w:before="0" w:after="12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Perform orientations, on boarding and update records with new hires</w:t>
      </w:r>
    </w:p>
    <w:p>
      <w:pPr>
        <w:numPr>
          <w:ilvl w:val="0"/>
          <w:numId w:val="22"/>
        </w:numPr>
        <w:spacing w:before="0" w:after="12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Support other functions as assigned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Projects and Achievements:</w:t>
      </w:r>
    </w:p>
    <w:p>
      <w:pPr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12"/>
          <w:u w:val="single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Successfully Recruitment of 300+ Professionals i.e. HR, IT, Procurement, Marketing, Supply Chain Professionals and Store Officers through the period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Conduct trainings session with All department to educate them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Conduct training session about HRIS and implement it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Successfully introduced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Bio-Matrix Attendance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object w:dxaOrig="1972" w:dyaOrig="621">
          <v:rect xmlns:o="urn:schemas-microsoft-com:office:office" xmlns:v="urn:schemas-microsoft-com:vml" id="rectole0000000003" style="width:98.600000pt;height:31.0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Company Name: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Zong Telecom</w:t>
      </w:r>
    </w:p>
    <w:p>
      <w:pPr>
        <w:spacing w:before="0" w:after="0" w:line="240"/>
        <w:ind w:right="0" w:left="0" w:firstLine="72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Designation: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Internee Human Resource</w:t>
      </w:r>
    </w:p>
    <w:p>
      <w:pPr>
        <w:spacing w:before="0" w:after="0" w:line="240"/>
        <w:ind w:right="0" w:left="0" w:firstLine="72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Duration: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February 2014 to May 2014</w:t>
      </w:r>
    </w:p>
    <w:p>
      <w:pPr>
        <w:spacing w:before="0" w:after="0" w:line="240"/>
        <w:ind w:right="0" w:left="0" w:firstLine="72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Responsibilities: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63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Coordination of  new hire orientations</w:t>
      </w:r>
    </w:p>
    <w:p>
      <w:pPr>
        <w:numPr>
          <w:ilvl w:val="0"/>
          <w:numId w:val="31"/>
        </w:numPr>
        <w:spacing w:before="0" w:after="0" w:line="240"/>
        <w:ind w:right="0" w:left="63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Record all resume and personal documents in HR electronic files</w:t>
      </w:r>
    </w:p>
    <w:p>
      <w:pPr>
        <w:numPr>
          <w:ilvl w:val="0"/>
          <w:numId w:val="31"/>
        </w:numPr>
        <w:spacing w:before="0" w:after="0" w:line="240"/>
        <w:ind w:right="0" w:left="63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Conduct and schedule  phone screens/ interviews</w:t>
      </w:r>
    </w:p>
    <w:p>
      <w:pPr>
        <w:numPr>
          <w:ilvl w:val="0"/>
          <w:numId w:val="31"/>
        </w:numPr>
        <w:spacing w:before="0" w:after="0" w:line="240"/>
        <w:ind w:right="0" w:left="63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Create interview appointments</w:t>
      </w:r>
    </w:p>
    <w:p>
      <w:pPr>
        <w:numPr>
          <w:ilvl w:val="0"/>
          <w:numId w:val="31"/>
        </w:numPr>
        <w:spacing w:before="0" w:after="0" w:line="240"/>
        <w:ind w:right="0" w:left="63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Create job advertisements</w:t>
      </w:r>
    </w:p>
    <w:p>
      <w:pPr>
        <w:spacing w:before="0" w:after="0" w:line="240"/>
        <w:ind w:right="0" w:left="63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3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3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3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3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3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object w:dxaOrig="3182" w:dyaOrig="2546">
          <v:rect xmlns:o="urn:schemas-microsoft-com:office:office" xmlns:v="urn:schemas-microsoft-com:vml" id="rectole0000000004" style="width:159.100000pt;height:127.3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Company Name: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HaseenHabib Corporation</w:t>
      </w:r>
    </w:p>
    <w:p>
      <w:pPr>
        <w:spacing w:before="0" w:after="0" w:line="240"/>
        <w:ind w:right="0" w:left="0" w:firstLine="72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Designation: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Internee HR Department</w:t>
      </w:r>
    </w:p>
    <w:p>
      <w:pPr>
        <w:spacing w:before="0" w:after="0" w:line="240"/>
        <w:ind w:right="0" w:left="0" w:firstLine="72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Duration: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May 2013 to July 2013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Responsibilities: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63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Maintain employee record</w:t>
      </w:r>
    </w:p>
    <w:p>
      <w:pPr>
        <w:numPr>
          <w:ilvl w:val="0"/>
          <w:numId w:val="36"/>
        </w:numPr>
        <w:spacing w:before="0" w:after="0" w:line="240"/>
        <w:ind w:right="0" w:left="63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Short listing initial poll of candidates for interview</w:t>
      </w:r>
    </w:p>
    <w:p>
      <w:pPr>
        <w:numPr>
          <w:ilvl w:val="0"/>
          <w:numId w:val="36"/>
        </w:numPr>
        <w:spacing w:before="0" w:after="0" w:line="240"/>
        <w:ind w:right="0" w:left="63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Preparation of interview schedule</w:t>
      </w:r>
    </w:p>
    <w:p>
      <w:pPr>
        <w:numPr>
          <w:ilvl w:val="0"/>
          <w:numId w:val="36"/>
        </w:numPr>
        <w:spacing w:before="0" w:after="0" w:line="240"/>
        <w:ind w:right="0" w:left="63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Scanning and E mailing HR documents</w:t>
      </w:r>
    </w:p>
    <w:p>
      <w:pPr>
        <w:numPr>
          <w:ilvl w:val="0"/>
          <w:numId w:val="36"/>
        </w:numPr>
        <w:spacing w:before="0" w:after="0" w:line="240"/>
        <w:ind w:right="0" w:left="63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Training coordination</w:t>
      </w:r>
    </w:p>
    <w:p>
      <w:pPr>
        <w:numPr>
          <w:ilvl w:val="0"/>
          <w:numId w:val="36"/>
        </w:numPr>
        <w:spacing w:before="0" w:after="0" w:line="240"/>
        <w:ind w:right="0" w:left="63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Providing assistance in satisfaction survey of line manger</w:t>
      </w:r>
    </w:p>
    <w:p>
      <w:pPr>
        <w:numPr>
          <w:ilvl w:val="0"/>
          <w:numId w:val="36"/>
        </w:numPr>
        <w:spacing w:before="0" w:after="0" w:line="240"/>
        <w:ind w:right="0" w:left="63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Any task assign by HR manger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3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3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ACADEMIC QUALIFICATION</w:t>
      </w:r>
    </w:p>
    <w:p>
      <w:pPr>
        <w:spacing w:before="0" w:after="0" w:line="240"/>
        <w:ind w:right="30" w:left="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12"/>
          <w:u w:val="single"/>
          <w:shd w:fill="auto" w:val="clear"/>
        </w:rPr>
      </w:pPr>
    </w:p>
    <w:p>
      <w:pPr>
        <w:spacing w:before="0" w:after="0" w:line="240"/>
        <w:ind w:right="30" w:left="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1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Master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Master in Human Resource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Punjab University, Pakistan</w:t>
        <w:tab/>
        <w:tab/>
        <w:t xml:space="preserve">(2012-2015)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Graduation: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Bachelor in Arts (B.A)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Punjab University, Pakistan</w:t>
        <w:tab/>
        <w:tab/>
        <w:t xml:space="preserve">(2009-2011)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Intermediate: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Intermediate in Commerce (I.com)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BISE Lahore, Pakistan</w:t>
        <w:tab/>
        <w:tab/>
        <w:tab/>
        <w:t xml:space="preserve">(2007-2009)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Matriculation: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Science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BISE Lahore, Pakistan</w:t>
        <w:tab/>
        <w:tab/>
        <w:tab/>
        <w:t xml:space="preserve">(2005-2007)</w:t>
      </w:r>
    </w:p>
    <w:p>
      <w:pPr>
        <w:spacing w:before="0" w:after="0" w:line="240"/>
        <w:ind w:right="30" w:left="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3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3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PERSONAL INFORMATION</w:t>
      </w:r>
    </w:p>
    <w:p>
      <w:pPr>
        <w:spacing w:before="0" w:after="0" w:line="240"/>
        <w:ind w:right="3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3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Father Name :</w:t>
        <w:tab/>
        <w:tab/>
        <w:t xml:space="preserve">Zafar  Iqbal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Date of Birth:</w:t>
        <w:tab/>
        <w:tab/>
        <w:t xml:space="preserve">Oct 04, 1990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Religion:</w:t>
        <w:tab/>
        <w:tab/>
        <w:t xml:space="preserve">Islam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Marital Status:</w:t>
        <w:tab/>
        <w:tab/>
        <w:t xml:space="preserve">Single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Nationality:</w:t>
        <w:tab/>
        <w:tab/>
        <w:t xml:space="preserve">Pakistani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7">
    <w:abstractNumId w:val="54"/>
  </w:num>
  <w:num w:numId="11">
    <w:abstractNumId w:val="48"/>
  </w:num>
  <w:num w:numId="14">
    <w:abstractNumId w:val="42"/>
  </w:num>
  <w:num w:numId="19">
    <w:abstractNumId w:val="36"/>
  </w:num>
  <w:num w:numId="22">
    <w:abstractNumId w:val="30"/>
  </w:num>
  <w:num w:numId="26">
    <w:abstractNumId w:val="24"/>
  </w:num>
  <w:num w:numId="28">
    <w:abstractNumId w:val="18"/>
  </w:num>
  <w:num w:numId="31">
    <w:abstractNumId w:val="12"/>
  </w:num>
  <w:num w:numId="3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1.bin" Id="docRId3" Type="http://schemas.openxmlformats.org/officeDocument/2006/relationships/oleObject"/><Relationship Target="embeddings/oleObject3.bin" Id="docRId7" Type="http://schemas.openxmlformats.org/officeDocument/2006/relationships/oleObject"/><Relationship Target="media/image4.wmf" Id="docRId10" Type="http://schemas.openxmlformats.org/officeDocument/2006/relationships/image"/><Relationship TargetMode="External" Target="mailto:Raheel2kplus@hotmail.com" Id="docRId2" Type="http://schemas.openxmlformats.org/officeDocument/2006/relationships/hyperlink"/><Relationship Target="media/image2.wmf" Id="docRId6" Type="http://schemas.openxmlformats.org/officeDocument/2006/relationships/image"/><Relationship Target="media/image0.wmf" Id="docRId1" Type="http://schemas.openxmlformats.org/officeDocument/2006/relationships/image"/><Relationship Target="numbering.xml" Id="docRId11" Type="http://schemas.openxmlformats.org/officeDocument/2006/relationships/numbering"/><Relationship Target="embeddings/oleObject2.bin" Id="docRId5" Type="http://schemas.openxmlformats.org/officeDocument/2006/relationships/oleObject"/><Relationship Target="embeddings/oleObject4.bin" Id="docRId9" Type="http://schemas.openxmlformats.org/officeDocument/2006/relationships/oleObject"/><Relationship Target="embeddings/oleObject0.bin" Id="docRId0" Type="http://schemas.openxmlformats.org/officeDocument/2006/relationships/oleObject"/><Relationship Target="styles.xml" Id="docRId12" Type="http://schemas.openxmlformats.org/officeDocument/2006/relationships/styles"/><Relationship Target="media/image1.wmf" Id="docRId4" Type="http://schemas.openxmlformats.org/officeDocument/2006/relationships/image"/><Relationship Target="media/image3.wmf" Id="docRId8" Type="http://schemas.openxmlformats.org/officeDocument/2006/relationships/image"/></Relationships>
</file>