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ORBIT LAYOUT — clean up the app shell, ADD ONLY, break nothing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Two reference files are in the project root: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orbit_full_audit.md — complete design audit with exact specs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full_app_orbit.html — clickable prototype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CRITICAL RULE: Do NOT change any existing feature, route,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endpoint, or functionality. This is LAYOUT only. Every button,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every form, every API call, every check — all stay identical.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If you're unsure whether a change affects functionality, don't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make it.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1. CONTENT AREA PADDING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Add padding: 32px to the main content area. Orbit uses 32px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and it's the single biggest reason their pages feel clean vs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our cramped layout. This is a CSS-only change.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If 32px breaks any existing page layout (tables overflow,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tiles misalign), reduce to 24px for that specific section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rather than reverting globally.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2. SIDEBAR SECTION LABELS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Group the nav items with uppercase labels like Orbit does: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OPERATIONS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Listings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Generate &amp; Submit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    Image Refs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Brand Setup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ANALYTICS 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PPC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ASIN Monitor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Inventory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Sync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TOOLS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Check Product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Account &amp; Sheets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Settings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  [footer: user pill + account info]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Implementation: add &lt;div class="nav-section-label"&gt;OPERATIONS&lt;/div&gt;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elements between nav groups. Style: 10px, uppercase,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letter-spacing .06em, color --ink4 (or --ink3),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padding 16px 16px 4px, font-weight 600.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Do NOT reorder nav items — just add labels above the existing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groups. Do NOT remove any nav item.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## 3. TABLE IMPROVEMENT (existing tables)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Add these CSS properties to ALL existing tables in the app,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WITHOUT changing their column structure or data: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font-variant-numeric: tabular-nums on td (numbers align)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- Consistent row hover: background rgba(255,255,255,.03),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transition .12s ease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Header: uppercase, letter-spacing .03em, font-weight 600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- Remove any conflicting row hover styles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This makes the existing listing table, PPC table, monitor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table all look cleaner without changing their content.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4. STAT CARDS PATTERN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Create a reusable .stat-row component (CSS only, add to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dashboard.css):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.stat-row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  display: grid;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grid-template-columns: repeat(auto-fit, minmax(140px, 1fr));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gap: 16px;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margin-bottom: 24px;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.stat-card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background: var(--panel);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border: 1px solid var(--line);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border-radius: 10px;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padding: 16px;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text-align: center;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cursor: pointer;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transition: border-color .2s ease;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.stat-card:hover { border-color: var(--accent); 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.stat-card .stat-number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font-size: 24px;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font-weight: 600;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font-variant-numeric: tabular-nums;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letter-spacing: -.02em;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.stat-card .stat-label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font-size: 10px;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text-transform: uppercase;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letter-spacing: .06em;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color: var(--ink3);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  font-weight: 600;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margin-top: 6px;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This is a reusable CSS component. The existing metric tiles on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the listings page can optionally use it — but DON'T force it if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the current tiles work. New pages WILL use it.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5. CONSISTENT FOCUS RING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Add a global focus ring style: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*:focus-visible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outline: none;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box-shadow: 0 0 0 3px rgba(45, 212, 168, .3);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(Using our existing teal, not Orbit's gold — we're keeping our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color scheme.)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This replaces the browser's default blue outline with a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consistent glow on every interactive element.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6. SKELETON LOADING PATTERN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Create a reusable .skeleton CSS class: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.skeleton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background: linear-gradient(90deg,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var(--panel) 25%,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var(--panel2) 50%,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  var(--panel) 75%);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background-size: 200% 100%;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animation: shimmer 1.5s infinite;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border-radius: 6px;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@keyframes shimmer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0% { background-position: 200% 0; 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100% { background-position: -200% 0; 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New pages will use skeletons instead of spinners. Existing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pages keep their current loading behavior.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7. DRAWER IMPROVEMENT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If the existing drawer (right-side detail panel) doesn't already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have these, add: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 w:hint="eastAsia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 w:hint="eastAsia"/>
          <w:color w:val="17365D" w:themeColor="text2" w:themeShade="BF"/>
          <w:spacing w:val="5"/>
          <w:kern w:val="28"/>
          <w:sz w:val="52"/>
          <w:szCs w:val="52"/>
        </w:rPr>
        <w:t xml:space="preserve">- Slide animation: transform translateX(100%) </w:t>
      </w:r>
      <w:r w:rsidRPr="000568BF">
        <w:rPr>
          <w:rFonts w:asciiTheme="majorHAnsi" w:eastAsiaTheme="majorEastAsia" w:hAnsiTheme="majorHAnsi" w:cstheme="majorBidi" w:hint="eastAsia"/>
          <w:color w:val="17365D" w:themeColor="text2" w:themeShade="BF"/>
          <w:spacing w:val="5"/>
          <w:kern w:val="28"/>
          <w:sz w:val="52"/>
          <w:szCs w:val="52"/>
        </w:rPr>
        <w:t>→</w:t>
      </w:r>
      <w:r w:rsidRPr="000568BF">
        <w:rPr>
          <w:rFonts w:asciiTheme="majorHAnsi" w:eastAsiaTheme="majorEastAsia" w:hAnsiTheme="majorHAnsi" w:cstheme="majorBidi" w:hint="eastAsia"/>
          <w:color w:val="17365D" w:themeColor="text2" w:themeShade="BF"/>
          <w:spacing w:val="5"/>
          <w:kern w:val="28"/>
          <w:sz w:val="52"/>
          <w:szCs w:val="52"/>
        </w:rPr>
        <w:t xml:space="preserve"> translateX(0),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.2s ease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Backdrop: fixed overlay rgba(0,0,0,.45), fadeIn .15s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Max-width: min(560px, calc(100vw - 12px))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Box-shadow: -8px 0 32px rgba(0,0,0,.5)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Only if these don't conflict with the current drawer behavior.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If the drawer already works, leave it.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## 8. CHART SUBTITLE PATTERN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Create a .chart-subtitle class: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.chart-subtitle {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font-size: 12px;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color: var(--ink3);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margin-top: 4px;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  margin-bottom: 16px;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}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New analytics pages will use this to explain what each chart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 xml:space="preserve">shows. E.g. "Each row shows one campaign. Sort by any column.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Click a row for details."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## WHAT NOT TO DO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change any colors or the accent color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change the sidebar width (keep 210px)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remove the top bar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change any route or endpoint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change any JS logic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change how any existing feature works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- Do NOT move buttons or controls to different locations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- Do NOT change the listing tile/table view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These are CSS additions and small HTML insertions (section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labels). Nothing is removed. Nothing is replaced.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 xml:space="preserve">Test: after changes, every existing screen should look the same 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t>or slightly cleaner. Nothing should look broken or moved.</w:t>
      </w:r>
    </w:p>
    <w:p w:rsidR="000568BF" w:rsidRPr="000568BF" w:rsidRDefault="000568BF" w:rsidP="000568BF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:rsidR="004A33EA" w:rsidRPr="000568BF" w:rsidRDefault="000568BF" w:rsidP="000568BF">
      <w:r w:rsidRPr="000568B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  <w:lastRenderedPageBreak/>
        <w:t>Nothing pushed, model unchanged.</w:t>
      </w:r>
      <w:bookmarkStart w:id="0" w:name="_GoBack"/>
      <w:bookmarkEnd w:id="0"/>
    </w:p>
    <w:sectPr w:rsidR="004A33EA" w:rsidRPr="000568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8BF"/>
    <w:rsid w:val="0006063C"/>
    <w:rsid w:val="0015074B"/>
    <w:rsid w:val="0029639D"/>
    <w:rsid w:val="00326F90"/>
    <w:rsid w:val="004A33EA"/>
    <w:rsid w:val="00AA1D8D"/>
    <w:rsid w:val="00B47730"/>
    <w:rsid w:val="00CB0664"/>
    <w:rsid w:val="00DC10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E6E108-C93A-413A-90F6-3742AD523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8DB04C-9473-4C8D-A1C0-DF69631ED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Talal Ahmad</cp:lastModifiedBy>
  <cp:revision>3</cp:revision>
  <dcterms:created xsi:type="dcterms:W3CDTF">2013-12-23T23:15:00Z</dcterms:created>
  <dcterms:modified xsi:type="dcterms:W3CDTF">2026-08-13T14:15:00Z</dcterms:modified>
  <cp:category/>
</cp:coreProperties>
</file>