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F98" w:rsidRPr="00185C6D" w:rsidRDefault="00BD3D07" w:rsidP="00164F47">
      <w:pPr>
        <w:pStyle w:val="Heading1"/>
        <w:shd w:val="clear" w:color="auto" w:fill="FFFFFF"/>
        <w:spacing w:before="0" w:beforeAutospacing="0" w:after="120" w:afterAutospacing="0"/>
        <w:jc w:val="center"/>
        <w:rPr>
          <w:b w:val="0"/>
          <w:color w:val="000000" w:themeColor="text1"/>
        </w:rPr>
      </w:pPr>
      <w:r w:rsidRPr="00185C6D">
        <w:rPr>
          <w:b w:val="0"/>
          <w:color w:val="000000" w:themeColor="text1"/>
        </w:rPr>
        <w:t>Private</w:t>
      </w:r>
      <w:r w:rsidR="00A03EFA" w:rsidRPr="00185C6D">
        <w:rPr>
          <w:b w:val="0"/>
          <w:color w:val="000000" w:themeColor="text1"/>
        </w:rPr>
        <w:t xml:space="preserve"> end point</w:t>
      </w:r>
      <w:r w:rsidR="00A03EFA" w:rsidRPr="00185C6D">
        <w:rPr>
          <w:b w:val="0"/>
          <w:color w:val="000000" w:themeColor="text1"/>
        </w:rPr>
        <w:t xml:space="preserve"> </w:t>
      </w:r>
      <w:r w:rsidRPr="00185C6D">
        <w:rPr>
          <w:b w:val="0"/>
          <w:color w:val="000000" w:themeColor="text1"/>
        </w:rPr>
        <w:t>zone share</w:t>
      </w:r>
      <w:r w:rsidR="00A03EFA" w:rsidRPr="00185C6D">
        <w:rPr>
          <w:b w:val="0"/>
          <w:color w:val="000000" w:themeColor="text1"/>
        </w:rPr>
        <w:t xml:space="preserve"> a file on private network</w:t>
      </w:r>
      <w:r w:rsidR="00050F98" w:rsidRPr="00185C6D">
        <w:rPr>
          <w:b w:val="0"/>
          <w:color w:val="000000" w:themeColor="text1"/>
        </w:rPr>
        <w:t xml:space="preserve"> Restrict Public Access</w:t>
      </w:r>
    </w:p>
    <w:p w:rsidR="00871A0D" w:rsidRPr="00185C6D" w:rsidRDefault="00871A0D" w:rsidP="00164F47">
      <w:pPr>
        <w:autoSpaceDE w:val="0"/>
        <w:autoSpaceDN w:val="0"/>
        <w:adjustRightInd w:val="0"/>
        <w:spacing w:after="0" w:line="240" w:lineRule="auto"/>
        <w:jc w:val="both"/>
        <w:rPr>
          <w:rFonts w:ascii="Times New Roman" w:eastAsia="ArialMT" w:hAnsi="Times New Roman" w:cs="Times New Roman"/>
          <w:color w:val="000000" w:themeColor="text1"/>
          <w:sz w:val="24"/>
          <w:szCs w:val="24"/>
        </w:rPr>
      </w:pPr>
    </w:p>
    <w:p w:rsidR="00164F47" w:rsidRPr="00185C6D" w:rsidRDefault="00164F47" w:rsidP="00164F47">
      <w:pPr>
        <w:autoSpaceDE w:val="0"/>
        <w:autoSpaceDN w:val="0"/>
        <w:adjustRightInd w:val="0"/>
        <w:spacing w:after="0" w:line="240" w:lineRule="auto"/>
        <w:jc w:val="both"/>
        <w:rPr>
          <w:rFonts w:ascii="Times New Roman" w:eastAsia="ArialMT" w:hAnsi="Times New Roman" w:cs="Times New Roman"/>
          <w:color w:val="000000" w:themeColor="text1"/>
          <w:sz w:val="24"/>
          <w:szCs w:val="24"/>
        </w:rPr>
      </w:pPr>
    </w:p>
    <w:p w:rsidR="00164F47" w:rsidRPr="00185C6D" w:rsidRDefault="00164F47" w:rsidP="00164F47">
      <w:pPr>
        <w:autoSpaceDE w:val="0"/>
        <w:autoSpaceDN w:val="0"/>
        <w:adjustRightInd w:val="0"/>
        <w:spacing w:after="0" w:line="240" w:lineRule="auto"/>
        <w:jc w:val="both"/>
        <w:rPr>
          <w:rFonts w:ascii="Times New Roman" w:eastAsia="ArialMT" w:hAnsi="Times New Roman" w:cs="Times New Roman"/>
          <w:color w:val="000000" w:themeColor="text1"/>
          <w:sz w:val="24"/>
          <w:szCs w:val="24"/>
        </w:rPr>
      </w:pPr>
    </w:p>
    <w:p w:rsidR="00164F47" w:rsidRPr="00185C6D" w:rsidRDefault="00164F4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164F47" w:rsidRPr="00185C6D" w:rsidRDefault="00164F4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164F47" w:rsidRPr="00185C6D" w:rsidRDefault="00164F4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sectPr w:rsidR="00164F47" w:rsidRPr="00185C6D">
          <w:footerReference w:type="default" r:id="rId8"/>
          <w:pgSz w:w="12240" w:h="15840"/>
          <w:pgMar w:top="1440" w:right="1440" w:bottom="1440" w:left="1440" w:header="720" w:footer="720" w:gutter="0"/>
          <w:cols w:space="720"/>
          <w:docGrid w:linePitch="360"/>
        </w:sectPr>
      </w:pPr>
    </w:p>
    <w:p w:rsidR="001F7400" w:rsidRPr="00185C6D" w:rsidRDefault="001F7400"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781FDA" w:rsidRPr="00185C6D" w:rsidRDefault="00781FDA"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EC5273" w:rsidRPr="00185C6D" w:rsidRDefault="003737CE"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185C6D">
        <w:rPr>
          <w:rFonts w:ascii="Times New Roman" w:eastAsia="ArialMT" w:hAnsi="Times New Roman" w:cs="Times New Roman"/>
          <w:b/>
          <w:color w:val="000000" w:themeColor="text1"/>
          <w:sz w:val="18"/>
          <w:szCs w:val="18"/>
        </w:rPr>
        <w:t>Abstract</w:t>
      </w:r>
    </w:p>
    <w:p w:rsidR="00781FDA" w:rsidRPr="00185C6D" w:rsidRDefault="00781FDA"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EC5273" w:rsidRPr="00185C6D" w:rsidRDefault="00EC5273"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In this project we are fixing storage account problem for example we have a company which has file storage server and these servers are connected to many networks if we are connected to a network then we can switch from one network to another easily. For example my system is connected to a single network which is 192.168.3.0 </w:t>
      </w:r>
      <w:r w:rsidR="00781FDA" w:rsidRPr="00185C6D">
        <w:rPr>
          <w:rFonts w:ascii="Times New Roman" w:eastAsia="ArialMT" w:hAnsi="Times New Roman" w:cs="Times New Roman"/>
          <w:color w:val="000000" w:themeColor="text1"/>
          <w:sz w:val="18"/>
          <w:szCs w:val="18"/>
        </w:rPr>
        <w:t xml:space="preserve">(public network of the company) and the private network of that company is 10.70.0.1 now I can easily switch between these two networks both have their own firewalls but both are connected to a single router. In this way a person who is not a part of admin can easily access file storage servers and can retrieve the important information. So to fix this problem we switch from </w:t>
      </w:r>
      <w:r w:rsidR="00BD3D07" w:rsidRPr="00185C6D">
        <w:rPr>
          <w:rFonts w:ascii="Times New Roman" w:eastAsia="ArialMT" w:hAnsi="Times New Roman" w:cs="Times New Roman"/>
          <w:color w:val="000000" w:themeColor="text1"/>
          <w:sz w:val="18"/>
          <w:szCs w:val="18"/>
        </w:rPr>
        <w:t>non-cloud</w:t>
      </w:r>
      <w:r w:rsidR="00781FDA" w:rsidRPr="00185C6D">
        <w:rPr>
          <w:rFonts w:ascii="Times New Roman" w:eastAsia="ArialMT" w:hAnsi="Times New Roman" w:cs="Times New Roman"/>
          <w:color w:val="000000" w:themeColor="text1"/>
          <w:sz w:val="18"/>
          <w:szCs w:val="18"/>
        </w:rPr>
        <w:t xml:space="preserve"> to cloud. And use the private end point zone</w:t>
      </w:r>
    </w:p>
    <w:p w:rsidR="00DE5C67" w:rsidRPr="00185C6D" w:rsidRDefault="00DE5C6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DE5C67" w:rsidRPr="00185C6D" w:rsidRDefault="00DE5C6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In this project we are able to share a file one machine to different machine via personal finish purpose on azure exploitation personal network and creating a non-public DNS zone</w:t>
      </w:r>
    </w:p>
    <w:p w:rsidR="00DE5C67" w:rsidRPr="00185C6D" w:rsidRDefault="00DE5C6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This distribution tries to assist associations in obtaining the safe arrangement of name System (DNS) administrations during a venture. It provides all the way down to earth, certifiable direction on obtaining each facet of DNS within associate association </w:t>
      </w:r>
      <w:r w:rsidR="00BD3D07" w:rsidRPr="00185C6D">
        <w:rPr>
          <w:rFonts w:ascii="Times New Roman" w:eastAsia="ArialMT" w:hAnsi="Times New Roman" w:cs="Times New Roman"/>
          <w:color w:val="000000" w:themeColor="text1"/>
          <w:sz w:val="18"/>
          <w:szCs w:val="18"/>
        </w:rPr>
        <w:t>visible of</w:t>
      </w:r>
      <w:r w:rsidRPr="00185C6D">
        <w:rPr>
          <w:rFonts w:ascii="Times New Roman" w:eastAsia="ArialMT" w:hAnsi="Times New Roman" w:cs="Times New Roman"/>
          <w:color w:val="000000" w:themeColor="text1"/>
          <w:sz w:val="18"/>
          <w:szCs w:val="18"/>
        </w:rPr>
        <w:t xml:space="preserve"> associate examination of the operating climate and connected dangers.</w:t>
      </w:r>
    </w:p>
    <w:p w:rsidR="00DE5C67" w:rsidRPr="00185C6D" w:rsidRDefault="00DE5C6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Right now, the DNS is not the objective of most assaults, but as hosts become bigger security conscious, and applications begin to rely on the DNS framework for network tasks, the DNS foundation can be converted into a very attractive objective. A definitive objective for DNSSEC is full causing across the complete space tree on the inspiration aspect, and execution in applications which will request the administrations given by DNSSEC. </w:t>
      </w:r>
      <w:r w:rsidR="00BD3D07" w:rsidRPr="00185C6D">
        <w:rPr>
          <w:rFonts w:ascii="Times New Roman" w:eastAsia="ArialMT" w:hAnsi="Times New Roman" w:cs="Times New Roman"/>
          <w:color w:val="000000" w:themeColor="text1"/>
          <w:sz w:val="18"/>
          <w:szCs w:val="18"/>
        </w:rPr>
        <w:t>Nowadays</w:t>
      </w:r>
      <w:r w:rsidRPr="00185C6D">
        <w:rPr>
          <w:rFonts w:ascii="Times New Roman" w:eastAsia="ArialMT" w:hAnsi="Times New Roman" w:cs="Times New Roman"/>
          <w:color w:val="000000" w:themeColor="text1"/>
          <w:sz w:val="18"/>
          <w:szCs w:val="18"/>
        </w:rPr>
        <w:t xml:space="preserve"> there are not any useful hubs within the DNS space tree that offers DNSSEC capacities. </w:t>
      </w:r>
      <w:r w:rsidR="00BD3D07" w:rsidRPr="00185C6D">
        <w:rPr>
          <w:rFonts w:ascii="Times New Roman" w:eastAsia="ArialMT" w:hAnsi="Times New Roman" w:cs="Times New Roman"/>
          <w:color w:val="000000" w:themeColor="text1"/>
          <w:sz w:val="18"/>
          <w:szCs w:val="18"/>
        </w:rPr>
        <w:t>So</w:t>
      </w:r>
      <w:r w:rsidRPr="00185C6D">
        <w:rPr>
          <w:rFonts w:ascii="Times New Roman" w:eastAsia="ArialMT" w:hAnsi="Times New Roman" w:cs="Times New Roman"/>
          <w:color w:val="000000" w:themeColor="text1"/>
          <w:sz w:val="18"/>
          <w:szCs w:val="18"/>
        </w:rPr>
        <w:t xml:space="preserve"> the initial move towards fully organization is to offer DNSSEC ability to space subtrees that have high security desires. </w:t>
      </w:r>
      <w:r w:rsidR="00BD3D07" w:rsidRPr="00185C6D">
        <w:rPr>
          <w:rFonts w:ascii="Times New Roman" w:eastAsia="ArialMT" w:hAnsi="Times New Roman" w:cs="Times New Roman"/>
          <w:color w:val="000000" w:themeColor="text1"/>
          <w:sz w:val="18"/>
          <w:szCs w:val="18"/>
        </w:rPr>
        <w:t>Once</w:t>
      </w:r>
      <w:r w:rsidRPr="00185C6D">
        <w:rPr>
          <w:rFonts w:ascii="Times New Roman" w:eastAsia="ArialMT" w:hAnsi="Times New Roman" w:cs="Times New Roman"/>
          <w:color w:val="000000" w:themeColor="text1"/>
          <w:sz w:val="18"/>
          <w:szCs w:val="18"/>
        </w:rPr>
        <w:t xml:space="preserve"> DNSSEC skills become typically accessible within the framework, application engineers can truly wish to foster DNSSEC-mindful applications and afterward use DNSSEC</w:t>
      </w:r>
      <w:r w:rsidR="0000293F" w:rsidRPr="00185C6D">
        <w:rPr>
          <w:rFonts w:ascii="Times New Roman" w:eastAsia="ArialMT" w:hAnsi="Times New Roman" w:cs="Times New Roman"/>
          <w:color w:val="000000" w:themeColor="text1"/>
          <w:sz w:val="18"/>
          <w:szCs w:val="18"/>
        </w:rPr>
        <w:t xml:space="preserve"> as a way for network security.</w:t>
      </w:r>
    </w:p>
    <w:p w:rsidR="00781FDA" w:rsidRPr="00185C6D" w:rsidRDefault="00781FDA"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737CE" w:rsidRPr="00185C6D" w:rsidRDefault="003737CE"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185C6D">
        <w:rPr>
          <w:rFonts w:ascii="Times New Roman" w:eastAsia="ArialMT" w:hAnsi="Times New Roman" w:cs="Times New Roman"/>
          <w:b/>
          <w:color w:val="000000" w:themeColor="text1"/>
          <w:sz w:val="18"/>
          <w:szCs w:val="18"/>
        </w:rPr>
        <w:t>Introduction</w:t>
      </w: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The Internet is that the world's greatest enrolling network, with quite 580 million purchasers. As indicated by the angle </w:t>
      </w:r>
      <w:r w:rsidRPr="00185C6D">
        <w:rPr>
          <w:rFonts w:ascii="Times New Roman" w:eastAsia="ArialMT" w:hAnsi="Times New Roman" w:cs="Times New Roman"/>
          <w:color w:val="000000" w:themeColor="text1"/>
          <w:sz w:val="18"/>
          <w:szCs w:val="18"/>
        </w:rPr>
        <w:t>of a shopper, every center purpose or resource on this association is recognized by an outstanding name: the house name.</w:t>
      </w: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Picture result for personal finish purpose a personal terminus is a corporation interface that utilizes a personal informatics address from your virtual organization. This organization interface associates you on the QT and safely to a facilitate that's controlled by Azure personal Link. By empowering a personal terminus, you are </w:t>
      </w:r>
      <w:r w:rsidR="00BD3D07" w:rsidRPr="00185C6D">
        <w:rPr>
          <w:rFonts w:ascii="Times New Roman" w:eastAsia="ArialMT" w:hAnsi="Times New Roman" w:cs="Times New Roman"/>
          <w:color w:val="000000" w:themeColor="text1"/>
          <w:sz w:val="18"/>
          <w:szCs w:val="18"/>
        </w:rPr>
        <w:t>transferal</w:t>
      </w:r>
      <w:r w:rsidRPr="00185C6D">
        <w:rPr>
          <w:rFonts w:ascii="Times New Roman" w:eastAsia="ArialMT" w:hAnsi="Times New Roman" w:cs="Times New Roman"/>
          <w:color w:val="000000" w:themeColor="text1"/>
          <w:sz w:val="18"/>
          <w:szCs w:val="18"/>
        </w:rPr>
        <w:t xml:space="preserve"> the help into your virtual organization</w:t>
      </w: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The SMB convention was at first created by IBM as a client-server convention for about to shared documents, printers over network, and for empowering between method correspondences. </w:t>
      </w:r>
      <w:r w:rsidR="00BD3D07" w:rsidRPr="00185C6D">
        <w:rPr>
          <w:rFonts w:ascii="Times New Roman" w:eastAsia="ArialMT" w:hAnsi="Times New Roman" w:cs="Times New Roman"/>
          <w:color w:val="000000" w:themeColor="text1"/>
          <w:sz w:val="18"/>
          <w:szCs w:val="18"/>
        </w:rPr>
        <w:t>Completely</w:t>
      </w:r>
      <w:r w:rsidRPr="00185C6D">
        <w:rPr>
          <w:rFonts w:ascii="Times New Roman" w:eastAsia="ArialMT" w:hAnsi="Times New Roman" w:cs="Times New Roman"/>
          <w:color w:val="000000" w:themeColor="text1"/>
          <w:sz w:val="18"/>
          <w:szCs w:val="18"/>
        </w:rPr>
        <w:t xml:space="preserve"> different renditions of the convention, usually referred to as tongues, were created once a while to fulfill </w:t>
      </w:r>
      <w:r w:rsidR="00BD3D07" w:rsidRPr="00185C6D">
        <w:rPr>
          <w:rFonts w:ascii="Times New Roman" w:eastAsia="ArialMT" w:hAnsi="Times New Roman" w:cs="Times New Roman"/>
          <w:color w:val="000000" w:themeColor="text1"/>
          <w:sz w:val="18"/>
          <w:szCs w:val="18"/>
        </w:rPr>
        <w:t>dynamic organization</w:t>
      </w:r>
      <w:r w:rsidRPr="00185C6D">
        <w:rPr>
          <w:rFonts w:ascii="Times New Roman" w:eastAsia="ArialMT" w:hAnsi="Times New Roman" w:cs="Times New Roman"/>
          <w:color w:val="000000" w:themeColor="text1"/>
          <w:sz w:val="18"/>
          <w:szCs w:val="18"/>
        </w:rPr>
        <w:t xml:space="preserve"> conditions. The convention works at the appliance layer and might impart on port 445 over TCP/IP</w:t>
      </w:r>
    </w:p>
    <w:p w:rsidR="00B150A6" w:rsidRPr="00185C6D" w:rsidRDefault="00186E71"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hAnsi="Times New Roman" w:cs="Times New Roman"/>
          <w:noProof/>
          <w:color w:val="000000" w:themeColor="text1"/>
          <w:sz w:val="18"/>
          <w:szCs w:val="18"/>
        </w:rPr>
        <w:drawing>
          <wp:anchor distT="0" distB="0" distL="114300" distR="114300" simplePos="0" relativeHeight="251659264" behindDoc="0" locked="0" layoutInCell="1" allowOverlap="1" wp14:anchorId="259EFC48" wp14:editId="5F411C36">
            <wp:simplePos x="0" y="0"/>
            <wp:positionH relativeFrom="column">
              <wp:posOffset>0</wp:posOffset>
            </wp:positionH>
            <wp:positionV relativeFrom="paragraph">
              <wp:posOffset>1571625</wp:posOffset>
            </wp:positionV>
            <wp:extent cx="2827655" cy="1219200"/>
            <wp:effectExtent l="0" t="0" r="0" b="0"/>
            <wp:wrapTopAndBottom/>
            <wp:docPr id="28" name="Picture 28" descr="Manage a Private Endpoint connection in Azure - Azure Private Link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a Private Endpoint connection in Azure - Azure Private Link |  Microsoft Do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65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0A6" w:rsidRPr="00185C6D">
        <w:rPr>
          <w:rFonts w:ascii="Times New Roman" w:eastAsia="ArialMT" w:hAnsi="Times New Roman" w:cs="Times New Roman"/>
          <w:color w:val="000000" w:themeColor="text1"/>
          <w:sz w:val="18"/>
          <w:szCs w:val="18"/>
        </w:rPr>
        <w:t xml:space="preserve">Azure DNS may be a hosting service for DNS domains that gives name resolution by </w:t>
      </w:r>
      <w:r w:rsidR="00BD3D07" w:rsidRPr="00185C6D">
        <w:rPr>
          <w:rFonts w:ascii="Times New Roman" w:eastAsia="ArialMT" w:hAnsi="Times New Roman" w:cs="Times New Roman"/>
          <w:color w:val="000000" w:themeColor="text1"/>
          <w:sz w:val="18"/>
          <w:szCs w:val="18"/>
        </w:rPr>
        <w:t>victimization</w:t>
      </w:r>
      <w:r w:rsidR="00B150A6" w:rsidRPr="00185C6D">
        <w:rPr>
          <w:rFonts w:ascii="Times New Roman" w:eastAsia="ArialMT" w:hAnsi="Times New Roman" w:cs="Times New Roman"/>
          <w:color w:val="000000" w:themeColor="text1"/>
          <w:sz w:val="18"/>
          <w:szCs w:val="18"/>
        </w:rPr>
        <w:t xml:space="preserve"> Microsoft Azure infrastructure. By hosting your domains in Azure, you'll manage your DNS records by </w:t>
      </w:r>
      <w:r w:rsidR="00BD3D07" w:rsidRPr="00185C6D">
        <w:rPr>
          <w:rFonts w:ascii="Times New Roman" w:eastAsia="ArialMT" w:hAnsi="Times New Roman" w:cs="Times New Roman"/>
          <w:color w:val="000000" w:themeColor="text1"/>
          <w:sz w:val="18"/>
          <w:szCs w:val="18"/>
        </w:rPr>
        <w:t>victimization</w:t>
      </w:r>
      <w:r w:rsidR="00B150A6" w:rsidRPr="00185C6D">
        <w:rPr>
          <w:rFonts w:ascii="Times New Roman" w:eastAsia="ArialMT" w:hAnsi="Times New Roman" w:cs="Times New Roman"/>
          <w:color w:val="000000" w:themeColor="text1"/>
          <w:sz w:val="18"/>
          <w:szCs w:val="18"/>
        </w:rPr>
        <w:t xml:space="preserve"> constant credentials, APIs, tools, and asking as your alternative Azure services</w:t>
      </w: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737CE" w:rsidRPr="00D7039D" w:rsidRDefault="003737CE"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D7039D">
        <w:rPr>
          <w:rFonts w:ascii="Times New Roman" w:eastAsia="ArialMT" w:hAnsi="Times New Roman" w:cs="Times New Roman"/>
          <w:b/>
          <w:color w:val="000000" w:themeColor="text1"/>
          <w:sz w:val="18"/>
          <w:szCs w:val="18"/>
        </w:rPr>
        <w:t>Related Work / Literature Review</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Storage security could be a specialty space of security that's involved with securing information storage systems and ecosystems and also the information that resides on these systems. Storage security represents the convergence of the storage, networking, and security disciplines, technologies, and methodologies for the aim of protective and securing digital assets.</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Storage security is principally targeted on the physical, technical and body controls, similarly because the preventive, detective and corrective controls related to storage systems and infrastructure.</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Ensuring adequate confidentiality, integrity, and convenience of information hold on and accessed on current and rising storage technologies needs a joint effort among this layer of ICT (Information and communications technology). </w:t>
      </w:r>
      <w:r w:rsidR="00BD3D07" w:rsidRPr="00185C6D">
        <w:rPr>
          <w:rFonts w:ascii="Times New Roman" w:eastAsia="ArialMT" w:hAnsi="Times New Roman" w:cs="Times New Roman"/>
          <w:color w:val="000000" w:themeColor="text1"/>
          <w:sz w:val="18"/>
          <w:szCs w:val="18"/>
        </w:rPr>
        <w:t>Several</w:t>
      </w:r>
      <w:r w:rsidRPr="00185C6D">
        <w:rPr>
          <w:rFonts w:ascii="Times New Roman" w:eastAsia="ArialMT" w:hAnsi="Times New Roman" w:cs="Times New Roman"/>
          <w:color w:val="000000" w:themeColor="text1"/>
          <w:sz w:val="18"/>
          <w:szCs w:val="18"/>
        </w:rPr>
        <w:t xml:space="preserve"> security efforts can focus on:</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pStyle w:val="ListParagraph"/>
        <w:numPr>
          <w:ilvl w:val="0"/>
          <w:numId w:val="1"/>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Protecting storage management (operations and interfaces), information backup and recovery resources</w:t>
      </w:r>
    </w:p>
    <w:p w:rsidR="003A518B" w:rsidRPr="00185C6D" w:rsidRDefault="003A518B" w:rsidP="00164F47">
      <w:pPr>
        <w:pStyle w:val="ListParagraph"/>
        <w:numPr>
          <w:ilvl w:val="0"/>
          <w:numId w:val="1"/>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Ensuring adequate certificate and trust management</w:t>
      </w:r>
    </w:p>
    <w:p w:rsidR="003A518B" w:rsidRPr="00185C6D" w:rsidRDefault="003A518B" w:rsidP="00164F47">
      <w:pPr>
        <w:pStyle w:val="ListParagraph"/>
        <w:numPr>
          <w:ilvl w:val="0"/>
          <w:numId w:val="1"/>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Data in motion, rest, and convenience protection</w:t>
      </w:r>
    </w:p>
    <w:p w:rsidR="003A518B" w:rsidRPr="00185C6D" w:rsidRDefault="003A518B" w:rsidP="00164F47">
      <w:pPr>
        <w:pStyle w:val="ListParagraph"/>
        <w:numPr>
          <w:ilvl w:val="0"/>
          <w:numId w:val="1"/>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Disaster recovery and Business continuity support</w:t>
      </w:r>
    </w:p>
    <w:p w:rsidR="003A518B" w:rsidRPr="00185C6D" w:rsidRDefault="003A518B" w:rsidP="00164F47">
      <w:pPr>
        <w:pStyle w:val="ListParagraph"/>
        <w:numPr>
          <w:ilvl w:val="0"/>
          <w:numId w:val="1"/>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Proper </w:t>
      </w:r>
      <w:r w:rsidR="00BD3D07" w:rsidRPr="00185C6D">
        <w:rPr>
          <w:rFonts w:ascii="Times New Roman" w:eastAsia="ArialMT" w:hAnsi="Times New Roman" w:cs="Times New Roman"/>
          <w:color w:val="000000" w:themeColor="text1"/>
          <w:sz w:val="18"/>
          <w:szCs w:val="18"/>
        </w:rPr>
        <w:t>sanitization</w:t>
      </w:r>
      <w:r w:rsidRPr="00185C6D">
        <w:rPr>
          <w:rFonts w:ascii="Times New Roman" w:eastAsia="ArialMT" w:hAnsi="Times New Roman" w:cs="Times New Roman"/>
          <w:color w:val="000000" w:themeColor="text1"/>
          <w:sz w:val="18"/>
          <w:szCs w:val="18"/>
        </w:rPr>
        <w:t xml:space="preserve"> and disposal</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Secure autonomous information movement and secure multi-tenancy</w:t>
      </w:r>
    </w:p>
    <w:p w:rsidR="003A518B" w:rsidRPr="00591019" w:rsidRDefault="003A518B"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591019">
        <w:rPr>
          <w:rFonts w:ascii="Times New Roman" w:eastAsia="ArialMT" w:hAnsi="Times New Roman" w:cs="Times New Roman"/>
          <w:b/>
          <w:color w:val="000000" w:themeColor="text1"/>
          <w:sz w:val="18"/>
          <w:szCs w:val="18"/>
        </w:rPr>
        <w:t>Storage Security Risk</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Storage security risk is made by associate organization’s use of specific storage systems or infrastructures. Storage security risk arises from threats targeting the data handled by the storage systems and infrastructure, vulnerabilities (both technical and non-technical) and also the impact of roaring exploitation of vulnerabilities by threats.</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Risk management could be a key construct in data security and its method may be applied to the organization as an entire, any separate a part of the organization (e.g. a department, a physical location, a service), any system, existing or planned or specific aspects of management (e.g. Business Continuity planning). This method consists of context institution, risk assessment, risk treatment, risk acceptance, risk communication, and risk watching and review.</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Threats for storage systems and infrastructure embody things like:</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pStyle w:val="ListParagraph"/>
        <w:numPr>
          <w:ilvl w:val="0"/>
          <w:numId w:val="2"/>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Unauthorized usage and access</w:t>
      </w:r>
    </w:p>
    <w:p w:rsidR="003A518B" w:rsidRPr="00185C6D" w:rsidRDefault="003A518B" w:rsidP="00164F47">
      <w:pPr>
        <w:pStyle w:val="ListParagraph"/>
        <w:numPr>
          <w:ilvl w:val="0"/>
          <w:numId w:val="2"/>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Liability because of regulative non-compliance</w:t>
      </w:r>
    </w:p>
    <w:p w:rsidR="003A518B" w:rsidRPr="00185C6D" w:rsidRDefault="003A518B" w:rsidP="00164F47">
      <w:pPr>
        <w:pStyle w:val="ListParagraph"/>
        <w:numPr>
          <w:ilvl w:val="0"/>
          <w:numId w:val="2"/>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Corruption, modification, and destruction of information</w:t>
      </w:r>
    </w:p>
    <w:p w:rsidR="003A518B" w:rsidRPr="00185C6D" w:rsidRDefault="003A518B" w:rsidP="00164F47">
      <w:pPr>
        <w:pStyle w:val="ListParagraph"/>
        <w:numPr>
          <w:ilvl w:val="0"/>
          <w:numId w:val="2"/>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Data run and/or breaches</w:t>
      </w:r>
    </w:p>
    <w:p w:rsidR="003A518B" w:rsidRPr="00185C6D" w:rsidRDefault="003A518B" w:rsidP="00164F47">
      <w:pPr>
        <w:pStyle w:val="ListParagraph"/>
        <w:numPr>
          <w:ilvl w:val="0"/>
          <w:numId w:val="2"/>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Theft or accidental loss of media</w:t>
      </w:r>
    </w:p>
    <w:p w:rsidR="003A518B" w:rsidRPr="00185C6D" w:rsidRDefault="003A518B" w:rsidP="00164F47">
      <w:pPr>
        <w:pStyle w:val="ListParagraph"/>
        <w:numPr>
          <w:ilvl w:val="0"/>
          <w:numId w:val="2"/>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Malware attack</w:t>
      </w:r>
    </w:p>
    <w:p w:rsidR="003A518B" w:rsidRPr="00185C6D" w:rsidRDefault="003A518B" w:rsidP="00164F47">
      <w:pPr>
        <w:pStyle w:val="ListParagraph"/>
        <w:numPr>
          <w:ilvl w:val="0"/>
          <w:numId w:val="2"/>
        </w:num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Improper treatment or </w:t>
      </w:r>
      <w:r w:rsidR="00BD3D07" w:rsidRPr="00185C6D">
        <w:rPr>
          <w:rFonts w:ascii="Times New Roman" w:eastAsia="ArialMT" w:hAnsi="Times New Roman" w:cs="Times New Roman"/>
          <w:color w:val="000000" w:themeColor="text1"/>
          <w:sz w:val="18"/>
          <w:szCs w:val="18"/>
        </w:rPr>
        <w:t>sanitization</w:t>
      </w:r>
      <w:r w:rsidRPr="00185C6D">
        <w:rPr>
          <w:rFonts w:ascii="Times New Roman" w:eastAsia="ArialMT" w:hAnsi="Times New Roman" w:cs="Times New Roman"/>
          <w:color w:val="000000" w:themeColor="text1"/>
          <w:sz w:val="18"/>
          <w:szCs w:val="18"/>
        </w:rPr>
        <w:t xml:space="preserve"> when end-of-use</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These threats will create to a large assortment of risks. However, for storage systems and infrastructure the risks related to information breaches, information corruption or destruction, temporary or permanent loss of access/availability, and failure to satisfy statutory, regulatory, or legal necessities area unit the most important considerations.</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591019" w:rsidRDefault="003A518B"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591019">
        <w:rPr>
          <w:rFonts w:ascii="Times New Roman" w:eastAsia="ArialMT" w:hAnsi="Times New Roman" w:cs="Times New Roman"/>
          <w:b/>
          <w:color w:val="000000" w:themeColor="text1"/>
          <w:sz w:val="18"/>
          <w:szCs w:val="18"/>
        </w:rPr>
        <w:t>Data Breaches</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A data breach may be one amongst the results of a security compromise and it will take several forms. Unauthorized access or revelation of protected data area unit 2 usually recognized kinds of information breaches, however it's vital </w:t>
      </w:r>
      <w:r w:rsidRPr="00185C6D">
        <w:rPr>
          <w:rFonts w:ascii="Times New Roman" w:eastAsia="ArialMT" w:hAnsi="Times New Roman" w:cs="Times New Roman"/>
          <w:color w:val="000000" w:themeColor="text1"/>
          <w:sz w:val="18"/>
          <w:szCs w:val="18"/>
        </w:rPr>
        <w:t>to know that lesser celebrated forms will embody accidental or unlawful destruction, loss, or alteration of information.</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Depending on the quantity and kind of knowledge concerned (e.g., in person distinctive data, protected health data, etc.) and also the applicable laws and laws, an information breach will expose the organization to vital risk arising from prices concerned in work the info breach, creating requisite notifications to affected people, proceeding expenses, regulative fines and alternative legal penalties similarly as whole harm accruing from the general public revelation of the info breach.</w:t>
      </w: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A518B" w:rsidRPr="00185C6D" w:rsidRDefault="003A518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There </w:t>
      </w:r>
      <w:r w:rsidR="00BD3D07" w:rsidRPr="00185C6D">
        <w:rPr>
          <w:rFonts w:ascii="Times New Roman" w:eastAsia="ArialMT" w:hAnsi="Times New Roman" w:cs="Times New Roman"/>
          <w:color w:val="000000" w:themeColor="text1"/>
          <w:sz w:val="18"/>
          <w:szCs w:val="18"/>
        </w:rPr>
        <w:t>are a</w:t>
      </w:r>
      <w:r w:rsidRPr="00185C6D">
        <w:rPr>
          <w:rFonts w:ascii="Times New Roman" w:eastAsia="ArialMT" w:hAnsi="Times New Roman" w:cs="Times New Roman"/>
          <w:color w:val="000000" w:themeColor="text1"/>
          <w:sz w:val="18"/>
          <w:szCs w:val="18"/>
        </w:rPr>
        <w:t xml:space="preserve"> unit economic and security risks to the entity that has lost their or others’ secured data.  Untrusted or unauthorized entities seeking this leaked or spilled data may be of a broad vary of sources, be funded and have numerous motivations.</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While cloud storage suppliers do most of the work once it involves keeping your knowledge secure, you have got a very important role to play additionally. Here </w:t>
      </w:r>
      <w:r w:rsidR="00BD3D07" w:rsidRPr="00185C6D">
        <w:rPr>
          <w:rFonts w:ascii="Times New Roman" w:eastAsia="ArialMT" w:hAnsi="Times New Roman" w:cs="Times New Roman"/>
          <w:color w:val="000000" w:themeColor="text1"/>
          <w:sz w:val="18"/>
          <w:szCs w:val="18"/>
        </w:rPr>
        <w:t>are a</w:t>
      </w:r>
      <w:r w:rsidRPr="00185C6D">
        <w:rPr>
          <w:rFonts w:ascii="Times New Roman" w:eastAsia="ArialMT" w:hAnsi="Times New Roman" w:cs="Times New Roman"/>
          <w:color w:val="000000" w:themeColor="text1"/>
          <w:sz w:val="18"/>
          <w:szCs w:val="18"/>
        </w:rPr>
        <w:t xml:space="preserve"> unit four belongings you will do to create positive your cloud storage is as secure as attainable.</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591019" w:rsidRDefault="004D4718"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591019">
        <w:rPr>
          <w:rFonts w:ascii="Times New Roman" w:eastAsia="ArialMT" w:hAnsi="Times New Roman" w:cs="Times New Roman"/>
          <w:b/>
          <w:color w:val="000000" w:themeColor="text1"/>
          <w:sz w:val="18"/>
          <w:szCs w:val="18"/>
        </w:rPr>
        <w:t>Turn on two-factor authentication</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The majority of cloud storage suppliers supply </w:t>
      </w:r>
      <w:r w:rsidR="00BD3D07" w:rsidRPr="00185C6D">
        <w:rPr>
          <w:rFonts w:ascii="Times New Roman" w:eastAsia="ArialMT" w:hAnsi="Times New Roman" w:cs="Times New Roman"/>
          <w:color w:val="000000" w:themeColor="text1"/>
          <w:sz w:val="18"/>
          <w:szCs w:val="18"/>
        </w:rPr>
        <w:t>a</w:t>
      </w:r>
      <w:r w:rsidRPr="00185C6D">
        <w:rPr>
          <w:rFonts w:ascii="Times New Roman" w:eastAsia="ArialMT" w:hAnsi="Times New Roman" w:cs="Times New Roman"/>
          <w:color w:val="000000" w:themeColor="text1"/>
          <w:sz w:val="18"/>
          <w:szCs w:val="18"/>
        </w:rPr>
        <w:t xml:space="preserve"> choice to defend your account with two-factor authentication. </w:t>
      </w:r>
      <w:r w:rsidR="00BD3D07" w:rsidRPr="00185C6D">
        <w:rPr>
          <w:rFonts w:ascii="Times New Roman" w:eastAsia="ArialMT" w:hAnsi="Times New Roman" w:cs="Times New Roman"/>
          <w:color w:val="000000" w:themeColor="text1"/>
          <w:sz w:val="18"/>
          <w:szCs w:val="18"/>
        </w:rPr>
        <w:t>This</w:t>
      </w:r>
      <w:r w:rsidRPr="00185C6D">
        <w:rPr>
          <w:rFonts w:ascii="Times New Roman" w:eastAsia="ArialMT" w:hAnsi="Times New Roman" w:cs="Times New Roman"/>
          <w:color w:val="000000" w:themeColor="text1"/>
          <w:sz w:val="18"/>
          <w:szCs w:val="18"/>
        </w:rPr>
        <w:t xml:space="preserve"> needs that you simply have each your watchword and a one-time verification </w:t>
      </w:r>
      <w:r w:rsidR="00BD3D07" w:rsidRPr="00185C6D">
        <w:rPr>
          <w:rFonts w:ascii="Times New Roman" w:eastAsia="ArialMT" w:hAnsi="Times New Roman" w:cs="Times New Roman"/>
          <w:color w:val="000000" w:themeColor="text1"/>
          <w:sz w:val="18"/>
          <w:szCs w:val="18"/>
        </w:rPr>
        <w:t>code that</w:t>
      </w:r>
      <w:r w:rsidRPr="00185C6D">
        <w:rPr>
          <w:rFonts w:ascii="Times New Roman" w:eastAsia="ArialMT" w:hAnsi="Times New Roman" w:cs="Times New Roman"/>
          <w:color w:val="000000" w:themeColor="text1"/>
          <w:sz w:val="18"/>
          <w:szCs w:val="18"/>
        </w:rPr>
        <w:t xml:space="preserve"> is distributed to your phone or email inbox, to log in to your cloud storage account. As a result, attackers can’t simply </w:t>
      </w:r>
      <w:r w:rsidR="00BD3D07" w:rsidRPr="00185C6D">
        <w:rPr>
          <w:rFonts w:ascii="Times New Roman" w:eastAsia="ArialMT" w:hAnsi="Times New Roman" w:cs="Times New Roman"/>
          <w:color w:val="000000" w:themeColor="text1"/>
          <w:sz w:val="18"/>
          <w:szCs w:val="18"/>
        </w:rPr>
        <w:t>force</w:t>
      </w:r>
      <w:r w:rsidRPr="00185C6D">
        <w:rPr>
          <w:rFonts w:ascii="Times New Roman" w:eastAsia="ArialMT" w:hAnsi="Times New Roman" w:cs="Times New Roman"/>
          <w:color w:val="000000" w:themeColor="text1"/>
          <w:sz w:val="18"/>
          <w:szCs w:val="18"/>
        </w:rPr>
        <w:t xml:space="preserve"> the lock your account though they crack your watchword.</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Two-factor authentication is usually turned off by default once you got wind of a replacement cloud storage account. </w:t>
      </w:r>
      <w:r w:rsidR="00BD3D07" w:rsidRPr="00185C6D">
        <w:rPr>
          <w:rFonts w:ascii="Times New Roman" w:eastAsia="ArialMT" w:hAnsi="Times New Roman" w:cs="Times New Roman"/>
          <w:color w:val="000000" w:themeColor="text1"/>
          <w:sz w:val="18"/>
          <w:szCs w:val="18"/>
        </w:rPr>
        <w:t>Confirm</w:t>
      </w:r>
      <w:r w:rsidRPr="00185C6D">
        <w:rPr>
          <w:rFonts w:ascii="Times New Roman" w:eastAsia="ArialMT" w:hAnsi="Times New Roman" w:cs="Times New Roman"/>
          <w:color w:val="000000" w:themeColor="text1"/>
          <w:sz w:val="18"/>
          <w:szCs w:val="18"/>
        </w:rPr>
        <w:t xml:space="preserve"> you switch this setting on to higher defend your knowledge.</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591019" w:rsidRDefault="004D4718"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591019">
        <w:rPr>
          <w:rFonts w:ascii="Times New Roman" w:eastAsia="ArialMT" w:hAnsi="Times New Roman" w:cs="Times New Roman"/>
          <w:b/>
          <w:color w:val="000000" w:themeColor="text1"/>
          <w:sz w:val="18"/>
          <w:szCs w:val="18"/>
        </w:rPr>
        <w:t>Protect your secret writing key</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One major catch to end-to-end secret writing is that while not your secret writing key, that is usually your account watchword, there’s no thanks to access your knowledge. If you lose your key, your cloud supplier won’t be ready to facilitate. </w:t>
      </w:r>
      <w:r w:rsidR="00BD3D07" w:rsidRPr="00185C6D">
        <w:rPr>
          <w:rFonts w:ascii="Times New Roman" w:eastAsia="ArialMT" w:hAnsi="Times New Roman" w:cs="Times New Roman"/>
          <w:color w:val="000000" w:themeColor="text1"/>
          <w:sz w:val="18"/>
          <w:szCs w:val="18"/>
        </w:rPr>
        <w:t>Invariably</w:t>
      </w:r>
      <w:r w:rsidRPr="00185C6D">
        <w:rPr>
          <w:rFonts w:ascii="Times New Roman" w:eastAsia="ArialMT" w:hAnsi="Times New Roman" w:cs="Times New Roman"/>
          <w:color w:val="000000" w:themeColor="text1"/>
          <w:sz w:val="18"/>
          <w:szCs w:val="18"/>
        </w:rPr>
        <w:t xml:space="preserve"> keep a backup copy of your key accessible just in case you lose or forget it.</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However, you don’t need to stay a duplicate of your secret writing key somewhere that hackers may doubtless get their hands on that. </w:t>
      </w:r>
      <w:r w:rsidR="00BD3D07" w:rsidRPr="00185C6D">
        <w:rPr>
          <w:rFonts w:ascii="Times New Roman" w:eastAsia="ArialMT" w:hAnsi="Times New Roman" w:cs="Times New Roman"/>
          <w:color w:val="000000" w:themeColor="text1"/>
          <w:sz w:val="18"/>
          <w:szCs w:val="18"/>
        </w:rPr>
        <w:t>Contemplate</w:t>
      </w:r>
      <w:r w:rsidRPr="00185C6D">
        <w:rPr>
          <w:rFonts w:ascii="Times New Roman" w:eastAsia="ArialMT" w:hAnsi="Times New Roman" w:cs="Times New Roman"/>
          <w:color w:val="000000" w:themeColor="text1"/>
          <w:sz w:val="18"/>
          <w:szCs w:val="18"/>
        </w:rPr>
        <w:t xml:space="preserve"> writing down your key and keeping it somewhere secure. If you wish to stay a digital copy of your key, you'll use a physical device referred to as a hardware security module. This puts your key behind a firewall, in order that it </w:t>
      </w:r>
      <w:r w:rsidR="00BD3D07" w:rsidRPr="00185C6D">
        <w:rPr>
          <w:rFonts w:ascii="Times New Roman" w:eastAsia="ArialMT" w:hAnsi="Times New Roman" w:cs="Times New Roman"/>
          <w:color w:val="000000" w:themeColor="text1"/>
          <w:sz w:val="18"/>
          <w:szCs w:val="18"/>
        </w:rPr>
        <w:t>cannot</w:t>
      </w:r>
      <w:r w:rsidRPr="00185C6D">
        <w:rPr>
          <w:rFonts w:ascii="Times New Roman" w:eastAsia="ArialMT" w:hAnsi="Times New Roman" w:cs="Times New Roman"/>
          <w:color w:val="000000" w:themeColor="text1"/>
          <w:sz w:val="18"/>
          <w:szCs w:val="18"/>
        </w:rPr>
        <w:t xml:space="preserve"> be accessed </w:t>
      </w:r>
      <w:r w:rsidR="00BD3D07" w:rsidRPr="00185C6D">
        <w:rPr>
          <w:rFonts w:ascii="Times New Roman" w:eastAsia="ArialMT" w:hAnsi="Times New Roman" w:cs="Times New Roman"/>
          <w:color w:val="000000" w:themeColor="text1"/>
          <w:sz w:val="18"/>
          <w:szCs w:val="18"/>
        </w:rPr>
        <w:t>through</w:t>
      </w:r>
      <w:r w:rsidRPr="00185C6D">
        <w:rPr>
          <w:rFonts w:ascii="Times New Roman" w:eastAsia="ArialMT" w:hAnsi="Times New Roman" w:cs="Times New Roman"/>
          <w:color w:val="000000" w:themeColor="text1"/>
          <w:sz w:val="18"/>
          <w:szCs w:val="18"/>
        </w:rPr>
        <w:t xml:space="preserve"> your pc is hacked.</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A94FC1" w:rsidRDefault="004D4718"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A94FC1">
        <w:rPr>
          <w:rFonts w:ascii="Times New Roman" w:eastAsia="ArialMT" w:hAnsi="Times New Roman" w:cs="Times New Roman"/>
          <w:b/>
          <w:color w:val="000000" w:themeColor="text1"/>
          <w:sz w:val="18"/>
          <w:szCs w:val="18"/>
        </w:rPr>
        <w:t>Check your shared files</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Cloud storage makes it simple to share files with friends, family, and colleagues. </w:t>
      </w:r>
      <w:r w:rsidR="00BD3D07" w:rsidRPr="00185C6D">
        <w:rPr>
          <w:rFonts w:ascii="Times New Roman" w:eastAsia="ArialMT" w:hAnsi="Times New Roman" w:cs="Times New Roman"/>
          <w:color w:val="000000" w:themeColor="text1"/>
          <w:sz w:val="18"/>
          <w:szCs w:val="18"/>
        </w:rPr>
        <w:t>However</w:t>
      </w:r>
      <w:r w:rsidRPr="00185C6D">
        <w:rPr>
          <w:rFonts w:ascii="Times New Roman" w:eastAsia="ArialMT" w:hAnsi="Times New Roman" w:cs="Times New Roman"/>
          <w:color w:val="000000" w:themeColor="text1"/>
          <w:sz w:val="18"/>
          <w:szCs w:val="18"/>
        </w:rPr>
        <w:t xml:space="preserve"> making links to your files </w:t>
      </w:r>
      <w:r w:rsidRPr="00185C6D">
        <w:rPr>
          <w:rFonts w:ascii="Times New Roman" w:eastAsia="ArialMT" w:hAnsi="Times New Roman" w:cs="Times New Roman"/>
          <w:color w:val="000000" w:themeColor="text1"/>
          <w:sz w:val="18"/>
          <w:szCs w:val="18"/>
        </w:rPr>
        <w:lastRenderedPageBreak/>
        <w:t>that provide unlimited access will leave your knowledge vulnerable.</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Periodically audit that files and folders you’ve shared from your cloud account, and revoke access for anyone WHO now not wants it. If your cloud supplier offers links with passwords and expiration dates, place these options to use rather than sharing unrestricted access to your files.</w:t>
      </w:r>
    </w:p>
    <w:p w:rsidR="004D4718"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B150A6" w:rsidRPr="00185C6D" w:rsidRDefault="004D471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Cloud storage is meant from the bottom up for max knowledge security. </w:t>
      </w:r>
      <w:r w:rsidR="00BD3D07" w:rsidRPr="00185C6D">
        <w:rPr>
          <w:rFonts w:ascii="Times New Roman" w:eastAsia="ArialMT" w:hAnsi="Times New Roman" w:cs="Times New Roman"/>
          <w:color w:val="000000" w:themeColor="text1"/>
          <w:sz w:val="18"/>
          <w:szCs w:val="18"/>
        </w:rPr>
        <w:t>Once</w:t>
      </w:r>
      <w:r w:rsidRPr="00185C6D">
        <w:rPr>
          <w:rFonts w:ascii="Times New Roman" w:eastAsia="ArialMT" w:hAnsi="Times New Roman" w:cs="Times New Roman"/>
          <w:color w:val="000000" w:themeColor="text1"/>
          <w:sz w:val="18"/>
          <w:szCs w:val="18"/>
        </w:rPr>
        <w:t xml:space="preserve"> you store knowledge within the cloud, your files area unit encrypted and incessantly monitored to safeguard against cybersecurity threats. Your knowledge is additionally hold on redundantly to confirm that a duplicate can survive any catastrophe</w:t>
      </w: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B150A6" w:rsidRPr="00185C6D" w:rsidRDefault="00B150A6"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1F7400" w:rsidRPr="00185C6D" w:rsidRDefault="001F7400"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1F7400" w:rsidRPr="00185C6D" w:rsidRDefault="001F7400"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737CE" w:rsidRPr="00A94FC1" w:rsidRDefault="003737CE"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A94FC1">
        <w:rPr>
          <w:rFonts w:ascii="Times New Roman" w:eastAsia="ArialMT" w:hAnsi="Times New Roman" w:cs="Times New Roman"/>
          <w:b/>
          <w:color w:val="000000" w:themeColor="text1"/>
          <w:sz w:val="18"/>
          <w:szCs w:val="18"/>
        </w:rPr>
        <w:t>Proposed Project</w:t>
      </w:r>
    </w:p>
    <w:p w:rsidR="00050F98" w:rsidRPr="00185C6D" w:rsidRDefault="00050F9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Secure Accessibility – Resources with personal Endpoints </w:t>
      </w:r>
      <w:r w:rsidR="00BD3D07" w:rsidRPr="00185C6D">
        <w:rPr>
          <w:rFonts w:ascii="Times New Roman" w:eastAsia="ArialMT" w:hAnsi="Times New Roman" w:cs="Times New Roman"/>
          <w:color w:val="000000" w:themeColor="text1"/>
          <w:sz w:val="18"/>
          <w:szCs w:val="18"/>
        </w:rPr>
        <w:t>are</w:t>
      </w:r>
      <w:r w:rsidRPr="00185C6D">
        <w:rPr>
          <w:rFonts w:ascii="Times New Roman" w:eastAsia="ArialMT" w:hAnsi="Times New Roman" w:cs="Times New Roman"/>
          <w:color w:val="000000" w:themeColor="text1"/>
          <w:sz w:val="18"/>
          <w:szCs w:val="18"/>
        </w:rPr>
        <w:t xml:space="preserve"> accessible from the customers at intervals identical virtual network, regionally/globally peered virtual network, still as on-premises networks mistreatment VPN or categorical Route.</w:t>
      </w:r>
    </w:p>
    <w:p w:rsidR="00050F98" w:rsidRPr="00185C6D" w:rsidRDefault="00050F9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Unidirectional property – Network connections </w:t>
      </w:r>
      <w:r w:rsidR="00BD3D07" w:rsidRPr="00185C6D">
        <w:rPr>
          <w:rFonts w:ascii="Times New Roman" w:eastAsia="ArialMT" w:hAnsi="Times New Roman" w:cs="Times New Roman"/>
          <w:color w:val="000000" w:themeColor="text1"/>
          <w:sz w:val="18"/>
          <w:szCs w:val="18"/>
        </w:rPr>
        <w:t>are</w:t>
      </w:r>
      <w:r w:rsidRPr="00185C6D">
        <w:rPr>
          <w:rFonts w:ascii="Times New Roman" w:eastAsia="ArialMT" w:hAnsi="Times New Roman" w:cs="Times New Roman"/>
          <w:color w:val="000000" w:themeColor="text1"/>
          <w:sz w:val="18"/>
          <w:szCs w:val="18"/>
        </w:rPr>
        <w:t xml:space="preserve"> one-way and </w:t>
      </w:r>
      <w:r w:rsidR="00BD3D07" w:rsidRPr="00185C6D">
        <w:rPr>
          <w:rFonts w:ascii="Times New Roman" w:eastAsia="ArialMT" w:hAnsi="Times New Roman" w:cs="Times New Roman"/>
          <w:color w:val="000000" w:themeColor="text1"/>
          <w:sz w:val="18"/>
          <w:szCs w:val="18"/>
        </w:rPr>
        <w:t>are</w:t>
      </w:r>
      <w:r w:rsidRPr="00185C6D">
        <w:rPr>
          <w:rFonts w:ascii="Times New Roman" w:eastAsia="ArialMT" w:hAnsi="Times New Roman" w:cs="Times New Roman"/>
          <w:color w:val="000000" w:themeColor="text1"/>
          <w:sz w:val="18"/>
          <w:szCs w:val="18"/>
        </w:rPr>
        <w:t xml:space="preserve"> initiated by the customers for the personal end resource. Connections can't be initiated from the personal Link resource to the customers.</w:t>
      </w:r>
    </w:p>
    <w:p w:rsidR="00050F98" w:rsidRPr="00185C6D" w:rsidRDefault="00050F9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Consistent IP Address – once a personal end is made for a resource, a personal IP address from the virtual network is dynamically allotted, </w:t>
      </w:r>
      <w:r w:rsidR="00BD3D07" w:rsidRPr="00185C6D">
        <w:rPr>
          <w:rFonts w:ascii="Times New Roman" w:eastAsia="ArialMT" w:hAnsi="Times New Roman" w:cs="Times New Roman"/>
          <w:color w:val="000000" w:themeColor="text1"/>
          <w:sz w:val="18"/>
          <w:szCs w:val="18"/>
        </w:rPr>
        <w:t>and that</w:t>
      </w:r>
      <w:r w:rsidRPr="00185C6D">
        <w:rPr>
          <w:rFonts w:ascii="Times New Roman" w:eastAsia="ArialMT" w:hAnsi="Times New Roman" w:cs="Times New Roman"/>
          <w:color w:val="000000" w:themeColor="text1"/>
          <w:sz w:val="18"/>
          <w:szCs w:val="18"/>
        </w:rPr>
        <w:t xml:space="preserve"> doesn't modification and remains consistent throughout the lifecycle of the resource.</w:t>
      </w:r>
    </w:p>
    <w:p w:rsidR="00050F98" w:rsidRPr="00185C6D" w:rsidRDefault="00050F9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Same Region Existence – The personal end should be deployed within the same region because the virtual network, whereas the personal link resource will be deployed in an exceedingly completely different region.</w:t>
      </w:r>
    </w:p>
    <w:p w:rsidR="001F7400" w:rsidRPr="00185C6D" w:rsidRDefault="00050F98"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Private end Limitations – Multiple personal Endpoints will be created at intervals identical virtual network. There will be a thousand personal Endpoints per virtual network and have a most of 64000 personal Endpoints per subscription.</w:t>
      </w:r>
    </w:p>
    <w:p w:rsidR="00826745" w:rsidRPr="00185C6D" w:rsidRDefault="0082674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Secure Accessibility – Resources with personal Endpoints </w:t>
      </w:r>
      <w:r w:rsidR="00BD3D07" w:rsidRPr="00185C6D">
        <w:rPr>
          <w:rFonts w:ascii="Times New Roman" w:eastAsia="ArialMT" w:hAnsi="Times New Roman" w:cs="Times New Roman"/>
          <w:color w:val="000000" w:themeColor="text1"/>
          <w:sz w:val="18"/>
          <w:szCs w:val="18"/>
        </w:rPr>
        <w:t>are</w:t>
      </w:r>
      <w:r w:rsidRPr="00185C6D">
        <w:rPr>
          <w:rFonts w:ascii="Times New Roman" w:eastAsia="ArialMT" w:hAnsi="Times New Roman" w:cs="Times New Roman"/>
          <w:color w:val="000000" w:themeColor="text1"/>
          <w:sz w:val="18"/>
          <w:szCs w:val="18"/>
        </w:rPr>
        <w:t xml:space="preserve"> accessible from the customers at intervals identical virtual network, regionally/globally peered virtual network, still as on-premises networks mistreatment VPN or categorical Route.</w:t>
      </w:r>
    </w:p>
    <w:p w:rsidR="00826745" w:rsidRPr="00185C6D" w:rsidRDefault="0082674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Unidirectional property – Network connections </w:t>
      </w:r>
      <w:r w:rsidR="00BD3D07" w:rsidRPr="00185C6D">
        <w:rPr>
          <w:rFonts w:ascii="Times New Roman" w:eastAsia="ArialMT" w:hAnsi="Times New Roman" w:cs="Times New Roman"/>
          <w:color w:val="000000" w:themeColor="text1"/>
          <w:sz w:val="18"/>
          <w:szCs w:val="18"/>
        </w:rPr>
        <w:t>are</w:t>
      </w:r>
      <w:r w:rsidRPr="00185C6D">
        <w:rPr>
          <w:rFonts w:ascii="Times New Roman" w:eastAsia="ArialMT" w:hAnsi="Times New Roman" w:cs="Times New Roman"/>
          <w:color w:val="000000" w:themeColor="text1"/>
          <w:sz w:val="18"/>
          <w:szCs w:val="18"/>
        </w:rPr>
        <w:t xml:space="preserve"> one-way and </w:t>
      </w:r>
      <w:r w:rsidR="00BD3D07" w:rsidRPr="00185C6D">
        <w:rPr>
          <w:rFonts w:ascii="Times New Roman" w:eastAsia="ArialMT" w:hAnsi="Times New Roman" w:cs="Times New Roman"/>
          <w:color w:val="000000" w:themeColor="text1"/>
          <w:sz w:val="18"/>
          <w:szCs w:val="18"/>
        </w:rPr>
        <w:t>are</w:t>
      </w:r>
      <w:r w:rsidRPr="00185C6D">
        <w:rPr>
          <w:rFonts w:ascii="Times New Roman" w:eastAsia="ArialMT" w:hAnsi="Times New Roman" w:cs="Times New Roman"/>
          <w:color w:val="000000" w:themeColor="text1"/>
          <w:sz w:val="18"/>
          <w:szCs w:val="18"/>
        </w:rPr>
        <w:t xml:space="preserve"> initiated by the customers for the personal end resource. Connections can't be initiated from the personal Link resource to the customers.</w:t>
      </w:r>
    </w:p>
    <w:p w:rsidR="00826745" w:rsidRPr="00185C6D" w:rsidRDefault="0082674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Consistent IP Address – once a personal end is made for a resource, a personal IP address from the virtual network is dynamically allotted, </w:t>
      </w:r>
      <w:r w:rsidR="00BD3D07" w:rsidRPr="00185C6D">
        <w:rPr>
          <w:rFonts w:ascii="Times New Roman" w:eastAsia="ArialMT" w:hAnsi="Times New Roman" w:cs="Times New Roman"/>
          <w:color w:val="000000" w:themeColor="text1"/>
          <w:sz w:val="18"/>
          <w:szCs w:val="18"/>
        </w:rPr>
        <w:t>and that</w:t>
      </w:r>
      <w:r w:rsidRPr="00185C6D">
        <w:rPr>
          <w:rFonts w:ascii="Times New Roman" w:eastAsia="ArialMT" w:hAnsi="Times New Roman" w:cs="Times New Roman"/>
          <w:color w:val="000000" w:themeColor="text1"/>
          <w:sz w:val="18"/>
          <w:szCs w:val="18"/>
        </w:rPr>
        <w:t xml:space="preserve"> doesn't modification and remains consistent throughout the lifecycle of the resource.</w:t>
      </w:r>
    </w:p>
    <w:p w:rsidR="00826745" w:rsidRPr="00185C6D" w:rsidRDefault="0082674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Same Region Existence – The personal end should be deployed within the same region because the virtual network, whereas the personal link resource will be deployed in an exceedingly completely different region.</w:t>
      </w:r>
    </w:p>
    <w:p w:rsidR="00826745" w:rsidRPr="00185C6D" w:rsidRDefault="0082674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Private end Limitations – Multiple personal Endpoints will be created at intervals identical virtual network. There will be a thousand personal Endpoints per virtual network and have a most of 64000 personal Endpoints per subscription.</w:t>
      </w: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As you mentioned, just one personal DNS Zone sort (E.g. privatelink.blob.core.windows.net) will be tied to a VNET. </w:t>
      </w:r>
      <w:r w:rsidR="00BD3D07" w:rsidRPr="00185C6D">
        <w:rPr>
          <w:rFonts w:ascii="Times New Roman" w:eastAsia="ArialMT" w:hAnsi="Times New Roman" w:cs="Times New Roman"/>
          <w:color w:val="000000" w:themeColor="text1"/>
          <w:sz w:val="18"/>
          <w:szCs w:val="18"/>
        </w:rPr>
        <w:t>This</w:t>
      </w:r>
      <w:r w:rsidRPr="00185C6D">
        <w:rPr>
          <w:rFonts w:ascii="Times New Roman" w:eastAsia="ArialMT" w:hAnsi="Times New Roman" w:cs="Times New Roman"/>
          <w:color w:val="000000" w:themeColor="text1"/>
          <w:sz w:val="18"/>
          <w:szCs w:val="18"/>
        </w:rPr>
        <w:t xml:space="preserve"> can be in order that the VNET is aware of wherever to route traffic to.</w:t>
      </w: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Resource teams area unit typically simply logical containers used for access management. Resources you place in every Resource cluster typically depends on your organization necessities or location necessities. In line therewith, it might solely be that your personal DNS Zone is within the same Resource cluster as your VNET as </w:t>
      </w:r>
      <w:r w:rsidR="00975E64" w:rsidRPr="00185C6D">
        <w:rPr>
          <w:rFonts w:ascii="Times New Roman" w:eastAsia="ArialMT" w:hAnsi="Times New Roman" w:cs="Times New Roman"/>
          <w:color w:val="000000" w:themeColor="text1"/>
          <w:sz w:val="18"/>
          <w:szCs w:val="18"/>
        </w:rPr>
        <w:t>it’s</w:t>
      </w:r>
      <w:r w:rsidRPr="00185C6D">
        <w:rPr>
          <w:rFonts w:ascii="Times New Roman" w:eastAsia="ArialMT" w:hAnsi="Times New Roman" w:cs="Times New Roman"/>
          <w:color w:val="000000" w:themeColor="text1"/>
          <w:sz w:val="18"/>
          <w:szCs w:val="18"/>
        </w:rPr>
        <w:t xml:space="preserve"> tied to the VNET.</w:t>
      </w: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In the future, you may have extra Storage Accounts, in numerous Resource teams, for alternative comes, which can all use constant personal DNS Zone. Hence, it might not be to tie a 'shared' resource to a specific project/Resource cluster.</w:t>
      </w: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On the opposite hand, personal Endpoints area unit joined to a particular resource. </w:t>
      </w:r>
      <w:r w:rsidR="00312272" w:rsidRPr="00185C6D">
        <w:rPr>
          <w:rFonts w:ascii="Times New Roman" w:eastAsia="ArialMT" w:hAnsi="Times New Roman" w:cs="Times New Roman"/>
          <w:color w:val="000000" w:themeColor="text1"/>
          <w:sz w:val="18"/>
          <w:szCs w:val="18"/>
        </w:rPr>
        <w:t>This</w:t>
      </w:r>
      <w:r w:rsidRPr="00185C6D">
        <w:rPr>
          <w:rFonts w:ascii="Times New Roman" w:eastAsia="ArialMT" w:hAnsi="Times New Roman" w:cs="Times New Roman"/>
          <w:color w:val="000000" w:themeColor="text1"/>
          <w:sz w:val="18"/>
          <w:szCs w:val="18"/>
        </w:rPr>
        <w:t xml:space="preserve"> implies their lifecycle will be tied thereto resource. Hence, it makes a lot of sense for them to be within the same Resource cluster because the resource the talk over with.</w:t>
      </w: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A05FE5" w:rsidRPr="00185C6D" w:rsidRDefault="00A05FE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Although it shouldn't very matter that Resource cluster you deploy them within the hig</w:t>
      </w:r>
      <w:r w:rsidR="00312272" w:rsidRPr="00185C6D">
        <w:rPr>
          <w:rFonts w:ascii="Times New Roman" w:eastAsia="ArialMT" w:hAnsi="Times New Roman" w:cs="Times New Roman"/>
          <w:color w:val="000000" w:themeColor="text1"/>
          <w:sz w:val="18"/>
          <w:szCs w:val="18"/>
        </w:rPr>
        <w:t>her than is de facto a lot of a</w:t>
      </w:r>
      <w:r w:rsidRPr="00185C6D">
        <w:rPr>
          <w:rFonts w:ascii="Times New Roman" w:eastAsia="ArialMT" w:hAnsi="Times New Roman" w:cs="Times New Roman"/>
          <w:color w:val="000000" w:themeColor="text1"/>
          <w:sz w:val="18"/>
          <w:szCs w:val="18"/>
        </w:rPr>
        <w:t xml:space="preserve"> convention to form managing resources a lot of efficient</w:t>
      </w:r>
    </w:p>
    <w:p w:rsidR="001F7400" w:rsidRPr="00185C6D" w:rsidRDefault="001F7400"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The design recommendation is simple: every Project (The scope of however resources area unit managed by identical team) should have its own DNS Zone.</w:t>
      </w: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737CE" w:rsidRPr="00A94FC1" w:rsidRDefault="003737CE"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A94FC1">
        <w:rPr>
          <w:rFonts w:ascii="Times New Roman" w:eastAsia="ArialMT" w:hAnsi="Times New Roman" w:cs="Times New Roman"/>
          <w:b/>
          <w:color w:val="000000" w:themeColor="text1"/>
          <w:sz w:val="18"/>
          <w:szCs w:val="18"/>
        </w:rPr>
        <w:t>Project details / Proposed Solution</w:t>
      </w: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A private terminus may be a network interface that uses a personal IP address from your virtual network. This network interface connects you in private and firmly to a service that is </w:t>
      </w:r>
      <w:r w:rsidR="00312272" w:rsidRPr="00185C6D">
        <w:rPr>
          <w:rFonts w:ascii="Times New Roman" w:eastAsia="ArialMT" w:hAnsi="Times New Roman" w:cs="Times New Roman"/>
          <w:color w:val="000000" w:themeColor="text1"/>
          <w:sz w:val="18"/>
          <w:szCs w:val="18"/>
        </w:rPr>
        <w:t>powered by</w:t>
      </w:r>
      <w:r w:rsidRPr="00185C6D">
        <w:rPr>
          <w:rFonts w:ascii="Times New Roman" w:eastAsia="ArialMT" w:hAnsi="Times New Roman" w:cs="Times New Roman"/>
          <w:color w:val="000000" w:themeColor="text1"/>
          <w:sz w:val="18"/>
          <w:szCs w:val="18"/>
        </w:rPr>
        <w:t xml:space="preserve"> Azure non-public Link. By sanctionative a personal terminus, you are delivery the service into your virtual network.</w:t>
      </w: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The service can be Associate in Nursing Azure service such as:</w:t>
      </w: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Azure Storage</w:t>
      </w: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Azure Cosmos sound unit</w:t>
      </w: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Azure SQL information</w:t>
      </w: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Your own service, </w:t>
      </w:r>
      <w:r w:rsidR="00312272" w:rsidRPr="00185C6D">
        <w:rPr>
          <w:rFonts w:ascii="Times New Roman" w:eastAsia="ArialMT" w:hAnsi="Times New Roman" w:cs="Times New Roman"/>
          <w:color w:val="000000" w:themeColor="text1"/>
          <w:sz w:val="18"/>
          <w:szCs w:val="18"/>
        </w:rPr>
        <w:t>victimization</w:t>
      </w:r>
      <w:r w:rsidRPr="00185C6D">
        <w:rPr>
          <w:rFonts w:ascii="Times New Roman" w:eastAsia="ArialMT" w:hAnsi="Times New Roman" w:cs="Times New Roman"/>
          <w:color w:val="000000" w:themeColor="text1"/>
          <w:sz w:val="18"/>
          <w:szCs w:val="18"/>
        </w:rPr>
        <w:t xml:space="preserve"> non-public Link service.</w:t>
      </w:r>
    </w:p>
    <w:p w:rsidR="009538F7" w:rsidRPr="00185C6D" w:rsidRDefault="009538F7" w:rsidP="00164F47">
      <w:pPr>
        <w:pStyle w:val="Heading2"/>
        <w:spacing w:line="240" w:lineRule="auto"/>
        <w:jc w:val="both"/>
        <w:rPr>
          <w:rFonts w:ascii="Times New Roman" w:hAnsi="Times New Roman" w:cs="Times New Roman"/>
          <w:color w:val="000000" w:themeColor="text1"/>
          <w:sz w:val="18"/>
          <w:szCs w:val="18"/>
        </w:rPr>
      </w:pPr>
      <w:bookmarkStart w:id="0" w:name="_Toc100270268"/>
      <w:r w:rsidRPr="00185C6D">
        <w:rPr>
          <w:rFonts w:ascii="Times New Roman" w:hAnsi="Times New Roman" w:cs="Times New Roman"/>
          <w:color w:val="000000" w:themeColor="text1"/>
          <w:sz w:val="18"/>
          <w:szCs w:val="18"/>
        </w:rPr>
        <w:t xml:space="preserve">Authentication in </w:t>
      </w:r>
      <w:bookmarkEnd w:id="0"/>
      <w:r w:rsidRPr="00185C6D">
        <w:rPr>
          <w:rFonts w:ascii="Times New Roman" w:hAnsi="Times New Roman" w:cs="Times New Roman"/>
          <w:color w:val="000000" w:themeColor="text1"/>
          <w:sz w:val="18"/>
          <w:szCs w:val="18"/>
        </w:rPr>
        <w:t>Azure Authentication</w:t>
      </w:r>
    </w:p>
    <w:p w:rsidR="009538F7" w:rsidRPr="00185C6D" w:rsidRDefault="009538F7"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For assets in Azure purposes the RBAC model for the board plane or entryway level access. Nonetheless, individual administrations facilitated in Azure, including SMB, have their own verification components. The favored strategy for verification of uses in Azure is through Azure Active Directory. It is a cloud-based way of life as a help presenting from Azure that can be coordinated with a wide assortment of uses facilitated in cloud as well as in your corporate network.</w:t>
      </w:r>
    </w:p>
    <w:p w:rsidR="009538F7" w:rsidRPr="00185C6D" w:rsidRDefault="009538F7" w:rsidP="00164F47">
      <w:pPr>
        <w:spacing w:line="240" w:lineRule="auto"/>
        <w:jc w:val="both"/>
        <w:rPr>
          <w:rFonts w:ascii="Times New Roman" w:hAnsi="Times New Roman" w:cs="Times New Roman"/>
          <w:color w:val="000000" w:themeColor="text1"/>
          <w:sz w:val="18"/>
          <w:szCs w:val="18"/>
        </w:rPr>
      </w:pPr>
    </w:p>
    <w:p w:rsidR="009538F7" w:rsidRPr="00A94FC1" w:rsidRDefault="009538F7" w:rsidP="00164F47">
      <w:pPr>
        <w:pStyle w:val="Heading2"/>
        <w:spacing w:line="240" w:lineRule="auto"/>
        <w:jc w:val="both"/>
        <w:rPr>
          <w:rFonts w:ascii="Times New Roman" w:hAnsi="Times New Roman" w:cs="Times New Roman"/>
          <w:b/>
          <w:color w:val="000000" w:themeColor="text1"/>
          <w:sz w:val="18"/>
          <w:szCs w:val="18"/>
        </w:rPr>
      </w:pPr>
      <w:bookmarkStart w:id="1" w:name="_Toc100270269"/>
      <w:r w:rsidRPr="00A94FC1">
        <w:rPr>
          <w:rFonts w:ascii="Times New Roman" w:hAnsi="Times New Roman" w:cs="Times New Roman"/>
          <w:b/>
          <w:color w:val="000000" w:themeColor="text1"/>
          <w:sz w:val="18"/>
          <w:szCs w:val="18"/>
        </w:rPr>
        <w:lastRenderedPageBreak/>
        <w:t>Azure AD Domain</w:t>
      </w:r>
      <w:bookmarkEnd w:id="1"/>
    </w:p>
    <w:p w:rsidR="009538F7" w:rsidRPr="00185C6D" w:rsidRDefault="00CD1C78"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noProof/>
          <w:color w:val="000000" w:themeColor="text1"/>
          <w:sz w:val="18"/>
          <w:szCs w:val="18"/>
        </w:rPr>
        <w:drawing>
          <wp:anchor distT="0" distB="0" distL="114300" distR="114300" simplePos="0" relativeHeight="251674624" behindDoc="0" locked="0" layoutInCell="1" allowOverlap="1" wp14:anchorId="671AD6C2" wp14:editId="0BADAE11">
            <wp:simplePos x="0" y="0"/>
            <wp:positionH relativeFrom="column">
              <wp:posOffset>3181350</wp:posOffset>
            </wp:positionH>
            <wp:positionV relativeFrom="paragraph">
              <wp:posOffset>327660</wp:posOffset>
            </wp:positionV>
            <wp:extent cx="2743200" cy="1336040"/>
            <wp:effectExtent l="0" t="0" r="0" b="0"/>
            <wp:wrapTopAndBottom/>
            <wp:docPr id="67" name="Picture 67" descr="SMB: What is Server Message Block and how does it work?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B: What is Server Message Block and how does it work? - IONO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390"/>
                    <a:stretch/>
                  </pic:blipFill>
                  <pic:spPr bwMode="auto">
                    <a:xfrm>
                      <a:off x="0" y="0"/>
                      <a:ext cx="274320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38F7" w:rsidRPr="00185C6D">
        <w:rPr>
          <w:rFonts w:ascii="Times New Roman" w:hAnsi="Times New Roman" w:cs="Times New Roman"/>
          <w:color w:val="000000" w:themeColor="text1"/>
          <w:sz w:val="18"/>
          <w:szCs w:val="18"/>
        </w:rPr>
        <w:t>When you pursue an Azure cloud membership, a case of Azure AD is provisioned for you, which is called an Azure AD inhabitant. A devoted Active Directory that has an area name in the configuration &lt;domain name&gt;.onmicrosoft.com is doled out to each occupant. All clients, gatherings, and applications connected to your association's Azure AD occupant will be essential for this Azure AD space. You can utilize custom space names with Azure AD, where clients can be made in Azure AD with your association's area name.</w:t>
      </w:r>
    </w:p>
    <w:p w:rsidR="009538F7" w:rsidRPr="00A94FC1" w:rsidRDefault="009538F7" w:rsidP="00164F47">
      <w:pPr>
        <w:pStyle w:val="Heading2"/>
        <w:spacing w:line="240" w:lineRule="auto"/>
        <w:jc w:val="both"/>
        <w:rPr>
          <w:rFonts w:ascii="Times New Roman" w:hAnsi="Times New Roman" w:cs="Times New Roman"/>
          <w:b/>
          <w:color w:val="000000" w:themeColor="text1"/>
          <w:sz w:val="18"/>
          <w:szCs w:val="18"/>
        </w:rPr>
      </w:pPr>
      <w:bookmarkStart w:id="2" w:name="_Toc100270271"/>
      <w:r w:rsidRPr="00A94FC1">
        <w:rPr>
          <w:rFonts w:ascii="Times New Roman" w:hAnsi="Times New Roman" w:cs="Times New Roman"/>
          <w:b/>
          <w:color w:val="000000" w:themeColor="text1"/>
          <w:sz w:val="18"/>
          <w:szCs w:val="18"/>
        </w:rPr>
        <w:t xml:space="preserve">Azure </w:t>
      </w:r>
      <w:bookmarkEnd w:id="2"/>
      <w:r w:rsidRPr="00A94FC1">
        <w:rPr>
          <w:rFonts w:ascii="Times New Roman" w:hAnsi="Times New Roman" w:cs="Times New Roman"/>
          <w:b/>
          <w:color w:val="000000" w:themeColor="text1"/>
          <w:sz w:val="18"/>
          <w:szCs w:val="18"/>
        </w:rPr>
        <w:t>Files Azure</w:t>
      </w:r>
    </w:p>
    <w:p w:rsidR="009538F7" w:rsidRPr="00185C6D" w:rsidRDefault="009538F7"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Files is the overseen document share in the cloud that can be gotten to over Server Message Protocol (SMB) from on-premises as well as cloud-based machines. The document offers can be straightforwardly provisioned from the Azure entryway, without going through the difficulty of provisioning a whole foundation to have the offers. It is a cross-stage administration, where the offers can be gotten to from Windows, Linux, or MAC OS, given that they support SMB.Azure Files additionally</w:t>
      </w:r>
    </w:p>
    <w:p w:rsidR="009538F7" w:rsidRPr="00A94FC1" w:rsidRDefault="009538F7" w:rsidP="00164F47">
      <w:pPr>
        <w:pStyle w:val="Heading2"/>
        <w:spacing w:line="240" w:lineRule="auto"/>
        <w:jc w:val="both"/>
        <w:rPr>
          <w:rFonts w:ascii="Times New Roman" w:hAnsi="Times New Roman" w:cs="Times New Roman"/>
          <w:b/>
          <w:color w:val="000000" w:themeColor="text1"/>
          <w:sz w:val="18"/>
          <w:szCs w:val="18"/>
        </w:rPr>
      </w:pPr>
      <w:bookmarkStart w:id="3" w:name="_Toc100270272"/>
      <w:r w:rsidRPr="00A94FC1">
        <w:rPr>
          <w:rFonts w:ascii="Times New Roman" w:hAnsi="Times New Roman" w:cs="Times New Roman"/>
          <w:b/>
          <w:color w:val="000000" w:themeColor="text1"/>
          <w:sz w:val="18"/>
          <w:szCs w:val="18"/>
        </w:rPr>
        <w:t>Azure Files Share Access</w:t>
      </w:r>
      <w:bookmarkEnd w:id="3"/>
    </w:p>
    <w:p w:rsidR="009538F7" w:rsidRPr="00185C6D" w:rsidRDefault="009538F7"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Azure Files utilizes SMB 3.0 and HTTPs for secure information access. You can likewise settle on REST API decisions from your applications to a facilitated Azure Files share. Validation to Azure documents is finished utilizing shared admittance signature (SAS) tokens while getting to the offers over REST API. For getting to over SMB, verification is finished utilizing stockpiling access keys. The disadvantage here is that anybody having capacity access keys can get to the record share, which is a degree of straightforwardness that a security review may be concerned with. Cloud Volumes ONTAP then again upholds AD-based confirmation for the document shares facilitated in the assistance, so clients can have fine-grain command over who approaches explicit offers and records provisioned utilizing the help</w:t>
      </w:r>
    </w:p>
    <w:p w:rsidR="009538F7" w:rsidRPr="00185C6D" w:rsidRDefault="00A130F9" w:rsidP="00164F47">
      <w:pPr>
        <w:spacing w:line="240" w:lineRule="auto"/>
        <w:jc w:val="both"/>
        <w:rPr>
          <w:rFonts w:ascii="Times New Roman" w:hAnsi="Times New Roman" w:cs="Times New Roman"/>
          <w:color w:val="000000" w:themeColor="text1"/>
          <w:sz w:val="18"/>
          <w:szCs w:val="18"/>
        </w:rPr>
      </w:pPr>
      <w:bookmarkStart w:id="4" w:name="2.2_DNS_Infrastructure"/>
      <w:bookmarkEnd w:id="4"/>
      <w:r w:rsidRPr="00185C6D">
        <w:rPr>
          <w:rFonts w:ascii="Times New Roman" w:hAnsi="Times New Roman" w:cs="Times New Roman"/>
          <w:noProof/>
          <w:color w:val="000000" w:themeColor="text1"/>
          <w:sz w:val="18"/>
          <w:szCs w:val="18"/>
        </w:rPr>
        <w:drawing>
          <wp:anchor distT="0" distB="0" distL="0" distR="0" simplePos="0" relativeHeight="251667456" behindDoc="0" locked="0" layoutInCell="1" allowOverlap="1" wp14:anchorId="49A76015" wp14:editId="351DD2A8">
            <wp:simplePos x="0" y="0"/>
            <wp:positionH relativeFrom="page">
              <wp:posOffset>914400</wp:posOffset>
            </wp:positionH>
            <wp:positionV relativeFrom="paragraph">
              <wp:posOffset>202565</wp:posOffset>
            </wp:positionV>
            <wp:extent cx="2857500" cy="19850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1985010"/>
                    </a:xfrm>
                    <a:prstGeom prst="rect">
                      <a:avLst/>
                    </a:prstGeom>
                    <a:noFill/>
                  </pic:spPr>
                </pic:pic>
              </a:graphicData>
            </a:graphic>
            <wp14:sizeRelH relativeFrom="page">
              <wp14:pctWidth>0</wp14:pctWidth>
            </wp14:sizeRelH>
            <wp14:sizeRelV relativeFrom="page">
              <wp14:pctHeight>0</wp14:pctHeight>
            </wp14:sizeRelV>
          </wp:anchor>
        </w:drawing>
      </w:r>
    </w:p>
    <w:p w:rsidR="009538F7" w:rsidRPr="00185C6D" w:rsidRDefault="009538F7" w:rsidP="00164F47">
      <w:pPr>
        <w:spacing w:line="240" w:lineRule="auto"/>
        <w:jc w:val="both"/>
        <w:rPr>
          <w:rFonts w:ascii="Times New Roman" w:hAnsi="Times New Roman" w:cs="Times New Roman"/>
          <w:color w:val="000000" w:themeColor="text1"/>
          <w:sz w:val="18"/>
          <w:szCs w:val="18"/>
        </w:rPr>
      </w:pPr>
      <w:bookmarkStart w:id="5" w:name="_Toc100370652"/>
      <w:r w:rsidRPr="00185C6D">
        <w:rPr>
          <w:rFonts w:ascii="Times New Roman" w:hAnsi="Times New Roman" w:cs="Times New Roman"/>
          <w:color w:val="000000" w:themeColor="text1"/>
          <w:sz w:val="18"/>
          <w:szCs w:val="18"/>
        </w:rPr>
        <w:t xml:space="preserve">Figure </w:t>
      </w:r>
      <w:r w:rsidRPr="00185C6D">
        <w:rPr>
          <w:rFonts w:ascii="Times New Roman" w:hAnsi="Times New Roman" w:cs="Times New Roman"/>
          <w:color w:val="000000" w:themeColor="text1"/>
          <w:sz w:val="18"/>
          <w:szCs w:val="18"/>
        </w:rPr>
        <w:fldChar w:fldCharType="begin"/>
      </w:r>
      <w:r w:rsidRPr="00185C6D">
        <w:rPr>
          <w:rFonts w:ascii="Times New Roman" w:hAnsi="Times New Roman" w:cs="Times New Roman"/>
          <w:color w:val="000000" w:themeColor="text1"/>
          <w:sz w:val="18"/>
          <w:szCs w:val="18"/>
        </w:rPr>
        <w:instrText xml:space="preserve"> SEQ Figure \* ARABIC </w:instrText>
      </w:r>
      <w:r w:rsidRPr="00185C6D">
        <w:rPr>
          <w:rFonts w:ascii="Times New Roman" w:hAnsi="Times New Roman" w:cs="Times New Roman"/>
          <w:color w:val="000000" w:themeColor="text1"/>
          <w:sz w:val="18"/>
          <w:szCs w:val="18"/>
        </w:rPr>
        <w:fldChar w:fldCharType="separate"/>
      </w:r>
      <w:r w:rsidRPr="00185C6D">
        <w:rPr>
          <w:rFonts w:ascii="Times New Roman" w:hAnsi="Times New Roman" w:cs="Times New Roman"/>
          <w:noProof/>
          <w:color w:val="000000" w:themeColor="text1"/>
          <w:sz w:val="18"/>
          <w:szCs w:val="18"/>
        </w:rPr>
        <w:t>2</w:t>
      </w:r>
      <w:r w:rsidRPr="00185C6D">
        <w:rPr>
          <w:rFonts w:ascii="Times New Roman" w:hAnsi="Times New Roman" w:cs="Times New Roman"/>
          <w:color w:val="000000" w:themeColor="text1"/>
          <w:sz w:val="18"/>
          <w:szCs w:val="18"/>
        </w:rPr>
        <w:fldChar w:fldCharType="end"/>
      </w:r>
      <w:r w:rsidRPr="00185C6D">
        <w:rPr>
          <w:rFonts w:ascii="Times New Roman" w:hAnsi="Times New Roman" w:cs="Times New Roman"/>
          <w:color w:val="000000" w:themeColor="text1"/>
          <w:sz w:val="18"/>
          <w:szCs w:val="18"/>
        </w:rPr>
        <w:t>Name Resolution Process (without cache search)</w:t>
      </w:r>
      <w:bookmarkEnd w:id="5"/>
    </w:p>
    <w:p w:rsidR="002601C3" w:rsidRPr="00A94FC1" w:rsidRDefault="002601C3" w:rsidP="00164F47">
      <w:pPr>
        <w:pStyle w:val="Heading2"/>
        <w:spacing w:line="240" w:lineRule="auto"/>
        <w:jc w:val="both"/>
        <w:rPr>
          <w:rFonts w:ascii="Times New Roman" w:hAnsi="Times New Roman" w:cs="Times New Roman"/>
          <w:b/>
          <w:color w:val="000000" w:themeColor="text1"/>
          <w:sz w:val="18"/>
          <w:szCs w:val="18"/>
        </w:rPr>
      </w:pPr>
      <w:bookmarkStart w:id="6" w:name="_Toc100270274"/>
      <w:r w:rsidRPr="00A94FC1">
        <w:rPr>
          <w:rFonts w:ascii="Times New Roman" w:hAnsi="Times New Roman" w:cs="Times New Roman"/>
          <w:b/>
          <w:color w:val="000000" w:themeColor="text1"/>
          <w:sz w:val="18"/>
          <w:szCs w:val="18"/>
        </w:rPr>
        <w:t>SMB</w:t>
      </w:r>
      <w:bookmarkEnd w:id="6"/>
    </w:p>
    <w:p w:rsidR="002601C3" w:rsidRPr="00185C6D" w:rsidRDefault="002601C3" w:rsidP="00164F47">
      <w:pPr>
        <w:spacing w:line="240" w:lineRule="auto"/>
        <w:jc w:val="both"/>
        <w:rPr>
          <w:rFonts w:ascii="Times New Roman" w:eastAsia="Yu Gothic" w:hAnsi="Times New Roman" w:cs="Times New Roman"/>
          <w:color w:val="000000" w:themeColor="text1"/>
          <w:sz w:val="18"/>
          <w:szCs w:val="18"/>
        </w:rPr>
      </w:pPr>
      <w:r w:rsidRPr="00185C6D">
        <w:rPr>
          <w:rFonts w:ascii="Times New Roman" w:eastAsia="Yu Gothic" w:hAnsi="Times New Roman" w:cs="Times New Roman"/>
          <w:color w:val="000000" w:themeColor="text1"/>
          <w:sz w:val="18"/>
          <w:szCs w:val="18"/>
        </w:rPr>
        <w:t xml:space="preserve">The Server Message Block (SMB) convention is an organization record sharing convention that permits applications on a PC to peruse and write to documents and to demand administrations from server programs in a PC </w:t>
      </w:r>
      <w:r w:rsidRPr="00185C6D">
        <w:rPr>
          <w:rFonts w:ascii="Times New Roman" w:eastAsia="Yu Gothic" w:hAnsi="Times New Roman" w:cs="Times New Roman"/>
          <w:color w:val="000000" w:themeColor="text1"/>
          <w:sz w:val="18"/>
          <w:szCs w:val="18"/>
        </w:rPr>
        <w:t>organization. The SMB convention can be utilized on top of its TCP/IP convention or other organization conventions</w:t>
      </w:r>
    </w:p>
    <w:p w:rsidR="002601C3" w:rsidRPr="00185C6D" w:rsidRDefault="002601C3" w:rsidP="00164F47">
      <w:pPr>
        <w:spacing w:line="240" w:lineRule="auto"/>
        <w:jc w:val="both"/>
        <w:rPr>
          <w:rFonts w:ascii="Times New Roman" w:eastAsia="Yu Gothic" w:hAnsi="Times New Roman" w:cs="Times New Roman"/>
          <w:color w:val="000000" w:themeColor="text1"/>
          <w:sz w:val="18"/>
          <w:szCs w:val="18"/>
        </w:rPr>
      </w:pPr>
    </w:p>
    <w:p w:rsidR="002601C3" w:rsidRPr="00185C6D" w:rsidRDefault="002601C3" w:rsidP="00164F47">
      <w:pPr>
        <w:spacing w:line="240" w:lineRule="auto"/>
        <w:jc w:val="both"/>
        <w:rPr>
          <w:rFonts w:ascii="Times New Roman" w:eastAsia="Yu Gothic" w:hAnsi="Times New Roman" w:cs="Times New Roman"/>
          <w:color w:val="000000" w:themeColor="text1"/>
          <w:sz w:val="18"/>
          <w:szCs w:val="18"/>
        </w:rPr>
      </w:pPr>
    </w:p>
    <w:p w:rsidR="002601C3" w:rsidRPr="00185C6D" w:rsidRDefault="00492760" w:rsidP="00164F47">
      <w:pPr>
        <w:spacing w:line="240" w:lineRule="auto"/>
        <w:jc w:val="both"/>
        <w:rPr>
          <w:rFonts w:ascii="Times New Roman" w:hAnsi="Times New Roman" w:cs="Times New Roman"/>
          <w:color w:val="000000" w:themeColor="text1"/>
          <w:sz w:val="18"/>
          <w:szCs w:val="18"/>
          <w:shd w:val="clear" w:color="auto" w:fill="FFFFFF"/>
        </w:rPr>
      </w:pPr>
      <w:r w:rsidRPr="00185C6D">
        <w:rPr>
          <w:rFonts w:ascii="Times New Roman" w:hAnsi="Times New Roman" w:cs="Times New Roman"/>
          <w:noProof/>
          <w:color w:val="000000" w:themeColor="text1"/>
          <w:sz w:val="18"/>
          <w:szCs w:val="18"/>
        </w:rPr>
        <w:drawing>
          <wp:anchor distT="0" distB="0" distL="114300" distR="114300" simplePos="0" relativeHeight="251673600" behindDoc="0" locked="0" layoutInCell="1" allowOverlap="1" wp14:anchorId="0F4B8153" wp14:editId="5EAD0246">
            <wp:simplePos x="0" y="0"/>
            <wp:positionH relativeFrom="column">
              <wp:posOffset>-228600</wp:posOffset>
            </wp:positionH>
            <wp:positionV relativeFrom="paragraph">
              <wp:posOffset>845820</wp:posOffset>
            </wp:positionV>
            <wp:extent cx="3109595" cy="1752600"/>
            <wp:effectExtent l="0" t="0" r="0" b="0"/>
            <wp:wrapTopAndBottom/>
            <wp:docPr id="72" name="Picture 72" descr="Mount Azure File storage on Linux VMs using SMB | Teck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nt Azure File storage on Linux VMs using SMB | Teckadmin"/>
                    <pic:cNvPicPr>
                      <a:picLocks noChangeAspect="1" noChangeArrowheads="1"/>
                    </pic:cNvPicPr>
                  </pic:nvPicPr>
                  <pic:blipFill rotWithShape="1">
                    <a:blip r:embed="rId12">
                      <a:extLst>
                        <a:ext uri="{28A0092B-C50C-407E-A947-70E740481C1C}">
                          <a14:useLocalDpi xmlns:a14="http://schemas.microsoft.com/office/drawing/2010/main" val="0"/>
                        </a:ext>
                      </a:extLst>
                    </a:blip>
                    <a:srcRect t="2253" r="3284" b="4225"/>
                    <a:stretch/>
                  </pic:blipFill>
                  <pic:spPr bwMode="auto">
                    <a:xfrm>
                      <a:off x="0" y="0"/>
                      <a:ext cx="3109595" cy="1752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01C3" w:rsidRPr="00185C6D">
        <w:rPr>
          <w:rFonts w:ascii="Times New Roman" w:hAnsi="Times New Roman" w:cs="Times New Roman"/>
          <w:color w:val="000000" w:themeColor="text1"/>
          <w:sz w:val="18"/>
          <w:szCs w:val="18"/>
          <w:shd w:val="clear" w:color="auto" w:fill="FFFFFF"/>
        </w:rPr>
        <w:t>The SMB convention permits clients to get to shared records on a far off server through a bunch of solicitations sent between the client and the server by means of information parcels. These incorporate fundamentally meeting control bundles and document access parcels</w:t>
      </w:r>
    </w:p>
    <w:p w:rsidR="002601C3" w:rsidRPr="00185C6D" w:rsidRDefault="002601C3" w:rsidP="00164F47">
      <w:pPr>
        <w:spacing w:line="240" w:lineRule="auto"/>
        <w:jc w:val="both"/>
        <w:rPr>
          <w:rFonts w:ascii="Times New Roman" w:hAnsi="Times New Roman" w:cs="Times New Roman"/>
          <w:color w:val="000000" w:themeColor="text1"/>
          <w:sz w:val="18"/>
          <w:szCs w:val="18"/>
          <w:shd w:val="clear" w:color="auto" w:fill="FFFFFF"/>
        </w:rPr>
      </w:pPr>
    </w:p>
    <w:p w:rsidR="002601C3" w:rsidRPr="00185C6D" w:rsidRDefault="002601C3" w:rsidP="00164F47">
      <w:pPr>
        <w:spacing w:line="240" w:lineRule="auto"/>
        <w:jc w:val="both"/>
        <w:rPr>
          <w:rFonts w:ascii="Times New Roman" w:hAnsi="Times New Roman" w:cs="Times New Roman"/>
          <w:color w:val="000000" w:themeColor="text1"/>
          <w:sz w:val="18"/>
          <w:szCs w:val="18"/>
          <w:shd w:val="clear" w:color="auto" w:fill="FFFFFF"/>
        </w:rPr>
      </w:pPr>
    </w:p>
    <w:p w:rsidR="002601C3" w:rsidRPr="00185C6D" w:rsidRDefault="002601C3" w:rsidP="00164F47">
      <w:pPr>
        <w:spacing w:line="240" w:lineRule="auto"/>
        <w:jc w:val="both"/>
        <w:rPr>
          <w:rFonts w:ascii="Times New Roman" w:hAnsi="Times New Roman" w:cs="Times New Roman"/>
          <w:color w:val="000000" w:themeColor="text1"/>
          <w:sz w:val="18"/>
          <w:szCs w:val="18"/>
          <w:shd w:val="clear" w:color="auto" w:fill="FFFFFF"/>
        </w:rPr>
      </w:pPr>
    </w:p>
    <w:p w:rsidR="002601C3" w:rsidRPr="00A94FC1" w:rsidRDefault="002601C3" w:rsidP="00164F47">
      <w:pPr>
        <w:pStyle w:val="Heading2"/>
        <w:spacing w:line="240" w:lineRule="auto"/>
        <w:jc w:val="both"/>
        <w:rPr>
          <w:rFonts w:ascii="Times New Roman" w:hAnsi="Times New Roman" w:cs="Times New Roman"/>
          <w:b/>
          <w:color w:val="000000" w:themeColor="text1"/>
          <w:sz w:val="18"/>
          <w:szCs w:val="18"/>
          <w:shd w:val="clear" w:color="auto" w:fill="FFFFFF"/>
        </w:rPr>
      </w:pPr>
      <w:bookmarkStart w:id="7" w:name="_Toc100270275"/>
      <w:r w:rsidRPr="00A94FC1">
        <w:rPr>
          <w:rFonts w:ascii="Times New Roman" w:hAnsi="Times New Roman" w:cs="Times New Roman"/>
          <w:b/>
          <w:color w:val="000000" w:themeColor="text1"/>
          <w:sz w:val="18"/>
          <w:szCs w:val="18"/>
          <w:shd w:val="clear" w:color="auto" w:fill="FFFFFF"/>
        </w:rPr>
        <w:t>Domain Name System</w:t>
      </w:r>
      <w:bookmarkEnd w:id="7"/>
    </w:p>
    <w:p w:rsidR="002601C3" w:rsidRPr="00185C6D" w:rsidRDefault="00CD1C78"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noProof/>
          <w:color w:val="000000" w:themeColor="text1"/>
          <w:sz w:val="18"/>
          <w:szCs w:val="18"/>
        </w:rPr>
        <w:drawing>
          <wp:anchor distT="0" distB="0" distL="114300" distR="114300" simplePos="0" relativeHeight="251669504" behindDoc="0" locked="0" layoutInCell="1" allowOverlap="1" wp14:anchorId="314DEB35" wp14:editId="15451B69">
            <wp:simplePos x="0" y="0"/>
            <wp:positionH relativeFrom="column">
              <wp:posOffset>-95250</wp:posOffset>
            </wp:positionH>
            <wp:positionV relativeFrom="paragraph">
              <wp:posOffset>901065</wp:posOffset>
            </wp:positionV>
            <wp:extent cx="2976245" cy="1290955"/>
            <wp:effectExtent l="0" t="0" r="0" b="444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s.png"/>
                    <pic:cNvPicPr/>
                  </pic:nvPicPr>
                  <pic:blipFill>
                    <a:blip r:embed="rId13">
                      <a:extLst>
                        <a:ext uri="{28A0092B-C50C-407E-A947-70E740481C1C}">
                          <a14:useLocalDpi xmlns:a14="http://schemas.microsoft.com/office/drawing/2010/main" val="0"/>
                        </a:ext>
                      </a:extLst>
                    </a:blip>
                    <a:stretch>
                      <a:fillRect/>
                    </a:stretch>
                  </pic:blipFill>
                  <pic:spPr>
                    <a:xfrm>
                      <a:off x="0" y="0"/>
                      <a:ext cx="2976245" cy="1290955"/>
                    </a:xfrm>
                    <a:prstGeom prst="rect">
                      <a:avLst/>
                    </a:prstGeom>
                  </pic:spPr>
                </pic:pic>
              </a:graphicData>
            </a:graphic>
            <wp14:sizeRelH relativeFrom="margin">
              <wp14:pctWidth>0</wp14:pctWidth>
            </wp14:sizeRelH>
            <wp14:sizeRelV relativeFrom="margin">
              <wp14:pctHeight>0</wp14:pctHeight>
            </wp14:sizeRelV>
          </wp:anchor>
        </w:drawing>
      </w:r>
      <w:r w:rsidR="002601C3" w:rsidRPr="00185C6D">
        <w:rPr>
          <w:rFonts w:ascii="Times New Roman" w:hAnsi="Times New Roman" w:cs="Times New Roman"/>
          <w:color w:val="000000" w:themeColor="text1"/>
          <w:sz w:val="18"/>
          <w:szCs w:val="18"/>
        </w:rPr>
        <w:t>The Domain Name System is the various leveled and decentralized naming framework used to distinguish PCs, administrations, and different assets reachable through the Internet or other Internet Protocol organizations. The asset records contained in the DNS partner space names with different types of data</w:t>
      </w:r>
    </w:p>
    <w:p w:rsidR="002601C3" w:rsidRPr="00185C6D" w:rsidRDefault="002601C3" w:rsidP="00164F47">
      <w:pPr>
        <w:spacing w:line="240" w:lineRule="auto"/>
        <w:jc w:val="both"/>
        <w:rPr>
          <w:rFonts w:ascii="Times New Roman" w:hAnsi="Times New Roman" w:cs="Times New Roman"/>
          <w:color w:val="000000" w:themeColor="text1"/>
          <w:sz w:val="18"/>
          <w:szCs w:val="18"/>
        </w:rPr>
      </w:pPr>
      <w:bookmarkStart w:id="8" w:name="_Toc100370656"/>
      <w:r w:rsidRPr="00185C6D">
        <w:rPr>
          <w:rFonts w:ascii="Times New Roman" w:hAnsi="Times New Roman" w:cs="Times New Roman"/>
          <w:color w:val="000000" w:themeColor="text1"/>
          <w:sz w:val="18"/>
          <w:szCs w:val="18"/>
        </w:rPr>
        <w:t xml:space="preserve">Figure </w:t>
      </w:r>
      <w:r w:rsidRPr="00185C6D">
        <w:rPr>
          <w:rFonts w:ascii="Times New Roman" w:hAnsi="Times New Roman" w:cs="Times New Roman"/>
          <w:color w:val="000000" w:themeColor="text1"/>
          <w:sz w:val="18"/>
          <w:szCs w:val="18"/>
        </w:rPr>
        <w:fldChar w:fldCharType="begin"/>
      </w:r>
      <w:r w:rsidRPr="00185C6D">
        <w:rPr>
          <w:rFonts w:ascii="Times New Roman" w:hAnsi="Times New Roman" w:cs="Times New Roman"/>
          <w:color w:val="000000" w:themeColor="text1"/>
          <w:sz w:val="18"/>
          <w:szCs w:val="18"/>
        </w:rPr>
        <w:instrText xml:space="preserve"> SEQ Figure \* ARABIC </w:instrText>
      </w:r>
      <w:r w:rsidRPr="00185C6D">
        <w:rPr>
          <w:rFonts w:ascii="Times New Roman" w:hAnsi="Times New Roman" w:cs="Times New Roman"/>
          <w:color w:val="000000" w:themeColor="text1"/>
          <w:sz w:val="18"/>
          <w:szCs w:val="18"/>
        </w:rPr>
        <w:fldChar w:fldCharType="separate"/>
      </w:r>
      <w:r w:rsidRPr="00185C6D">
        <w:rPr>
          <w:rFonts w:ascii="Times New Roman" w:hAnsi="Times New Roman" w:cs="Times New Roman"/>
          <w:noProof/>
          <w:color w:val="000000" w:themeColor="text1"/>
          <w:sz w:val="18"/>
          <w:szCs w:val="18"/>
        </w:rPr>
        <w:t>6</w:t>
      </w:r>
      <w:r w:rsidRPr="00185C6D">
        <w:rPr>
          <w:rFonts w:ascii="Times New Roman" w:hAnsi="Times New Roman" w:cs="Times New Roman"/>
          <w:color w:val="000000" w:themeColor="text1"/>
          <w:sz w:val="18"/>
          <w:szCs w:val="18"/>
        </w:rPr>
        <w:fldChar w:fldCharType="end"/>
      </w:r>
      <w:r w:rsidRPr="00185C6D">
        <w:rPr>
          <w:rFonts w:ascii="Times New Roman" w:hAnsi="Times New Roman" w:cs="Times New Roman"/>
          <w:color w:val="000000" w:themeColor="text1"/>
          <w:sz w:val="18"/>
          <w:szCs w:val="18"/>
        </w:rPr>
        <w:t>working of dns</w:t>
      </w:r>
      <w:bookmarkEnd w:id="8"/>
    </w:p>
    <w:p w:rsidR="002601C3" w:rsidRPr="00A94FC1" w:rsidRDefault="002601C3" w:rsidP="00164F47">
      <w:pPr>
        <w:pStyle w:val="Heading2"/>
        <w:spacing w:line="240" w:lineRule="auto"/>
        <w:jc w:val="both"/>
        <w:rPr>
          <w:rFonts w:ascii="Times New Roman" w:hAnsi="Times New Roman" w:cs="Times New Roman"/>
          <w:b/>
          <w:color w:val="000000" w:themeColor="text1"/>
          <w:sz w:val="18"/>
          <w:szCs w:val="18"/>
        </w:rPr>
      </w:pPr>
      <w:bookmarkStart w:id="9" w:name="_Toc100270276"/>
      <w:r w:rsidRPr="00A94FC1">
        <w:rPr>
          <w:rFonts w:ascii="Times New Roman" w:hAnsi="Times New Roman" w:cs="Times New Roman"/>
          <w:b/>
          <w:color w:val="000000" w:themeColor="text1"/>
          <w:sz w:val="18"/>
          <w:szCs w:val="18"/>
        </w:rPr>
        <w:lastRenderedPageBreak/>
        <w:t>Web technology</w:t>
      </w:r>
      <w:bookmarkEnd w:id="9"/>
    </w:p>
    <w:p w:rsidR="002601C3" w:rsidRPr="00185C6D" w:rsidRDefault="00186E71"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noProof/>
          <w:color w:val="000000" w:themeColor="text1"/>
          <w:sz w:val="18"/>
          <w:szCs w:val="18"/>
        </w:rPr>
        <w:drawing>
          <wp:anchor distT="0" distB="0" distL="114300" distR="114300" simplePos="0" relativeHeight="251670528" behindDoc="0" locked="0" layoutInCell="1" allowOverlap="1" wp14:anchorId="14C46654" wp14:editId="4D966FF8">
            <wp:simplePos x="0" y="0"/>
            <wp:positionH relativeFrom="column">
              <wp:posOffset>-95250</wp:posOffset>
            </wp:positionH>
            <wp:positionV relativeFrom="paragraph">
              <wp:posOffset>373380</wp:posOffset>
            </wp:positionV>
            <wp:extent cx="2873375" cy="1247775"/>
            <wp:effectExtent l="0" t="0" r="3175" b="9525"/>
            <wp:wrapTopAndBottom/>
            <wp:docPr id="25" name="Picture 25" descr="A Basic Web Technolog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sic Web Technology 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337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01C3" w:rsidRPr="00185C6D">
        <w:rPr>
          <w:rFonts w:ascii="Times New Roman" w:hAnsi="Times New Roman" w:cs="Times New Roman"/>
          <w:color w:val="000000" w:themeColor="text1"/>
          <w:sz w:val="18"/>
          <w:szCs w:val="18"/>
        </w:rPr>
        <w:t>Web technology alludes to the means by which PCs speak with one another utilizing markup dialects and mixed media bundles. It gives us a method for interfacing with facilitated data, similar to sites. Web innovation includes the utilization of hypertext markup language (HTML) and falling templates (CSS)</w:t>
      </w:r>
    </w:p>
    <w:p w:rsidR="002601C3" w:rsidRPr="00185C6D" w:rsidRDefault="002601C3" w:rsidP="00164F47">
      <w:pPr>
        <w:spacing w:line="240" w:lineRule="auto"/>
        <w:jc w:val="both"/>
        <w:rPr>
          <w:rFonts w:ascii="Times New Roman" w:hAnsi="Times New Roman" w:cs="Times New Roman"/>
          <w:color w:val="000000" w:themeColor="text1"/>
          <w:sz w:val="18"/>
          <w:szCs w:val="18"/>
        </w:rPr>
      </w:pPr>
      <w:bookmarkStart w:id="10" w:name="_Toc100370658"/>
      <w:r w:rsidRPr="00185C6D">
        <w:rPr>
          <w:rFonts w:ascii="Times New Roman" w:hAnsi="Times New Roman" w:cs="Times New Roman"/>
          <w:color w:val="000000" w:themeColor="text1"/>
          <w:sz w:val="18"/>
          <w:szCs w:val="18"/>
        </w:rPr>
        <w:t xml:space="preserve">Figure </w:t>
      </w:r>
      <w:r w:rsidRPr="00185C6D">
        <w:rPr>
          <w:rFonts w:ascii="Times New Roman" w:hAnsi="Times New Roman" w:cs="Times New Roman"/>
          <w:color w:val="000000" w:themeColor="text1"/>
          <w:sz w:val="18"/>
          <w:szCs w:val="18"/>
        </w:rPr>
        <w:fldChar w:fldCharType="begin"/>
      </w:r>
      <w:r w:rsidRPr="00185C6D">
        <w:rPr>
          <w:rFonts w:ascii="Times New Roman" w:hAnsi="Times New Roman" w:cs="Times New Roman"/>
          <w:color w:val="000000" w:themeColor="text1"/>
          <w:sz w:val="18"/>
          <w:szCs w:val="18"/>
        </w:rPr>
        <w:instrText xml:space="preserve"> SEQ Figure \* ARABIC </w:instrText>
      </w:r>
      <w:r w:rsidRPr="00185C6D">
        <w:rPr>
          <w:rFonts w:ascii="Times New Roman" w:hAnsi="Times New Roman" w:cs="Times New Roman"/>
          <w:color w:val="000000" w:themeColor="text1"/>
          <w:sz w:val="18"/>
          <w:szCs w:val="18"/>
        </w:rPr>
        <w:fldChar w:fldCharType="separate"/>
      </w:r>
      <w:r w:rsidRPr="00185C6D">
        <w:rPr>
          <w:rFonts w:ascii="Times New Roman" w:hAnsi="Times New Roman" w:cs="Times New Roman"/>
          <w:noProof/>
          <w:color w:val="000000" w:themeColor="text1"/>
          <w:sz w:val="18"/>
          <w:szCs w:val="18"/>
        </w:rPr>
        <w:t>8</w:t>
      </w:r>
      <w:r w:rsidRPr="00185C6D">
        <w:rPr>
          <w:rFonts w:ascii="Times New Roman" w:hAnsi="Times New Roman" w:cs="Times New Roman"/>
          <w:color w:val="000000" w:themeColor="text1"/>
          <w:sz w:val="18"/>
          <w:szCs w:val="18"/>
        </w:rPr>
        <w:fldChar w:fldCharType="end"/>
      </w:r>
      <w:r w:rsidRPr="00185C6D">
        <w:rPr>
          <w:rFonts w:ascii="Times New Roman" w:hAnsi="Times New Roman" w:cs="Times New Roman"/>
          <w:color w:val="000000" w:themeColor="text1"/>
          <w:sz w:val="18"/>
          <w:szCs w:val="18"/>
        </w:rPr>
        <w:t>protocol of WEB Technology</w:t>
      </w:r>
      <w:bookmarkEnd w:id="10"/>
    </w:p>
    <w:p w:rsidR="002601C3" w:rsidRPr="00185C6D" w:rsidRDefault="002601C3" w:rsidP="00164F47">
      <w:pPr>
        <w:pStyle w:val="Heading2"/>
        <w:spacing w:line="240" w:lineRule="auto"/>
        <w:jc w:val="both"/>
        <w:rPr>
          <w:rFonts w:ascii="Times New Roman" w:hAnsi="Times New Roman" w:cs="Times New Roman"/>
          <w:color w:val="000000" w:themeColor="text1"/>
          <w:sz w:val="18"/>
          <w:szCs w:val="18"/>
        </w:rPr>
      </w:pPr>
    </w:p>
    <w:p w:rsidR="002601C3" w:rsidRPr="00A94FC1" w:rsidRDefault="002601C3" w:rsidP="00164F47">
      <w:pPr>
        <w:pStyle w:val="Heading2"/>
        <w:spacing w:line="240" w:lineRule="auto"/>
        <w:jc w:val="both"/>
        <w:rPr>
          <w:rFonts w:ascii="Times New Roman" w:hAnsi="Times New Roman" w:cs="Times New Roman"/>
          <w:b/>
          <w:color w:val="000000" w:themeColor="text1"/>
          <w:sz w:val="18"/>
          <w:szCs w:val="18"/>
        </w:rPr>
      </w:pPr>
      <w:bookmarkStart w:id="11" w:name="_Toc100270277"/>
      <w:r w:rsidRPr="00A94FC1">
        <w:rPr>
          <w:rFonts w:ascii="Times New Roman" w:hAnsi="Times New Roman" w:cs="Times New Roman"/>
          <w:b/>
          <w:color w:val="000000" w:themeColor="text1"/>
          <w:sz w:val="18"/>
          <w:szCs w:val="18"/>
        </w:rPr>
        <w:t>DNS BIND</w:t>
      </w:r>
      <w:bookmarkEnd w:id="11"/>
    </w:p>
    <w:p w:rsidR="002601C3" w:rsidRPr="00185C6D" w:rsidRDefault="002601C3" w:rsidP="00164F47">
      <w:pPr>
        <w:spacing w:line="240" w:lineRule="auto"/>
        <w:jc w:val="both"/>
        <w:rPr>
          <w:rFonts w:ascii="Times New Roman" w:hAnsi="Times New Roman" w:cs="Times New Roman"/>
          <w:color w:val="000000" w:themeColor="text1"/>
          <w:sz w:val="18"/>
          <w:szCs w:val="18"/>
          <w:shd w:val="clear" w:color="auto" w:fill="FFFFFF"/>
        </w:rPr>
      </w:pPr>
      <w:r w:rsidRPr="00185C6D">
        <w:rPr>
          <w:rFonts w:ascii="Times New Roman" w:hAnsi="Times New Roman" w:cs="Times New Roman"/>
          <w:color w:val="000000" w:themeColor="text1"/>
          <w:sz w:val="18"/>
          <w:szCs w:val="18"/>
          <w:shd w:val="clear" w:color="auto" w:fill="FFFFFF"/>
        </w:rPr>
        <w:t>Tie is an open source framework allowed to download and utilize, presented under the Mozilla Public License. Tie can be utilized to run a reserving DNS server or a legitimate name server, and gives highlights like burden adjusting, inform, dynamic update, split DNS, DNSSEC, IPv6, and then some</w:t>
      </w:r>
    </w:p>
    <w:p w:rsidR="002601C3" w:rsidRPr="00E62A75" w:rsidRDefault="002601C3" w:rsidP="00E62A75">
      <w:pPr>
        <w:pStyle w:val="Heading2"/>
        <w:spacing w:line="240" w:lineRule="auto"/>
        <w:jc w:val="both"/>
        <w:rPr>
          <w:rFonts w:ascii="Times New Roman" w:hAnsi="Times New Roman" w:cs="Times New Roman"/>
          <w:b/>
          <w:color w:val="000000" w:themeColor="text1"/>
          <w:sz w:val="18"/>
          <w:szCs w:val="18"/>
          <w:shd w:val="clear" w:color="auto" w:fill="FFFFFF"/>
        </w:rPr>
      </w:pPr>
      <w:bookmarkStart w:id="12" w:name="_Toc100270278"/>
      <w:r w:rsidRPr="00A94FC1">
        <w:rPr>
          <w:rFonts w:ascii="Times New Roman" w:hAnsi="Times New Roman" w:cs="Times New Roman"/>
          <w:b/>
          <w:color w:val="000000" w:themeColor="text1"/>
          <w:sz w:val="18"/>
          <w:szCs w:val="18"/>
          <w:shd w:val="clear" w:color="auto" w:fill="FFFFFF"/>
        </w:rPr>
        <w:t>Microsoft Azure</w:t>
      </w:r>
      <w:bookmarkEnd w:id="12"/>
    </w:p>
    <w:p w:rsidR="002601C3" w:rsidRPr="00185C6D" w:rsidRDefault="002601C3" w:rsidP="00164F47">
      <w:pPr>
        <w:spacing w:line="240" w:lineRule="auto"/>
        <w:jc w:val="both"/>
        <w:rPr>
          <w:rFonts w:ascii="Times New Roman" w:hAnsi="Times New Roman" w:cs="Times New Roman"/>
          <w:color w:val="000000" w:themeColor="text1"/>
          <w:sz w:val="18"/>
          <w:szCs w:val="18"/>
          <w:shd w:val="clear" w:color="auto" w:fill="FFFFFF"/>
        </w:rPr>
      </w:pPr>
      <w:r w:rsidRPr="00185C6D">
        <w:rPr>
          <w:rFonts w:ascii="Times New Roman" w:hAnsi="Times New Roman" w:cs="Times New Roman"/>
          <w:color w:val="000000" w:themeColor="text1"/>
          <w:sz w:val="18"/>
          <w:szCs w:val="18"/>
          <w:shd w:val="clear" w:color="auto" w:fill="FFFFFF"/>
        </w:rPr>
        <w:t>Azure creates a canonical name DNS record (CNAME) on the public DNS. The CNAME record redirects the resolution to the private domain name. You can override the resolution with the private IP address of your private endpoints. Your applications don't need to change the connection URL</w:t>
      </w:r>
    </w:p>
    <w:p w:rsidR="002601C3" w:rsidRPr="00185C6D" w:rsidRDefault="00CD1C78" w:rsidP="00164F47">
      <w:pPr>
        <w:spacing w:line="240" w:lineRule="auto"/>
        <w:jc w:val="both"/>
        <w:rPr>
          <w:rFonts w:ascii="Times New Roman" w:hAnsi="Times New Roman" w:cs="Times New Roman"/>
          <w:color w:val="000000" w:themeColor="text1"/>
          <w:sz w:val="18"/>
          <w:szCs w:val="18"/>
          <w:shd w:val="clear" w:color="auto" w:fill="FFFFFF"/>
        </w:rPr>
      </w:pPr>
      <w:r w:rsidRPr="00185C6D">
        <w:rPr>
          <w:rFonts w:ascii="Times New Roman" w:hAnsi="Times New Roman" w:cs="Times New Roman"/>
          <w:noProof/>
          <w:color w:val="000000" w:themeColor="text1"/>
          <w:sz w:val="18"/>
          <w:szCs w:val="18"/>
        </w:rPr>
        <w:drawing>
          <wp:anchor distT="0" distB="0" distL="114300" distR="114300" simplePos="0" relativeHeight="251671552" behindDoc="0" locked="0" layoutInCell="1" allowOverlap="1" wp14:anchorId="5C99A472" wp14:editId="0D468D26">
            <wp:simplePos x="0" y="0"/>
            <wp:positionH relativeFrom="column">
              <wp:posOffset>60960</wp:posOffset>
            </wp:positionH>
            <wp:positionV relativeFrom="paragraph">
              <wp:posOffset>220345</wp:posOffset>
            </wp:positionV>
            <wp:extent cx="2717165" cy="1019175"/>
            <wp:effectExtent l="0" t="0" r="6985" b="9525"/>
            <wp:wrapTopAndBottom/>
            <wp:docPr id="33" name="Picture 33" descr="Azure Private Endpoints implementation at scale // DNS deep-d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rivate Endpoints implementation at scale // DNS deep-div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1296"/>
                    <a:stretch/>
                  </pic:blipFill>
                  <pic:spPr bwMode="auto">
                    <a:xfrm>
                      <a:off x="0" y="0"/>
                      <a:ext cx="2717165" cy="1019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38F7" w:rsidRPr="00185C6D" w:rsidRDefault="009538F7" w:rsidP="00164F47">
      <w:pPr>
        <w:spacing w:line="240" w:lineRule="auto"/>
        <w:jc w:val="both"/>
        <w:rPr>
          <w:rFonts w:ascii="Times New Roman" w:hAnsi="Times New Roman" w:cs="Times New Roman"/>
          <w:color w:val="000000" w:themeColor="text1"/>
          <w:sz w:val="18"/>
          <w:szCs w:val="18"/>
        </w:rPr>
      </w:pP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737CE" w:rsidRPr="00A94FC1" w:rsidRDefault="003737CE"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A94FC1">
        <w:rPr>
          <w:rFonts w:ascii="Times New Roman" w:eastAsia="ArialMT" w:hAnsi="Times New Roman" w:cs="Times New Roman"/>
          <w:b/>
          <w:color w:val="000000" w:themeColor="text1"/>
          <w:sz w:val="18"/>
          <w:szCs w:val="18"/>
        </w:rPr>
        <w:t>Discussion and Future Work</w:t>
      </w:r>
    </w:p>
    <w:p w:rsidR="009538F7" w:rsidRPr="00185C6D" w:rsidRDefault="009538F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8B5312" w:rsidRPr="00185C6D" w:rsidRDefault="008B5312" w:rsidP="00164F47">
      <w:pPr>
        <w:pStyle w:val="NormalWeb"/>
        <w:shd w:val="clear" w:color="auto" w:fill="FFFFFF"/>
        <w:spacing w:before="240" w:beforeAutospacing="0" w:after="240" w:afterAutospacing="0"/>
        <w:jc w:val="both"/>
        <w:rPr>
          <w:color w:val="000000" w:themeColor="text1"/>
          <w:sz w:val="18"/>
          <w:szCs w:val="18"/>
        </w:rPr>
      </w:pPr>
      <w:r w:rsidRPr="00185C6D">
        <w:rPr>
          <w:color w:val="000000" w:themeColor="text1"/>
          <w:sz w:val="18"/>
          <w:szCs w:val="18"/>
        </w:rPr>
        <w:t>One of the easiest/most requested scenario is the ability to each an Azure SQL Database privately from a Virtual Network, without exposing it to Internet, or using its Public IP address.</w:t>
      </w:r>
    </w:p>
    <w:p w:rsidR="008B5312" w:rsidRPr="00185C6D" w:rsidRDefault="008B5312" w:rsidP="00164F47">
      <w:pPr>
        <w:pStyle w:val="NormalWeb"/>
        <w:shd w:val="clear" w:color="auto" w:fill="FFFFFF"/>
        <w:spacing w:before="240" w:beforeAutospacing="0" w:after="240" w:afterAutospacing="0"/>
        <w:jc w:val="both"/>
        <w:rPr>
          <w:color w:val="000000" w:themeColor="text1"/>
          <w:sz w:val="18"/>
          <w:szCs w:val="18"/>
        </w:rPr>
      </w:pPr>
      <w:r w:rsidRPr="00185C6D">
        <w:rPr>
          <w:color w:val="000000" w:themeColor="text1"/>
          <w:sz w:val="18"/>
          <w:szCs w:val="18"/>
        </w:rPr>
        <w:t>The following picture shows a Virtual Machine (SQLClient) deployed to a VNET/Subnet (VNETEastUS/VM), and an Azure SQL DB (azuresqlprivatedb01) deployed within an Azure SQL server (azuresqlpriavte).</w:t>
      </w:r>
    </w:p>
    <w:p w:rsidR="008B5312" w:rsidRPr="00185C6D" w:rsidRDefault="008B5312" w:rsidP="00164F47">
      <w:pPr>
        <w:pStyle w:val="NormalWeb"/>
        <w:shd w:val="clear" w:color="auto" w:fill="FFFFFF"/>
        <w:spacing w:before="240" w:beforeAutospacing="0" w:after="240" w:afterAutospacing="0"/>
        <w:jc w:val="both"/>
        <w:rPr>
          <w:color w:val="000000" w:themeColor="text1"/>
          <w:sz w:val="18"/>
          <w:szCs w:val="18"/>
        </w:rPr>
      </w:pPr>
      <w:r w:rsidRPr="00185C6D">
        <w:rPr>
          <w:noProof/>
          <w:color w:val="000000" w:themeColor="text1"/>
          <w:sz w:val="18"/>
          <w:szCs w:val="18"/>
        </w:rPr>
        <w:drawing>
          <wp:inline distT="0" distB="0" distL="0" distR="0">
            <wp:extent cx="2940140"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800"/>
                    <a:stretch/>
                  </pic:blipFill>
                  <pic:spPr bwMode="auto">
                    <a:xfrm>
                      <a:off x="0" y="0"/>
                      <a:ext cx="2963786" cy="1286615"/>
                    </a:xfrm>
                    <a:prstGeom prst="rect">
                      <a:avLst/>
                    </a:prstGeom>
                    <a:noFill/>
                    <a:ln>
                      <a:noFill/>
                    </a:ln>
                    <a:extLst>
                      <a:ext uri="{53640926-AAD7-44D8-BBD7-CCE9431645EC}">
                        <a14:shadowObscured xmlns:a14="http://schemas.microsoft.com/office/drawing/2010/main"/>
                      </a:ext>
                    </a:extLst>
                  </pic:spPr>
                </pic:pic>
              </a:graphicData>
            </a:graphic>
          </wp:inline>
        </w:drawing>
      </w:r>
    </w:p>
    <w:p w:rsidR="009538F7" w:rsidRDefault="002D71D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The goal is that the VM (SQLClient) reaches the azuresqlprivate over a personal association, and not via web (we won't permit any scientific discipline to consume the Azure SQL server through the firewall): The line in orange is that the goal</w:t>
      </w:r>
    </w:p>
    <w:p w:rsidR="00E62A75" w:rsidRPr="00185C6D" w:rsidRDefault="00E62A75"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2D71DB" w:rsidRPr="00E62A75" w:rsidRDefault="00443D97" w:rsidP="00E62A75">
      <w:pPr>
        <w:spacing w:line="240" w:lineRule="auto"/>
        <w:jc w:val="both"/>
        <w:rPr>
          <w:rFonts w:ascii="Times New Roman" w:hAnsi="Times New Roman" w:cs="Times New Roman"/>
          <w:b/>
          <w:color w:val="000000" w:themeColor="text1"/>
          <w:sz w:val="18"/>
          <w:szCs w:val="18"/>
        </w:rPr>
      </w:pPr>
      <w:r w:rsidRPr="00A94FC1">
        <w:rPr>
          <w:rFonts w:ascii="Times New Roman" w:hAnsi="Times New Roman" w:cs="Times New Roman"/>
          <w:b/>
          <w:color w:val="000000" w:themeColor="text1"/>
          <w:sz w:val="18"/>
          <w:szCs w:val="18"/>
        </w:rPr>
        <w:t>Solution via Private Endpoints</w:t>
      </w:r>
      <w:bookmarkStart w:id="13" w:name="_GoBack"/>
      <w:bookmarkEnd w:id="13"/>
    </w:p>
    <w:p w:rsidR="002D71DB" w:rsidRPr="00185C6D" w:rsidRDefault="002D71D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The solution is to make a personal end point that may expose the Azure SQL server via a personal information processing address on a Subnet. </w:t>
      </w:r>
      <w:r w:rsidR="00312272" w:rsidRPr="00185C6D">
        <w:rPr>
          <w:rFonts w:ascii="Times New Roman" w:eastAsia="ArialMT" w:hAnsi="Times New Roman" w:cs="Times New Roman"/>
          <w:color w:val="000000" w:themeColor="text1"/>
          <w:sz w:val="18"/>
          <w:szCs w:val="18"/>
        </w:rPr>
        <w:t>The</w:t>
      </w:r>
      <w:r w:rsidRPr="00185C6D">
        <w:rPr>
          <w:rFonts w:ascii="Times New Roman" w:eastAsia="ArialMT" w:hAnsi="Times New Roman" w:cs="Times New Roman"/>
          <w:color w:val="000000" w:themeColor="text1"/>
          <w:sz w:val="18"/>
          <w:szCs w:val="18"/>
        </w:rPr>
        <w:t xml:space="preserve"> subsequent image shows a personal end point (PE) that's victimization AN information processing address from the Subnet </w:t>
      </w:r>
      <w:r w:rsidR="00312272" w:rsidRPr="00185C6D">
        <w:rPr>
          <w:rFonts w:ascii="Times New Roman" w:eastAsia="ArialMT" w:hAnsi="Times New Roman" w:cs="Times New Roman"/>
          <w:color w:val="000000" w:themeColor="text1"/>
          <w:sz w:val="18"/>
          <w:szCs w:val="18"/>
        </w:rPr>
        <w:t>Private subnet</w:t>
      </w:r>
      <w:r w:rsidRPr="00185C6D">
        <w:rPr>
          <w:rFonts w:ascii="Times New Roman" w:eastAsia="ArialMT" w:hAnsi="Times New Roman" w:cs="Times New Roman"/>
          <w:color w:val="000000" w:themeColor="text1"/>
          <w:sz w:val="18"/>
          <w:szCs w:val="18"/>
        </w:rPr>
        <w:t xml:space="preserve"> and connected to azuresqlprivate</w:t>
      </w:r>
    </w:p>
    <w:p w:rsidR="002D71DB" w:rsidRPr="00185C6D" w:rsidRDefault="002D71DB"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noProof/>
          <w:color w:val="000000" w:themeColor="text1"/>
          <w:sz w:val="18"/>
          <w:szCs w:val="18"/>
        </w:rPr>
        <w:drawing>
          <wp:inline distT="0" distB="0" distL="0" distR="0">
            <wp:extent cx="3006939" cy="12769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8082" cy="1285964"/>
                    </a:xfrm>
                    <a:prstGeom prst="rect">
                      <a:avLst/>
                    </a:prstGeom>
                    <a:noFill/>
                    <a:ln>
                      <a:noFill/>
                    </a:ln>
                  </pic:spPr>
                </pic:pic>
              </a:graphicData>
            </a:graphic>
          </wp:inline>
        </w:drawing>
      </w:r>
    </w:p>
    <w:p w:rsidR="00443D97" w:rsidRPr="00A94FC1" w:rsidRDefault="00443D97"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A94FC1">
        <w:rPr>
          <w:rFonts w:ascii="Times New Roman" w:eastAsia="ArialMT" w:hAnsi="Times New Roman" w:cs="Times New Roman"/>
          <w:b/>
          <w:color w:val="000000" w:themeColor="text1"/>
          <w:sz w:val="18"/>
          <w:szCs w:val="18"/>
        </w:rPr>
        <w:t>Deploy the answer via the Azure Portal</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1- </w:t>
      </w:r>
      <w:r w:rsidR="00B91F6C" w:rsidRPr="00185C6D">
        <w:rPr>
          <w:rFonts w:ascii="Times New Roman" w:eastAsia="ArialMT" w:hAnsi="Times New Roman" w:cs="Times New Roman"/>
          <w:color w:val="000000" w:themeColor="text1"/>
          <w:sz w:val="18"/>
          <w:szCs w:val="18"/>
        </w:rPr>
        <w:t>Visit</w:t>
      </w:r>
      <w:r w:rsidRPr="00185C6D">
        <w:rPr>
          <w:rFonts w:ascii="Times New Roman" w:eastAsia="ArialMT" w:hAnsi="Times New Roman" w:cs="Times New Roman"/>
          <w:color w:val="000000" w:themeColor="text1"/>
          <w:sz w:val="18"/>
          <w:szCs w:val="18"/>
        </w:rPr>
        <w:t xml:space="preserve"> the non-public Link Center –&gt; non-public endpoints –&gt; Add</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2- </w:t>
      </w:r>
      <w:r w:rsidR="00B91F6C" w:rsidRPr="00185C6D">
        <w:rPr>
          <w:rFonts w:ascii="Times New Roman" w:eastAsia="ArialMT" w:hAnsi="Times New Roman" w:cs="Times New Roman"/>
          <w:color w:val="000000" w:themeColor="text1"/>
          <w:sz w:val="18"/>
          <w:szCs w:val="18"/>
        </w:rPr>
        <w:t>Kind</w:t>
      </w:r>
      <w:r w:rsidRPr="00185C6D">
        <w:rPr>
          <w:rFonts w:ascii="Times New Roman" w:eastAsia="ArialMT" w:hAnsi="Times New Roman" w:cs="Times New Roman"/>
          <w:color w:val="000000" w:themeColor="text1"/>
          <w:sz w:val="18"/>
          <w:szCs w:val="18"/>
        </w:rPr>
        <w:t xml:space="preserve"> the desired data just like the Subscription, RG, Location…</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3- </w:t>
      </w:r>
      <w:r w:rsidR="00B91F6C" w:rsidRPr="00185C6D">
        <w:rPr>
          <w:rFonts w:ascii="Times New Roman" w:eastAsia="ArialMT" w:hAnsi="Times New Roman" w:cs="Times New Roman"/>
          <w:color w:val="000000" w:themeColor="text1"/>
          <w:sz w:val="18"/>
          <w:szCs w:val="18"/>
        </w:rPr>
        <w:t>Opt</w:t>
      </w:r>
      <w:r w:rsidRPr="00185C6D">
        <w:rPr>
          <w:rFonts w:ascii="Times New Roman" w:eastAsia="ArialMT" w:hAnsi="Times New Roman" w:cs="Times New Roman"/>
          <w:color w:val="000000" w:themeColor="text1"/>
          <w:sz w:val="18"/>
          <w:szCs w:val="18"/>
        </w:rPr>
        <w:t xml:space="preserve"> for the resource that you simply need to form a personal end for (In my case, it’s the azuresqlprivate Azure SQL server</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4- </w:t>
      </w:r>
      <w:r w:rsidR="00B91F6C" w:rsidRPr="00185C6D">
        <w:rPr>
          <w:rFonts w:ascii="Times New Roman" w:eastAsia="ArialMT" w:hAnsi="Times New Roman" w:cs="Times New Roman"/>
          <w:color w:val="000000" w:themeColor="text1"/>
          <w:sz w:val="18"/>
          <w:szCs w:val="18"/>
        </w:rPr>
        <w:t>Opt</w:t>
      </w:r>
      <w:r w:rsidRPr="00185C6D">
        <w:rPr>
          <w:rFonts w:ascii="Times New Roman" w:eastAsia="ArialMT" w:hAnsi="Times New Roman" w:cs="Times New Roman"/>
          <w:color w:val="000000" w:themeColor="text1"/>
          <w:sz w:val="18"/>
          <w:szCs w:val="18"/>
        </w:rPr>
        <w:t xml:space="preserve"> for a VNET/Subnet that may modify the access to your resource. </w:t>
      </w:r>
      <w:r w:rsidR="00975E64" w:rsidRPr="00185C6D">
        <w:rPr>
          <w:rFonts w:ascii="Times New Roman" w:eastAsia="ArialMT" w:hAnsi="Times New Roman" w:cs="Times New Roman"/>
          <w:color w:val="000000" w:themeColor="text1"/>
          <w:sz w:val="18"/>
          <w:szCs w:val="18"/>
        </w:rPr>
        <w:t>Beneath</w:t>
      </w:r>
      <w:r w:rsidRPr="00185C6D">
        <w:rPr>
          <w:rFonts w:ascii="Times New Roman" w:eastAsia="ArialMT" w:hAnsi="Times New Roman" w:cs="Times New Roman"/>
          <w:color w:val="000000" w:themeColor="text1"/>
          <w:sz w:val="18"/>
          <w:szCs w:val="18"/>
        </w:rPr>
        <w:t xml:space="preserve"> the hood, a Network Interface (NIC) are created, allotted AN informatics address and allotted to your resource. will|you'll|you'll be able to} optionally integrate the resource with AN Azure non-public DNS Zone so as that you simply can decision the non-public end employing a DNS name. </w:t>
      </w:r>
      <w:r w:rsidR="00B91F6C" w:rsidRPr="00185C6D">
        <w:rPr>
          <w:rFonts w:ascii="Times New Roman" w:eastAsia="ArialMT" w:hAnsi="Times New Roman" w:cs="Times New Roman"/>
          <w:color w:val="000000" w:themeColor="text1"/>
          <w:sz w:val="18"/>
          <w:szCs w:val="18"/>
        </w:rPr>
        <w:t>This</w:t>
      </w:r>
      <w:r w:rsidRPr="00185C6D">
        <w:rPr>
          <w:rFonts w:ascii="Times New Roman" w:eastAsia="ArialMT" w:hAnsi="Times New Roman" w:cs="Times New Roman"/>
          <w:color w:val="000000" w:themeColor="text1"/>
          <w:sz w:val="18"/>
          <w:szCs w:val="18"/>
        </w:rPr>
        <w:t xml:space="preserve"> is often not needed as you'll produce your own DNS record on your own DNS service (A record)</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5- </w:t>
      </w:r>
      <w:r w:rsidR="00975E64" w:rsidRPr="00185C6D">
        <w:rPr>
          <w:rFonts w:ascii="Times New Roman" w:eastAsia="ArialMT" w:hAnsi="Times New Roman" w:cs="Times New Roman"/>
          <w:color w:val="000000" w:themeColor="text1"/>
          <w:sz w:val="18"/>
          <w:szCs w:val="18"/>
        </w:rPr>
        <w:t>Once</w:t>
      </w:r>
      <w:r w:rsidRPr="00185C6D">
        <w:rPr>
          <w:rFonts w:ascii="Times New Roman" w:eastAsia="ArialMT" w:hAnsi="Times New Roman" w:cs="Times New Roman"/>
          <w:color w:val="000000" w:themeColor="text1"/>
          <w:sz w:val="18"/>
          <w:szCs w:val="18"/>
        </w:rPr>
        <w:t xml:space="preserve"> the readying, you may notice the following:</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lastRenderedPageBreak/>
        <w:t>The non-public end is made AN the association State is Approved*</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 Approved means the Azure SQL party has approved the non-public end, this is often helpful once each parties aren't from an equivalent Team/Tenant, wherever the requester will elicit the non-public end association, and waits for the owner to approve it. </w:t>
      </w:r>
      <w:r w:rsidR="00975E64" w:rsidRPr="00185C6D">
        <w:rPr>
          <w:rFonts w:ascii="Times New Roman" w:eastAsia="ArialMT" w:hAnsi="Times New Roman" w:cs="Times New Roman"/>
          <w:color w:val="000000" w:themeColor="text1"/>
          <w:sz w:val="18"/>
          <w:szCs w:val="18"/>
        </w:rPr>
        <w:t>Additionally</w:t>
      </w:r>
      <w:r w:rsidRPr="00185C6D">
        <w:rPr>
          <w:rFonts w:ascii="Times New Roman" w:eastAsia="ArialMT" w:hAnsi="Times New Roman" w:cs="Times New Roman"/>
          <w:color w:val="000000" w:themeColor="text1"/>
          <w:sz w:val="18"/>
          <w:szCs w:val="18"/>
        </w:rPr>
        <w:t xml:space="preserve">, you'll </w:t>
      </w:r>
      <w:r w:rsidR="00975E64" w:rsidRPr="00185C6D">
        <w:rPr>
          <w:rFonts w:ascii="Times New Roman" w:eastAsia="ArialMT" w:hAnsi="Times New Roman" w:cs="Times New Roman"/>
          <w:color w:val="000000" w:themeColor="text1"/>
          <w:sz w:val="18"/>
          <w:szCs w:val="18"/>
        </w:rPr>
        <w:t>reject</w:t>
      </w:r>
      <w:r w:rsidRPr="00185C6D">
        <w:rPr>
          <w:rFonts w:ascii="Times New Roman" w:eastAsia="ArialMT" w:hAnsi="Times New Roman" w:cs="Times New Roman"/>
          <w:color w:val="000000" w:themeColor="text1"/>
          <w:sz w:val="18"/>
          <w:szCs w:val="18"/>
        </w:rPr>
        <w:t xml:space="preserve"> the association at any time</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A NIC has been created and deployed to the Subnet</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A DNS record has been created (in case you have got enabled non-public DNS option)</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Secure the access to the non-public termination</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Now that we've got non-public access to a</w:t>
      </w:r>
      <w:r w:rsidR="00975E64" w:rsidRPr="00185C6D">
        <w:rPr>
          <w:rFonts w:ascii="Times New Roman" w:eastAsia="ArialMT" w:hAnsi="Times New Roman" w:cs="Times New Roman"/>
          <w:color w:val="000000" w:themeColor="text1"/>
          <w:sz w:val="18"/>
          <w:szCs w:val="18"/>
        </w:rPr>
        <w:t xml:space="preserve"> PaaS Service, there an</w:t>
      </w:r>
      <w:r w:rsidRPr="00185C6D">
        <w:rPr>
          <w:rFonts w:ascii="Times New Roman" w:eastAsia="ArialMT" w:hAnsi="Times New Roman" w:cs="Times New Roman"/>
          <w:color w:val="000000" w:themeColor="text1"/>
          <w:sz w:val="18"/>
          <w:szCs w:val="18"/>
        </w:rPr>
        <w:t>y ways that to secure the access to it:</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Use Network Security teams for the letter of the alphabet Inbound: you'll produce associate NSG and apply it to the Subnet NIC or the non-public termination NIC, and filter incoming rules like every different NSG –&gt; seems like this not nonetheless supported on the general public Preview</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Applying a NSG to the NIC isn't supported</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Applying associate NSG to the Subnet is with none have an effect on on non-public </w:t>
      </w:r>
      <w:r w:rsidR="00975E64" w:rsidRPr="00185C6D">
        <w:rPr>
          <w:rFonts w:ascii="Times New Roman" w:eastAsia="ArialMT" w:hAnsi="Times New Roman" w:cs="Times New Roman"/>
          <w:color w:val="000000" w:themeColor="text1"/>
          <w:sz w:val="18"/>
          <w:szCs w:val="18"/>
        </w:rPr>
        <w:t>Endpoints</w:t>
      </w:r>
    </w:p>
    <w:p w:rsidR="00443D97" w:rsidRPr="00185C6D" w:rsidRDefault="00975E64"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 xml:space="preserve">Use </w:t>
      </w:r>
      <w:r w:rsidR="00443D97" w:rsidRPr="00185C6D">
        <w:rPr>
          <w:rFonts w:ascii="Times New Roman" w:eastAsia="ArialMT" w:hAnsi="Times New Roman" w:cs="Times New Roman"/>
          <w:color w:val="000000" w:themeColor="text1"/>
          <w:sz w:val="18"/>
          <w:szCs w:val="18"/>
        </w:rPr>
        <w:t>Network Security teams for the Outbound: you'll filter outward-bound traffic from your sources to your non-public Endpoints: this is often supported however not convenient, since it’s higher to filter at the destination and not a the supply, once securing access from a Destination position (The image shows a rule that blocks access to the non-public scientific discipline of the non-public termination, and applied to the SQLClient VM)</w:t>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443D97" w:rsidRPr="00185C6D" w:rsidRDefault="00420EEE"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noProof/>
          <w:color w:val="000000" w:themeColor="text1"/>
          <w:sz w:val="18"/>
          <w:szCs w:val="18"/>
        </w:rPr>
        <w:drawing>
          <wp:inline distT="0" distB="0" distL="0" distR="0">
            <wp:extent cx="2837793" cy="1241534"/>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9427" cy="1246624"/>
                    </a:xfrm>
                    <a:prstGeom prst="rect">
                      <a:avLst/>
                    </a:prstGeom>
                    <a:noFill/>
                    <a:ln>
                      <a:noFill/>
                    </a:ln>
                  </pic:spPr>
                </pic:pic>
              </a:graphicData>
            </a:graphic>
          </wp:inline>
        </w:drawing>
      </w:r>
    </w:p>
    <w:p w:rsidR="00443D97" w:rsidRPr="00185C6D" w:rsidRDefault="00443D9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r w:rsidRPr="00185C6D">
        <w:rPr>
          <w:rFonts w:ascii="Times New Roman" w:eastAsia="ArialMT" w:hAnsi="Times New Roman" w:cs="Times New Roman"/>
          <w:color w:val="000000" w:themeColor="text1"/>
          <w:sz w:val="18"/>
          <w:szCs w:val="18"/>
        </w:rPr>
        <w:t>Since the scientific discipline address of the non-public termination is at intervals your VNET, you'll filter access thereto on your perimeter Firewalls, like Azure Firewall or your own Firewall</w:t>
      </w: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3737CE" w:rsidRPr="00A94FC1" w:rsidRDefault="003737CE" w:rsidP="00164F47">
      <w:pPr>
        <w:autoSpaceDE w:val="0"/>
        <w:autoSpaceDN w:val="0"/>
        <w:adjustRightInd w:val="0"/>
        <w:spacing w:after="0" w:line="240" w:lineRule="auto"/>
        <w:jc w:val="both"/>
        <w:rPr>
          <w:rFonts w:ascii="Times New Roman" w:eastAsia="ArialMT" w:hAnsi="Times New Roman" w:cs="Times New Roman"/>
          <w:b/>
          <w:color w:val="000000" w:themeColor="text1"/>
          <w:sz w:val="18"/>
          <w:szCs w:val="18"/>
        </w:rPr>
      </w:pPr>
      <w:r w:rsidRPr="00A94FC1">
        <w:rPr>
          <w:rFonts w:ascii="Times New Roman" w:eastAsia="ArialMT" w:hAnsi="Times New Roman" w:cs="Times New Roman"/>
          <w:b/>
          <w:color w:val="000000" w:themeColor="text1"/>
          <w:sz w:val="18"/>
          <w:szCs w:val="18"/>
        </w:rPr>
        <w:t>Conclusion</w:t>
      </w: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2C0407" w:rsidRPr="00185C6D" w:rsidRDefault="002C0407"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 xml:space="preserve">The Internet's DNS framework works similar as a telephone directory by dealing with the planning among names and numbers. DNS servers make an interpretation of solicitations for names into IP addresses, controlling which server an end client will arrive at when they type an area </w:t>
      </w:r>
      <w:r w:rsidRPr="00185C6D">
        <w:rPr>
          <w:rFonts w:ascii="Times New Roman" w:hAnsi="Times New Roman" w:cs="Times New Roman"/>
          <w:color w:val="000000" w:themeColor="text1"/>
          <w:sz w:val="18"/>
          <w:szCs w:val="18"/>
        </w:rPr>
        <w:t>name into their internet browser. These solicitations are called questions</w:t>
      </w:r>
    </w:p>
    <w:p w:rsidR="002C0407" w:rsidRPr="00185C6D" w:rsidRDefault="002C0407"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 xml:space="preserve">Now we can share file using azure dns and private end </w:t>
      </w:r>
      <w:r w:rsidR="00975E64" w:rsidRPr="00185C6D">
        <w:rPr>
          <w:rFonts w:ascii="Times New Roman" w:hAnsi="Times New Roman" w:cs="Times New Roman"/>
          <w:color w:val="000000" w:themeColor="text1"/>
          <w:sz w:val="18"/>
          <w:szCs w:val="18"/>
        </w:rPr>
        <w:t xml:space="preserve">point. </w:t>
      </w:r>
      <w:r w:rsidRPr="00185C6D">
        <w:rPr>
          <w:rFonts w:ascii="Times New Roman" w:hAnsi="Times New Roman" w:cs="Times New Roman"/>
          <w:color w:val="000000" w:themeColor="text1"/>
          <w:sz w:val="18"/>
          <w:szCs w:val="18"/>
          <w:shd w:val="clear" w:color="auto" w:fill="FFFFFF"/>
        </w:rPr>
        <w:t>Shared access. Azure file shares support the industry standard SMB and NFS protocols, meaning you can seamlessly replace your on-premises file shares with Azure file shares without worrying about application compatibility</w:t>
      </w:r>
    </w:p>
    <w:p w:rsidR="002C0407" w:rsidRPr="00185C6D" w:rsidRDefault="002C0407"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Private Link gives a safe method for relocating jobs to Azure. Insurance against information spillage: A private endpoint is planned to a case of a PaaS asset rather than the whole assistance. Buyers can associate with the particular asset. Admittance to some other asset in the assistance is obstructed</w:t>
      </w:r>
    </w:p>
    <w:p w:rsidR="002C0407" w:rsidRPr="00185C6D" w:rsidRDefault="002C0407"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Traffic can arrive at the help asset from on premises without utilizing public endpoints. A Service Endpoint stays a freely routable IP address. A Private Endpoint is a private IP in the location space of the virtual organization where the private endpoint is arranged</w:t>
      </w:r>
    </w:p>
    <w:p w:rsidR="00F87D19" w:rsidRPr="00185C6D" w:rsidRDefault="00F87D19"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 xml:space="preserve">Private Endpoints area unit associate degree evolution of Azure infrastructure. The direct configuration effort and in progress service asking to be used means you ought to fastidiously contemplate whether or not your organization wants them. </w:t>
      </w:r>
      <w:r w:rsidR="00BD3D07" w:rsidRPr="00185C6D">
        <w:rPr>
          <w:rFonts w:ascii="Times New Roman" w:hAnsi="Times New Roman" w:cs="Times New Roman"/>
          <w:color w:val="000000" w:themeColor="text1"/>
          <w:sz w:val="18"/>
          <w:szCs w:val="18"/>
        </w:rPr>
        <w:t>As</w:t>
      </w:r>
      <w:r w:rsidRPr="00185C6D">
        <w:rPr>
          <w:rFonts w:ascii="Times New Roman" w:hAnsi="Times New Roman" w:cs="Times New Roman"/>
          <w:color w:val="000000" w:themeColor="text1"/>
          <w:sz w:val="18"/>
          <w:szCs w:val="18"/>
        </w:rPr>
        <w:t xml:space="preserve"> an example, if you wish to dam all net traffic to a service whereas creating services on the market to on-premises traffic, or if you wish to secure specific sub-resources in your virtual network, Azure currently offers that capability through non-public endpoints.</w:t>
      </w:r>
    </w:p>
    <w:p w:rsidR="0018057D" w:rsidRPr="00185C6D" w:rsidRDefault="0018057D" w:rsidP="00164F47">
      <w:pPr>
        <w:spacing w:line="240" w:lineRule="auto"/>
        <w:jc w:val="both"/>
        <w:rPr>
          <w:rFonts w:ascii="Times New Roman" w:hAnsi="Times New Roman" w:cs="Times New Roman"/>
          <w:color w:val="000000" w:themeColor="text1"/>
          <w:sz w:val="18"/>
          <w:szCs w:val="18"/>
        </w:rPr>
      </w:pP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A94FC1">
        <w:rPr>
          <w:rFonts w:ascii="Times New Roman" w:hAnsi="Times New Roman" w:cs="Times New Roman"/>
          <w:b/>
          <w:color w:val="000000" w:themeColor="text1"/>
          <w:sz w:val="18"/>
          <w:szCs w:val="18"/>
        </w:rPr>
        <w:t xml:space="preserve">Selected acronyms used in </w:t>
      </w:r>
      <w:r w:rsidR="00B91F6C" w:rsidRPr="00A94FC1">
        <w:rPr>
          <w:rFonts w:ascii="Times New Roman" w:hAnsi="Times New Roman" w:cs="Times New Roman"/>
          <w:b/>
          <w:color w:val="000000" w:themeColor="text1"/>
          <w:sz w:val="18"/>
          <w:szCs w:val="18"/>
        </w:rPr>
        <w:t xml:space="preserve">the </w:t>
      </w:r>
      <w:r w:rsidR="00B91F6C" w:rsidRPr="00A94FC1">
        <w:rPr>
          <w:rFonts w:ascii="Times New Roman" w:hAnsi="Times New Roman" w:cs="Times New Roman"/>
          <w:b/>
          <w:i/>
          <w:color w:val="000000" w:themeColor="text1"/>
          <w:sz w:val="18"/>
          <w:szCs w:val="18"/>
        </w:rPr>
        <w:t>DOMAIN</w:t>
      </w:r>
      <w:r w:rsidRPr="00A94FC1">
        <w:rPr>
          <w:rFonts w:ascii="Times New Roman" w:hAnsi="Times New Roman" w:cs="Times New Roman"/>
          <w:b/>
          <w:i/>
          <w:color w:val="000000" w:themeColor="text1"/>
          <w:sz w:val="18"/>
          <w:szCs w:val="18"/>
        </w:rPr>
        <w:t xml:space="preserve"> NAME SYSTEM (DNS</w:t>
      </w:r>
      <w:r w:rsidR="00B91F6C" w:rsidRPr="00A94FC1">
        <w:rPr>
          <w:rFonts w:ascii="Times New Roman" w:hAnsi="Times New Roman" w:cs="Times New Roman"/>
          <w:b/>
          <w:i/>
          <w:color w:val="000000" w:themeColor="text1"/>
          <w:sz w:val="18"/>
          <w:szCs w:val="18"/>
        </w:rPr>
        <w:t>) are</w:t>
      </w:r>
      <w:r w:rsidRPr="00A94FC1">
        <w:rPr>
          <w:rFonts w:ascii="Times New Roman" w:hAnsi="Times New Roman" w:cs="Times New Roman"/>
          <w:b/>
          <w:color w:val="000000" w:themeColor="text1"/>
          <w:sz w:val="18"/>
          <w:szCs w:val="18"/>
        </w:rPr>
        <w:t xml:space="preserve"> defined below</w:t>
      </w:r>
      <w:r w:rsidRPr="00185C6D">
        <w:rPr>
          <w:rFonts w:ascii="Times New Roman" w:hAnsi="Times New Roman" w:cs="Times New Roman"/>
          <w:color w:val="000000" w:themeColor="text1"/>
          <w:sz w:val="18"/>
          <w:szCs w:val="18"/>
        </w:rPr>
        <w:t>.</w:t>
      </w:r>
    </w:p>
    <w:p w:rsidR="0018057D" w:rsidRPr="00185C6D" w:rsidRDefault="0018057D" w:rsidP="00164F47">
      <w:pPr>
        <w:spacing w:line="240" w:lineRule="auto"/>
        <w:jc w:val="both"/>
        <w:rPr>
          <w:rFonts w:ascii="Times New Roman" w:hAnsi="Times New Roman" w:cs="Times New Roman"/>
          <w:color w:val="000000" w:themeColor="text1"/>
          <w:sz w:val="18"/>
          <w:szCs w:val="18"/>
        </w:rPr>
      </w:pP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A</w:t>
      </w:r>
      <w:r w:rsidRPr="00185C6D">
        <w:rPr>
          <w:rFonts w:ascii="Times New Roman" w:hAnsi="Times New Roman" w:cs="Times New Roman"/>
          <w:color w:val="000000" w:themeColor="text1"/>
          <w:sz w:val="18"/>
          <w:szCs w:val="18"/>
        </w:rPr>
        <w:tab/>
        <w:t>Address</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ACL</w:t>
      </w:r>
      <w:r w:rsidRPr="00185C6D">
        <w:rPr>
          <w:rFonts w:ascii="Times New Roman" w:hAnsi="Times New Roman" w:cs="Times New Roman"/>
          <w:color w:val="000000" w:themeColor="text1"/>
          <w:sz w:val="18"/>
          <w:szCs w:val="18"/>
        </w:rPr>
        <w:tab/>
        <w:t>Access Control List</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AD</w:t>
      </w:r>
      <w:r w:rsidRPr="00185C6D">
        <w:rPr>
          <w:rFonts w:ascii="Times New Roman" w:hAnsi="Times New Roman" w:cs="Times New Roman"/>
          <w:color w:val="000000" w:themeColor="text1"/>
          <w:sz w:val="18"/>
          <w:szCs w:val="18"/>
        </w:rPr>
        <w:tab/>
        <w:t>Authenticated</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Data</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ANSI</w:t>
      </w:r>
      <w:r w:rsidRPr="00185C6D">
        <w:rPr>
          <w:rFonts w:ascii="Times New Roman" w:hAnsi="Times New Roman" w:cs="Times New Roman"/>
          <w:color w:val="000000" w:themeColor="text1"/>
          <w:sz w:val="18"/>
          <w:szCs w:val="18"/>
        </w:rPr>
        <w:tab/>
        <w:t>American National Standards Institute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ARP</w:t>
      </w:r>
      <w:r w:rsidRPr="00185C6D">
        <w:rPr>
          <w:rFonts w:ascii="Times New Roman" w:hAnsi="Times New Roman" w:cs="Times New Roman"/>
          <w:color w:val="000000" w:themeColor="text1"/>
          <w:sz w:val="18"/>
          <w:szCs w:val="18"/>
        </w:rPr>
        <w:tab/>
        <w:t>Address Resolution</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Protocol</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CA</w:t>
      </w:r>
      <w:r w:rsidRPr="00185C6D">
        <w:rPr>
          <w:rFonts w:ascii="Times New Roman" w:hAnsi="Times New Roman" w:cs="Times New Roman"/>
          <w:color w:val="000000" w:themeColor="text1"/>
          <w:sz w:val="18"/>
          <w:szCs w:val="18"/>
        </w:rPr>
        <w:tab/>
        <w:t>Certificate</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Authority</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ccTLD</w:t>
      </w:r>
      <w:r w:rsidRPr="00185C6D">
        <w:rPr>
          <w:rFonts w:ascii="Times New Roman" w:hAnsi="Times New Roman" w:cs="Times New Roman"/>
          <w:color w:val="000000" w:themeColor="text1"/>
          <w:sz w:val="18"/>
          <w:szCs w:val="18"/>
        </w:rPr>
        <w:tab/>
        <w:t>Country-code Top-level Domain</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CD</w:t>
      </w:r>
      <w:r w:rsidRPr="00185C6D">
        <w:rPr>
          <w:rFonts w:ascii="Times New Roman" w:hAnsi="Times New Roman" w:cs="Times New Roman"/>
          <w:color w:val="000000" w:themeColor="text1"/>
          <w:sz w:val="18"/>
          <w:szCs w:val="18"/>
        </w:rPr>
        <w:tab/>
        <w:t>Checking</w:t>
      </w:r>
      <w:r w:rsidRPr="00185C6D">
        <w:rPr>
          <w:rFonts w:ascii="Times New Roman" w:hAnsi="Times New Roman" w:cs="Times New Roman"/>
          <w:color w:val="000000" w:themeColor="text1"/>
          <w:spacing w:val="-3"/>
          <w:sz w:val="18"/>
          <w:szCs w:val="18"/>
        </w:rPr>
        <w:t xml:space="preserve"> </w:t>
      </w:r>
      <w:r w:rsidRPr="00185C6D">
        <w:rPr>
          <w:rFonts w:ascii="Times New Roman" w:hAnsi="Times New Roman" w:cs="Times New Roman"/>
          <w:color w:val="000000" w:themeColor="text1"/>
          <w:sz w:val="18"/>
          <w:szCs w:val="18"/>
        </w:rPr>
        <w:t>Disabled</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DHCP</w:t>
      </w:r>
      <w:r w:rsidRPr="00185C6D">
        <w:rPr>
          <w:rFonts w:ascii="Times New Roman" w:hAnsi="Times New Roman" w:cs="Times New Roman"/>
          <w:color w:val="000000" w:themeColor="text1"/>
          <w:sz w:val="18"/>
          <w:szCs w:val="18"/>
        </w:rPr>
        <w:tab/>
        <w:t>Dynamic Host Configuration Protocol</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DNS</w:t>
      </w:r>
      <w:r w:rsidRPr="00185C6D">
        <w:rPr>
          <w:rFonts w:ascii="Times New Roman" w:hAnsi="Times New Roman" w:cs="Times New Roman"/>
          <w:color w:val="000000" w:themeColor="text1"/>
          <w:sz w:val="18"/>
          <w:szCs w:val="18"/>
        </w:rPr>
        <w:tab/>
        <w:t>Domain Name</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System</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DNSSEC</w:t>
      </w:r>
      <w:r w:rsidRPr="00185C6D">
        <w:rPr>
          <w:rFonts w:ascii="Times New Roman" w:hAnsi="Times New Roman" w:cs="Times New Roman"/>
          <w:color w:val="000000" w:themeColor="text1"/>
          <w:sz w:val="18"/>
          <w:szCs w:val="18"/>
        </w:rPr>
        <w:tab/>
        <w:t>Domain Name System Security</w:t>
      </w:r>
      <w:r w:rsidRPr="00185C6D">
        <w:rPr>
          <w:rFonts w:ascii="Times New Roman" w:hAnsi="Times New Roman" w:cs="Times New Roman"/>
          <w:color w:val="000000" w:themeColor="text1"/>
          <w:spacing w:val="-8"/>
          <w:sz w:val="18"/>
          <w:szCs w:val="18"/>
        </w:rPr>
        <w:t xml:space="preserve"> </w:t>
      </w:r>
      <w:r w:rsidRPr="00185C6D">
        <w:rPr>
          <w:rFonts w:ascii="Times New Roman" w:hAnsi="Times New Roman" w:cs="Times New Roman"/>
          <w:color w:val="000000" w:themeColor="text1"/>
          <w:sz w:val="18"/>
          <w:szCs w:val="18"/>
        </w:rPr>
        <w:t>Extensions</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DS</w:t>
      </w:r>
      <w:r w:rsidRPr="00185C6D">
        <w:rPr>
          <w:rFonts w:ascii="Times New Roman" w:hAnsi="Times New Roman" w:cs="Times New Roman"/>
          <w:color w:val="000000" w:themeColor="text1"/>
          <w:sz w:val="18"/>
          <w:szCs w:val="18"/>
        </w:rPr>
        <w:tab/>
        <w:t>Delegation</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Signer</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DSA</w:t>
      </w:r>
      <w:r w:rsidRPr="00185C6D">
        <w:rPr>
          <w:rFonts w:ascii="Times New Roman" w:hAnsi="Times New Roman" w:cs="Times New Roman"/>
          <w:color w:val="000000" w:themeColor="text1"/>
          <w:sz w:val="18"/>
          <w:szCs w:val="18"/>
        </w:rPr>
        <w:tab/>
        <w:t>Digital Signature Algorithm</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DSS</w:t>
      </w:r>
      <w:r w:rsidRPr="00185C6D">
        <w:rPr>
          <w:rFonts w:ascii="Times New Roman" w:hAnsi="Times New Roman" w:cs="Times New Roman"/>
          <w:color w:val="000000" w:themeColor="text1"/>
          <w:sz w:val="18"/>
          <w:szCs w:val="18"/>
        </w:rPr>
        <w:tab/>
        <w:t>Digital Signature Standard</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lastRenderedPageBreak/>
        <w:t>ECDSA</w:t>
      </w:r>
      <w:r w:rsidRPr="00185C6D">
        <w:rPr>
          <w:rFonts w:ascii="Times New Roman" w:hAnsi="Times New Roman" w:cs="Times New Roman"/>
          <w:color w:val="000000" w:themeColor="text1"/>
          <w:sz w:val="18"/>
          <w:szCs w:val="18"/>
        </w:rPr>
        <w:tab/>
        <w:t>Elliptic Curve Digital Signature Algorithm</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FIPS</w:t>
      </w:r>
      <w:r w:rsidRPr="00185C6D">
        <w:rPr>
          <w:rFonts w:ascii="Times New Roman" w:hAnsi="Times New Roman" w:cs="Times New Roman"/>
          <w:color w:val="000000" w:themeColor="text1"/>
          <w:sz w:val="18"/>
          <w:szCs w:val="18"/>
        </w:rPr>
        <w:tab/>
        <w:t>Federal Information Processing Standards FISMA</w:t>
      </w:r>
      <w:r w:rsidRPr="00185C6D">
        <w:rPr>
          <w:rFonts w:ascii="Times New Roman" w:hAnsi="Times New Roman" w:cs="Times New Roman"/>
          <w:color w:val="000000" w:themeColor="text1"/>
          <w:sz w:val="18"/>
          <w:szCs w:val="18"/>
        </w:rPr>
        <w:tab/>
        <w:t>Federal Information Security Management Act FQDN</w:t>
      </w:r>
      <w:r w:rsidRPr="00185C6D">
        <w:rPr>
          <w:rFonts w:ascii="Times New Roman" w:hAnsi="Times New Roman" w:cs="Times New Roman"/>
          <w:color w:val="000000" w:themeColor="text1"/>
          <w:sz w:val="18"/>
          <w:szCs w:val="18"/>
        </w:rPr>
        <w:tab/>
        <w:t>Fully Qualified Domain</w:t>
      </w:r>
      <w:r w:rsidRPr="00185C6D">
        <w:rPr>
          <w:rFonts w:ascii="Times New Roman" w:hAnsi="Times New Roman" w:cs="Times New Roman"/>
          <w:color w:val="000000" w:themeColor="text1"/>
          <w:spacing w:val="-4"/>
          <w:sz w:val="18"/>
          <w:szCs w:val="18"/>
        </w:rPr>
        <w:t xml:space="preserve"> </w:t>
      </w:r>
      <w:r w:rsidRPr="00185C6D">
        <w:rPr>
          <w:rFonts w:ascii="Times New Roman" w:hAnsi="Times New Roman" w:cs="Times New Roman"/>
          <w:color w:val="000000" w:themeColor="text1"/>
          <w:sz w:val="18"/>
          <w:szCs w:val="18"/>
        </w:rPr>
        <w:t>Name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gTLD</w:t>
      </w:r>
      <w:r w:rsidRPr="00185C6D">
        <w:rPr>
          <w:rFonts w:ascii="Times New Roman" w:hAnsi="Times New Roman" w:cs="Times New Roman"/>
          <w:color w:val="000000" w:themeColor="text1"/>
          <w:sz w:val="18"/>
          <w:szCs w:val="18"/>
        </w:rPr>
        <w:tab/>
        <w:t>Generic Top-level Domain</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HINFO</w:t>
      </w:r>
      <w:r w:rsidRPr="00185C6D">
        <w:rPr>
          <w:rFonts w:ascii="Times New Roman" w:hAnsi="Times New Roman" w:cs="Times New Roman"/>
          <w:color w:val="000000" w:themeColor="text1"/>
          <w:sz w:val="18"/>
          <w:szCs w:val="18"/>
        </w:rPr>
        <w:tab/>
        <w:t>Host Information</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HMAC</w:t>
      </w:r>
      <w:r w:rsidRPr="00185C6D">
        <w:rPr>
          <w:rFonts w:ascii="Times New Roman" w:hAnsi="Times New Roman" w:cs="Times New Roman"/>
          <w:color w:val="000000" w:themeColor="text1"/>
          <w:sz w:val="18"/>
          <w:szCs w:val="18"/>
        </w:rPr>
        <w:tab/>
        <w:t>Hash-based Message Authentication</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Code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ICANN</w:t>
      </w:r>
      <w:r w:rsidRPr="00185C6D">
        <w:rPr>
          <w:rFonts w:ascii="Times New Roman" w:hAnsi="Times New Roman" w:cs="Times New Roman"/>
          <w:color w:val="000000" w:themeColor="text1"/>
          <w:sz w:val="18"/>
          <w:szCs w:val="18"/>
        </w:rPr>
        <w:tab/>
        <w:t>Internet Corporation for Assigned Names and</w:t>
      </w:r>
      <w:r w:rsidRPr="00185C6D">
        <w:rPr>
          <w:rFonts w:ascii="Times New Roman" w:hAnsi="Times New Roman" w:cs="Times New Roman"/>
          <w:color w:val="000000" w:themeColor="text1"/>
          <w:spacing w:val="-3"/>
          <w:sz w:val="18"/>
          <w:szCs w:val="18"/>
        </w:rPr>
        <w:t xml:space="preserve"> </w:t>
      </w:r>
      <w:r w:rsidRPr="00185C6D">
        <w:rPr>
          <w:rFonts w:ascii="Times New Roman" w:hAnsi="Times New Roman" w:cs="Times New Roman"/>
          <w:color w:val="000000" w:themeColor="text1"/>
          <w:sz w:val="18"/>
          <w:szCs w:val="18"/>
        </w:rPr>
        <w:t>Numbers</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IETF</w:t>
      </w:r>
      <w:r w:rsidRPr="00185C6D">
        <w:rPr>
          <w:rFonts w:ascii="Times New Roman" w:hAnsi="Times New Roman" w:cs="Times New Roman"/>
          <w:color w:val="000000" w:themeColor="text1"/>
          <w:sz w:val="18"/>
          <w:szCs w:val="18"/>
        </w:rPr>
        <w:tab/>
        <w:t>Internet Engineering Task</w:t>
      </w:r>
      <w:r w:rsidRPr="00185C6D">
        <w:rPr>
          <w:rFonts w:ascii="Times New Roman" w:hAnsi="Times New Roman" w:cs="Times New Roman"/>
          <w:color w:val="000000" w:themeColor="text1"/>
          <w:spacing w:val="-6"/>
          <w:sz w:val="18"/>
          <w:szCs w:val="18"/>
        </w:rPr>
        <w:t xml:space="preserve"> </w:t>
      </w:r>
      <w:r w:rsidRPr="00185C6D">
        <w:rPr>
          <w:rFonts w:ascii="Times New Roman" w:hAnsi="Times New Roman" w:cs="Times New Roman"/>
          <w:color w:val="000000" w:themeColor="text1"/>
          <w:sz w:val="18"/>
          <w:szCs w:val="18"/>
        </w:rPr>
        <w:t>Force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IN</w:t>
      </w:r>
      <w:r w:rsidRPr="00185C6D">
        <w:rPr>
          <w:rFonts w:ascii="Times New Roman" w:hAnsi="Times New Roman" w:cs="Times New Roman"/>
          <w:color w:val="000000" w:themeColor="text1"/>
          <w:sz w:val="18"/>
          <w:szCs w:val="18"/>
        </w:rPr>
        <w:tab/>
        <w:t>Internet</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IP</w:t>
      </w:r>
      <w:r w:rsidRPr="00185C6D">
        <w:rPr>
          <w:rFonts w:ascii="Times New Roman" w:hAnsi="Times New Roman" w:cs="Times New Roman"/>
          <w:color w:val="000000" w:themeColor="text1"/>
          <w:sz w:val="18"/>
          <w:szCs w:val="18"/>
        </w:rPr>
        <w:tab/>
        <w:t>Internet Protocol</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ISP</w:t>
      </w:r>
      <w:r w:rsidRPr="00185C6D">
        <w:rPr>
          <w:rFonts w:ascii="Times New Roman" w:hAnsi="Times New Roman" w:cs="Times New Roman"/>
          <w:color w:val="000000" w:themeColor="text1"/>
          <w:sz w:val="18"/>
          <w:szCs w:val="18"/>
        </w:rPr>
        <w:tab/>
        <w:t>Internet Service Provider</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IT</w:t>
      </w:r>
      <w:r w:rsidRPr="00185C6D">
        <w:rPr>
          <w:rFonts w:ascii="Times New Roman" w:hAnsi="Times New Roman" w:cs="Times New Roman"/>
          <w:color w:val="000000" w:themeColor="text1"/>
          <w:sz w:val="18"/>
          <w:szCs w:val="18"/>
        </w:rPr>
        <w:tab/>
        <w:t>Information</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Technology</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ITL</w:t>
      </w:r>
      <w:r w:rsidRPr="00185C6D">
        <w:rPr>
          <w:rFonts w:ascii="Times New Roman" w:hAnsi="Times New Roman" w:cs="Times New Roman"/>
          <w:color w:val="000000" w:themeColor="text1"/>
          <w:sz w:val="18"/>
          <w:szCs w:val="18"/>
        </w:rPr>
        <w:tab/>
        <w:t>Information Technology</w:t>
      </w:r>
      <w:r w:rsidRPr="00185C6D">
        <w:rPr>
          <w:rFonts w:ascii="Times New Roman" w:hAnsi="Times New Roman" w:cs="Times New Roman"/>
          <w:color w:val="000000" w:themeColor="text1"/>
          <w:spacing w:val="-4"/>
          <w:sz w:val="18"/>
          <w:szCs w:val="18"/>
        </w:rPr>
        <w:t xml:space="preserve"> </w:t>
      </w:r>
      <w:r w:rsidRPr="00185C6D">
        <w:rPr>
          <w:rFonts w:ascii="Times New Roman" w:hAnsi="Times New Roman" w:cs="Times New Roman"/>
          <w:color w:val="000000" w:themeColor="text1"/>
          <w:sz w:val="18"/>
          <w:szCs w:val="18"/>
        </w:rPr>
        <w:t>Laboratory</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KSK</w:t>
      </w:r>
      <w:r w:rsidRPr="00185C6D">
        <w:rPr>
          <w:rFonts w:ascii="Times New Roman" w:hAnsi="Times New Roman" w:cs="Times New Roman"/>
          <w:color w:val="000000" w:themeColor="text1"/>
          <w:sz w:val="18"/>
          <w:szCs w:val="18"/>
        </w:rPr>
        <w:tab/>
        <w:t>Key Signing</w:t>
      </w:r>
      <w:r w:rsidRPr="00185C6D">
        <w:rPr>
          <w:rFonts w:ascii="Times New Roman" w:hAnsi="Times New Roman" w:cs="Times New Roman"/>
          <w:color w:val="000000" w:themeColor="text1"/>
          <w:spacing w:val="-6"/>
          <w:sz w:val="18"/>
          <w:szCs w:val="18"/>
        </w:rPr>
        <w:t xml:space="preserve"> </w:t>
      </w:r>
      <w:r w:rsidRPr="00185C6D">
        <w:rPr>
          <w:rFonts w:ascii="Times New Roman" w:hAnsi="Times New Roman" w:cs="Times New Roman"/>
          <w:color w:val="000000" w:themeColor="text1"/>
          <w:sz w:val="18"/>
          <w:szCs w:val="18"/>
        </w:rPr>
        <w:t>Key</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LAN</w:t>
      </w:r>
      <w:r w:rsidRPr="00185C6D">
        <w:rPr>
          <w:rFonts w:ascii="Times New Roman" w:hAnsi="Times New Roman" w:cs="Times New Roman"/>
          <w:color w:val="000000" w:themeColor="text1"/>
          <w:sz w:val="18"/>
          <w:szCs w:val="18"/>
        </w:rPr>
        <w:tab/>
        <w:t>Local Area Network</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LOC</w:t>
      </w:r>
      <w:r w:rsidRPr="00185C6D">
        <w:rPr>
          <w:rFonts w:ascii="Times New Roman" w:hAnsi="Times New Roman" w:cs="Times New Roman"/>
          <w:color w:val="000000" w:themeColor="text1"/>
          <w:sz w:val="18"/>
          <w:szCs w:val="18"/>
        </w:rPr>
        <w:tab/>
        <w:t>Location</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MAC</w:t>
      </w:r>
      <w:r w:rsidRPr="00185C6D">
        <w:rPr>
          <w:rFonts w:ascii="Times New Roman" w:hAnsi="Times New Roman" w:cs="Times New Roman"/>
          <w:color w:val="000000" w:themeColor="text1"/>
          <w:sz w:val="18"/>
          <w:szCs w:val="18"/>
        </w:rPr>
        <w:tab/>
        <w:t>Message Authentication</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Code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MD</w:t>
      </w:r>
      <w:r w:rsidRPr="00185C6D">
        <w:rPr>
          <w:rFonts w:ascii="Times New Roman" w:hAnsi="Times New Roman" w:cs="Times New Roman"/>
          <w:color w:val="000000" w:themeColor="text1"/>
          <w:sz w:val="18"/>
          <w:szCs w:val="18"/>
        </w:rPr>
        <w:tab/>
        <w:t>Message</w:t>
      </w:r>
      <w:r w:rsidRPr="00185C6D">
        <w:rPr>
          <w:rFonts w:ascii="Times New Roman" w:hAnsi="Times New Roman" w:cs="Times New Roman"/>
          <w:color w:val="000000" w:themeColor="text1"/>
          <w:spacing w:val="-5"/>
          <w:sz w:val="18"/>
          <w:szCs w:val="18"/>
        </w:rPr>
        <w:t xml:space="preserve"> </w:t>
      </w:r>
      <w:r w:rsidRPr="00185C6D">
        <w:rPr>
          <w:rFonts w:ascii="Times New Roman" w:hAnsi="Times New Roman" w:cs="Times New Roman"/>
          <w:color w:val="000000" w:themeColor="text1"/>
          <w:sz w:val="18"/>
          <w:szCs w:val="18"/>
        </w:rPr>
        <w:t>Digest</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MX</w:t>
      </w:r>
      <w:r w:rsidRPr="00185C6D">
        <w:rPr>
          <w:rFonts w:ascii="Times New Roman" w:hAnsi="Times New Roman" w:cs="Times New Roman"/>
          <w:color w:val="000000" w:themeColor="text1"/>
          <w:sz w:val="18"/>
          <w:szCs w:val="18"/>
        </w:rPr>
        <w:tab/>
        <w:t>Mail</w:t>
      </w:r>
      <w:r w:rsidRPr="00185C6D">
        <w:rPr>
          <w:rFonts w:ascii="Times New Roman" w:hAnsi="Times New Roman" w:cs="Times New Roman"/>
          <w:color w:val="000000" w:themeColor="text1"/>
          <w:spacing w:val="-3"/>
          <w:sz w:val="18"/>
          <w:szCs w:val="18"/>
        </w:rPr>
        <w:t xml:space="preserve"> </w:t>
      </w:r>
      <w:r w:rsidRPr="00185C6D">
        <w:rPr>
          <w:rFonts w:ascii="Times New Roman" w:hAnsi="Times New Roman" w:cs="Times New Roman"/>
          <w:color w:val="000000" w:themeColor="text1"/>
          <w:sz w:val="18"/>
          <w:szCs w:val="18"/>
        </w:rPr>
        <w:t>Exchanger</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NIST</w:t>
      </w:r>
      <w:r w:rsidRPr="00185C6D">
        <w:rPr>
          <w:rFonts w:ascii="Times New Roman" w:hAnsi="Times New Roman" w:cs="Times New Roman"/>
          <w:color w:val="000000" w:themeColor="text1"/>
          <w:sz w:val="18"/>
          <w:szCs w:val="18"/>
        </w:rPr>
        <w:tab/>
        <w:t>National Institute of Standards and</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Technology</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NS</w:t>
      </w:r>
      <w:r w:rsidRPr="00185C6D">
        <w:rPr>
          <w:rFonts w:ascii="Times New Roman" w:hAnsi="Times New Roman" w:cs="Times New Roman"/>
          <w:color w:val="000000" w:themeColor="text1"/>
          <w:sz w:val="18"/>
          <w:szCs w:val="18"/>
        </w:rPr>
        <w:tab/>
        <w:t>Name</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Server</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NSEC</w:t>
      </w:r>
      <w:r w:rsidRPr="00185C6D">
        <w:rPr>
          <w:rFonts w:ascii="Times New Roman" w:hAnsi="Times New Roman" w:cs="Times New Roman"/>
          <w:color w:val="000000" w:themeColor="text1"/>
          <w:sz w:val="18"/>
          <w:szCs w:val="18"/>
        </w:rPr>
        <w:tab/>
        <w:t>Next Secure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NSEC3</w:t>
      </w:r>
      <w:r w:rsidRPr="00185C6D">
        <w:rPr>
          <w:rFonts w:ascii="Times New Roman" w:hAnsi="Times New Roman" w:cs="Times New Roman"/>
          <w:color w:val="000000" w:themeColor="text1"/>
          <w:sz w:val="18"/>
          <w:szCs w:val="18"/>
        </w:rPr>
        <w:tab/>
        <w:t>Hashed Next Secure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NTP</w:t>
      </w:r>
      <w:r w:rsidRPr="00185C6D">
        <w:rPr>
          <w:rFonts w:ascii="Times New Roman" w:hAnsi="Times New Roman" w:cs="Times New Roman"/>
          <w:color w:val="000000" w:themeColor="text1"/>
          <w:sz w:val="18"/>
          <w:szCs w:val="18"/>
        </w:rPr>
        <w:tab/>
        <w:t>Network Time</w:t>
      </w:r>
      <w:r w:rsidRPr="00185C6D">
        <w:rPr>
          <w:rFonts w:ascii="Times New Roman" w:hAnsi="Times New Roman" w:cs="Times New Roman"/>
          <w:color w:val="000000" w:themeColor="text1"/>
          <w:spacing w:val="-4"/>
          <w:sz w:val="18"/>
          <w:szCs w:val="18"/>
        </w:rPr>
        <w:t xml:space="preserve"> </w:t>
      </w:r>
      <w:r w:rsidRPr="00185C6D">
        <w:rPr>
          <w:rFonts w:ascii="Times New Roman" w:hAnsi="Times New Roman" w:cs="Times New Roman"/>
          <w:color w:val="000000" w:themeColor="text1"/>
          <w:sz w:val="18"/>
          <w:szCs w:val="18"/>
        </w:rPr>
        <w:t>Protocol</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OMB</w:t>
      </w:r>
      <w:r w:rsidRPr="00185C6D">
        <w:rPr>
          <w:rFonts w:ascii="Times New Roman" w:hAnsi="Times New Roman" w:cs="Times New Roman"/>
          <w:color w:val="000000" w:themeColor="text1"/>
          <w:sz w:val="18"/>
          <w:szCs w:val="18"/>
        </w:rPr>
        <w:tab/>
        <w:t>Office of Management and</w:t>
      </w:r>
      <w:r w:rsidRPr="00185C6D">
        <w:rPr>
          <w:rFonts w:ascii="Times New Roman" w:hAnsi="Times New Roman" w:cs="Times New Roman"/>
          <w:color w:val="000000" w:themeColor="text1"/>
          <w:spacing w:val="-2"/>
          <w:sz w:val="18"/>
          <w:szCs w:val="18"/>
        </w:rPr>
        <w:t xml:space="preserve"> </w:t>
      </w:r>
      <w:r w:rsidRPr="00185C6D">
        <w:rPr>
          <w:rFonts w:ascii="Times New Roman" w:hAnsi="Times New Roman" w:cs="Times New Roman"/>
          <w:color w:val="000000" w:themeColor="text1"/>
          <w:sz w:val="18"/>
          <w:szCs w:val="18"/>
        </w:rPr>
        <w:t>Budget</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OS</w:t>
      </w:r>
      <w:r w:rsidRPr="00185C6D">
        <w:rPr>
          <w:rFonts w:ascii="Times New Roman" w:hAnsi="Times New Roman" w:cs="Times New Roman"/>
          <w:color w:val="000000" w:themeColor="text1"/>
          <w:sz w:val="18"/>
          <w:szCs w:val="18"/>
        </w:rPr>
        <w:tab/>
        <w:t>Operating</w:t>
      </w:r>
      <w:r w:rsidRPr="00185C6D">
        <w:rPr>
          <w:rFonts w:ascii="Times New Roman" w:hAnsi="Times New Roman" w:cs="Times New Roman"/>
          <w:color w:val="000000" w:themeColor="text1"/>
          <w:spacing w:val="-3"/>
          <w:sz w:val="18"/>
          <w:szCs w:val="18"/>
        </w:rPr>
        <w:t xml:space="preserve"> </w:t>
      </w:r>
      <w:r w:rsidRPr="00185C6D">
        <w:rPr>
          <w:rFonts w:ascii="Times New Roman" w:hAnsi="Times New Roman" w:cs="Times New Roman"/>
          <w:color w:val="000000" w:themeColor="text1"/>
          <w:sz w:val="18"/>
          <w:szCs w:val="18"/>
        </w:rPr>
        <w:t>System</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PKI</w:t>
      </w:r>
      <w:r w:rsidRPr="00185C6D">
        <w:rPr>
          <w:rFonts w:ascii="Times New Roman" w:hAnsi="Times New Roman" w:cs="Times New Roman"/>
          <w:color w:val="000000" w:themeColor="text1"/>
          <w:sz w:val="18"/>
          <w:szCs w:val="18"/>
        </w:rPr>
        <w:tab/>
        <w:t>Public Key</w:t>
      </w:r>
      <w:r w:rsidRPr="00185C6D">
        <w:rPr>
          <w:rFonts w:ascii="Times New Roman" w:hAnsi="Times New Roman" w:cs="Times New Roman"/>
          <w:color w:val="000000" w:themeColor="text1"/>
          <w:spacing w:val="-5"/>
          <w:sz w:val="18"/>
          <w:szCs w:val="18"/>
        </w:rPr>
        <w:t xml:space="preserve"> </w:t>
      </w:r>
      <w:r w:rsidRPr="00185C6D">
        <w:rPr>
          <w:rFonts w:ascii="Times New Roman" w:hAnsi="Times New Roman" w:cs="Times New Roman"/>
          <w:color w:val="000000" w:themeColor="text1"/>
          <w:sz w:val="18"/>
          <w:szCs w:val="18"/>
        </w:rPr>
        <w:t>Infrastructure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PIR</w:t>
      </w:r>
      <w:r w:rsidRPr="00185C6D">
        <w:rPr>
          <w:rFonts w:ascii="Times New Roman" w:hAnsi="Times New Roman" w:cs="Times New Roman"/>
          <w:color w:val="000000" w:themeColor="text1"/>
          <w:sz w:val="18"/>
          <w:szCs w:val="18"/>
        </w:rPr>
        <w:tab/>
        <w:t>Public Internet Registry</w:t>
      </w:r>
    </w:p>
    <w:p w:rsidR="0018057D" w:rsidRPr="00185C6D" w:rsidRDefault="0018057D" w:rsidP="00164F47">
      <w:pPr>
        <w:spacing w:line="240" w:lineRule="auto"/>
        <w:jc w:val="both"/>
        <w:rPr>
          <w:rFonts w:ascii="Times New Roman" w:hAnsi="Times New Roman" w:cs="Times New Roman"/>
          <w:color w:val="000000" w:themeColor="text1"/>
          <w:sz w:val="18"/>
          <w:szCs w:val="18"/>
        </w:rPr>
      </w:pP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RFC</w:t>
      </w:r>
      <w:r w:rsidRPr="00185C6D">
        <w:rPr>
          <w:rFonts w:ascii="Times New Roman" w:hAnsi="Times New Roman" w:cs="Times New Roman"/>
          <w:color w:val="000000" w:themeColor="text1"/>
          <w:sz w:val="18"/>
          <w:szCs w:val="18"/>
        </w:rPr>
        <w:tab/>
        <w:t>Request for</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Comments</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RP</w:t>
      </w:r>
      <w:r w:rsidRPr="00185C6D">
        <w:rPr>
          <w:rFonts w:ascii="Times New Roman" w:hAnsi="Times New Roman" w:cs="Times New Roman"/>
          <w:color w:val="000000" w:themeColor="text1"/>
          <w:sz w:val="18"/>
          <w:szCs w:val="18"/>
        </w:rPr>
        <w:tab/>
        <w:t>Responsible Person</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RR</w:t>
      </w:r>
      <w:r w:rsidRPr="00185C6D">
        <w:rPr>
          <w:rFonts w:ascii="Times New Roman" w:hAnsi="Times New Roman" w:cs="Times New Roman"/>
          <w:color w:val="000000" w:themeColor="text1"/>
          <w:sz w:val="18"/>
          <w:szCs w:val="18"/>
        </w:rPr>
        <w:tab/>
        <w:t>Resource Record</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RRSIG</w:t>
      </w:r>
      <w:r w:rsidRPr="00185C6D">
        <w:rPr>
          <w:rFonts w:ascii="Times New Roman" w:hAnsi="Times New Roman" w:cs="Times New Roman"/>
          <w:color w:val="000000" w:themeColor="text1"/>
          <w:sz w:val="18"/>
          <w:szCs w:val="18"/>
        </w:rPr>
        <w:tab/>
        <w:t>Resource Record</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Signature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SEP</w:t>
      </w:r>
      <w:r w:rsidRPr="00185C6D">
        <w:rPr>
          <w:rFonts w:ascii="Times New Roman" w:hAnsi="Times New Roman" w:cs="Times New Roman"/>
          <w:color w:val="000000" w:themeColor="text1"/>
          <w:sz w:val="18"/>
          <w:szCs w:val="18"/>
        </w:rPr>
        <w:tab/>
        <w:t>Secure Entry</w:t>
      </w:r>
      <w:r w:rsidRPr="00185C6D">
        <w:rPr>
          <w:rFonts w:ascii="Times New Roman" w:hAnsi="Times New Roman" w:cs="Times New Roman"/>
          <w:color w:val="000000" w:themeColor="text1"/>
          <w:spacing w:val="-3"/>
          <w:sz w:val="18"/>
          <w:szCs w:val="18"/>
        </w:rPr>
        <w:t xml:space="preserve"> </w:t>
      </w:r>
      <w:r w:rsidRPr="00185C6D">
        <w:rPr>
          <w:rFonts w:ascii="Times New Roman" w:hAnsi="Times New Roman" w:cs="Times New Roman"/>
          <w:color w:val="000000" w:themeColor="text1"/>
          <w:sz w:val="18"/>
          <w:szCs w:val="18"/>
        </w:rPr>
        <w:t>Point</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SHA</w:t>
      </w:r>
      <w:r w:rsidRPr="00185C6D">
        <w:rPr>
          <w:rFonts w:ascii="Times New Roman" w:hAnsi="Times New Roman" w:cs="Times New Roman"/>
          <w:color w:val="000000" w:themeColor="text1"/>
          <w:sz w:val="18"/>
          <w:szCs w:val="18"/>
        </w:rPr>
        <w:tab/>
        <w:t>Secure Hash</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Algorithm</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SHS</w:t>
      </w:r>
      <w:r w:rsidRPr="00185C6D">
        <w:rPr>
          <w:rFonts w:ascii="Times New Roman" w:hAnsi="Times New Roman" w:cs="Times New Roman"/>
          <w:color w:val="000000" w:themeColor="text1"/>
          <w:sz w:val="18"/>
          <w:szCs w:val="18"/>
        </w:rPr>
        <w:tab/>
        <w:t>Secure Hash</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Standard</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SOA</w:t>
      </w:r>
      <w:r w:rsidRPr="00185C6D">
        <w:rPr>
          <w:rFonts w:ascii="Times New Roman" w:hAnsi="Times New Roman" w:cs="Times New Roman"/>
          <w:color w:val="000000" w:themeColor="text1"/>
          <w:sz w:val="18"/>
          <w:szCs w:val="18"/>
        </w:rPr>
        <w:tab/>
        <w:t>Start of</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Authority</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TCP</w:t>
      </w:r>
      <w:r w:rsidRPr="00185C6D">
        <w:rPr>
          <w:rFonts w:ascii="Times New Roman" w:hAnsi="Times New Roman" w:cs="Times New Roman"/>
          <w:color w:val="000000" w:themeColor="text1"/>
          <w:sz w:val="18"/>
          <w:szCs w:val="18"/>
        </w:rPr>
        <w:tab/>
        <w:t>Transmission Control Protocol</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TLD</w:t>
      </w:r>
      <w:r w:rsidRPr="00185C6D">
        <w:rPr>
          <w:rFonts w:ascii="Times New Roman" w:hAnsi="Times New Roman" w:cs="Times New Roman"/>
          <w:color w:val="000000" w:themeColor="text1"/>
          <w:sz w:val="18"/>
          <w:szCs w:val="18"/>
        </w:rPr>
        <w:tab/>
        <w:t>Top-level Domain</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TSIG</w:t>
      </w:r>
      <w:r w:rsidRPr="00185C6D">
        <w:rPr>
          <w:rFonts w:ascii="Times New Roman" w:hAnsi="Times New Roman" w:cs="Times New Roman"/>
          <w:color w:val="000000" w:themeColor="text1"/>
          <w:sz w:val="18"/>
          <w:szCs w:val="18"/>
        </w:rPr>
        <w:tab/>
        <w:t>Transaction</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Signature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TTL</w:t>
      </w:r>
      <w:r w:rsidRPr="00185C6D">
        <w:rPr>
          <w:rFonts w:ascii="Times New Roman" w:hAnsi="Times New Roman" w:cs="Times New Roman"/>
          <w:color w:val="000000" w:themeColor="text1"/>
          <w:sz w:val="18"/>
          <w:szCs w:val="18"/>
        </w:rPr>
        <w:tab/>
        <w:t>Time to</w:t>
      </w:r>
      <w:r w:rsidRPr="00185C6D">
        <w:rPr>
          <w:rFonts w:ascii="Times New Roman" w:hAnsi="Times New Roman" w:cs="Times New Roman"/>
          <w:color w:val="000000" w:themeColor="text1"/>
          <w:spacing w:val="-1"/>
          <w:sz w:val="18"/>
          <w:szCs w:val="18"/>
        </w:rPr>
        <w:t xml:space="preserve"> </w:t>
      </w:r>
      <w:r w:rsidRPr="00185C6D">
        <w:rPr>
          <w:rFonts w:ascii="Times New Roman" w:hAnsi="Times New Roman" w:cs="Times New Roman"/>
          <w:color w:val="000000" w:themeColor="text1"/>
          <w:sz w:val="18"/>
          <w:szCs w:val="18"/>
        </w:rPr>
        <w:t>Live</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TXT</w:t>
      </w:r>
      <w:r w:rsidRPr="00185C6D">
        <w:rPr>
          <w:rFonts w:ascii="Times New Roman" w:hAnsi="Times New Roman" w:cs="Times New Roman"/>
          <w:color w:val="000000" w:themeColor="text1"/>
          <w:sz w:val="18"/>
          <w:szCs w:val="18"/>
        </w:rPr>
        <w:tab/>
        <w:t>Text</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UDP</w:t>
      </w:r>
      <w:r w:rsidRPr="00185C6D">
        <w:rPr>
          <w:rFonts w:ascii="Times New Roman" w:hAnsi="Times New Roman" w:cs="Times New Roman"/>
          <w:color w:val="000000" w:themeColor="text1"/>
          <w:sz w:val="18"/>
          <w:szCs w:val="18"/>
        </w:rPr>
        <w:tab/>
        <w:t>User Datagram</w:t>
      </w:r>
      <w:r w:rsidRPr="00185C6D">
        <w:rPr>
          <w:rFonts w:ascii="Times New Roman" w:hAnsi="Times New Roman" w:cs="Times New Roman"/>
          <w:color w:val="000000" w:themeColor="text1"/>
          <w:spacing w:val="-4"/>
          <w:sz w:val="18"/>
          <w:szCs w:val="18"/>
        </w:rPr>
        <w:t xml:space="preserve"> </w:t>
      </w:r>
      <w:r w:rsidRPr="00185C6D">
        <w:rPr>
          <w:rFonts w:ascii="Times New Roman" w:hAnsi="Times New Roman" w:cs="Times New Roman"/>
          <w:color w:val="000000" w:themeColor="text1"/>
          <w:sz w:val="18"/>
          <w:szCs w:val="18"/>
        </w:rPr>
        <w:t>Protocol</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ZSK</w:t>
      </w:r>
      <w:r w:rsidRPr="00185C6D">
        <w:rPr>
          <w:rFonts w:ascii="Times New Roman" w:hAnsi="Times New Roman" w:cs="Times New Roman"/>
          <w:color w:val="000000" w:themeColor="text1"/>
          <w:sz w:val="18"/>
          <w:szCs w:val="18"/>
        </w:rPr>
        <w:tab/>
        <w:t>Zone Signing</w:t>
      </w:r>
      <w:r w:rsidRPr="00185C6D">
        <w:rPr>
          <w:rFonts w:ascii="Times New Roman" w:hAnsi="Times New Roman" w:cs="Times New Roman"/>
          <w:color w:val="000000" w:themeColor="text1"/>
          <w:spacing w:val="-3"/>
          <w:sz w:val="18"/>
          <w:szCs w:val="18"/>
        </w:rPr>
        <w:t xml:space="preserve"> </w:t>
      </w:r>
      <w:r w:rsidRPr="00185C6D">
        <w:rPr>
          <w:rFonts w:ascii="Times New Roman" w:hAnsi="Times New Roman" w:cs="Times New Roman"/>
          <w:color w:val="000000" w:themeColor="text1"/>
          <w:sz w:val="18"/>
          <w:szCs w:val="18"/>
        </w:rPr>
        <w:t>Key</w:t>
      </w:r>
    </w:p>
    <w:p w:rsidR="0018057D" w:rsidRPr="00185C6D" w:rsidRDefault="0018057D" w:rsidP="00164F47">
      <w:pPr>
        <w:spacing w:line="240" w:lineRule="auto"/>
        <w:jc w:val="both"/>
        <w:rPr>
          <w:rFonts w:ascii="Times New Roman" w:hAnsi="Times New Roman" w:cs="Times New Roman"/>
          <w:color w:val="000000" w:themeColor="text1"/>
          <w:sz w:val="18"/>
          <w:szCs w:val="18"/>
        </w:rPr>
      </w:pPr>
    </w:p>
    <w:p w:rsidR="002C0407" w:rsidRPr="00185C6D" w:rsidRDefault="002C0407" w:rsidP="00164F47">
      <w:pPr>
        <w:autoSpaceDE w:val="0"/>
        <w:autoSpaceDN w:val="0"/>
        <w:adjustRightInd w:val="0"/>
        <w:spacing w:after="0" w:line="240" w:lineRule="auto"/>
        <w:jc w:val="both"/>
        <w:rPr>
          <w:rFonts w:ascii="Times New Roman" w:eastAsia="ArialMT" w:hAnsi="Times New Roman" w:cs="Times New Roman"/>
          <w:color w:val="000000" w:themeColor="text1"/>
          <w:sz w:val="18"/>
          <w:szCs w:val="18"/>
        </w:rPr>
      </w:pPr>
    </w:p>
    <w:p w:rsidR="0052708C" w:rsidRPr="00A94FC1" w:rsidRDefault="003737CE" w:rsidP="00164F47">
      <w:pPr>
        <w:spacing w:line="240" w:lineRule="auto"/>
        <w:jc w:val="both"/>
        <w:rPr>
          <w:rFonts w:ascii="Times New Roman" w:eastAsia="ArialMT" w:hAnsi="Times New Roman" w:cs="Times New Roman"/>
          <w:b/>
          <w:color w:val="000000" w:themeColor="text1"/>
          <w:sz w:val="18"/>
          <w:szCs w:val="18"/>
        </w:rPr>
      </w:pPr>
      <w:r w:rsidRPr="00A94FC1">
        <w:rPr>
          <w:rFonts w:ascii="Times New Roman" w:eastAsia="ArialMT" w:hAnsi="Times New Roman" w:cs="Times New Roman"/>
          <w:b/>
          <w:color w:val="000000" w:themeColor="text1"/>
          <w:sz w:val="18"/>
          <w:szCs w:val="18"/>
        </w:rPr>
        <w:t>References</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[RFC3833]</w:t>
      </w:r>
      <w:r w:rsidRPr="00185C6D">
        <w:rPr>
          <w:rFonts w:ascii="Times New Roman" w:hAnsi="Times New Roman" w:cs="Times New Roman"/>
          <w:color w:val="000000" w:themeColor="text1"/>
          <w:sz w:val="18"/>
          <w:szCs w:val="18"/>
        </w:rPr>
        <w:tab/>
        <w:t>D. Atkins and R. Austein, “Threat Analysis of the Domain Name System (DNS)”, RFC 3833, August 2004.</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[RFC2181]</w:t>
      </w:r>
      <w:r w:rsidRPr="00185C6D">
        <w:rPr>
          <w:rFonts w:ascii="Times New Roman" w:hAnsi="Times New Roman" w:cs="Times New Roman"/>
          <w:color w:val="000000" w:themeColor="text1"/>
          <w:sz w:val="18"/>
          <w:szCs w:val="18"/>
        </w:rPr>
        <w:tab/>
        <w:t>R. Elz and R. Bush, “Clarifications to the DNS Specification”, RFC 2181, July 1997. [RFC1912]</w:t>
      </w:r>
      <w:r w:rsidRPr="00185C6D">
        <w:rPr>
          <w:rFonts w:ascii="Times New Roman" w:hAnsi="Times New Roman" w:cs="Times New Roman"/>
          <w:color w:val="000000" w:themeColor="text1"/>
          <w:sz w:val="18"/>
          <w:szCs w:val="18"/>
        </w:rPr>
        <w:tab/>
        <w:t>D. Barr, “Common DNS Operational and Configuration Errors”, RFC 1912, Feb. 1996 [RFC1034]</w:t>
      </w:r>
      <w:r w:rsidRPr="00185C6D">
        <w:rPr>
          <w:rFonts w:ascii="Times New Roman" w:hAnsi="Times New Roman" w:cs="Times New Roman"/>
          <w:color w:val="000000" w:themeColor="text1"/>
          <w:sz w:val="18"/>
          <w:szCs w:val="18"/>
        </w:rPr>
        <w:tab/>
        <w:t>P. Mockapetris, “Domain Names - Concepts and Facilities”, STD 13, RFC</w:t>
      </w:r>
      <w:r w:rsidRPr="00185C6D">
        <w:rPr>
          <w:rFonts w:ascii="Times New Roman" w:hAnsi="Times New Roman" w:cs="Times New Roman"/>
          <w:color w:val="000000" w:themeColor="text1"/>
          <w:spacing w:val="-12"/>
          <w:sz w:val="18"/>
          <w:szCs w:val="18"/>
        </w:rPr>
        <w:t xml:space="preserve"> </w:t>
      </w:r>
      <w:r w:rsidRPr="00185C6D">
        <w:rPr>
          <w:rFonts w:ascii="Times New Roman" w:hAnsi="Times New Roman" w:cs="Times New Roman"/>
          <w:color w:val="000000" w:themeColor="text1"/>
          <w:sz w:val="18"/>
          <w:szCs w:val="18"/>
        </w:rPr>
        <w:t>1034,</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November 1987.</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[RFC1035]</w:t>
      </w:r>
      <w:r w:rsidRPr="00185C6D">
        <w:rPr>
          <w:rFonts w:ascii="Times New Roman" w:hAnsi="Times New Roman" w:cs="Times New Roman"/>
          <w:color w:val="000000" w:themeColor="text1"/>
          <w:sz w:val="18"/>
          <w:szCs w:val="18"/>
        </w:rPr>
        <w:tab/>
        <w:t>P. Mockapetris, “Domain Names - Implementation and Specification”, STD 13, RFC 1035, November 1987.</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[BCP140]</w:t>
      </w:r>
      <w:r w:rsidRPr="00185C6D">
        <w:rPr>
          <w:rFonts w:ascii="Times New Roman" w:hAnsi="Times New Roman" w:cs="Times New Roman"/>
          <w:color w:val="000000" w:themeColor="text1"/>
          <w:sz w:val="18"/>
          <w:szCs w:val="18"/>
        </w:rPr>
        <w:tab/>
        <w:t>J. Damas and F. Neves, “Preventing Use of Recursive Nameservers in Reflector Attacks”, BCP 140, RFC 5358. October</w:t>
      </w:r>
      <w:r w:rsidRPr="00185C6D">
        <w:rPr>
          <w:rFonts w:ascii="Times New Roman" w:hAnsi="Times New Roman" w:cs="Times New Roman"/>
          <w:color w:val="000000" w:themeColor="text1"/>
          <w:spacing w:val="-5"/>
          <w:sz w:val="18"/>
          <w:szCs w:val="18"/>
        </w:rPr>
        <w:t xml:space="preserve"> </w:t>
      </w:r>
      <w:r w:rsidRPr="00185C6D">
        <w:rPr>
          <w:rFonts w:ascii="Times New Roman" w:hAnsi="Times New Roman" w:cs="Times New Roman"/>
          <w:color w:val="000000" w:themeColor="text1"/>
          <w:sz w:val="18"/>
          <w:szCs w:val="18"/>
        </w:rPr>
        <w:t>2008.</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[RFC2671]</w:t>
      </w:r>
      <w:r w:rsidRPr="00185C6D">
        <w:rPr>
          <w:rFonts w:ascii="Times New Roman" w:hAnsi="Times New Roman" w:cs="Times New Roman"/>
          <w:color w:val="000000" w:themeColor="text1"/>
          <w:sz w:val="18"/>
          <w:szCs w:val="18"/>
        </w:rPr>
        <w:tab/>
        <w:t>P. Vixie, “Extension Mechanisms for DNS (EDNS0)” RFC 2671 August 1999 [RFC1996]</w:t>
      </w:r>
      <w:r w:rsidRPr="00185C6D">
        <w:rPr>
          <w:rFonts w:ascii="Times New Roman" w:hAnsi="Times New Roman" w:cs="Times New Roman"/>
          <w:color w:val="000000" w:themeColor="text1"/>
          <w:sz w:val="18"/>
          <w:szCs w:val="18"/>
        </w:rPr>
        <w:tab/>
        <w:t>P. Vixie, “A Mechanism for Prompt Notification of Zone Changes (DNS</w:t>
      </w:r>
      <w:r w:rsidRPr="00185C6D">
        <w:rPr>
          <w:rFonts w:ascii="Times New Roman" w:hAnsi="Times New Roman" w:cs="Times New Roman"/>
          <w:color w:val="000000" w:themeColor="text1"/>
          <w:spacing w:val="-23"/>
          <w:sz w:val="18"/>
          <w:szCs w:val="18"/>
        </w:rPr>
        <w:t xml:space="preserve"> </w:t>
      </w:r>
      <w:r w:rsidRPr="00185C6D">
        <w:rPr>
          <w:rFonts w:ascii="Times New Roman" w:hAnsi="Times New Roman" w:cs="Times New Roman"/>
          <w:color w:val="000000" w:themeColor="text1"/>
          <w:sz w:val="18"/>
          <w:szCs w:val="18"/>
        </w:rPr>
        <w:t>NOTIFY)”</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RFC 1996. August 1996.</w:t>
      </w:r>
    </w:p>
    <w:p w:rsidR="0018057D" w:rsidRPr="00185C6D" w:rsidRDefault="0018057D" w:rsidP="00164F47">
      <w:pPr>
        <w:spacing w:line="240" w:lineRule="auto"/>
        <w:jc w:val="both"/>
        <w:rPr>
          <w:rFonts w:ascii="Times New Roman" w:hAnsi="Times New Roman" w:cs="Times New Roman"/>
          <w:color w:val="000000" w:themeColor="text1"/>
          <w:sz w:val="18"/>
          <w:szCs w:val="18"/>
        </w:rPr>
      </w:pPr>
      <w:r w:rsidRPr="00185C6D">
        <w:rPr>
          <w:rFonts w:ascii="Times New Roman" w:hAnsi="Times New Roman" w:cs="Times New Roman"/>
          <w:color w:val="000000" w:themeColor="text1"/>
          <w:sz w:val="18"/>
          <w:szCs w:val="18"/>
        </w:rPr>
        <w:t>[IEEE]</w:t>
      </w:r>
      <w:r w:rsidRPr="00185C6D">
        <w:rPr>
          <w:rFonts w:ascii="Times New Roman" w:hAnsi="Times New Roman" w:cs="Times New Roman"/>
          <w:color w:val="000000" w:themeColor="text1"/>
          <w:sz w:val="18"/>
          <w:szCs w:val="18"/>
        </w:rPr>
        <w:tab/>
        <w:t>S. Rose and A. Nakassis. “Minimizing Information Leakage in the DNS” IEEE Network Magazine vol. 22 no. 2 April 2008.</w:t>
      </w:r>
    </w:p>
    <w:p w:rsidR="0018057D" w:rsidRPr="00185C6D" w:rsidRDefault="0018057D" w:rsidP="00164F47">
      <w:pPr>
        <w:spacing w:line="240" w:lineRule="auto"/>
        <w:jc w:val="both"/>
        <w:rPr>
          <w:rFonts w:ascii="Times New Roman" w:hAnsi="Times New Roman" w:cs="Times New Roman"/>
          <w:color w:val="000000" w:themeColor="text1"/>
          <w:sz w:val="18"/>
          <w:szCs w:val="18"/>
        </w:rPr>
      </w:pPr>
    </w:p>
    <w:sectPr w:rsidR="0018057D" w:rsidRPr="00185C6D" w:rsidSect="00871A0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A4E" w:rsidRDefault="00E27A4E" w:rsidP="00C073AF">
      <w:pPr>
        <w:spacing w:after="0" w:line="240" w:lineRule="auto"/>
      </w:pPr>
      <w:r>
        <w:separator/>
      </w:r>
    </w:p>
  </w:endnote>
  <w:endnote w:type="continuationSeparator" w:id="0">
    <w:p w:rsidR="00E27A4E" w:rsidRDefault="00E27A4E" w:rsidP="00C0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MS Gothic"/>
    <w:panose1 w:val="00000000000000000000"/>
    <w:charset w:val="80"/>
    <w:family w:val="auto"/>
    <w:notTrueType/>
    <w:pitch w:val="default"/>
    <w:sig w:usb0="00000000"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AF" w:rsidRDefault="00C07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A4E" w:rsidRDefault="00E27A4E" w:rsidP="00C073AF">
      <w:pPr>
        <w:spacing w:after="0" w:line="240" w:lineRule="auto"/>
      </w:pPr>
      <w:r>
        <w:separator/>
      </w:r>
    </w:p>
  </w:footnote>
  <w:footnote w:type="continuationSeparator" w:id="0">
    <w:p w:rsidR="00E27A4E" w:rsidRDefault="00E27A4E" w:rsidP="00C0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4620"/>
    <w:multiLevelType w:val="hybridMultilevel"/>
    <w:tmpl w:val="09B8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65E"/>
    <w:multiLevelType w:val="hybridMultilevel"/>
    <w:tmpl w:val="E5BC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CE"/>
    <w:rsid w:val="0000293F"/>
    <w:rsid w:val="00050F98"/>
    <w:rsid w:val="00164F47"/>
    <w:rsid w:val="0018057D"/>
    <w:rsid w:val="00185C6D"/>
    <w:rsid w:val="00186E71"/>
    <w:rsid w:val="001F7400"/>
    <w:rsid w:val="002601C3"/>
    <w:rsid w:val="002C0407"/>
    <w:rsid w:val="002D71DB"/>
    <w:rsid w:val="00312272"/>
    <w:rsid w:val="003737CE"/>
    <w:rsid w:val="003A518B"/>
    <w:rsid w:val="00420EEE"/>
    <w:rsid w:val="00443D97"/>
    <w:rsid w:val="00492760"/>
    <w:rsid w:val="004D4718"/>
    <w:rsid w:val="0052708C"/>
    <w:rsid w:val="00591019"/>
    <w:rsid w:val="00781FDA"/>
    <w:rsid w:val="00826745"/>
    <w:rsid w:val="00871A0D"/>
    <w:rsid w:val="008B5312"/>
    <w:rsid w:val="009538F7"/>
    <w:rsid w:val="00975E64"/>
    <w:rsid w:val="00A03EFA"/>
    <w:rsid w:val="00A05FE5"/>
    <w:rsid w:val="00A130F9"/>
    <w:rsid w:val="00A94FC1"/>
    <w:rsid w:val="00B150A6"/>
    <w:rsid w:val="00B91F6C"/>
    <w:rsid w:val="00BD3D07"/>
    <w:rsid w:val="00C073AF"/>
    <w:rsid w:val="00C74374"/>
    <w:rsid w:val="00CD1C78"/>
    <w:rsid w:val="00D7039D"/>
    <w:rsid w:val="00DE5C67"/>
    <w:rsid w:val="00E27A4E"/>
    <w:rsid w:val="00E62A75"/>
    <w:rsid w:val="00EC5273"/>
    <w:rsid w:val="00F8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B1C3"/>
  <w15:chartTrackingRefBased/>
  <w15:docId w15:val="{8B364541-1432-4D65-90FA-2B98F144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3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3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18B"/>
    <w:pPr>
      <w:ind w:left="720"/>
      <w:contextualSpacing/>
    </w:pPr>
  </w:style>
  <w:style w:type="character" w:customStyle="1" w:styleId="Heading1Char">
    <w:name w:val="Heading 1 Char"/>
    <w:basedOn w:val="DefaultParagraphFont"/>
    <w:link w:val="Heading1"/>
    <w:uiPriority w:val="9"/>
    <w:rsid w:val="00050F98"/>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050F98"/>
  </w:style>
  <w:style w:type="character" w:customStyle="1" w:styleId="Heading2Char">
    <w:name w:val="Heading 2 Char"/>
    <w:basedOn w:val="DefaultParagraphFont"/>
    <w:link w:val="Heading2"/>
    <w:uiPriority w:val="9"/>
    <w:rsid w:val="009538F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601C3"/>
    <w:pPr>
      <w:spacing w:after="200" w:line="240" w:lineRule="auto"/>
    </w:pPr>
    <w:rPr>
      <w:i/>
      <w:iCs/>
      <w:color w:val="44546A" w:themeColor="text2"/>
      <w:sz w:val="18"/>
      <w:szCs w:val="18"/>
    </w:rPr>
  </w:style>
  <w:style w:type="paragraph" w:styleId="NormalWeb">
    <w:name w:val="Normal (Web)"/>
    <w:basedOn w:val="Normal"/>
    <w:uiPriority w:val="99"/>
    <w:semiHidden/>
    <w:unhideWhenUsed/>
    <w:rsid w:val="008B5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43D9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07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3AF"/>
  </w:style>
  <w:style w:type="paragraph" w:styleId="Footer">
    <w:name w:val="footer"/>
    <w:basedOn w:val="Normal"/>
    <w:link w:val="FooterChar"/>
    <w:uiPriority w:val="99"/>
    <w:unhideWhenUsed/>
    <w:rsid w:val="00C07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788457">
      <w:bodyDiv w:val="1"/>
      <w:marLeft w:val="0"/>
      <w:marRight w:val="0"/>
      <w:marTop w:val="0"/>
      <w:marBottom w:val="0"/>
      <w:divBdr>
        <w:top w:val="none" w:sz="0" w:space="0" w:color="auto"/>
        <w:left w:val="none" w:sz="0" w:space="0" w:color="auto"/>
        <w:bottom w:val="none" w:sz="0" w:space="0" w:color="auto"/>
        <w:right w:val="none" w:sz="0" w:space="0" w:color="auto"/>
      </w:divBdr>
    </w:div>
    <w:div w:id="972444208">
      <w:bodyDiv w:val="1"/>
      <w:marLeft w:val="0"/>
      <w:marRight w:val="0"/>
      <w:marTop w:val="0"/>
      <w:marBottom w:val="0"/>
      <w:divBdr>
        <w:top w:val="none" w:sz="0" w:space="0" w:color="auto"/>
        <w:left w:val="none" w:sz="0" w:space="0" w:color="auto"/>
        <w:bottom w:val="none" w:sz="0" w:space="0" w:color="auto"/>
        <w:right w:val="none" w:sz="0" w:space="0" w:color="auto"/>
      </w:divBdr>
    </w:div>
    <w:div w:id="105717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583568-F5CE-4E6B-9C2D-8E97BD27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7</Pages>
  <Words>3959</Words>
  <Characters>22570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2022-05-12T06:31:00Z</dcterms:created>
  <dcterms:modified xsi:type="dcterms:W3CDTF">2022-05-13T16:05:00Z</dcterms:modified>
</cp:coreProperties>
</file>