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945A" w14:textId="77777777" w:rsidR="009D6784" w:rsidRDefault="00471CE7" w:rsidP="009D6784">
      <w:pPr>
        <w:pStyle w:val="Title"/>
        <w:jc w:val="center"/>
        <w:rPr>
          <w:rFonts w:ascii="Algerian" w:hAnsi="Algerian"/>
          <w:color w:val="2F5496" w:themeColor="accent1" w:themeShade="BF"/>
          <w:sz w:val="60"/>
          <w:szCs w:val="60"/>
          <w:u w:val="single"/>
        </w:rPr>
      </w:pPr>
      <w:r w:rsidRPr="00471CE7">
        <w:rPr>
          <w:rFonts w:ascii="Algerian" w:hAnsi="Algerian"/>
          <w:color w:val="2F5496" w:themeColor="accent1" w:themeShade="BF"/>
          <w:sz w:val="60"/>
          <w:szCs w:val="60"/>
          <w:u w:val="single"/>
        </w:rPr>
        <w:t>FLEET</w:t>
      </w:r>
    </w:p>
    <w:p w14:paraId="13089834" w14:textId="15B4028A" w:rsidR="00471CE7" w:rsidRPr="009D6784" w:rsidRDefault="008318F8" w:rsidP="009D6784">
      <w:pPr>
        <w:pStyle w:val="Title"/>
        <w:rPr>
          <w:rFonts w:ascii="Algerian" w:hAnsi="Algerian"/>
          <w:color w:val="2F5496" w:themeColor="accent1" w:themeShade="BF"/>
          <w:sz w:val="60"/>
          <w:szCs w:val="60"/>
          <w:u w:val="single"/>
        </w:rPr>
      </w:pPr>
      <w:r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  <w:t>FISHING</w:t>
      </w:r>
      <w:bookmarkStart w:id="0" w:name="_GoBack"/>
      <w:bookmarkEnd w:id="0"/>
      <w:r w:rsidR="00471CE7" w:rsidRPr="00471CE7"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  <w:t xml:space="preserve"> BOATS</w:t>
      </w:r>
    </w:p>
    <w:p w14:paraId="159838AA" w14:textId="77777777" w:rsidR="00471CE7" w:rsidRPr="00471CE7" w:rsidRDefault="00471CE7" w:rsidP="00471CE7"/>
    <w:tbl>
      <w:tblPr>
        <w:tblStyle w:val="TableGrid"/>
        <w:tblW w:w="11597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471"/>
      </w:tblGrid>
      <w:tr w:rsidR="00E87728" w14:paraId="3942BE65" w14:textId="77777777" w:rsidTr="00CE60FD">
        <w:trPr>
          <w:trHeight w:val="3751"/>
        </w:trPr>
        <w:tc>
          <w:tcPr>
            <w:tcW w:w="5940" w:type="dxa"/>
          </w:tcPr>
          <w:p w14:paraId="121B1952" w14:textId="77777777" w:rsidR="00E87728" w:rsidRPr="00E87728" w:rsidRDefault="00E87728" w:rsidP="00E87728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 w:rsidRPr="00E87728"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  <w:t>WILD CARD</w:t>
            </w:r>
          </w:p>
          <w:p w14:paraId="287771CE" w14:textId="050CCBB4" w:rsidR="00471CE7" w:rsidRPr="00E87728" w:rsidRDefault="00E87728" w:rsidP="00E87728">
            <w:pPr>
              <w:pStyle w:val="Heading1"/>
              <w:outlineLvl w:val="0"/>
              <w:rPr>
                <w:rFonts w:ascii="Cambria" w:hAnsi="Cambria" w:cs="Times New Roman"/>
                <w:b w:val="0"/>
                <w:i w:val="0"/>
                <w:color w:val="595959" w:themeColor="text1" w:themeTint="A6"/>
                <w:sz w:val="28"/>
                <w:szCs w:val="28"/>
                <w:u w:val="single"/>
              </w:rPr>
            </w:pPr>
            <w:r w:rsidRPr="00E87728">
              <w:rPr>
                <w:rFonts w:ascii="Cambria" w:hAnsi="Cambria"/>
                <w:b w:val="0"/>
                <w:color w:val="000000"/>
                <w:sz w:val="28"/>
                <w:szCs w:val="28"/>
              </w:rPr>
              <w:t>Wild Card is a Twin-Diesel powered 35 ft Bertram. The Bertram’s sea-keeping ability, comfortable ride, and generous room in the cockpit have made it a desirable fishing platform for decades. After a 13 month rebuild/refit by Captain Frank it was put into charter service. The main focus was to make her a reliable, safe and sea-worthy fishing boat. You can expect a clean, well maintained boat at all time</w:t>
            </w:r>
            <w:r>
              <w:rPr>
                <w:rFonts w:ascii="Cambria" w:hAnsi="Cambria"/>
                <w:b w:val="0"/>
                <w:color w:val="000000"/>
                <w:sz w:val="28"/>
                <w:szCs w:val="28"/>
              </w:rPr>
              <w:t>s</w:t>
            </w:r>
            <w:r w:rsidRPr="00E87728">
              <w:rPr>
                <w:rFonts w:ascii="Cambria" w:hAnsi="Cambria"/>
                <w:b w:val="0"/>
                <w:color w:val="000000"/>
                <w:sz w:val="28"/>
                <w:szCs w:val="28"/>
              </w:rPr>
              <w:t> .</w:t>
            </w:r>
            <w:r>
              <w:rPr>
                <w:rFonts w:ascii="Cambria" w:hAnsi="Cambria"/>
                <w:b w:val="0"/>
                <w:color w:val="000000"/>
                <w:sz w:val="28"/>
                <w:szCs w:val="28"/>
              </w:rPr>
              <w:t xml:space="preserve"> </w:t>
            </w:r>
            <w:r w:rsidRPr="00E87728">
              <w:rPr>
                <w:rFonts w:ascii="Cambria" w:hAnsi="Cambria"/>
                <w:b w:val="0"/>
                <w:color w:val="000000"/>
                <w:sz w:val="28"/>
                <w:szCs w:val="28"/>
              </w:rPr>
              <w:br/>
            </w:r>
          </w:p>
        </w:tc>
        <w:tc>
          <w:tcPr>
            <w:tcW w:w="5657" w:type="dxa"/>
          </w:tcPr>
          <w:p w14:paraId="0955BD10" w14:textId="04117D18" w:rsidR="00471CE7" w:rsidRDefault="00471CE7" w:rsidP="00471CE7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6F1970" wp14:editId="7007EC2F">
                  <wp:extent cx="3333750" cy="2647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728" w14:paraId="6A81B296" w14:textId="77777777" w:rsidTr="00CE60FD">
        <w:trPr>
          <w:trHeight w:val="4283"/>
        </w:trPr>
        <w:tc>
          <w:tcPr>
            <w:tcW w:w="5940" w:type="dxa"/>
          </w:tcPr>
          <w:p w14:paraId="1E07238B" w14:textId="5A81172C" w:rsidR="00471CE7" w:rsidRDefault="00E87728" w:rsidP="00471CE7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F7A98BA" wp14:editId="535E2F1F">
                  <wp:extent cx="3743325" cy="3257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530ECE8A" w14:textId="5E0179CF" w:rsidR="00E87728" w:rsidRPr="008B3389" w:rsidRDefault="008B3389" w:rsidP="00471CE7">
            <w:pPr>
              <w:pStyle w:val="Heading1"/>
              <w:outlineLvl w:val="0"/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 w:rsidRPr="008B3389"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  <w:t>FINN GALLEY</w:t>
            </w:r>
          </w:p>
          <w:p w14:paraId="12EB5DFF" w14:textId="7F32986F" w:rsidR="00471CE7" w:rsidRPr="00E87728" w:rsidRDefault="00E87728" w:rsidP="00471CE7">
            <w:pPr>
              <w:pStyle w:val="Heading1"/>
              <w:outlineLvl w:val="0"/>
              <w:rPr>
                <w:b w:val="0"/>
                <w:noProof/>
                <w:sz w:val="28"/>
                <w:szCs w:val="28"/>
              </w:rPr>
            </w:pPr>
            <w:r w:rsidRPr="00D42E2C">
              <w:rPr>
                <w:rFonts w:ascii="Cambria" w:eastAsia="Times New Roman" w:hAnsi="Cambria" w:cs="Times New Roman"/>
                <w:color w:val="000000"/>
                <w:sz w:val="29"/>
                <w:szCs w:val="29"/>
              </w:rPr>
              <w:t> </w:t>
            </w:r>
            <w:r w:rsidRPr="00E87728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The Fin Galley is powered by a 3406 Caterpillar engine producing 800 horsepower and will allow for a 24 knot cruise. She has a large salon with three bunks and a bathroom down below. The spacious cockpit boasts a large center fighting chair and two additional fighting chairs. We also have stand up fighting belts in case we hook up on more than 3 fish…or if you’re feeling your wheaties and just want to show off.</w:t>
            </w:r>
          </w:p>
        </w:tc>
      </w:tr>
    </w:tbl>
    <w:p w14:paraId="33DACDCD" w14:textId="5C49B744" w:rsidR="00471CE7" w:rsidRPr="00471CE7" w:rsidRDefault="00471CE7" w:rsidP="00471CE7">
      <w:pPr>
        <w:pStyle w:val="Heading1"/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</w:pPr>
    </w:p>
    <w:sectPr w:rsidR="00471CE7" w:rsidRPr="004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1056" w14:textId="77777777" w:rsidR="00F2218F" w:rsidRDefault="00F2218F" w:rsidP="00E87728">
      <w:pPr>
        <w:spacing w:after="0" w:line="240" w:lineRule="auto"/>
      </w:pPr>
      <w:r>
        <w:separator/>
      </w:r>
    </w:p>
  </w:endnote>
  <w:endnote w:type="continuationSeparator" w:id="0">
    <w:p w14:paraId="70984848" w14:textId="77777777" w:rsidR="00F2218F" w:rsidRDefault="00F2218F" w:rsidP="00E8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5CABC" w14:textId="77777777" w:rsidR="00F2218F" w:rsidRDefault="00F2218F" w:rsidP="00E87728">
      <w:pPr>
        <w:spacing w:after="0" w:line="240" w:lineRule="auto"/>
      </w:pPr>
      <w:r>
        <w:separator/>
      </w:r>
    </w:p>
  </w:footnote>
  <w:footnote w:type="continuationSeparator" w:id="0">
    <w:p w14:paraId="670ADE89" w14:textId="77777777" w:rsidR="00F2218F" w:rsidRDefault="00F2218F" w:rsidP="00E87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E7"/>
    <w:rsid w:val="00242AC1"/>
    <w:rsid w:val="00471CE7"/>
    <w:rsid w:val="006C1471"/>
    <w:rsid w:val="008318F8"/>
    <w:rsid w:val="008B3389"/>
    <w:rsid w:val="009D6784"/>
    <w:rsid w:val="00CE60FD"/>
    <w:rsid w:val="00E72F6E"/>
    <w:rsid w:val="00E87728"/>
    <w:rsid w:val="00F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072"/>
  <w15:chartTrackingRefBased/>
  <w15:docId w15:val="{70073AE2-F2CC-41CE-B332-7DFA4666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E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CE7"/>
    <w:pPr>
      <w:spacing w:after="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E7"/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CE7"/>
    <w:rPr>
      <w:rFonts w:eastAsiaTheme="majorEastAsia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4</cp:revision>
  <dcterms:created xsi:type="dcterms:W3CDTF">2018-03-11T07:46:00Z</dcterms:created>
  <dcterms:modified xsi:type="dcterms:W3CDTF">2018-03-11T11:50:00Z</dcterms:modified>
</cp:coreProperties>
</file>