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597" w:type="dxa"/>
        <w:tblInd w:w="-1085" w:type="dxa"/>
        <w:tblLook w:val="04A0" w:firstRow="1" w:lastRow="0" w:firstColumn="1" w:lastColumn="0" w:noHBand="0" w:noVBand="1"/>
      </w:tblPr>
      <w:tblGrid>
        <w:gridCol w:w="5921"/>
        <w:gridCol w:w="5676"/>
      </w:tblGrid>
      <w:tr w:rsidR="007047C1" w14:paraId="79F9A2F6" w14:textId="77777777" w:rsidTr="007047C1">
        <w:trPr>
          <w:trHeight w:val="6290"/>
        </w:trPr>
        <w:tc>
          <w:tcPr>
            <w:tcW w:w="5940" w:type="dxa"/>
          </w:tcPr>
          <w:p w14:paraId="2880F7BB" w14:textId="77777777" w:rsidR="007047C1" w:rsidRDefault="007047C1" w:rsidP="0099336B">
            <w:pPr>
              <w:pStyle w:val="Heading1"/>
              <w:outlineLvl w:val="0"/>
              <w:rPr>
                <w:rFonts w:ascii="Times New Roman" w:eastAsia="Times New Roman" w:hAnsi="Times New Roman" w:cs="Times New Roman"/>
                <w:sz w:val="29"/>
                <w:szCs w:val="29"/>
              </w:rPr>
            </w:pPr>
            <w:r>
              <w:rPr>
                <w:rFonts w:ascii="Times New Roman" w:hAnsi="Times New Roman" w:cs="Times New Roman"/>
                <w:i w:val="0"/>
                <w:color w:val="595959" w:themeColor="text1" w:themeTint="A6"/>
                <w:u w:val="single"/>
              </w:rPr>
              <w:t>MISS NELL</w:t>
            </w:r>
            <w:r w:rsidRPr="00967444">
              <w:rPr>
                <w:rFonts w:ascii="Times New Roman" w:eastAsia="Times New Roman" w:hAnsi="Times New Roman" w:cs="Times New Roman"/>
                <w:sz w:val="29"/>
                <w:szCs w:val="29"/>
              </w:rPr>
              <w:t xml:space="preserve"> </w:t>
            </w:r>
          </w:p>
          <w:p w14:paraId="77A4AA77" w14:textId="58A7974B" w:rsidR="007047C1" w:rsidRDefault="007047C1" w:rsidP="0099336B">
            <w:pPr>
              <w:pStyle w:val="Heading1"/>
              <w:outlineLvl w:val="0"/>
              <w:rPr>
                <w:rFonts w:ascii="Times New Roman" w:eastAsia="Times New Roman" w:hAnsi="Times New Roman" w:cs="Times New Roman"/>
                <w:b w:val="0"/>
                <w:color w:val="auto"/>
                <w:sz w:val="29"/>
                <w:szCs w:val="29"/>
              </w:rPr>
            </w:pPr>
            <w:r w:rsidRPr="007047C1">
              <w:rPr>
                <w:rFonts w:ascii="Times New Roman" w:eastAsia="Times New Roman" w:hAnsi="Times New Roman" w:cs="Times New Roman"/>
                <w:b w:val="0"/>
                <w:color w:val="auto"/>
                <w:sz w:val="29"/>
                <w:szCs w:val="29"/>
              </w:rPr>
              <w:t xml:space="preserve">Miss Nell’ is a 44″ Custom Carolina </w:t>
            </w:r>
            <w:proofErr w:type="spellStart"/>
            <w:r w:rsidRPr="007047C1">
              <w:rPr>
                <w:rFonts w:ascii="Times New Roman" w:eastAsia="Times New Roman" w:hAnsi="Times New Roman" w:cs="Times New Roman"/>
                <w:b w:val="0"/>
                <w:color w:val="auto"/>
                <w:sz w:val="29"/>
                <w:szCs w:val="29"/>
              </w:rPr>
              <w:t>Sportfisher</w:t>
            </w:r>
            <w:proofErr w:type="spellEnd"/>
            <w:r w:rsidRPr="007047C1">
              <w:rPr>
                <w:rFonts w:ascii="Times New Roman" w:eastAsia="Times New Roman" w:hAnsi="Times New Roman" w:cs="Times New Roman"/>
                <w:b w:val="0"/>
                <w:color w:val="auto"/>
                <w:sz w:val="29"/>
                <w:szCs w:val="29"/>
              </w:rPr>
              <w:t xml:space="preserve"> built by Captain Sheldon </w:t>
            </w:r>
            <w:proofErr w:type="spellStart"/>
            <w:r w:rsidRPr="007047C1">
              <w:rPr>
                <w:rFonts w:ascii="Times New Roman" w:eastAsia="Times New Roman" w:hAnsi="Times New Roman" w:cs="Times New Roman"/>
                <w:b w:val="0"/>
                <w:color w:val="auto"/>
                <w:sz w:val="29"/>
                <w:szCs w:val="29"/>
              </w:rPr>
              <w:t>Midgette</w:t>
            </w:r>
            <w:proofErr w:type="spellEnd"/>
            <w:r w:rsidRPr="007047C1">
              <w:rPr>
                <w:rFonts w:ascii="Times New Roman" w:eastAsia="Times New Roman" w:hAnsi="Times New Roman" w:cs="Times New Roman"/>
                <w:b w:val="0"/>
                <w:color w:val="auto"/>
                <w:sz w:val="29"/>
                <w:szCs w:val="29"/>
              </w:rPr>
              <w:t xml:space="preserve"> of Roanoke Island, NC. Capt. </w:t>
            </w:r>
            <w:proofErr w:type="spellStart"/>
            <w:r w:rsidRPr="007047C1">
              <w:rPr>
                <w:rFonts w:ascii="Times New Roman" w:eastAsia="Times New Roman" w:hAnsi="Times New Roman" w:cs="Times New Roman"/>
                <w:b w:val="0"/>
                <w:color w:val="auto"/>
                <w:sz w:val="29"/>
                <w:szCs w:val="29"/>
              </w:rPr>
              <w:t>Midgette</w:t>
            </w:r>
            <w:proofErr w:type="spellEnd"/>
            <w:r w:rsidRPr="007047C1">
              <w:rPr>
                <w:rFonts w:ascii="Times New Roman" w:eastAsia="Times New Roman" w:hAnsi="Times New Roman" w:cs="Times New Roman"/>
                <w:b w:val="0"/>
                <w:color w:val="auto"/>
                <w:sz w:val="29"/>
                <w:szCs w:val="29"/>
              </w:rPr>
              <w:t xml:space="preserve"> is recognized as one of the innovators of the </w:t>
            </w:r>
            <w:proofErr w:type="gramStart"/>
            <w:r w:rsidRPr="007047C1">
              <w:rPr>
                <w:rFonts w:ascii="Times New Roman" w:eastAsia="Times New Roman" w:hAnsi="Times New Roman" w:cs="Times New Roman"/>
                <w:b w:val="0"/>
                <w:color w:val="auto"/>
                <w:sz w:val="29"/>
                <w:szCs w:val="29"/>
              </w:rPr>
              <w:t>world renowned</w:t>
            </w:r>
            <w:proofErr w:type="gramEnd"/>
            <w:r w:rsidRPr="007047C1">
              <w:rPr>
                <w:rFonts w:ascii="Times New Roman" w:eastAsia="Times New Roman" w:hAnsi="Times New Roman" w:cs="Times New Roman"/>
                <w:b w:val="0"/>
                <w:color w:val="auto"/>
                <w:sz w:val="29"/>
                <w:szCs w:val="29"/>
              </w:rPr>
              <w:t xml:space="preserve"> Carolina style boat. This is a proven offshore vessel and features ample seating, enclosed bathroom, and safe and dependable CAT diesel power.</w:t>
            </w:r>
          </w:p>
          <w:p w14:paraId="30640904" w14:textId="77777777" w:rsidR="007047C1" w:rsidRPr="007047C1" w:rsidRDefault="007047C1" w:rsidP="007047C1"/>
          <w:p w14:paraId="032C9EEE" w14:textId="0143D942" w:rsidR="007047C1" w:rsidRPr="007047C1" w:rsidRDefault="007047C1" w:rsidP="007047C1">
            <w:pPr>
              <w:rPr>
                <w:rFonts w:ascii="Cambria" w:hAnsi="Cambria"/>
                <w:b w:val="0"/>
                <w:sz w:val="28"/>
                <w:szCs w:val="28"/>
              </w:rPr>
            </w:pPr>
            <w:r w:rsidRPr="007047C1">
              <w:rPr>
                <w:rFonts w:ascii="Cambria" w:hAnsi="Cambria"/>
                <w:b w:val="0"/>
                <w:sz w:val="28"/>
                <w:szCs w:val="28"/>
              </w:rPr>
              <w:t xml:space="preserve">Boat Make: Sheldon </w:t>
            </w:r>
            <w:proofErr w:type="spellStart"/>
            <w:r w:rsidRPr="007047C1">
              <w:rPr>
                <w:rFonts w:ascii="Cambria" w:hAnsi="Cambria"/>
                <w:b w:val="0"/>
                <w:sz w:val="28"/>
                <w:szCs w:val="28"/>
              </w:rPr>
              <w:t>Midgette</w:t>
            </w:r>
            <w:proofErr w:type="spellEnd"/>
            <w:r w:rsidRPr="007047C1">
              <w:rPr>
                <w:rFonts w:ascii="Cambria" w:hAnsi="Cambria"/>
                <w:b w:val="0"/>
                <w:sz w:val="28"/>
                <w:szCs w:val="28"/>
              </w:rPr>
              <w:t>, Custom Carolina</w:t>
            </w:r>
            <w:r w:rsidRPr="007047C1">
              <w:rPr>
                <w:rFonts w:ascii="Cambria" w:hAnsi="Cambria"/>
                <w:b w:val="0"/>
                <w:sz w:val="28"/>
                <w:szCs w:val="28"/>
              </w:rPr>
              <w:br/>
              <w:t>Engine Type: CAT Diesel</w:t>
            </w:r>
            <w:r w:rsidRPr="007047C1">
              <w:rPr>
                <w:rFonts w:ascii="Cambria" w:hAnsi="Cambria"/>
                <w:b w:val="0"/>
                <w:sz w:val="28"/>
                <w:szCs w:val="28"/>
              </w:rPr>
              <w:br/>
              <w:t>Horse Power: 705 HP Cat C12 (New for 2016)</w:t>
            </w:r>
            <w:r w:rsidRPr="007047C1">
              <w:rPr>
                <w:rFonts w:ascii="Cambria" w:hAnsi="Cambria"/>
                <w:b w:val="0"/>
                <w:sz w:val="28"/>
                <w:szCs w:val="28"/>
              </w:rPr>
              <w:br/>
              <w:t>Navigation: GPS Plotter – Loran-C</w:t>
            </w:r>
          </w:p>
        </w:tc>
        <w:tc>
          <w:tcPr>
            <w:tcW w:w="5657" w:type="dxa"/>
          </w:tcPr>
          <w:p w14:paraId="61D9C223" w14:textId="6DC928A1" w:rsidR="007047C1" w:rsidRDefault="007047C1" w:rsidP="0099336B">
            <w:pPr>
              <w:pStyle w:val="Heading1"/>
              <w:outlineLvl w:val="0"/>
              <w:rPr>
                <w:rFonts w:ascii="Times New Roman" w:hAnsi="Times New Roman" w:cs="Times New Roman"/>
                <w:i w:val="0"/>
                <w:color w:val="595959" w:themeColor="text1" w:themeTint="A6"/>
                <w:sz w:val="44"/>
                <w:szCs w:val="44"/>
                <w:u w:val="single"/>
              </w:rPr>
            </w:pPr>
            <w:bookmarkStart w:id="0" w:name="_GoBack"/>
            <w:r>
              <w:rPr>
                <w:noProof/>
              </w:rPr>
              <w:drawing>
                <wp:inline distT="0" distB="0" distL="0" distR="0" wp14:anchorId="1D5C4472" wp14:editId="0F616835">
                  <wp:extent cx="3457575" cy="3371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57575" cy="3371850"/>
                          </a:xfrm>
                          <a:prstGeom prst="rect">
                            <a:avLst/>
                          </a:prstGeom>
                          <a:noFill/>
                          <a:ln>
                            <a:noFill/>
                          </a:ln>
                        </pic:spPr>
                      </pic:pic>
                    </a:graphicData>
                  </a:graphic>
                </wp:inline>
              </w:drawing>
            </w:r>
            <w:bookmarkEnd w:id="0"/>
          </w:p>
        </w:tc>
      </w:tr>
      <w:tr w:rsidR="007047C1" w14:paraId="27EB628F" w14:textId="77777777" w:rsidTr="0099336B">
        <w:trPr>
          <w:trHeight w:val="4283"/>
        </w:trPr>
        <w:tc>
          <w:tcPr>
            <w:tcW w:w="5940" w:type="dxa"/>
          </w:tcPr>
          <w:p w14:paraId="78EDBDEF" w14:textId="33E195E8" w:rsidR="007047C1" w:rsidRDefault="007047C1" w:rsidP="0099336B">
            <w:pPr>
              <w:pStyle w:val="Heading1"/>
              <w:outlineLvl w:val="0"/>
              <w:rPr>
                <w:rFonts w:ascii="Times New Roman" w:hAnsi="Times New Roman" w:cs="Times New Roman"/>
                <w:i w:val="0"/>
                <w:color w:val="595959" w:themeColor="text1" w:themeTint="A6"/>
                <w:sz w:val="44"/>
                <w:szCs w:val="44"/>
                <w:u w:val="single"/>
              </w:rPr>
            </w:pPr>
            <w:r>
              <w:rPr>
                <w:noProof/>
              </w:rPr>
              <w:drawing>
                <wp:inline distT="0" distB="0" distL="0" distR="0" wp14:anchorId="008B9531" wp14:editId="34D01B7C">
                  <wp:extent cx="3571875" cy="3733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1875" cy="3733800"/>
                          </a:xfrm>
                          <a:prstGeom prst="rect">
                            <a:avLst/>
                          </a:prstGeom>
                          <a:noFill/>
                          <a:ln>
                            <a:noFill/>
                          </a:ln>
                        </pic:spPr>
                      </pic:pic>
                    </a:graphicData>
                  </a:graphic>
                </wp:inline>
              </w:drawing>
            </w:r>
          </w:p>
        </w:tc>
        <w:tc>
          <w:tcPr>
            <w:tcW w:w="5657" w:type="dxa"/>
          </w:tcPr>
          <w:p w14:paraId="539C82B8" w14:textId="28ADD081" w:rsidR="007047C1" w:rsidRPr="008B3389" w:rsidRDefault="007047C1" w:rsidP="0099336B">
            <w:pPr>
              <w:pStyle w:val="Heading1"/>
              <w:outlineLvl w:val="0"/>
              <w:rPr>
                <w:rFonts w:ascii="Times New Roman" w:eastAsia="Times New Roman" w:hAnsi="Times New Roman" w:cs="Times New Roman"/>
                <w:i w:val="0"/>
                <w:color w:val="595959" w:themeColor="text1" w:themeTint="A6"/>
                <w:u w:val="single"/>
              </w:rPr>
            </w:pPr>
            <w:r>
              <w:rPr>
                <w:rFonts w:ascii="Times New Roman" w:eastAsia="Times New Roman" w:hAnsi="Times New Roman" w:cs="Times New Roman"/>
                <w:i w:val="0"/>
                <w:color w:val="595959" w:themeColor="text1" w:themeTint="A6"/>
                <w:u w:val="single"/>
              </w:rPr>
              <w:t>BIG BULL</w:t>
            </w:r>
          </w:p>
          <w:p w14:paraId="364FA14A" w14:textId="68852ABD" w:rsidR="007047C1" w:rsidRPr="007047C1" w:rsidRDefault="007047C1" w:rsidP="007047C1">
            <w:pPr>
              <w:pStyle w:val="Heading1"/>
              <w:spacing w:line="360" w:lineRule="auto"/>
              <w:outlineLvl w:val="0"/>
              <w:rPr>
                <w:b w:val="0"/>
                <w:noProof/>
                <w:sz w:val="28"/>
                <w:szCs w:val="28"/>
              </w:rPr>
            </w:pPr>
            <w:r w:rsidRPr="00AD15D0">
              <w:rPr>
                <w:rFonts w:ascii="Cambria" w:eastAsia="Times New Roman" w:hAnsi="Cambria" w:cs="Times New Roman"/>
                <w:b w:val="0"/>
                <w:color w:val="000000"/>
                <w:sz w:val="28"/>
                <w:szCs w:val="28"/>
              </w:rPr>
              <w:t> </w:t>
            </w:r>
            <w:r w:rsidRPr="007047C1">
              <w:rPr>
                <w:rFonts w:ascii="Cambria" w:eastAsia="Times New Roman" w:hAnsi="Cambria" w:cs="Times New Roman"/>
                <w:b w:val="0"/>
                <w:color w:val="000000"/>
                <w:sz w:val="29"/>
                <w:szCs w:val="29"/>
              </w:rPr>
              <w:t>The boat is called Big Bull after the Captain, Big Bull (Gary Bulman). As a U.S. Coast Guard licensed and insured, respected, professional, charter boat captain, he has fished the waters of Virginia and North Carolina for over 25 years. His goal is to make sure your trip is a great experience and his knowledge of finding and catching fish will have you coming back year after year.</w:t>
            </w:r>
            <w:r w:rsidRPr="007047C1">
              <w:rPr>
                <w:rFonts w:ascii="Cambria" w:eastAsia="Times New Roman" w:hAnsi="Cambria" w:cs="Times New Roman"/>
                <w:b w:val="0"/>
                <w:color w:val="000000"/>
                <w:sz w:val="28"/>
                <w:szCs w:val="28"/>
              </w:rPr>
              <w:br/>
            </w:r>
          </w:p>
        </w:tc>
      </w:tr>
    </w:tbl>
    <w:p w14:paraId="71693D67" w14:textId="77777777" w:rsidR="00242AC1" w:rsidRDefault="00242AC1"/>
    <w:sectPr w:rsidR="00242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7C1"/>
    <w:rsid w:val="00242AC1"/>
    <w:rsid w:val="00704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A163"/>
  <w15:chartTrackingRefBased/>
  <w15:docId w15:val="{2832BBBC-44CA-4E81-B885-30DBD1620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ajorBidi"/>
        <w:b/>
        <w:i/>
        <w:color w:val="595959" w:themeColor="text1" w:themeTint="A6"/>
        <w:sz w:val="26"/>
        <w:szCs w:val="2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47C1"/>
  </w:style>
  <w:style w:type="paragraph" w:styleId="Heading1">
    <w:name w:val="heading 1"/>
    <w:basedOn w:val="Normal"/>
    <w:next w:val="Normal"/>
    <w:link w:val="Heading1Char"/>
    <w:uiPriority w:val="9"/>
    <w:qFormat/>
    <w:rsid w:val="007047C1"/>
    <w:pPr>
      <w:keepNext/>
      <w:keepLines/>
      <w:spacing w:before="240" w:after="0"/>
      <w:outlineLvl w:val="0"/>
    </w:pPr>
    <w:rPr>
      <w:rFonts w:eastAsiaTheme="majorEastAsia"/>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7C1"/>
    <w:rPr>
      <w:rFonts w:eastAsiaTheme="majorEastAsia"/>
      <w:color w:val="2F5496" w:themeColor="accent1" w:themeShade="BF"/>
      <w:sz w:val="32"/>
      <w:szCs w:val="32"/>
    </w:rPr>
  </w:style>
  <w:style w:type="table" w:styleId="TableGrid">
    <w:name w:val="Table Grid"/>
    <w:basedOn w:val="TableNormal"/>
    <w:uiPriority w:val="39"/>
    <w:rsid w:val="00704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131</Words>
  <Characters>753</Characters>
  <Application>Microsoft Office Word</Application>
  <DocSecurity>0</DocSecurity>
  <Lines>6</Lines>
  <Paragraphs>1</Paragraphs>
  <ScaleCrop>false</ScaleCrop>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dc:creator>
  <cp:keywords/>
  <dc:description/>
  <cp:lastModifiedBy>USAMA</cp:lastModifiedBy>
  <cp:revision>1</cp:revision>
  <dcterms:created xsi:type="dcterms:W3CDTF">2018-03-11T11:59:00Z</dcterms:created>
  <dcterms:modified xsi:type="dcterms:W3CDTF">2018-03-11T12:08:00Z</dcterms:modified>
</cp:coreProperties>
</file>