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5E66" w14:textId="77777777" w:rsidR="00A612C0" w:rsidRDefault="00E63872" w:rsidP="00665B9A">
      <w:pPr>
        <w:pStyle w:val="BodyText"/>
      </w:pPr>
      <w:r>
        <w:t>Solution</w:t>
      </w:r>
      <w:r>
        <w:rPr>
          <w:spacing w:val="-11"/>
        </w:rPr>
        <w:t xml:space="preserve"> </w:t>
      </w:r>
      <w:r>
        <w:t>Architecture</w:t>
      </w:r>
    </w:p>
    <w:p w14:paraId="00CB5184" w14:textId="77777777" w:rsidR="00A612C0" w:rsidRDefault="00A612C0">
      <w:pPr>
        <w:pStyle w:val="BodyText"/>
        <w:rPr>
          <w:rFonts w:ascii="Arial"/>
          <w:b/>
          <w:sz w:val="20"/>
        </w:rPr>
      </w:pPr>
    </w:p>
    <w:p w14:paraId="1302DBFE" w14:textId="77777777" w:rsidR="00A612C0" w:rsidRDefault="00A612C0">
      <w:pPr>
        <w:pStyle w:val="BodyText"/>
        <w:spacing w:before="120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2"/>
        <w:gridCol w:w="6123"/>
      </w:tblGrid>
      <w:tr w:rsidR="00A612C0" w14:paraId="13B8F05A" w14:textId="77777777">
        <w:trPr>
          <w:trHeight w:val="480"/>
        </w:trPr>
        <w:tc>
          <w:tcPr>
            <w:tcW w:w="3242" w:type="dxa"/>
          </w:tcPr>
          <w:p w14:paraId="6FBE6B19" w14:textId="77777777" w:rsidR="00A612C0" w:rsidRDefault="00E63872">
            <w:pPr>
              <w:pStyle w:val="TableParagraph"/>
              <w:spacing w:before="106"/>
              <w:ind w:left="1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3" w:type="dxa"/>
          </w:tcPr>
          <w:p w14:paraId="771FA2E4" w14:textId="77777777" w:rsidR="00A612C0" w:rsidRDefault="00E63872">
            <w:pPr>
              <w:pStyle w:val="TableParagraph"/>
              <w:spacing w:before="106"/>
              <w:ind w:left="16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30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June 2026</w:t>
            </w:r>
          </w:p>
        </w:tc>
      </w:tr>
      <w:tr w:rsidR="00665B9A" w14:paraId="2A5086AF" w14:textId="77777777">
        <w:trPr>
          <w:trHeight w:val="460"/>
        </w:trPr>
        <w:tc>
          <w:tcPr>
            <w:tcW w:w="3242" w:type="dxa"/>
          </w:tcPr>
          <w:p w14:paraId="38E97959" w14:textId="77777777" w:rsidR="00665B9A" w:rsidRDefault="00665B9A" w:rsidP="00665B9A">
            <w:pPr>
              <w:pStyle w:val="TableParagraph"/>
              <w:spacing w:before="81"/>
              <w:ind w:left="1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Team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3" w:type="dxa"/>
          </w:tcPr>
          <w:p w14:paraId="6FE11E33" w14:textId="768DEC81" w:rsidR="00665B9A" w:rsidRDefault="000C7802" w:rsidP="00665B9A">
            <w:pPr>
              <w:pStyle w:val="TableParagraph"/>
              <w:spacing w:before="81"/>
              <w:ind w:left="134"/>
              <w:rPr>
                <w:rFonts w:ascii="Times New Roman"/>
                <w:sz w:val="24"/>
              </w:rPr>
            </w:pPr>
            <w:r w:rsidRPr="000C7802">
              <w:rPr>
                <w:rFonts w:ascii="Times New Roman"/>
                <w:sz w:val="24"/>
              </w:rPr>
              <w:t>SWUID2026206575</w:t>
            </w:r>
          </w:p>
        </w:tc>
      </w:tr>
      <w:tr w:rsidR="00665B9A" w14:paraId="6E708831" w14:textId="77777777">
        <w:trPr>
          <w:trHeight w:val="460"/>
        </w:trPr>
        <w:tc>
          <w:tcPr>
            <w:tcW w:w="3242" w:type="dxa"/>
          </w:tcPr>
          <w:p w14:paraId="6E4BC0A9" w14:textId="77777777" w:rsidR="00665B9A" w:rsidRDefault="00665B9A" w:rsidP="00665B9A">
            <w:pPr>
              <w:pStyle w:val="TableParagraph"/>
              <w:ind w:left="1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3" w:type="dxa"/>
          </w:tcPr>
          <w:p w14:paraId="6B2B1278" w14:textId="47741ADE" w:rsidR="00665B9A" w:rsidRDefault="00542EFC" w:rsidP="00665B9A">
            <w:pPr>
              <w:pStyle w:val="TableParagraph"/>
              <w:ind w:left="134"/>
              <w:rPr>
                <w:rFonts w:ascii="Times New Roman"/>
                <w:sz w:val="24"/>
              </w:rPr>
            </w:pPr>
            <w:r w:rsidRPr="00542EFC">
              <w:rPr>
                <w:rFonts w:ascii="Times New Roman"/>
                <w:sz w:val="24"/>
              </w:rPr>
              <w:t>Emotion Detection &amp; Personalized Learning Support Engine</w:t>
            </w:r>
          </w:p>
        </w:tc>
      </w:tr>
      <w:tr w:rsidR="00665B9A" w14:paraId="15DE88EA" w14:textId="77777777">
        <w:trPr>
          <w:trHeight w:val="460"/>
        </w:trPr>
        <w:tc>
          <w:tcPr>
            <w:tcW w:w="3242" w:type="dxa"/>
          </w:tcPr>
          <w:p w14:paraId="6E25B0B7" w14:textId="77777777" w:rsidR="00665B9A" w:rsidRDefault="00665B9A" w:rsidP="00665B9A">
            <w:pPr>
              <w:pStyle w:val="TableParagraph"/>
              <w:ind w:left="1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3" w:type="dxa"/>
          </w:tcPr>
          <w:p w14:paraId="36F9527E" w14:textId="77777777" w:rsidR="00665B9A" w:rsidRDefault="00665B9A" w:rsidP="00665B9A">
            <w:pPr>
              <w:pStyle w:val="TableParagraph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5372405" w14:textId="77777777" w:rsidR="00A612C0" w:rsidRDefault="00A612C0">
      <w:pPr>
        <w:pStyle w:val="BodyText"/>
        <w:rPr>
          <w:rFonts w:ascii="Arial"/>
          <w:b/>
        </w:rPr>
      </w:pPr>
    </w:p>
    <w:p w14:paraId="7F6D9154" w14:textId="77777777" w:rsidR="00A612C0" w:rsidRDefault="00A612C0">
      <w:pPr>
        <w:pStyle w:val="BodyText"/>
        <w:spacing w:before="43"/>
        <w:rPr>
          <w:rFonts w:ascii="Arial"/>
          <w:b/>
        </w:rPr>
      </w:pPr>
    </w:p>
    <w:p w14:paraId="296D4897" w14:textId="77777777" w:rsidR="00A612C0" w:rsidRDefault="00E63872">
      <w:pPr>
        <w:pStyle w:val="Heading2"/>
      </w:pPr>
      <w:r>
        <w:t>Solution</w:t>
      </w:r>
      <w:r>
        <w:rPr>
          <w:spacing w:val="-15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rPr>
          <w:spacing w:val="-2"/>
        </w:rPr>
        <w:t>Diagram:</w:t>
      </w:r>
    </w:p>
    <w:p w14:paraId="6086931C" w14:textId="77777777" w:rsidR="00A612C0" w:rsidRDefault="00E63872">
      <w:pPr>
        <w:pStyle w:val="BodyText"/>
        <w:spacing w:before="62" w:line="300" w:lineRule="auto"/>
        <w:ind w:left="360"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8"/>
        </w:rPr>
        <w:t xml:space="preserve"> </w:t>
      </w:r>
      <w:r>
        <w:t>Fill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boxes</w:t>
      </w:r>
      <w:r>
        <w:rPr>
          <w:spacing w:val="-8"/>
        </w:rPr>
        <w:t xml:space="preserve"> </w:t>
      </w:r>
      <w:r>
        <w:t>to create your architectural diagram.</w:t>
      </w:r>
    </w:p>
    <w:p w14:paraId="25C6733D" w14:textId="77777777" w:rsidR="00A612C0" w:rsidRDefault="00A612C0">
      <w:pPr>
        <w:pStyle w:val="BodyText"/>
        <w:spacing w:before="2"/>
        <w:rPr>
          <w:sz w:val="20"/>
        </w:rPr>
      </w:pPr>
    </w:p>
    <w:tbl>
      <w:tblPr>
        <w:tblW w:w="0" w:type="auto"/>
        <w:tblInd w:w="420" w:type="dxa"/>
        <w:tblBorders>
          <w:top w:val="single" w:sz="18" w:space="0" w:color="17A1B8"/>
          <w:left w:val="single" w:sz="18" w:space="0" w:color="17A1B8"/>
          <w:bottom w:val="single" w:sz="18" w:space="0" w:color="17A1B8"/>
          <w:right w:val="single" w:sz="18" w:space="0" w:color="17A1B8"/>
          <w:insideH w:val="single" w:sz="18" w:space="0" w:color="17A1B8"/>
          <w:insideV w:val="single" w:sz="18" w:space="0" w:color="17A1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2"/>
        <w:gridCol w:w="4542"/>
      </w:tblGrid>
      <w:tr w:rsidR="00A612C0" w14:paraId="1645C345" w14:textId="77777777">
        <w:trPr>
          <w:trHeight w:val="1510"/>
        </w:trPr>
        <w:tc>
          <w:tcPr>
            <w:tcW w:w="9284" w:type="dxa"/>
            <w:gridSpan w:val="2"/>
            <w:shd w:val="clear" w:color="auto" w:fill="D0EBF0"/>
          </w:tcPr>
          <w:p w14:paraId="493FAB60" w14:textId="77777777" w:rsidR="00A612C0" w:rsidRDefault="00E63872">
            <w:pPr>
              <w:pStyle w:val="TableParagraph"/>
              <w:spacing w:before="235"/>
              <w:ind w:left="686" w:right="56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C525F"/>
                <w:sz w:val="24"/>
              </w:rPr>
              <w:t>Presentation</w:t>
            </w:r>
            <w:r>
              <w:rPr>
                <w:rFonts w:ascii="Arial"/>
                <w:b/>
                <w:color w:val="0C525F"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color w:val="0C525F"/>
                <w:sz w:val="24"/>
              </w:rPr>
              <w:t>/</w:t>
            </w:r>
            <w:r>
              <w:rPr>
                <w:rFonts w:ascii="Arial"/>
                <w:b/>
                <w:color w:val="0C525F"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color w:val="0C525F"/>
                <w:sz w:val="24"/>
              </w:rPr>
              <w:t>Client</w:t>
            </w:r>
            <w:r>
              <w:rPr>
                <w:rFonts w:ascii="Arial"/>
                <w:b/>
                <w:color w:val="0C525F"/>
                <w:spacing w:val="-2"/>
                <w:sz w:val="24"/>
              </w:rPr>
              <w:t xml:space="preserve"> Layer</w:t>
            </w:r>
          </w:p>
          <w:p w14:paraId="2A9E4EE7" w14:textId="0DB1E968" w:rsidR="00A612C0" w:rsidRDefault="00542EFC">
            <w:pPr>
              <w:pStyle w:val="TableParagraph"/>
              <w:spacing w:before="237"/>
              <w:ind w:left="686" w:right="563"/>
              <w:jc w:val="center"/>
              <w:rPr>
                <w:sz w:val="20"/>
              </w:rPr>
            </w:pPr>
            <w:r w:rsidRPr="00542EFC">
              <w:rPr>
                <w:sz w:val="20"/>
              </w:rPr>
              <w:t>Web Browser Streamlit Web Application Student / Educator Interface Home Page Emotion Detection Page Analytics Dashboard History Page</w:t>
            </w:r>
          </w:p>
        </w:tc>
      </w:tr>
      <w:tr w:rsidR="00A612C0" w14:paraId="5AC76B80" w14:textId="77777777">
        <w:trPr>
          <w:trHeight w:val="795"/>
        </w:trPr>
        <w:tc>
          <w:tcPr>
            <w:tcW w:w="9284" w:type="dxa"/>
            <w:gridSpan w:val="2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0D60EF42" w14:textId="77777777" w:rsidR="00A612C0" w:rsidRDefault="00E63872">
            <w:pPr>
              <w:pStyle w:val="TableParagraph"/>
              <w:spacing w:before="239"/>
              <w:ind w:left="698" w:right="563"/>
              <w:jc w:val="center"/>
              <w:rPr>
                <w:rFonts w:ascii="Microsoft Sans Serif" w:hAnsi="Microsoft Sans Serif"/>
                <w:sz w:val="30"/>
              </w:rPr>
            </w:pPr>
            <w:r>
              <w:rPr>
                <w:rFonts w:ascii="Microsoft Sans Serif" w:hAnsi="Microsoft Sans Serif"/>
                <w:sz w:val="30"/>
              </w:rPr>
              <w:t>↓</w:t>
            </w:r>
            <w:r>
              <w:rPr>
                <w:rFonts w:ascii="Microsoft Sans Serif" w:hAnsi="Microsoft Sans Serif"/>
                <w:spacing w:val="5"/>
                <w:sz w:val="30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30"/>
              </w:rPr>
              <w:t>↑</w:t>
            </w:r>
          </w:p>
        </w:tc>
      </w:tr>
      <w:tr w:rsidR="00A612C0" w14:paraId="430552B4" w14:textId="77777777">
        <w:trPr>
          <w:trHeight w:val="1490"/>
        </w:trPr>
        <w:tc>
          <w:tcPr>
            <w:tcW w:w="9284" w:type="dxa"/>
            <w:gridSpan w:val="2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0CC"/>
          </w:tcPr>
          <w:p w14:paraId="2F73F401" w14:textId="77777777" w:rsidR="00A612C0" w:rsidRDefault="00E63872">
            <w:pPr>
              <w:pStyle w:val="TableParagraph"/>
              <w:spacing w:before="220"/>
              <w:ind w:left="686" w:right="64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Application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Layer</w:t>
            </w:r>
          </w:p>
          <w:p w14:paraId="0E64906D" w14:textId="1FA8B329" w:rsidR="00A612C0" w:rsidRPr="00542EFC" w:rsidRDefault="00542EFC">
            <w:pPr>
              <w:pStyle w:val="TableParagraph"/>
              <w:spacing w:before="230" w:line="235" w:lineRule="auto"/>
              <w:ind w:left="126"/>
              <w:jc w:val="center"/>
              <w:rPr>
                <w:rFonts w:ascii="Times New Roman" w:hAnsi="Times New Roman" w:cs="Times New Roman"/>
                <w:sz w:val="20"/>
              </w:rPr>
            </w:pPr>
            <w:r w:rsidRPr="00542EFC">
              <w:rPr>
                <w:rFonts w:ascii="Times New Roman" w:hAnsi="Times New Roman" w:cs="Times New Roman"/>
                <w:sz w:val="20"/>
              </w:rPr>
              <w:t>Python + Streamlit User Input Processing Input Validation Text Preprocessing (Tokenization, Cleaning, Stop-word Removal) BiLSTM Emotion Detection BERT Emotion Detection Keyword Enhancement Gemini AI Response Generation Emotion Prediction Analytics Processing</w:t>
            </w:r>
          </w:p>
        </w:tc>
      </w:tr>
      <w:tr w:rsidR="00A612C0" w14:paraId="1E965B16" w14:textId="77777777">
        <w:trPr>
          <w:trHeight w:val="774"/>
        </w:trPr>
        <w:tc>
          <w:tcPr>
            <w:tcW w:w="9284" w:type="dxa"/>
            <w:gridSpan w:val="2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3E42AA91" w14:textId="77777777" w:rsidR="00A612C0" w:rsidRDefault="00E63872">
            <w:pPr>
              <w:pStyle w:val="TableParagraph"/>
              <w:spacing w:before="213"/>
              <w:ind w:left="698" w:right="563"/>
              <w:jc w:val="center"/>
              <w:rPr>
                <w:rFonts w:ascii="Microsoft Sans Serif" w:hAnsi="Microsoft Sans Serif"/>
                <w:sz w:val="30"/>
              </w:rPr>
            </w:pPr>
            <w:r>
              <w:rPr>
                <w:rFonts w:ascii="Microsoft Sans Serif" w:hAnsi="Microsoft Sans Serif"/>
                <w:sz w:val="30"/>
              </w:rPr>
              <w:t>↓</w:t>
            </w:r>
            <w:r>
              <w:rPr>
                <w:rFonts w:ascii="Microsoft Sans Serif" w:hAnsi="Microsoft Sans Serif"/>
                <w:spacing w:val="5"/>
                <w:sz w:val="30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30"/>
              </w:rPr>
              <w:t>↑</w:t>
            </w:r>
          </w:p>
        </w:tc>
      </w:tr>
      <w:tr w:rsidR="00A612C0" w14:paraId="2828EE81" w14:textId="77777777">
        <w:trPr>
          <w:trHeight w:val="1515"/>
        </w:trPr>
        <w:tc>
          <w:tcPr>
            <w:tcW w:w="4742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3EBD9"/>
          </w:tcPr>
          <w:p w14:paraId="09312FBD" w14:textId="77777777" w:rsidR="00A612C0" w:rsidRDefault="00E63872">
            <w:pPr>
              <w:pStyle w:val="TableParagraph"/>
              <w:spacing w:before="161"/>
              <w:ind w:left="517"/>
              <w:rPr>
                <w:rFonts w:ascii="Cambria"/>
                <w:b/>
                <w:sz w:val="32"/>
              </w:rPr>
            </w:pPr>
            <w:r>
              <w:rPr>
                <w:rFonts w:ascii="Cambria"/>
                <w:b/>
                <w:color w:val="365F91"/>
                <w:sz w:val="32"/>
              </w:rPr>
              <w:t>Data</w:t>
            </w:r>
            <w:r>
              <w:rPr>
                <w:rFonts w:ascii="Cambria"/>
                <w:b/>
                <w:color w:val="365F91"/>
                <w:spacing w:val="-3"/>
                <w:sz w:val="32"/>
              </w:rPr>
              <w:t xml:space="preserve"> </w:t>
            </w:r>
            <w:r>
              <w:rPr>
                <w:rFonts w:ascii="Cambria"/>
                <w:b/>
                <w:color w:val="365F91"/>
                <w:spacing w:val="-2"/>
                <w:sz w:val="32"/>
              </w:rPr>
              <w:t>Layer</w:t>
            </w:r>
          </w:p>
          <w:p w14:paraId="2AAF288C" w14:textId="33140453" w:rsidR="00A612C0" w:rsidRDefault="00542EFC">
            <w:pPr>
              <w:pStyle w:val="TableParagraph"/>
              <w:spacing w:before="4" w:line="237" w:lineRule="auto"/>
              <w:ind w:left="27" w:right="-27"/>
            </w:pPr>
            <w:r w:rsidRPr="00542EFC">
              <w:t>Emotion Dataset (CSV) Trained BiLSTM Model (.pth) Trained BERT Model (.pth) CSV Interaction History Emotion Analytics Data</w:t>
            </w:r>
          </w:p>
        </w:tc>
        <w:tc>
          <w:tcPr>
            <w:tcW w:w="4542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3EBD9"/>
          </w:tcPr>
          <w:p w14:paraId="36EE879E" w14:textId="0F5C1712" w:rsidR="00542EFC" w:rsidRPr="00542EFC" w:rsidRDefault="00E63872" w:rsidP="00542EFC">
            <w:pPr>
              <w:pStyle w:val="TableParagraph"/>
              <w:spacing w:before="220"/>
              <w:ind w:left="27" w:right="1178" w:firstLine="1125"/>
              <w:rPr>
                <w:rFonts w:ascii="Arial"/>
                <w:bCs/>
                <w:color w:val="155623"/>
                <w:sz w:val="24"/>
              </w:rPr>
            </w:pPr>
            <w:r>
              <w:rPr>
                <w:rFonts w:ascii="Consolas"/>
                <w:noProof/>
              </w:rPr>
              <mc:AlternateContent>
                <mc:Choice Requires="wpg">
                  <w:drawing>
                    <wp:anchor distT="0" distB="0" distL="0" distR="0" simplePos="0" relativeHeight="487508480" behindDoc="1" locked="0" layoutInCell="1" allowOverlap="1" wp14:anchorId="2D92A396" wp14:editId="6D9A8735">
                      <wp:simplePos x="0" y="0"/>
                      <wp:positionH relativeFrom="column">
                        <wp:posOffset>2806382</wp:posOffset>
                      </wp:positionH>
                      <wp:positionV relativeFrom="paragraph">
                        <wp:posOffset>-306</wp:posOffset>
                      </wp:positionV>
                      <wp:extent cx="66675" cy="96266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" cy="962660"/>
                                <a:chOff x="0" y="0"/>
                                <a:chExt cx="66675" cy="9626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6675" cy="962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962660">
                                      <a:moveTo>
                                        <a:pt x="666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2250"/>
                                      </a:lnTo>
                                      <a:lnTo>
                                        <a:pt x="0" y="962406"/>
                                      </a:lnTo>
                                      <a:lnTo>
                                        <a:pt x="66675" y="962406"/>
                                      </a:lnTo>
                                      <a:lnTo>
                                        <a:pt x="66675" y="222250"/>
                                      </a:lnTo>
                                      <a:lnTo>
                                        <a:pt x="66675" y="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EB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D2897A" id="Group 3" o:spid="_x0000_s1026" style="position:absolute;margin-left:220.95pt;margin-top:0;width:5.25pt;height:75.8pt;z-index:-15808000;mso-wrap-distance-left:0;mso-wrap-distance-right:0" coordsize="666,9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">
                      <v:shape id="Graphic 4" o:spid="_x0000_s1027" style="position:absolute;width:666;height:9626;visibility:visible;mso-wrap-style:square;v-text-anchor:top" coordsize="66675,96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" path="m66675,l,,,222250,,962406r66675,l66675,222250,66675,63r,-63xe" fillcolor="#d3eb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noProof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5C41F4AA" wp14:editId="6953F3B3">
                      <wp:simplePos x="0" y="0"/>
                      <wp:positionH relativeFrom="column">
                        <wp:posOffset>2774632</wp:posOffset>
                      </wp:positionH>
                      <wp:positionV relativeFrom="paragraph">
                        <wp:posOffset>-243</wp:posOffset>
                      </wp:positionV>
                      <wp:extent cx="28575" cy="9626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" cy="962660"/>
                                <a:chOff x="0" y="0"/>
                                <a:chExt cx="28575" cy="9626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8575" cy="962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962660">
                                      <a:moveTo>
                                        <a:pt x="285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62342"/>
                                      </a:lnTo>
                                      <a:lnTo>
                                        <a:pt x="28575" y="962342"/>
                                      </a:lnTo>
                                      <a:lnTo>
                                        <a:pt x="28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A64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2ADF3B" id="Group 5" o:spid="_x0000_s1026" style="position:absolute;margin-left:218.45pt;margin-top:0;width:2.25pt;height:75.8pt;z-index:15729152;mso-wrap-distance-left:0;mso-wrap-distance-right:0" coordsize="285,9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">
                      <v:shape id="Graphic 6" o:spid="_x0000_s1027" style="position:absolute;width:285;height:9626;visibility:visible;mso-wrap-style:square;v-text-anchor:top" coordsize="28575,96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" path="m28575,l,,,962342r28575,l28575,xe" fillcolor="#28a64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55623"/>
                <w:sz w:val="24"/>
              </w:rPr>
              <w:t>Core</w:t>
            </w:r>
            <w:r>
              <w:rPr>
                <w:rFonts w:ascii="Arial"/>
                <w:b/>
                <w:color w:val="155623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55623"/>
                <w:sz w:val="24"/>
              </w:rPr>
              <w:t>Logic</w:t>
            </w:r>
            <w:r>
              <w:rPr>
                <w:rFonts w:ascii="Arial"/>
                <w:b/>
                <w:color w:val="155623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55623"/>
                <w:sz w:val="24"/>
              </w:rPr>
              <w:t xml:space="preserve">Service </w:t>
            </w:r>
            <w:r w:rsidR="00542EFC">
              <w:rPr>
                <w:rFonts w:ascii="Arial"/>
                <w:bCs/>
                <w:color w:val="155623"/>
                <w:sz w:val="24"/>
              </w:rPr>
              <w:t>.</w:t>
            </w:r>
            <w:r w:rsidR="00542EFC" w:rsidRPr="00542EFC">
              <w:rPr>
                <w:rFonts w:ascii="Arial"/>
                <w:bCs/>
                <w:color w:val="155623"/>
                <w:sz w:val="24"/>
              </w:rPr>
              <w:t xml:space="preserve"> PyTorch (Deep Learning Framework) </w:t>
            </w:r>
          </w:p>
          <w:p w14:paraId="77D57F94" w14:textId="5AEDD744" w:rsidR="00542EFC" w:rsidRPr="00542EFC" w:rsidRDefault="00542EFC" w:rsidP="00542EFC">
            <w:pPr>
              <w:pStyle w:val="TableParagraph"/>
              <w:spacing w:before="220"/>
              <w:ind w:left="27" w:right="1178"/>
              <w:rPr>
                <w:rFonts w:ascii="Arial"/>
                <w:bCs/>
                <w:color w:val="155623"/>
                <w:sz w:val="24"/>
              </w:rPr>
            </w:pPr>
            <w:r>
              <w:rPr>
                <w:rFonts w:ascii="Arial"/>
                <w:bCs/>
                <w:color w:val="155623"/>
                <w:sz w:val="24"/>
              </w:rPr>
              <w:t>.</w:t>
            </w:r>
            <w:r w:rsidRPr="00542EFC">
              <w:rPr>
                <w:rFonts w:ascii="Arial"/>
                <w:bCs/>
                <w:color w:val="155623"/>
                <w:sz w:val="24"/>
              </w:rPr>
              <w:t xml:space="preserve"> BiLSTM Emotion Detection Model </w:t>
            </w:r>
          </w:p>
          <w:p w14:paraId="548C4009" w14:textId="47ADE68B" w:rsidR="00542EFC" w:rsidRPr="00542EFC" w:rsidRDefault="00542EFC" w:rsidP="00542EFC">
            <w:pPr>
              <w:pStyle w:val="TableParagraph"/>
              <w:spacing w:before="220"/>
              <w:ind w:left="27" w:right="1178"/>
              <w:rPr>
                <w:rFonts w:ascii="Arial"/>
                <w:bCs/>
                <w:color w:val="155623"/>
                <w:sz w:val="24"/>
              </w:rPr>
            </w:pPr>
            <w:r>
              <w:rPr>
                <w:rFonts w:ascii="Arial"/>
                <w:bCs/>
                <w:color w:val="155623"/>
                <w:sz w:val="24"/>
              </w:rPr>
              <w:t>.</w:t>
            </w:r>
            <w:r w:rsidRPr="00542EFC">
              <w:rPr>
                <w:rFonts w:ascii="Arial"/>
                <w:bCs/>
                <w:color w:val="155623"/>
                <w:sz w:val="24"/>
              </w:rPr>
              <w:t xml:space="preserve">  BERT Emotion Detection Model </w:t>
            </w:r>
          </w:p>
          <w:p w14:paraId="23816912" w14:textId="351F08DA" w:rsidR="00542EFC" w:rsidRPr="00542EFC" w:rsidRDefault="00542EFC" w:rsidP="00542EFC">
            <w:pPr>
              <w:pStyle w:val="TableParagraph"/>
              <w:spacing w:before="220"/>
              <w:ind w:right="1178"/>
              <w:rPr>
                <w:rFonts w:ascii="Arial"/>
                <w:bCs/>
                <w:color w:val="155623"/>
                <w:sz w:val="24"/>
              </w:rPr>
            </w:pPr>
            <w:r>
              <w:rPr>
                <w:rFonts w:ascii="Arial"/>
                <w:bCs/>
                <w:color w:val="155623"/>
                <w:sz w:val="24"/>
              </w:rPr>
              <w:t>.</w:t>
            </w:r>
            <w:r w:rsidRPr="00542EFC">
              <w:rPr>
                <w:rFonts w:ascii="Arial"/>
                <w:bCs/>
                <w:color w:val="155623"/>
                <w:sz w:val="24"/>
              </w:rPr>
              <w:t xml:space="preserve"> Google Gemini API </w:t>
            </w:r>
          </w:p>
          <w:p w14:paraId="1CB35DFA" w14:textId="4E6772E0" w:rsidR="00A612C0" w:rsidRDefault="00542EFC" w:rsidP="00542EFC">
            <w:pPr>
              <w:pStyle w:val="TableParagraph"/>
              <w:spacing w:before="220"/>
              <w:ind w:left="27" w:right="1178"/>
              <w:rPr>
                <w:rFonts w:ascii="Consolas"/>
              </w:rPr>
            </w:pPr>
            <w:r>
              <w:rPr>
                <w:rFonts w:ascii="Arial"/>
                <w:bCs/>
                <w:color w:val="155623"/>
                <w:sz w:val="24"/>
              </w:rPr>
              <w:t>.</w:t>
            </w:r>
            <w:r w:rsidRPr="00542EFC">
              <w:rPr>
                <w:rFonts w:ascii="Arial"/>
                <w:bCs/>
                <w:color w:val="155623"/>
                <w:sz w:val="24"/>
              </w:rPr>
              <w:t>Rule-Based Keyword Enhancement</w:t>
            </w:r>
          </w:p>
        </w:tc>
      </w:tr>
      <w:tr w:rsidR="00A612C0" w14:paraId="09B4368C" w14:textId="77777777">
        <w:trPr>
          <w:trHeight w:val="775"/>
        </w:trPr>
        <w:tc>
          <w:tcPr>
            <w:tcW w:w="9284" w:type="dxa"/>
            <w:gridSpan w:val="2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4552848F" w14:textId="77777777" w:rsidR="00A612C0" w:rsidRDefault="00E63872">
            <w:pPr>
              <w:pStyle w:val="TableParagraph"/>
              <w:spacing w:before="229"/>
              <w:ind w:left="698" w:right="563"/>
              <w:jc w:val="center"/>
              <w:rPr>
                <w:rFonts w:ascii="Microsoft Sans Serif" w:hAnsi="Microsoft Sans Serif"/>
                <w:sz w:val="30"/>
              </w:rPr>
            </w:pPr>
            <w:r>
              <w:rPr>
                <w:rFonts w:ascii="Microsoft Sans Serif" w:hAnsi="Microsoft Sans Serif"/>
                <w:sz w:val="30"/>
              </w:rPr>
              <w:lastRenderedPageBreak/>
              <w:t>↓</w:t>
            </w:r>
            <w:r>
              <w:rPr>
                <w:rFonts w:ascii="Microsoft Sans Serif" w:hAnsi="Microsoft Sans Serif"/>
                <w:spacing w:val="5"/>
                <w:sz w:val="30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30"/>
              </w:rPr>
              <w:t>↑</w:t>
            </w:r>
          </w:p>
        </w:tc>
      </w:tr>
      <w:tr w:rsidR="00A612C0" w14:paraId="2E08485A" w14:textId="77777777">
        <w:trPr>
          <w:trHeight w:val="1014"/>
        </w:trPr>
        <w:tc>
          <w:tcPr>
            <w:tcW w:w="9284" w:type="dxa"/>
            <w:gridSpan w:val="2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4D9"/>
          </w:tcPr>
          <w:p w14:paraId="619D4F1B" w14:textId="77777777" w:rsidR="00A612C0" w:rsidRDefault="00E63872">
            <w:pPr>
              <w:pStyle w:val="TableParagraph"/>
              <w:spacing w:before="234"/>
              <w:ind w:left="686" w:right="56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711B23"/>
                <w:spacing w:val="-2"/>
                <w:sz w:val="24"/>
              </w:rPr>
              <w:t>Hosting</w:t>
            </w:r>
          </w:p>
          <w:p w14:paraId="6AF0AC20" w14:textId="5EABECF8" w:rsidR="00A612C0" w:rsidRDefault="00542EFC">
            <w:pPr>
              <w:pStyle w:val="TableParagraph"/>
              <w:spacing w:before="82"/>
              <w:ind w:left="0" w:right="338"/>
              <w:jc w:val="center"/>
              <w:rPr>
                <w:sz w:val="20"/>
              </w:rPr>
            </w:pPr>
            <w:r w:rsidRPr="00542EFC">
              <w:rPr>
                <w:sz w:val="20"/>
              </w:rPr>
              <w:t>Localhost (Streamlit) (Future Deployment: Streamlit Community Cloud / Render / Hugging Face Spaces)</w:t>
            </w:r>
          </w:p>
        </w:tc>
      </w:tr>
    </w:tbl>
    <w:p w14:paraId="0ECC80EF" w14:textId="77777777" w:rsidR="00A612C0" w:rsidRDefault="00A612C0">
      <w:pPr>
        <w:pStyle w:val="TableParagraph"/>
        <w:jc w:val="center"/>
        <w:rPr>
          <w:sz w:val="20"/>
        </w:rPr>
        <w:sectPr w:rsidR="00A612C0">
          <w:headerReference w:type="default" r:id="rId6"/>
          <w:type w:val="continuous"/>
          <w:pgSz w:w="12240" w:h="15840"/>
          <w:pgMar w:top="1340" w:right="1080" w:bottom="280" w:left="1080" w:header="512" w:footer="0" w:gutter="0"/>
          <w:pgNumType w:start="1"/>
          <w:cols w:space="720"/>
        </w:sectPr>
      </w:pPr>
    </w:p>
    <w:p w14:paraId="567B1B4D" w14:textId="77777777" w:rsidR="00A612C0" w:rsidRDefault="00E63872">
      <w:pPr>
        <w:pStyle w:val="Heading1"/>
        <w:ind w:left="360"/>
      </w:pPr>
      <w:r>
        <w:rPr>
          <w:color w:val="2A3B4E"/>
        </w:rPr>
        <w:lastRenderedPageBreak/>
        <w:t>Component</w:t>
      </w:r>
      <w:r>
        <w:rPr>
          <w:color w:val="2A3B4E"/>
          <w:spacing w:val="-15"/>
        </w:rPr>
        <w:t xml:space="preserve"> </w:t>
      </w:r>
      <w:r>
        <w:rPr>
          <w:color w:val="2A3B4E"/>
        </w:rPr>
        <w:t>Description</w:t>
      </w:r>
      <w:r>
        <w:rPr>
          <w:color w:val="2A3B4E"/>
          <w:spacing w:val="-16"/>
        </w:rPr>
        <w:t xml:space="preserve"> </w:t>
      </w:r>
      <w:r>
        <w:rPr>
          <w:color w:val="2A3B4E"/>
          <w:spacing w:val="-4"/>
        </w:rPr>
        <w:t>Table</w:t>
      </w:r>
    </w:p>
    <w:p w14:paraId="4BD347F1" w14:textId="77777777" w:rsidR="00A612C0" w:rsidRDefault="00A612C0">
      <w:pPr>
        <w:pStyle w:val="BodyText"/>
        <w:spacing w:before="9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6"/>
        <w:gridCol w:w="4717"/>
        <w:gridCol w:w="2341"/>
      </w:tblGrid>
      <w:tr w:rsidR="00A612C0" w14:paraId="105FB892" w14:textId="77777777">
        <w:trPr>
          <w:trHeight w:val="600"/>
        </w:trPr>
        <w:tc>
          <w:tcPr>
            <w:tcW w:w="2306" w:type="dxa"/>
            <w:shd w:val="clear" w:color="auto" w:fill="E7EBEE"/>
          </w:tcPr>
          <w:p w14:paraId="037BC2C5" w14:textId="77777777" w:rsidR="00A612C0" w:rsidRDefault="00E63872">
            <w:pPr>
              <w:pStyle w:val="TableParagraph"/>
              <w:spacing w:before="164"/>
            </w:pPr>
            <w:r>
              <w:t>Component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717" w:type="dxa"/>
            <w:shd w:val="clear" w:color="auto" w:fill="E7EBEE"/>
          </w:tcPr>
          <w:p w14:paraId="3DEBA75B" w14:textId="77777777" w:rsidR="00A612C0" w:rsidRDefault="00E63872">
            <w:pPr>
              <w:pStyle w:val="TableParagraph"/>
              <w:spacing w:before="164"/>
            </w:pPr>
            <w:r>
              <w:t>Description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9"/>
              </w:rPr>
              <w:t xml:space="preserve"> </w:t>
            </w:r>
            <w:r>
              <w:t>Role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341" w:type="dxa"/>
            <w:shd w:val="clear" w:color="auto" w:fill="E7EBEE"/>
          </w:tcPr>
          <w:p w14:paraId="148012D9" w14:textId="77777777" w:rsidR="00A612C0" w:rsidRDefault="00E63872">
            <w:pPr>
              <w:pStyle w:val="TableParagraph"/>
              <w:spacing w:before="164"/>
              <w:ind w:left="164"/>
            </w:pPr>
            <w:r>
              <w:rPr>
                <w:spacing w:val="-2"/>
              </w:rPr>
              <w:t>Technologies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A612C0" w14:paraId="01625C3B" w14:textId="77777777">
        <w:trPr>
          <w:trHeight w:val="855"/>
        </w:trPr>
        <w:tc>
          <w:tcPr>
            <w:tcW w:w="2306" w:type="dxa"/>
          </w:tcPr>
          <w:p w14:paraId="4338732F" w14:textId="77777777" w:rsidR="00A612C0" w:rsidRDefault="00E63872">
            <w:pPr>
              <w:pStyle w:val="TableParagraph"/>
              <w:spacing w:before="167"/>
              <w:ind w:left="65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4717" w:type="dxa"/>
          </w:tcPr>
          <w:p w14:paraId="67A7AA1D" w14:textId="4CC34AB4" w:rsidR="00A612C0" w:rsidRDefault="006C5B69">
            <w:pPr>
              <w:pStyle w:val="TableParagraph"/>
              <w:spacing w:before="145" w:line="230" w:lineRule="atLeast"/>
              <w:rPr>
                <w:sz w:val="20"/>
              </w:rPr>
            </w:pPr>
            <w:r w:rsidRPr="006C5B69">
              <w:rPr>
                <w:sz w:val="20"/>
              </w:rPr>
              <w:t>Provides an interactive user interface where students and educators can enter study-related text, view detected emotions, receive personalized learning guidance, and access emotion analytics.</w:t>
            </w:r>
          </w:p>
        </w:tc>
        <w:tc>
          <w:tcPr>
            <w:tcW w:w="2341" w:type="dxa"/>
          </w:tcPr>
          <w:p w14:paraId="263604C9" w14:textId="4623E75B" w:rsidR="00A612C0" w:rsidRDefault="006C5B69">
            <w:pPr>
              <w:pStyle w:val="TableParagraph"/>
              <w:spacing w:before="167"/>
              <w:ind w:left="164"/>
              <w:rPr>
                <w:sz w:val="20"/>
              </w:rPr>
            </w:pPr>
            <w:r w:rsidRPr="006C5B69">
              <w:rPr>
                <w:sz w:val="20"/>
              </w:rPr>
              <w:t>Streamlit, HTML, CSS</w:t>
            </w:r>
          </w:p>
        </w:tc>
      </w:tr>
      <w:tr w:rsidR="00A612C0" w14:paraId="665E70A9" w14:textId="77777777">
        <w:trPr>
          <w:trHeight w:val="840"/>
        </w:trPr>
        <w:tc>
          <w:tcPr>
            <w:tcW w:w="2306" w:type="dxa"/>
          </w:tcPr>
          <w:p w14:paraId="3578E24E" w14:textId="77777777" w:rsidR="00A612C0" w:rsidRDefault="00E63872">
            <w:pPr>
              <w:pStyle w:val="TableParagraph"/>
              <w:spacing w:before="14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Layer</w:t>
            </w:r>
          </w:p>
        </w:tc>
        <w:tc>
          <w:tcPr>
            <w:tcW w:w="4717" w:type="dxa"/>
          </w:tcPr>
          <w:p w14:paraId="6F4BBA58" w14:textId="2C8FBD35" w:rsidR="00A612C0" w:rsidRDefault="006C5B69">
            <w:pPr>
              <w:pStyle w:val="TableParagraph"/>
              <w:spacing w:before="0" w:line="230" w:lineRule="atLeast"/>
              <w:rPr>
                <w:sz w:val="20"/>
              </w:rPr>
            </w:pPr>
            <w:r w:rsidRPr="006C5B69">
              <w:rPr>
                <w:sz w:val="20"/>
              </w:rPr>
              <w:t>Processes user input, validates text, performs preprocessing, executes BiLSTM and BERT emotion detection models, integrates Gemini AI, and generates personalized learning recommendations.</w:t>
            </w:r>
          </w:p>
        </w:tc>
        <w:tc>
          <w:tcPr>
            <w:tcW w:w="2341" w:type="dxa"/>
          </w:tcPr>
          <w:p w14:paraId="4738BAAE" w14:textId="363114E1" w:rsidR="00A612C0" w:rsidRDefault="006C5B69">
            <w:pPr>
              <w:pStyle w:val="TableParagraph"/>
              <w:spacing w:before="148" w:line="244" w:lineRule="auto"/>
              <w:ind w:left="164" w:right="211"/>
              <w:rPr>
                <w:sz w:val="20"/>
              </w:rPr>
            </w:pPr>
            <w:r w:rsidRPr="006C5B69">
              <w:rPr>
                <w:sz w:val="20"/>
              </w:rPr>
              <w:t>Python, Streamlit, PyTorch, Transformers (BERT), Google Gemini API</w:t>
            </w:r>
          </w:p>
        </w:tc>
      </w:tr>
      <w:tr w:rsidR="00A612C0" w14:paraId="6016BC76" w14:textId="77777777">
        <w:trPr>
          <w:trHeight w:val="1085"/>
        </w:trPr>
        <w:tc>
          <w:tcPr>
            <w:tcW w:w="2306" w:type="dxa"/>
          </w:tcPr>
          <w:p w14:paraId="50150039" w14:textId="386CA462" w:rsidR="00A612C0" w:rsidRDefault="006C5B69">
            <w:pPr>
              <w:pStyle w:val="TableParagraph"/>
              <w:spacing w:before="172"/>
              <w:ind w:right="525"/>
              <w:rPr>
                <w:sz w:val="20"/>
              </w:rPr>
            </w:pPr>
            <w:r w:rsidRPr="006C5B69">
              <w:rPr>
                <w:sz w:val="20"/>
              </w:rPr>
              <w:t>AI / Deep Learning Laye</w:t>
            </w:r>
            <w:r>
              <w:rPr>
                <w:sz w:val="20"/>
              </w:rPr>
              <w:t>r</w:t>
            </w:r>
          </w:p>
        </w:tc>
        <w:tc>
          <w:tcPr>
            <w:tcW w:w="4717" w:type="dxa"/>
          </w:tcPr>
          <w:p w14:paraId="50B67C13" w14:textId="1B10B505" w:rsidR="00A612C0" w:rsidRPr="006C5B69" w:rsidRDefault="006C5B69">
            <w:pPr>
              <w:pStyle w:val="TableParagraph"/>
              <w:spacing w:before="1"/>
              <w:ind w:left="10"/>
              <w:rPr>
                <w:rFonts w:ascii="Arial" w:hAnsi="Arial" w:cs="Arial"/>
                <w:sz w:val="20"/>
                <w:szCs w:val="20"/>
              </w:rPr>
            </w:pPr>
            <w:r w:rsidRPr="006C5B69">
              <w:rPr>
                <w:rFonts w:ascii="Arial" w:hAnsi="Arial" w:cs="Arial"/>
                <w:sz w:val="20"/>
                <w:szCs w:val="20"/>
              </w:rPr>
              <w:t>Performs emotion classification using trained BiLSTM and BERT models, supports mixed emotion detection, and improves prediction accuracy through keyword enhancement.</w:t>
            </w:r>
          </w:p>
        </w:tc>
        <w:tc>
          <w:tcPr>
            <w:tcW w:w="2341" w:type="dxa"/>
          </w:tcPr>
          <w:p w14:paraId="03C2B7ED" w14:textId="1173154F" w:rsidR="00A612C0" w:rsidRDefault="006C5B69">
            <w:pPr>
              <w:pStyle w:val="TableParagraph"/>
              <w:spacing w:before="172"/>
              <w:ind w:left="164" w:right="121"/>
              <w:rPr>
                <w:sz w:val="20"/>
              </w:rPr>
            </w:pPr>
            <w:r w:rsidRPr="006C5B69">
              <w:rPr>
                <w:sz w:val="20"/>
              </w:rPr>
              <w:t>PyTorch, BiLSTM, BERT, Hugging Face Transform</w:t>
            </w:r>
            <w:r>
              <w:rPr>
                <w:sz w:val="20"/>
              </w:rPr>
              <w:t>ers</w:t>
            </w:r>
          </w:p>
        </w:tc>
      </w:tr>
      <w:tr w:rsidR="00A612C0" w14:paraId="0527C636" w14:textId="77777777">
        <w:trPr>
          <w:trHeight w:val="850"/>
        </w:trPr>
        <w:tc>
          <w:tcPr>
            <w:tcW w:w="2306" w:type="dxa"/>
          </w:tcPr>
          <w:p w14:paraId="6348F200" w14:textId="77777777" w:rsidR="00A612C0" w:rsidRDefault="00E63872">
            <w:pPr>
              <w:pStyle w:val="TableParagraph"/>
              <w:spacing w:before="15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4717" w:type="dxa"/>
          </w:tcPr>
          <w:p w14:paraId="0078E2DD" w14:textId="0EEC6C1E" w:rsidR="00A612C0" w:rsidRDefault="006C5B69">
            <w:pPr>
              <w:pStyle w:val="TableParagraph"/>
              <w:spacing w:before="157"/>
              <w:rPr>
                <w:sz w:val="20"/>
              </w:rPr>
            </w:pPr>
            <w:r w:rsidRPr="006C5B69">
              <w:rPr>
                <w:sz w:val="20"/>
              </w:rPr>
              <w:t>Stores the emotion dataset, trained AI models, CSV interaction history, prediction logs, and analytics data for future learning and visualization.</w:t>
            </w:r>
          </w:p>
        </w:tc>
        <w:tc>
          <w:tcPr>
            <w:tcW w:w="2341" w:type="dxa"/>
          </w:tcPr>
          <w:p w14:paraId="03844A6C" w14:textId="2423F868" w:rsidR="00A612C0" w:rsidRDefault="006C5B69">
            <w:pPr>
              <w:pStyle w:val="TableParagraph"/>
              <w:spacing w:before="0" w:line="226" w:lineRule="exact"/>
              <w:ind w:left="164"/>
              <w:rPr>
                <w:sz w:val="20"/>
              </w:rPr>
            </w:pPr>
            <w:r w:rsidRPr="006C5B69">
              <w:rPr>
                <w:sz w:val="20"/>
              </w:rPr>
              <w:t>CSV Files, Pandas, NumPy, Trained BiLSTM Model (.pth), Trained BERT Model (.pth</w:t>
            </w:r>
            <w:r>
              <w:rPr>
                <w:sz w:val="20"/>
              </w:rPr>
              <w:t>)</w:t>
            </w:r>
          </w:p>
        </w:tc>
      </w:tr>
      <w:tr w:rsidR="006C5B69" w14:paraId="2D32CA9A" w14:textId="77777777">
        <w:trPr>
          <w:trHeight w:val="850"/>
        </w:trPr>
        <w:tc>
          <w:tcPr>
            <w:tcW w:w="2306" w:type="dxa"/>
          </w:tcPr>
          <w:p w14:paraId="53E07FB7" w14:textId="4B05B517" w:rsidR="006C5B69" w:rsidRDefault="006C5B69">
            <w:pPr>
              <w:pStyle w:val="TableParagraph"/>
              <w:spacing w:before="157"/>
              <w:rPr>
                <w:sz w:val="20"/>
              </w:rPr>
            </w:pPr>
            <w:r w:rsidRPr="006C5B69">
              <w:rPr>
                <w:sz w:val="20"/>
              </w:rPr>
              <w:t>Hosting / Deployment</w:t>
            </w:r>
          </w:p>
        </w:tc>
        <w:tc>
          <w:tcPr>
            <w:tcW w:w="4717" w:type="dxa"/>
          </w:tcPr>
          <w:p w14:paraId="669064F9" w14:textId="1155832A" w:rsidR="006C5B69" w:rsidRPr="006C5B69" w:rsidRDefault="00590187">
            <w:pPr>
              <w:pStyle w:val="TableParagraph"/>
              <w:spacing w:before="157"/>
              <w:rPr>
                <w:sz w:val="20"/>
              </w:rPr>
            </w:pPr>
            <w:r w:rsidRPr="00590187">
              <w:rPr>
                <w:sz w:val="20"/>
              </w:rPr>
              <w:t>Hosts the Streamlit application for local testing and future cloud deployment.</w:t>
            </w:r>
          </w:p>
        </w:tc>
        <w:tc>
          <w:tcPr>
            <w:tcW w:w="2341" w:type="dxa"/>
          </w:tcPr>
          <w:p w14:paraId="4C7E87F6" w14:textId="16F16BA5" w:rsidR="006C5B69" w:rsidRPr="006C5B69" w:rsidRDefault="00590187">
            <w:pPr>
              <w:pStyle w:val="TableParagraph"/>
              <w:spacing w:before="0" w:line="226" w:lineRule="exact"/>
              <w:ind w:left="164"/>
              <w:rPr>
                <w:sz w:val="20"/>
              </w:rPr>
            </w:pPr>
            <w:r w:rsidRPr="00590187">
              <w:rPr>
                <w:sz w:val="20"/>
              </w:rPr>
              <w:t>Localhost (Streamlit), Streamlit Community Cloud (Future)</w:t>
            </w:r>
          </w:p>
        </w:tc>
      </w:tr>
    </w:tbl>
    <w:p w14:paraId="61EBC933" w14:textId="77777777" w:rsidR="00E63872" w:rsidRDefault="00E63872"/>
    <w:sectPr w:rsidR="00E63872">
      <w:pgSz w:w="12240" w:h="15840"/>
      <w:pgMar w:top="1340" w:right="1080" w:bottom="280" w:left="1080" w:header="5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6DDB3" w14:textId="77777777" w:rsidR="00C13B63" w:rsidRDefault="00C13B63">
      <w:r>
        <w:separator/>
      </w:r>
    </w:p>
  </w:endnote>
  <w:endnote w:type="continuationSeparator" w:id="0">
    <w:p w14:paraId="32F061ED" w14:textId="77777777" w:rsidR="00C13B63" w:rsidRDefault="00C13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E74B" w14:textId="77777777" w:rsidR="00C13B63" w:rsidRDefault="00C13B63">
      <w:r>
        <w:separator/>
      </w:r>
    </w:p>
  </w:footnote>
  <w:footnote w:type="continuationSeparator" w:id="0">
    <w:p w14:paraId="7EBE900C" w14:textId="77777777" w:rsidR="00C13B63" w:rsidRDefault="00C13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5BA55" w14:textId="77777777" w:rsidR="00A612C0" w:rsidRDefault="00E6387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480" behindDoc="1" locked="0" layoutInCell="1" allowOverlap="1" wp14:anchorId="536544CF" wp14:editId="6F0DA611">
          <wp:simplePos x="0" y="0"/>
          <wp:positionH relativeFrom="page">
            <wp:posOffset>541539</wp:posOffset>
          </wp:positionH>
          <wp:positionV relativeFrom="page">
            <wp:posOffset>324925</wp:posOffset>
          </wp:positionV>
          <wp:extent cx="1612669" cy="43553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2669" cy="4355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79A8D774" wp14:editId="5D5E71F4">
          <wp:simplePos x="0" y="0"/>
          <wp:positionH relativeFrom="page">
            <wp:posOffset>6281593</wp:posOffset>
          </wp:positionH>
          <wp:positionV relativeFrom="page">
            <wp:posOffset>334004</wp:posOffset>
          </wp:positionV>
          <wp:extent cx="1037286" cy="4547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37286" cy="4547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2C0"/>
    <w:rsid w:val="000C7802"/>
    <w:rsid w:val="00540AAA"/>
    <w:rsid w:val="00542EFC"/>
    <w:rsid w:val="00590187"/>
    <w:rsid w:val="00665B9A"/>
    <w:rsid w:val="006C5B69"/>
    <w:rsid w:val="008C4BE3"/>
    <w:rsid w:val="00A612C0"/>
    <w:rsid w:val="00BC7798"/>
    <w:rsid w:val="00C13B63"/>
    <w:rsid w:val="00E6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EF76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1"/>
      <w:ind w:left="1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1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DELL</dc:creator>
  <cp:lastModifiedBy>UMMALETI SASANK</cp:lastModifiedBy>
  <cp:revision>4</cp:revision>
  <dcterms:created xsi:type="dcterms:W3CDTF">2026-07-04T15:44:00Z</dcterms:created>
  <dcterms:modified xsi:type="dcterms:W3CDTF">2026-07-14T12:19:00Z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2026-07-04T00:00:00Z</vt:filetime>
  </property>
</Properties>
</file>