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C865" w14:textId="2B24FBDD" w:rsidR="00424BB0" w:rsidRPr="00424BB0" w:rsidRDefault="00424BB0" w:rsidP="00424B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Semiconductor Section Outline</w:t>
      </w:r>
    </w:p>
    <w:p w14:paraId="4A9289EE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Fundamentals of Semiconductors</w:t>
      </w:r>
    </w:p>
    <w:p w14:paraId="72C254FC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The Importance of Tunable Resistivity</w:t>
      </w:r>
    </w:p>
    <w:p w14:paraId="24434C79" w14:textId="77777777" w:rsidR="00424BB0" w:rsidRPr="00424BB0" w:rsidRDefault="00424BB0" w:rsidP="00424BB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Resistance Equation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R = ρL/A </w:t>
      </w:r>
    </w:p>
    <w:p w14:paraId="44D97A6D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Where ρ is resistivity, L is length, and A is cross-sectional area</w:t>
      </w:r>
    </w:p>
    <w:p w14:paraId="663A717A" w14:textId="77777777" w:rsidR="00424BB0" w:rsidRPr="00424BB0" w:rsidRDefault="00424BB0" w:rsidP="00424BB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ways to modify resistance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B2032E7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Change physical dimensions (length or area)</w:t>
      </w:r>
    </w:p>
    <w:p w14:paraId="4D4DC319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Change resistivity through chemical composition</w:t>
      </w:r>
    </w:p>
    <w:p w14:paraId="3B428799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Modify resistivity through electromagnetic fields</w:t>
      </w:r>
    </w:p>
    <w:p w14:paraId="0258D98B" w14:textId="77777777" w:rsidR="00424BB0" w:rsidRPr="00424BB0" w:rsidRDefault="00424BB0" w:rsidP="00424BB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semiconductor property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Ability to dynamically tune resistivity by controlling charge carrier density </w:t>
      </w:r>
    </w:p>
    <w:p w14:paraId="259E5E9F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Metals: Fixed carrier density (~10²²-10²³/cm³)</w:t>
      </w:r>
    </w:p>
    <w:p w14:paraId="47A0CB49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Insulators: Very low carrier density (~10⁻⁵⁷/cm³)</w:t>
      </w:r>
    </w:p>
    <w:p w14:paraId="7EA391F9" w14:textId="77777777" w:rsidR="00424BB0" w:rsidRPr="00424BB0" w:rsidRDefault="00424BB0" w:rsidP="00424BB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Semiconductors: Tunable carrier density (~10¹⁰-10²⁰/cm³)</w:t>
      </w:r>
    </w:p>
    <w:p w14:paraId="6423F138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Applications of Tunable Resistivity</w:t>
      </w:r>
    </w:p>
    <w:p w14:paraId="51E9E39C" w14:textId="77777777" w:rsidR="00424BB0" w:rsidRPr="00424BB0" w:rsidRDefault="00424BB0" w:rsidP="00424BB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logic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Creating electronic switches</w:t>
      </w:r>
    </w:p>
    <w:p w14:paraId="14CDB197" w14:textId="77777777" w:rsidR="00424BB0" w:rsidRPr="00424BB0" w:rsidRDefault="00424BB0" w:rsidP="00424BB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 circuits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Signal amplification</w:t>
      </w:r>
    </w:p>
    <w:p w14:paraId="3222A022" w14:textId="77777777" w:rsidR="00424BB0" w:rsidRPr="00424BB0" w:rsidRDefault="00424BB0" w:rsidP="00424BB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electronics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AC voltage rectification</w:t>
      </w:r>
    </w:p>
    <w:p w14:paraId="75660D9E" w14:textId="77777777" w:rsidR="00424BB0" w:rsidRPr="00424BB0" w:rsidRDefault="00424BB0" w:rsidP="00424BB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applications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Sensing, power generation, light emission/detection</w:t>
      </w:r>
    </w:p>
    <w:p w14:paraId="67255B5C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Semiconductor Materials</w:t>
      </w:r>
    </w:p>
    <w:p w14:paraId="1F2EC718" w14:textId="77777777" w:rsidR="00424BB0" w:rsidRPr="00424BB0" w:rsidRDefault="00424BB0" w:rsidP="00424BB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Elemental semiconductors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Silicon (Si), Germanium (Ge), Carbon (diamond)</w:t>
      </w:r>
    </w:p>
    <w:p w14:paraId="6098A20F" w14:textId="77777777" w:rsidR="00424BB0" w:rsidRPr="00424BB0" w:rsidRDefault="00424BB0" w:rsidP="00424BB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compounds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GaAs, InSb, SiC, CdSe</w:t>
      </w:r>
    </w:p>
    <w:p w14:paraId="5A8DF815" w14:textId="77777777" w:rsidR="00424BB0" w:rsidRPr="00424BB0" w:rsidRDefault="00424BB0" w:rsidP="00424BB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Ternary compounds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AlGaAs, InGaAs</w:t>
      </w:r>
    </w:p>
    <w:p w14:paraId="13732748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Silicon Crystal Structure</w:t>
      </w:r>
    </w:p>
    <w:p w14:paraId="43B6ACFA" w14:textId="77777777" w:rsidR="00424BB0" w:rsidRPr="00424BB0" w:rsidRDefault="00424BB0" w:rsidP="00424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Silicon forms a diamond cubic structure</w:t>
      </w:r>
    </w:p>
    <w:p w14:paraId="5216D906" w14:textId="77777777" w:rsidR="00424BB0" w:rsidRPr="00424BB0" w:rsidRDefault="00424BB0" w:rsidP="00424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Each Si atom bonds with four nearest neighbors</w:t>
      </w:r>
    </w:p>
    <w:p w14:paraId="51908BBA" w14:textId="77777777" w:rsidR="00424BB0" w:rsidRPr="00424BB0" w:rsidRDefault="00424BB0" w:rsidP="00424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Lattice constant: 5.43 Å</w:t>
      </w:r>
    </w:p>
    <w:p w14:paraId="314D4287" w14:textId="77777777" w:rsidR="00424BB0" w:rsidRPr="00424BB0" w:rsidRDefault="00424BB0" w:rsidP="00424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Si belongs to Group IV of the periodic table with 4 valence electrons</w:t>
      </w:r>
    </w:p>
    <w:p w14:paraId="7BFDF45B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Charge Carriers in Semiconductors</w:t>
      </w:r>
    </w:p>
    <w:p w14:paraId="5894338E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Bond Model and Charge Carriers</w:t>
      </w:r>
    </w:p>
    <w:p w14:paraId="488AA906" w14:textId="77777777" w:rsidR="00424BB0" w:rsidRPr="00424BB0" w:rsidRDefault="00424BB0" w:rsidP="00424B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Electrons in silicon are bound in covalent bonds</w:t>
      </w:r>
    </w:p>
    <w:p w14:paraId="0A832E3D" w14:textId="77777777" w:rsidR="00424BB0" w:rsidRPr="00424BB0" w:rsidRDefault="00424BB0" w:rsidP="00424B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When a bond breaks: </w:t>
      </w:r>
    </w:p>
    <w:p w14:paraId="65919294" w14:textId="77777777" w:rsidR="00424BB0" w:rsidRPr="00424BB0" w:rsidRDefault="00424BB0" w:rsidP="00424BB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conduction electron is created (mobile negative charge)</w:t>
      </w:r>
    </w:p>
    <w:p w14:paraId="1CB12F5B" w14:textId="77777777" w:rsidR="00424BB0" w:rsidRPr="00424BB0" w:rsidRDefault="00424BB0" w:rsidP="00424BB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A hole is created (mobile positive charge)</w:t>
      </w:r>
    </w:p>
    <w:p w14:paraId="547265A3" w14:textId="77777777" w:rsidR="00424BB0" w:rsidRPr="00424BB0" w:rsidRDefault="00424BB0" w:rsidP="00424B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Both electrons and holes contribute to current flow</w:t>
      </w:r>
    </w:p>
    <w:p w14:paraId="43B2052B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Doping and Carrier Control</w:t>
      </w:r>
    </w:p>
    <w:p w14:paraId="1F7D0C21" w14:textId="77777777" w:rsidR="00424BB0" w:rsidRPr="00424BB0" w:rsidRDefault="00424BB0" w:rsidP="00424B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N-type doping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B4708BC" w14:textId="77777777" w:rsidR="00424BB0" w:rsidRPr="00424BB0" w:rsidRDefault="00424BB0" w:rsidP="00424BB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Adding Group V elements (e.g., Arsenic)</w:t>
      </w:r>
    </w:p>
    <w:p w14:paraId="0F26D75C" w14:textId="77777777" w:rsidR="00424BB0" w:rsidRPr="00424BB0" w:rsidRDefault="00424BB0" w:rsidP="00424BB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Introduces extra electrons as majority carriers</w:t>
      </w:r>
    </w:p>
    <w:p w14:paraId="6020ADB3" w14:textId="77777777" w:rsidR="00424BB0" w:rsidRPr="00424BB0" w:rsidRDefault="00424BB0" w:rsidP="00424BB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These dopants are called "donors"</w:t>
      </w:r>
    </w:p>
    <w:p w14:paraId="60B49E97" w14:textId="77777777" w:rsidR="00424BB0" w:rsidRPr="00424BB0" w:rsidRDefault="00424BB0" w:rsidP="00424B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P-type doping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C34FCA5" w14:textId="77777777" w:rsidR="00424BB0" w:rsidRPr="00424BB0" w:rsidRDefault="00424BB0" w:rsidP="00424BB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Adding Group III elements (e.g., Boron)</w:t>
      </w:r>
    </w:p>
    <w:p w14:paraId="67CD0E18" w14:textId="77777777" w:rsidR="00424BB0" w:rsidRPr="00424BB0" w:rsidRDefault="00424BB0" w:rsidP="00424BB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Creates holes as majority carriers</w:t>
      </w:r>
    </w:p>
    <w:p w14:paraId="40A2ABD9" w14:textId="77777777" w:rsidR="00424BB0" w:rsidRPr="00424BB0" w:rsidRDefault="00424BB0" w:rsidP="00424BB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These dopants are called "acceptors"</w:t>
      </w:r>
    </w:p>
    <w:p w14:paraId="3BA78AB6" w14:textId="77777777" w:rsidR="00424BB0" w:rsidRPr="00424BB0" w:rsidRDefault="00424BB0" w:rsidP="00424B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Doping allows precise control of semiconductor conductivity</w:t>
      </w:r>
    </w:p>
    <w:p w14:paraId="25812AA8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Compound Semiconductors (GaAs)</w:t>
      </w:r>
    </w:p>
    <w:p w14:paraId="674E2DE5" w14:textId="77777777" w:rsidR="00424BB0" w:rsidRPr="00424BB0" w:rsidRDefault="00424BB0" w:rsidP="00424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GaAs has the same crystal structure as Silicon</w:t>
      </w:r>
    </w:p>
    <w:p w14:paraId="3D43933E" w14:textId="77777777" w:rsidR="00424BB0" w:rsidRPr="00424BB0" w:rsidRDefault="00424BB0" w:rsidP="00424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Made from Group III (Ga) and Group V (As) elements</w:t>
      </w:r>
    </w:p>
    <w:p w14:paraId="64747E53" w14:textId="77777777" w:rsidR="00424BB0" w:rsidRPr="00424BB0" w:rsidRDefault="00424BB0" w:rsidP="00424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Important for optoelectronic applications</w:t>
      </w:r>
    </w:p>
    <w:p w14:paraId="641F16F5" w14:textId="77777777" w:rsidR="00424BB0" w:rsidRPr="00424BB0" w:rsidRDefault="00424BB0" w:rsidP="00424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Different doping considerations compared to elemental semiconductors</w:t>
      </w:r>
    </w:p>
    <w:p w14:paraId="17C0A8EC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Energy Band Theory</w:t>
      </w:r>
    </w:p>
    <w:p w14:paraId="551D1922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Energy Band Diagram</w:t>
      </w:r>
    </w:p>
    <w:p w14:paraId="585A1E6B" w14:textId="77777777" w:rsidR="00424BB0" w:rsidRPr="00424BB0" w:rsidRDefault="00424BB0" w:rsidP="00424BB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Conduction Band (Ec)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Energy level where electrons can move freely</w:t>
      </w:r>
    </w:p>
    <w:p w14:paraId="144DCC62" w14:textId="77777777" w:rsidR="00424BB0" w:rsidRPr="00424BB0" w:rsidRDefault="00424BB0" w:rsidP="00424BB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Valence Band (Ev)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Energy level of bound electrons</w:t>
      </w:r>
    </w:p>
    <w:p w14:paraId="07A69975" w14:textId="77777777" w:rsidR="00424BB0" w:rsidRPr="00424BB0" w:rsidRDefault="00424BB0" w:rsidP="00424BB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Band Gap (Eg)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Energy separation between bands </w:t>
      </w:r>
    </w:p>
    <w:p w14:paraId="1D59C66B" w14:textId="77777777" w:rsidR="00424BB0" w:rsidRPr="00424BB0" w:rsidRDefault="00424BB0" w:rsidP="00424BB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Si: 1.12 eV</w:t>
      </w:r>
    </w:p>
    <w:p w14:paraId="181DB118" w14:textId="77777777" w:rsidR="00424BB0" w:rsidRPr="00424BB0" w:rsidRDefault="00424BB0" w:rsidP="00424BB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GaAs: 1.42 eV</w:t>
      </w:r>
    </w:p>
    <w:p w14:paraId="461F9E5D" w14:textId="77777777" w:rsidR="00424BB0" w:rsidRPr="00424BB0" w:rsidRDefault="00424BB0" w:rsidP="00424BB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Diamond: 6.0 eV</w:t>
      </w:r>
    </w:p>
    <w:p w14:paraId="460B3BEA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Material Classification by Band Structure</w:t>
      </w:r>
    </w:p>
    <w:p w14:paraId="38064997" w14:textId="77777777" w:rsidR="00424BB0" w:rsidRPr="00424BB0" w:rsidRDefault="00424BB0" w:rsidP="00424B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Conductors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Partially filled bands allow easy electron movement</w:t>
      </w:r>
    </w:p>
    <w:p w14:paraId="6441E791" w14:textId="77777777" w:rsidR="00424BB0" w:rsidRPr="00424BB0" w:rsidRDefault="00424BB0" w:rsidP="00424B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Semiconductors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Moderate band gap (typically &lt; 3eV)</w:t>
      </w:r>
    </w:p>
    <w:p w14:paraId="4F5D8AFA" w14:textId="77777777" w:rsidR="00424BB0" w:rsidRPr="00424BB0" w:rsidRDefault="00424BB0" w:rsidP="00424B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Insulators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Large band gap (&gt; 4eV)</w:t>
      </w:r>
    </w:p>
    <w:p w14:paraId="52A988D6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Measuring Band Gap</w:t>
      </w:r>
    </w:p>
    <w:p w14:paraId="4CF368C9" w14:textId="77777777" w:rsidR="00424BB0" w:rsidRPr="00424BB0" w:rsidRDefault="00424BB0" w:rsidP="00424BB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Band gap can be determined by the minimum energy of photons absorbed</w:t>
      </w:r>
    </w:p>
    <w:p w14:paraId="3107C834" w14:textId="77777777" w:rsidR="00424BB0" w:rsidRPr="00424BB0" w:rsidRDefault="00424BB0" w:rsidP="00424BB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When photon energy (hν) ≥ Eg, electrons can be excited from the valence to conduction band</w:t>
      </w:r>
    </w:p>
    <w:p w14:paraId="12983CEC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P-N Junction Diodes</w:t>
      </w:r>
    </w:p>
    <w:p w14:paraId="7565EEE4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Diode Fundamentals</w:t>
      </w:r>
    </w:p>
    <w:p w14:paraId="628A93C4" w14:textId="77777777" w:rsidR="00424BB0" w:rsidRPr="00424BB0" w:rsidRDefault="00424BB0" w:rsidP="00424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Junction between p-type and n-type semiconductors</w:t>
      </w:r>
    </w:p>
    <w:p w14:paraId="7953B89E" w14:textId="77777777" w:rsidR="00424BB0" w:rsidRPr="00424BB0" w:rsidRDefault="00424BB0" w:rsidP="00424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Exhibits rectifying behavior (conducts current in one direction)</w:t>
      </w:r>
    </w:p>
    <w:p w14:paraId="1BDE6D40" w14:textId="77777777" w:rsidR="00424BB0" w:rsidRPr="00424BB0" w:rsidRDefault="00424BB0" w:rsidP="00424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Consists of anode (p-side) and cathode (n-side)</w:t>
      </w:r>
    </w:p>
    <w:p w14:paraId="3F1200CC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Diode Operating Modes</w:t>
      </w:r>
    </w:p>
    <w:p w14:paraId="30B57611" w14:textId="77777777" w:rsidR="00424BB0" w:rsidRPr="00424BB0" w:rsidRDefault="00424BB0" w:rsidP="00424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bias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C7F297E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P-side connected to positive terminal, N-side to negative</w:t>
      </w:r>
    </w:p>
    <w:p w14:paraId="75678CE7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Reduces barrier potential, allowing current flow</w:t>
      </w:r>
    </w:p>
    <w:p w14:paraId="20957AB9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"Open door" condition</w:t>
      </w:r>
    </w:p>
    <w:p w14:paraId="2191C7FA" w14:textId="77777777" w:rsidR="00424BB0" w:rsidRPr="00424BB0" w:rsidRDefault="00424BB0" w:rsidP="00424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bias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0B18135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P-side connected to negative terminal, N-side to positive</w:t>
      </w:r>
    </w:p>
    <w:p w14:paraId="64B6C1B7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Increases barrier potential, blocking current flow</w:t>
      </w:r>
    </w:p>
    <w:p w14:paraId="5232863C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"Closed door" condition</w:t>
      </w:r>
    </w:p>
    <w:p w14:paraId="77549631" w14:textId="77777777" w:rsidR="00424BB0" w:rsidRPr="00424BB0" w:rsidRDefault="00424BB0" w:rsidP="00424BB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Creates a depletion region</w:t>
      </w:r>
    </w:p>
    <w:p w14:paraId="0312D34F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Diode Equation</w:t>
      </w:r>
    </w:p>
    <w:p w14:paraId="04413AC5" w14:textId="77777777" w:rsidR="00424BB0" w:rsidRPr="00424BB0" w:rsidRDefault="00424BB0" w:rsidP="00424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Ideal Diode Equation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I = I₀(e^(qV/kT) - 1) </w:t>
      </w:r>
    </w:p>
    <w:p w14:paraId="55784C78" w14:textId="77777777" w:rsidR="00424BB0" w:rsidRPr="00424BB0" w:rsidRDefault="00424BB0" w:rsidP="00424BB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I₀ is the reverse saturation current</w:t>
      </w:r>
    </w:p>
    <w:p w14:paraId="031A6B35" w14:textId="77777777" w:rsidR="00424BB0" w:rsidRPr="00424BB0" w:rsidRDefault="00424BB0" w:rsidP="00424BB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q is the electron charge</w:t>
      </w:r>
    </w:p>
    <w:p w14:paraId="278F8FB8" w14:textId="77777777" w:rsidR="00424BB0" w:rsidRPr="00424BB0" w:rsidRDefault="00424BB0" w:rsidP="00424BB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V is the applied voltage</w:t>
      </w:r>
    </w:p>
    <w:p w14:paraId="498959EA" w14:textId="77777777" w:rsidR="00424BB0" w:rsidRPr="00424BB0" w:rsidRDefault="00424BB0" w:rsidP="00424BB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k is Boltzmann's constant</w:t>
      </w:r>
    </w:p>
    <w:p w14:paraId="354B4F35" w14:textId="77777777" w:rsidR="00424BB0" w:rsidRPr="00424BB0" w:rsidRDefault="00424BB0" w:rsidP="00424BB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T is temperature in Kelvin</w:t>
      </w:r>
    </w:p>
    <w:p w14:paraId="252A7EFE" w14:textId="77777777" w:rsidR="00424BB0" w:rsidRPr="00424BB0" w:rsidRDefault="00424BB0" w:rsidP="00424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Non-Ideal Diode Equation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I = I₀(e^(qV/nkT) - 1) </w:t>
      </w:r>
    </w:p>
    <w:p w14:paraId="6A56AED6" w14:textId="77777777" w:rsidR="00424BB0" w:rsidRPr="00424BB0" w:rsidRDefault="00424BB0" w:rsidP="00424BB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n is the ideality factor (n &gt; 1 for non-ideal diodes)</w:t>
      </w:r>
    </w:p>
    <w:p w14:paraId="1A7E3C68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Transistors</w:t>
      </w:r>
    </w:p>
    <w:p w14:paraId="77E03480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Historical Development</w:t>
      </w:r>
    </w:p>
    <w:p w14:paraId="6F4B00B8" w14:textId="77777777" w:rsidR="00424BB0" w:rsidRPr="00424BB0" w:rsidRDefault="00424BB0" w:rsidP="00424BB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First transistor (point-contact): 1947 by Bardeen, Brattain, and Shockley at Bell Labs</w:t>
      </w:r>
    </w:p>
    <w:p w14:paraId="2B67742D" w14:textId="77777777" w:rsidR="00424BB0" w:rsidRPr="00424BB0" w:rsidRDefault="00424BB0" w:rsidP="00424BB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1956 Nobel Prize in Physics awarded for the transistor invention</w:t>
      </w:r>
    </w:p>
    <w:p w14:paraId="3AE0BA64" w14:textId="77777777" w:rsidR="00424BB0" w:rsidRPr="00424BB0" w:rsidRDefault="00424BB0" w:rsidP="00424BB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Field-Effect Transistor (FET) concept patented by Oskar Heil in 1935</w:t>
      </w:r>
    </w:p>
    <w:p w14:paraId="5A5B5236" w14:textId="77777777" w:rsidR="00424BB0" w:rsidRPr="00424BB0" w:rsidRDefault="00424BB0" w:rsidP="00424BB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Working MOSFET demonstrated in 1955</w:t>
      </w:r>
    </w:p>
    <w:p w14:paraId="7C6DD12F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MOSFET Fundamentals</w:t>
      </w:r>
    </w:p>
    <w:p w14:paraId="1BFEE3AC" w14:textId="77777777" w:rsidR="00424BB0" w:rsidRPr="00424BB0" w:rsidRDefault="00424BB0" w:rsidP="00424BB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Source, Drain, Gate, and Channel regions</w:t>
      </w:r>
    </w:p>
    <w:p w14:paraId="1C711108" w14:textId="77777777" w:rsidR="00424BB0" w:rsidRPr="00424BB0" w:rsidRDefault="00424BB0" w:rsidP="00424BB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principle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Applying voltage to gate controls current flow between source and drain</w:t>
      </w:r>
    </w:p>
    <w:p w14:paraId="38A727B0" w14:textId="77777777" w:rsidR="00424BB0" w:rsidRPr="00424BB0" w:rsidRDefault="00424BB0" w:rsidP="00424BB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Types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AA6539" w14:textId="77777777" w:rsidR="00424BB0" w:rsidRPr="00424BB0" w:rsidRDefault="00424BB0" w:rsidP="00424BB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NMOS (n-channel): Uses electrons as carriers</w:t>
      </w:r>
    </w:p>
    <w:p w14:paraId="46FA3730" w14:textId="77777777" w:rsidR="00424BB0" w:rsidRPr="00424BB0" w:rsidRDefault="00424BB0" w:rsidP="00424BB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PMOS (p-channel): Uses holes as carriers</w:t>
      </w:r>
    </w:p>
    <w:p w14:paraId="08241378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MOSFET Operation Modes</w:t>
      </w:r>
    </w:p>
    <w:p w14:paraId="6B0B8CB3" w14:textId="77777777" w:rsidR="00424BB0" w:rsidRPr="00424BB0" w:rsidRDefault="00424BB0" w:rsidP="00424BB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Cutoff region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VG &lt; VT, minimal current flow</w:t>
      </w:r>
    </w:p>
    <w:p w14:paraId="3521B261" w14:textId="77777777" w:rsidR="00424BB0" w:rsidRPr="00424BB0" w:rsidRDefault="00424BB0" w:rsidP="00424BB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VG &gt; VT and small VDS, current increases with VDS</w:t>
      </w:r>
    </w:p>
    <w:p w14:paraId="68C4F6BF" w14:textId="77777777" w:rsidR="00424BB0" w:rsidRPr="00424BB0" w:rsidRDefault="00424BB0" w:rsidP="00424BB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Saturation region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VG &gt; VT and VDS &gt; VDS,sat, current reaches maximum</w:t>
      </w:r>
    </w:p>
    <w:p w14:paraId="673AF079" w14:textId="77777777" w:rsidR="00424BB0" w:rsidRPr="00424BB0" w:rsidRDefault="00424BB0" w:rsidP="00424BB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 pinch-off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Occurs when VDS = VG - VT, creating saturation condition</w:t>
      </w:r>
    </w:p>
    <w:p w14:paraId="5B285228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MOSFET Current Equations</w:t>
      </w:r>
    </w:p>
    <w:p w14:paraId="34E4C091" w14:textId="77777777" w:rsidR="00424BB0" w:rsidRPr="00424BB0" w:rsidRDefault="00424BB0" w:rsidP="00424BB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ID = (Zμn/L)Cox[(VG-VT)VDS - VDS²/2], for 0 &lt; VDS &lt; VDS,sat</w:t>
      </w:r>
    </w:p>
    <w:p w14:paraId="46BC5411" w14:textId="77777777" w:rsidR="00424BB0" w:rsidRPr="00424BB0" w:rsidRDefault="00424BB0" w:rsidP="00424BB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Saturation region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ID,sat = (Zμn/2L)Cox(VG-VT)², for VDS &gt; VDS,sat</w:t>
      </w:r>
    </w:p>
    <w:p w14:paraId="41F1DE67" w14:textId="77777777" w:rsidR="00424BB0" w:rsidRPr="00424BB0" w:rsidRDefault="00424BB0" w:rsidP="00424BB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Cox is oxide capacitance per unit area (Cox = εox/xox)</w:t>
      </w:r>
    </w:p>
    <w:p w14:paraId="76EDE12B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5.5 Subthreshold Conduction</w:t>
      </w:r>
    </w:p>
    <w:p w14:paraId="1EE420F7" w14:textId="77777777" w:rsidR="00424BB0" w:rsidRPr="00424BB0" w:rsidRDefault="00424BB0" w:rsidP="00424BB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Current flow when VG &lt; VT</w:t>
      </w:r>
    </w:p>
    <w:p w14:paraId="30D15E67" w14:textId="77777777" w:rsidR="00424BB0" w:rsidRPr="00424BB0" w:rsidRDefault="00424BB0" w:rsidP="00424BB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Important for power consumption in digital circuits</w:t>
      </w:r>
    </w:p>
    <w:p w14:paraId="6B1F5182" w14:textId="77777777" w:rsidR="00424BB0" w:rsidRPr="00424BB0" w:rsidRDefault="00424BB0" w:rsidP="00424BB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Increases exponentially with VG</w:t>
      </w:r>
    </w:p>
    <w:p w14:paraId="2B86DBFE" w14:textId="77777777" w:rsidR="00424BB0" w:rsidRPr="00424BB0" w:rsidRDefault="00424BB0" w:rsidP="00424BB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The current at VGS=0 and VDS=VDD is called Ioff (leakage current)</w:t>
      </w:r>
    </w:p>
    <w:p w14:paraId="6FB26B2C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CMOS Technology</w:t>
      </w:r>
    </w:p>
    <w:p w14:paraId="2AC67743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Complementary MOSFETs</w:t>
      </w:r>
    </w:p>
    <w:p w14:paraId="1ADA1DFC" w14:textId="77777777" w:rsidR="00424BB0" w:rsidRPr="00424BB0" w:rsidRDefault="00424BB0" w:rsidP="00424BB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Combines both NMOS and PMOS devices</w:t>
      </w:r>
    </w:p>
    <w:p w14:paraId="3CBCFB74" w14:textId="77777777" w:rsidR="00424BB0" w:rsidRPr="00424BB0" w:rsidRDefault="00424BB0" w:rsidP="00424BB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NMOS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Conducts when gate voltage is high</w:t>
      </w:r>
    </w:p>
    <w:p w14:paraId="39075FBE" w14:textId="77777777" w:rsidR="00424BB0" w:rsidRPr="00424BB0" w:rsidRDefault="00424BB0" w:rsidP="00424BB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PMOS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Conducts when gate voltage is low</w:t>
      </w:r>
    </w:p>
    <w:p w14:paraId="6AF0C441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CMOS Inverter</w:t>
      </w:r>
    </w:p>
    <w:p w14:paraId="31A5CF5A" w14:textId="77777777" w:rsidR="00424BB0" w:rsidRPr="00424BB0" w:rsidRDefault="00424BB0" w:rsidP="00424BB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PMOS and NMOS in series between VDD and ground</w:t>
      </w:r>
    </w:p>
    <w:p w14:paraId="41106C2A" w14:textId="77777777" w:rsidR="00424BB0" w:rsidRPr="00424BB0" w:rsidRDefault="00424BB0" w:rsidP="00424BB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E125123" w14:textId="77777777" w:rsidR="00424BB0" w:rsidRPr="00424BB0" w:rsidRDefault="00424BB0" w:rsidP="00424BB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When input is high (VDD): NMOS conducts, PMOS blocks → output is low (0V)</w:t>
      </w:r>
    </w:p>
    <w:p w14:paraId="0FBF894E" w14:textId="77777777" w:rsidR="00424BB0" w:rsidRPr="00424BB0" w:rsidRDefault="00424BB0" w:rsidP="00424BB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When input is low (0V): PMOS conducts, NMOS blocks → output is high (VDD)</w:t>
      </w:r>
    </w:p>
    <w:p w14:paraId="420323CB" w14:textId="77777777" w:rsidR="00424BB0" w:rsidRPr="00424BB0" w:rsidRDefault="00424BB0" w:rsidP="00424BB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: Low power consumption, high noise immunity</w:t>
      </w:r>
    </w:p>
    <w:p w14:paraId="0D80EDE7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NMOS vs. PMOS Performance</w:t>
      </w:r>
    </w:p>
    <w:p w14:paraId="26337184" w14:textId="77777777" w:rsidR="00424BB0" w:rsidRPr="00424BB0" w:rsidRDefault="00424BB0" w:rsidP="00424BB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PMOS devices have approximately half the current drive of NMOS</w:t>
      </w:r>
    </w:p>
    <w:p w14:paraId="1E968A14" w14:textId="77777777" w:rsidR="00424BB0" w:rsidRPr="00424BB0" w:rsidRDefault="00424BB0" w:rsidP="00424BB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Due to lower hole mobility compared to electron mobility</w:t>
      </w:r>
    </w:p>
    <w:p w14:paraId="103BF2CA" w14:textId="77777777" w:rsidR="00424BB0" w:rsidRPr="00424BB0" w:rsidRDefault="00424BB0" w:rsidP="00424BB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Requires careful design considerations in circuit implementation</w:t>
      </w:r>
    </w:p>
    <w:p w14:paraId="66DDFAD5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Advanced Concepts</w:t>
      </w:r>
    </w:p>
    <w:p w14:paraId="6CECBA35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Channel Length Effects</w:t>
      </w:r>
    </w:p>
    <w:p w14:paraId="50B0749F" w14:textId="77777777" w:rsidR="00424BB0" w:rsidRPr="00424BB0" w:rsidRDefault="00424BB0" w:rsidP="00424BB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Short channel devices (ΔL ~ L) show less ideal behavior</w:t>
      </w:r>
    </w:p>
    <w:p w14:paraId="1C76CADC" w14:textId="77777777" w:rsidR="00424BB0" w:rsidRPr="00424BB0" w:rsidRDefault="00424BB0" w:rsidP="00424BB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Long channel devices (ΔL &lt;&lt; L) follow square law more closely</w:t>
      </w:r>
    </w:p>
    <w:p w14:paraId="14511E42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Threshold Voltage</w:t>
      </w:r>
    </w:p>
    <w:p w14:paraId="070296A2" w14:textId="77777777" w:rsidR="00424BB0" w:rsidRPr="00424BB0" w:rsidRDefault="00424BB0" w:rsidP="00424BB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Voltage required to form a conduction channel</w:t>
      </w:r>
    </w:p>
    <w:p w14:paraId="0959715D" w14:textId="77777777" w:rsidR="00424BB0" w:rsidRPr="00424BB0" w:rsidRDefault="00424BB0" w:rsidP="00424BB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Determined by semiconductor doping, oxide thickness, and other parameters</w:t>
      </w:r>
    </w:p>
    <w:p w14:paraId="475EAC37" w14:textId="77777777" w:rsidR="00424BB0" w:rsidRPr="00424BB0" w:rsidRDefault="00424BB0" w:rsidP="00424BB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Can be extracted from ID-VGS characteristics</w:t>
      </w:r>
    </w:p>
    <w:p w14:paraId="16019300" w14:textId="77777777" w:rsidR="00424BB0" w:rsidRPr="00424BB0" w:rsidRDefault="00424BB0" w:rsidP="00424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Mobility Degradation</w:t>
      </w:r>
    </w:p>
    <w:p w14:paraId="55711262" w14:textId="77777777" w:rsidR="00424BB0" w:rsidRPr="00424BB0" w:rsidRDefault="00424BB0" w:rsidP="00424BB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Carrier mobility decreases at high gate voltages</w:t>
      </w:r>
    </w:p>
    <w:p w14:paraId="6DDB19F5" w14:textId="77777777" w:rsidR="00424BB0" w:rsidRPr="00424BB0" w:rsidRDefault="00424BB0" w:rsidP="00424BB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Causes deviation from ideal square law behavior</w:t>
      </w:r>
    </w:p>
    <w:p w14:paraId="097FBC7A" w14:textId="77777777" w:rsidR="00424BB0" w:rsidRPr="00424BB0" w:rsidRDefault="00424BB0" w:rsidP="00424BB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BB0">
        <w:rPr>
          <w:rFonts w:ascii="Times New Roman" w:eastAsia="Times New Roman" w:hAnsi="Times New Roman" w:cs="Times New Roman"/>
          <w:kern w:val="0"/>
          <w14:ligatures w14:val="none"/>
        </w:rPr>
        <w:t>Important consideration in advanced device modeling</w:t>
      </w:r>
    </w:p>
    <w:p w14:paraId="01AB6210" w14:textId="77777777" w:rsidR="002600E4" w:rsidRPr="00424BB0" w:rsidRDefault="002600E4" w:rsidP="00424BB0"/>
    <w:sectPr w:rsidR="002600E4" w:rsidRPr="0042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ACD"/>
    <w:multiLevelType w:val="multilevel"/>
    <w:tmpl w:val="2A36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0601"/>
    <w:multiLevelType w:val="multilevel"/>
    <w:tmpl w:val="E48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668"/>
    <w:multiLevelType w:val="multilevel"/>
    <w:tmpl w:val="912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A1C4A"/>
    <w:multiLevelType w:val="multilevel"/>
    <w:tmpl w:val="CFB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142A7"/>
    <w:multiLevelType w:val="multilevel"/>
    <w:tmpl w:val="658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562E6"/>
    <w:multiLevelType w:val="multilevel"/>
    <w:tmpl w:val="A4C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0794A"/>
    <w:multiLevelType w:val="multilevel"/>
    <w:tmpl w:val="D7F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A556A"/>
    <w:multiLevelType w:val="multilevel"/>
    <w:tmpl w:val="1D3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0012F"/>
    <w:multiLevelType w:val="multilevel"/>
    <w:tmpl w:val="4F7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04D81"/>
    <w:multiLevelType w:val="multilevel"/>
    <w:tmpl w:val="283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14D98"/>
    <w:multiLevelType w:val="multilevel"/>
    <w:tmpl w:val="24AC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332A3"/>
    <w:multiLevelType w:val="multilevel"/>
    <w:tmpl w:val="9E6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60D58"/>
    <w:multiLevelType w:val="multilevel"/>
    <w:tmpl w:val="1A76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941FE"/>
    <w:multiLevelType w:val="multilevel"/>
    <w:tmpl w:val="F23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36C5F"/>
    <w:multiLevelType w:val="multilevel"/>
    <w:tmpl w:val="92F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D07D6"/>
    <w:multiLevelType w:val="multilevel"/>
    <w:tmpl w:val="AF0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0A7F78"/>
    <w:multiLevelType w:val="multilevel"/>
    <w:tmpl w:val="DE2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C32F01"/>
    <w:multiLevelType w:val="multilevel"/>
    <w:tmpl w:val="0FF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907B3"/>
    <w:multiLevelType w:val="multilevel"/>
    <w:tmpl w:val="2F7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1616E"/>
    <w:multiLevelType w:val="multilevel"/>
    <w:tmpl w:val="095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A202A"/>
    <w:multiLevelType w:val="multilevel"/>
    <w:tmpl w:val="2B7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DD2A82"/>
    <w:multiLevelType w:val="multilevel"/>
    <w:tmpl w:val="FD8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53135"/>
    <w:multiLevelType w:val="multilevel"/>
    <w:tmpl w:val="D18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F21CF4"/>
    <w:multiLevelType w:val="multilevel"/>
    <w:tmpl w:val="C944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926EB"/>
    <w:multiLevelType w:val="multilevel"/>
    <w:tmpl w:val="7F24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EE7599"/>
    <w:multiLevelType w:val="multilevel"/>
    <w:tmpl w:val="A24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737F6"/>
    <w:multiLevelType w:val="multilevel"/>
    <w:tmpl w:val="4F82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772F5"/>
    <w:multiLevelType w:val="multilevel"/>
    <w:tmpl w:val="D1F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273861"/>
    <w:multiLevelType w:val="multilevel"/>
    <w:tmpl w:val="5AB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933E1"/>
    <w:multiLevelType w:val="multilevel"/>
    <w:tmpl w:val="12C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13746B"/>
    <w:multiLevelType w:val="multilevel"/>
    <w:tmpl w:val="0804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0D6401"/>
    <w:multiLevelType w:val="multilevel"/>
    <w:tmpl w:val="A31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1036AD"/>
    <w:multiLevelType w:val="multilevel"/>
    <w:tmpl w:val="997E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1A501E"/>
    <w:multiLevelType w:val="multilevel"/>
    <w:tmpl w:val="D05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DB3F29"/>
    <w:multiLevelType w:val="multilevel"/>
    <w:tmpl w:val="6FA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71486"/>
    <w:multiLevelType w:val="multilevel"/>
    <w:tmpl w:val="1316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EE772F"/>
    <w:multiLevelType w:val="multilevel"/>
    <w:tmpl w:val="3E2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904B4"/>
    <w:multiLevelType w:val="multilevel"/>
    <w:tmpl w:val="3C1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CA07AA"/>
    <w:multiLevelType w:val="multilevel"/>
    <w:tmpl w:val="6754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913E34"/>
    <w:multiLevelType w:val="multilevel"/>
    <w:tmpl w:val="0DCC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DB4C13"/>
    <w:multiLevelType w:val="multilevel"/>
    <w:tmpl w:val="954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F06ACC"/>
    <w:multiLevelType w:val="multilevel"/>
    <w:tmpl w:val="C9F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632AB9"/>
    <w:multiLevelType w:val="multilevel"/>
    <w:tmpl w:val="5A6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F5249F"/>
    <w:multiLevelType w:val="multilevel"/>
    <w:tmpl w:val="1F3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B37E5A"/>
    <w:multiLevelType w:val="multilevel"/>
    <w:tmpl w:val="32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C84A6B"/>
    <w:multiLevelType w:val="multilevel"/>
    <w:tmpl w:val="392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E0531C"/>
    <w:multiLevelType w:val="multilevel"/>
    <w:tmpl w:val="441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757879"/>
    <w:multiLevelType w:val="multilevel"/>
    <w:tmpl w:val="FCF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340233"/>
    <w:multiLevelType w:val="multilevel"/>
    <w:tmpl w:val="4120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AE6998"/>
    <w:multiLevelType w:val="multilevel"/>
    <w:tmpl w:val="570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383224"/>
    <w:multiLevelType w:val="multilevel"/>
    <w:tmpl w:val="7B5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D0850"/>
    <w:multiLevelType w:val="multilevel"/>
    <w:tmpl w:val="148C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3D4C21"/>
    <w:multiLevelType w:val="multilevel"/>
    <w:tmpl w:val="8CAA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8860DB"/>
    <w:multiLevelType w:val="multilevel"/>
    <w:tmpl w:val="1DE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B14914"/>
    <w:multiLevelType w:val="multilevel"/>
    <w:tmpl w:val="6C5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740923"/>
    <w:multiLevelType w:val="multilevel"/>
    <w:tmpl w:val="6EE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FC55AD"/>
    <w:multiLevelType w:val="multilevel"/>
    <w:tmpl w:val="1000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061521"/>
    <w:multiLevelType w:val="multilevel"/>
    <w:tmpl w:val="9FB2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F41FC6"/>
    <w:multiLevelType w:val="multilevel"/>
    <w:tmpl w:val="5A5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AA73C5"/>
    <w:multiLevelType w:val="multilevel"/>
    <w:tmpl w:val="499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224781"/>
    <w:multiLevelType w:val="multilevel"/>
    <w:tmpl w:val="D63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3910A0"/>
    <w:multiLevelType w:val="multilevel"/>
    <w:tmpl w:val="F79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F15F59"/>
    <w:multiLevelType w:val="multilevel"/>
    <w:tmpl w:val="408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611680"/>
    <w:multiLevelType w:val="multilevel"/>
    <w:tmpl w:val="E24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804A9A"/>
    <w:multiLevelType w:val="multilevel"/>
    <w:tmpl w:val="563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7255F4"/>
    <w:multiLevelType w:val="multilevel"/>
    <w:tmpl w:val="556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5E4B77"/>
    <w:multiLevelType w:val="multilevel"/>
    <w:tmpl w:val="D70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1069D9"/>
    <w:multiLevelType w:val="multilevel"/>
    <w:tmpl w:val="CBF4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F01AB0"/>
    <w:multiLevelType w:val="multilevel"/>
    <w:tmpl w:val="F8E8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23404B"/>
    <w:multiLevelType w:val="multilevel"/>
    <w:tmpl w:val="62D8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A0523A"/>
    <w:multiLevelType w:val="multilevel"/>
    <w:tmpl w:val="6224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1203DD"/>
    <w:multiLevelType w:val="multilevel"/>
    <w:tmpl w:val="C172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2720C9"/>
    <w:multiLevelType w:val="multilevel"/>
    <w:tmpl w:val="0A9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AB2A8D"/>
    <w:multiLevelType w:val="multilevel"/>
    <w:tmpl w:val="19B2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BB3108"/>
    <w:multiLevelType w:val="multilevel"/>
    <w:tmpl w:val="66FC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27394">
    <w:abstractNumId w:val="56"/>
  </w:num>
  <w:num w:numId="2" w16cid:durableId="616908655">
    <w:abstractNumId w:val="5"/>
  </w:num>
  <w:num w:numId="3" w16cid:durableId="325868247">
    <w:abstractNumId w:val="26"/>
  </w:num>
  <w:num w:numId="4" w16cid:durableId="1865635623">
    <w:abstractNumId w:val="44"/>
  </w:num>
  <w:num w:numId="5" w16cid:durableId="1012151222">
    <w:abstractNumId w:val="31"/>
  </w:num>
  <w:num w:numId="6" w16cid:durableId="1558708978">
    <w:abstractNumId w:val="21"/>
  </w:num>
  <w:num w:numId="7" w16cid:durableId="341130253">
    <w:abstractNumId w:val="25"/>
  </w:num>
  <w:num w:numId="8" w16cid:durableId="598367441">
    <w:abstractNumId w:val="74"/>
  </w:num>
  <w:num w:numId="9" w16cid:durableId="826170432">
    <w:abstractNumId w:val="13"/>
  </w:num>
  <w:num w:numId="10" w16cid:durableId="406921983">
    <w:abstractNumId w:val="55"/>
  </w:num>
  <w:num w:numId="11" w16cid:durableId="2101676893">
    <w:abstractNumId w:val="48"/>
  </w:num>
  <w:num w:numId="12" w16cid:durableId="354111037">
    <w:abstractNumId w:val="14"/>
  </w:num>
  <w:num w:numId="13" w16cid:durableId="227495926">
    <w:abstractNumId w:val="49"/>
  </w:num>
  <w:num w:numId="14" w16cid:durableId="1067265093">
    <w:abstractNumId w:val="53"/>
  </w:num>
  <w:num w:numId="15" w16cid:durableId="1182359695">
    <w:abstractNumId w:val="10"/>
  </w:num>
  <w:num w:numId="16" w16cid:durableId="1137842430">
    <w:abstractNumId w:val="28"/>
  </w:num>
  <w:num w:numId="17" w16cid:durableId="464199258">
    <w:abstractNumId w:val="62"/>
  </w:num>
  <w:num w:numId="18" w16cid:durableId="187722558">
    <w:abstractNumId w:val="22"/>
  </w:num>
  <w:num w:numId="19" w16cid:durableId="95515807">
    <w:abstractNumId w:val="65"/>
  </w:num>
  <w:num w:numId="20" w16cid:durableId="1887639691">
    <w:abstractNumId w:val="38"/>
  </w:num>
  <w:num w:numId="21" w16cid:durableId="1764523628">
    <w:abstractNumId w:val="47"/>
  </w:num>
  <w:num w:numId="22" w16cid:durableId="395251044">
    <w:abstractNumId w:val="35"/>
  </w:num>
  <w:num w:numId="23" w16cid:durableId="1214391808">
    <w:abstractNumId w:val="68"/>
  </w:num>
  <w:num w:numId="24" w16cid:durableId="450441195">
    <w:abstractNumId w:val="11"/>
  </w:num>
  <w:num w:numId="25" w16cid:durableId="1419517101">
    <w:abstractNumId w:val="6"/>
  </w:num>
  <w:num w:numId="26" w16cid:durableId="576861003">
    <w:abstractNumId w:val="40"/>
  </w:num>
  <w:num w:numId="27" w16cid:durableId="1319336337">
    <w:abstractNumId w:val="69"/>
  </w:num>
  <w:num w:numId="28" w16cid:durableId="1302227783">
    <w:abstractNumId w:val="66"/>
  </w:num>
  <w:num w:numId="29" w16cid:durableId="538325867">
    <w:abstractNumId w:val="45"/>
  </w:num>
  <w:num w:numId="30" w16cid:durableId="1539001983">
    <w:abstractNumId w:val="52"/>
  </w:num>
  <w:num w:numId="31" w16cid:durableId="450170784">
    <w:abstractNumId w:val="30"/>
  </w:num>
  <w:num w:numId="32" w16cid:durableId="1869026300">
    <w:abstractNumId w:val="27"/>
  </w:num>
  <w:num w:numId="33" w16cid:durableId="1405488274">
    <w:abstractNumId w:val="51"/>
  </w:num>
  <w:num w:numId="34" w16cid:durableId="1754281654">
    <w:abstractNumId w:val="64"/>
  </w:num>
  <w:num w:numId="35" w16cid:durableId="158472590">
    <w:abstractNumId w:val="15"/>
  </w:num>
  <w:num w:numId="36" w16cid:durableId="1846166193">
    <w:abstractNumId w:val="24"/>
  </w:num>
  <w:num w:numId="37" w16cid:durableId="1063875437">
    <w:abstractNumId w:val="37"/>
  </w:num>
  <w:num w:numId="38" w16cid:durableId="109327244">
    <w:abstractNumId w:val="71"/>
  </w:num>
  <w:num w:numId="39" w16cid:durableId="725302139">
    <w:abstractNumId w:val="41"/>
  </w:num>
  <w:num w:numId="40" w16cid:durableId="615798435">
    <w:abstractNumId w:val="18"/>
  </w:num>
  <w:num w:numId="41" w16cid:durableId="437218220">
    <w:abstractNumId w:val="3"/>
  </w:num>
  <w:num w:numId="42" w16cid:durableId="2071077723">
    <w:abstractNumId w:val="4"/>
  </w:num>
  <w:num w:numId="43" w16cid:durableId="1420445465">
    <w:abstractNumId w:val="7"/>
  </w:num>
  <w:num w:numId="44" w16cid:durableId="1066151296">
    <w:abstractNumId w:val="43"/>
  </w:num>
  <w:num w:numId="45" w16cid:durableId="1501113651">
    <w:abstractNumId w:val="39"/>
  </w:num>
  <w:num w:numId="46" w16cid:durableId="687102114">
    <w:abstractNumId w:val="42"/>
  </w:num>
  <w:num w:numId="47" w16cid:durableId="705495486">
    <w:abstractNumId w:val="2"/>
  </w:num>
  <w:num w:numId="48" w16cid:durableId="74203594">
    <w:abstractNumId w:val="1"/>
  </w:num>
  <w:num w:numId="49" w16cid:durableId="1847330298">
    <w:abstractNumId w:val="17"/>
  </w:num>
  <w:num w:numId="50" w16cid:durableId="271978797">
    <w:abstractNumId w:val="67"/>
  </w:num>
  <w:num w:numId="51" w16cid:durableId="1418211086">
    <w:abstractNumId w:val="8"/>
  </w:num>
  <w:num w:numId="52" w16cid:durableId="90975741">
    <w:abstractNumId w:val="19"/>
  </w:num>
  <w:num w:numId="53" w16cid:durableId="928656933">
    <w:abstractNumId w:val="0"/>
  </w:num>
  <w:num w:numId="54" w16cid:durableId="354700719">
    <w:abstractNumId w:val="70"/>
  </w:num>
  <w:num w:numId="55" w16cid:durableId="949817063">
    <w:abstractNumId w:val="73"/>
  </w:num>
  <w:num w:numId="56" w16cid:durableId="1786995490">
    <w:abstractNumId w:val="60"/>
  </w:num>
  <w:num w:numId="57" w16cid:durableId="668679600">
    <w:abstractNumId w:val="59"/>
  </w:num>
  <w:num w:numId="58" w16cid:durableId="212429618">
    <w:abstractNumId w:val="50"/>
  </w:num>
  <w:num w:numId="59" w16cid:durableId="1759213313">
    <w:abstractNumId w:val="32"/>
  </w:num>
  <w:num w:numId="60" w16cid:durableId="1201430199">
    <w:abstractNumId w:val="46"/>
  </w:num>
  <w:num w:numId="61" w16cid:durableId="2076662052">
    <w:abstractNumId w:val="61"/>
  </w:num>
  <w:num w:numId="62" w16cid:durableId="1506632507">
    <w:abstractNumId w:val="9"/>
  </w:num>
  <w:num w:numId="63" w16cid:durableId="1380588719">
    <w:abstractNumId w:val="29"/>
  </w:num>
  <w:num w:numId="64" w16cid:durableId="148639121">
    <w:abstractNumId w:val="23"/>
  </w:num>
  <w:num w:numId="65" w16cid:durableId="175728640">
    <w:abstractNumId w:val="20"/>
  </w:num>
  <w:num w:numId="66" w16cid:durableId="22829351">
    <w:abstractNumId w:val="12"/>
  </w:num>
  <w:num w:numId="67" w16cid:durableId="255292566">
    <w:abstractNumId w:val="58"/>
  </w:num>
  <w:num w:numId="68" w16cid:durableId="1353871972">
    <w:abstractNumId w:val="72"/>
  </w:num>
  <w:num w:numId="69" w16cid:durableId="1082096113">
    <w:abstractNumId w:val="33"/>
  </w:num>
  <w:num w:numId="70" w16cid:durableId="1222445742">
    <w:abstractNumId w:val="54"/>
  </w:num>
  <w:num w:numId="71" w16cid:durableId="366372464">
    <w:abstractNumId w:val="63"/>
  </w:num>
  <w:num w:numId="72" w16cid:durableId="776363940">
    <w:abstractNumId w:val="16"/>
  </w:num>
  <w:num w:numId="73" w16cid:durableId="464932887">
    <w:abstractNumId w:val="57"/>
  </w:num>
  <w:num w:numId="74" w16cid:durableId="1205291831">
    <w:abstractNumId w:val="36"/>
  </w:num>
  <w:num w:numId="75" w16cid:durableId="6932676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xMjEytbC0NDc1NzJX0lEKTi0uzszPAykwrAUACGrENCwAAAA="/>
  </w:docVars>
  <w:rsids>
    <w:rsidRoot w:val="002600E4"/>
    <w:rsid w:val="002600E4"/>
    <w:rsid w:val="00424BB0"/>
    <w:rsid w:val="005B77B0"/>
    <w:rsid w:val="005F33C2"/>
    <w:rsid w:val="009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866E"/>
  <w15:chartTrackingRefBased/>
  <w15:docId w15:val="{342516E1-17F7-4DB8-BFAD-733C7413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0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00E4"/>
    <w:rPr>
      <w:b/>
      <w:bCs/>
    </w:rPr>
  </w:style>
  <w:style w:type="character" w:customStyle="1" w:styleId="katex">
    <w:name w:val="katex"/>
    <w:basedOn w:val="DefaultParagraphFont"/>
    <w:rsid w:val="002600E4"/>
  </w:style>
  <w:style w:type="character" w:styleId="Hyperlink">
    <w:name w:val="Hyperlink"/>
    <w:basedOn w:val="DefaultParagraphFont"/>
    <w:uiPriority w:val="99"/>
    <w:semiHidden/>
    <w:unhideWhenUsed/>
    <w:rsid w:val="00260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Kapadia</dc:creator>
  <cp:keywords/>
  <dc:description/>
  <cp:lastModifiedBy>Rehan Kapadia</cp:lastModifiedBy>
  <cp:revision>2</cp:revision>
  <dcterms:created xsi:type="dcterms:W3CDTF">2025-03-02T21:24:00Z</dcterms:created>
  <dcterms:modified xsi:type="dcterms:W3CDTF">2025-03-03T05:13:00Z</dcterms:modified>
</cp:coreProperties>
</file>