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b w:val="1"/>
          <w:color w:val="18212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color w:val="18212c"/>
          <w:sz w:val="18"/>
          <w:szCs w:val="18"/>
        </w:rPr>
      </w:pPr>
      <w:r w:rsidDel="00000000" w:rsidR="00000000" w:rsidRPr="00000000">
        <w:rPr>
          <w:b w:val="1"/>
          <w:color w:val="18212c"/>
          <w:sz w:val="32"/>
          <w:szCs w:val="32"/>
          <w:rtl w:val="0"/>
        </w:rPr>
        <w:t xml:space="preserve">TOPx Milestone Facilitation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oppins Light" w:cs="Poppins Light" w:eastAsia="Poppins Light" w:hAnsi="Poppins Light"/>
          <w:i w:val="1"/>
          <w:color w:val="ff0000"/>
          <w:sz w:val="16"/>
          <w:szCs w:val="16"/>
        </w:rPr>
      </w:pPr>
      <w:r w:rsidDel="00000000" w:rsidR="00000000" w:rsidRPr="00000000">
        <w:rPr>
          <w:rFonts w:ascii="Poppins Light" w:cs="Poppins Light" w:eastAsia="Poppins Light" w:hAnsi="Poppins Light"/>
          <w:i w:val="1"/>
          <w:color w:val="ff0000"/>
          <w:sz w:val="16"/>
          <w:szCs w:val="16"/>
          <w:rtl w:val="0"/>
        </w:rPr>
        <w:t xml:space="preserve">[Milestone name]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Poppins Light" w:cs="Poppins Light" w:eastAsia="Poppins Light" w:hAnsi="Poppins Light"/>
          <w:i w:val="1"/>
          <w:color w:val="ff0000"/>
          <w:sz w:val="16"/>
          <w:szCs w:val="16"/>
        </w:rPr>
      </w:pPr>
      <w:r w:rsidDel="00000000" w:rsidR="00000000" w:rsidRPr="00000000">
        <w:rPr>
          <w:rFonts w:ascii="Poppins Light" w:cs="Poppins Light" w:eastAsia="Poppins Light" w:hAnsi="Poppins Light"/>
          <w:i w:val="1"/>
          <w:color w:val="ff0000"/>
          <w:sz w:val="16"/>
          <w:szCs w:val="16"/>
          <w:rtl w:val="0"/>
        </w:rPr>
        <w:t xml:space="preserve">[Date]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16"/>
          <w:szCs w:val="16"/>
        </w:rPr>
      </w:pPr>
      <w:r w:rsidDel="00000000" w:rsidR="00000000" w:rsidRPr="00000000">
        <w:rPr>
          <w:rFonts w:ascii="Poppins Light" w:cs="Poppins Light" w:eastAsia="Poppins Light" w:hAnsi="Poppins Light"/>
          <w:i w:val="1"/>
          <w:color w:val="ff0000"/>
          <w:sz w:val="16"/>
          <w:szCs w:val="16"/>
          <w:rtl w:val="0"/>
        </w:rPr>
        <w:t xml:space="preserve">[Time of call]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b w:val="1"/>
          <w:color w:val="014280"/>
          <w:sz w:val="16"/>
          <w:szCs w:val="16"/>
          <w:rtl w:val="0"/>
        </w:rPr>
        <w:t xml:space="preserve">Location:</w:t>
      </w:r>
      <w:r w:rsidDel="00000000" w:rsidR="00000000" w:rsidRPr="00000000">
        <w:rPr>
          <w:rFonts w:ascii="Poppins Light" w:cs="Poppins Light" w:eastAsia="Poppins Light" w:hAnsi="Poppins Light"/>
          <w:i w:val="1"/>
          <w:color w:val="ff0000"/>
          <w:sz w:val="16"/>
          <w:szCs w:val="16"/>
          <w:rtl w:val="0"/>
        </w:rPr>
        <w:t xml:space="preserve"> [Dial in or video conferencing details]</w:t>
      </w: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-1.4210854715202004E-1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0"/>
        <w:gridCol w:w="6540"/>
        <w:gridCol w:w="1345"/>
        <w:tblGridChange w:id="0">
          <w:tblGrid>
            <w:gridCol w:w="1470"/>
            <w:gridCol w:w="6540"/>
            <w:gridCol w:w="1345"/>
          </w:tblGrid>
        </w:tblGridChange>
      </w:tblGrid>
      <w:tr>
        <w:trPr>
          <w:trHeight w:val="3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18212c" w:space="0" w:sz="12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color w:val="1821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212c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18212c" w:space="0" w:sz="12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1821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212c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18212c" w:space="0" w:sz="12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1821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212c"/>
                <w:sz w:val="20"/>
                <w:szCs w:val="20"/>
                <w:rtl w:val="0"/>
              </w:rPr>
              <w:t xml:space="preserve">Speaker</w:t>
            </w:r>
          </w:p>
        </w:tc>
      </w:tr>
      <w:tr>
        <w:tc>
          <w:tcPr>
            <w:tcBorders>
              <w:top w:color="18212c" w:space="0" w:sz="12" w:val="single"/>
              <w:left w:color="ffffff" w:space="0" w:sz="4" w:val="single"/>
              <w:bottom w:color="d9d9d9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8212c" w:space="0" w:sz="12" w:val="single"/>
              <w:left w:color="ffffff" w:space="0" w:sz="4" w:val="single"/>
              <w:bottom w:color="d9d9d9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14280"/>
                <w:sz w:val="18"/>
                <w:szCs w:val="18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Participants join call 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Participants introduce who is on the call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Welcome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Reminders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Describe purpose and format of the call 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8212c" w:space="0" w:sz="12" w:val="single"/>
              <w:left w:color="ffffff" w:space="0" w:sz="4" w:val="single"/>
              <w:bottom w:color="d9d9d9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[TOPx facilitator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]</w:t>
            </w:r>
          </w:p>
        </w:tc>
      </w:tr>
      <w:tr>
        <w:tc>
          <w:tcPr>
            <w:tcBorders>
              <w:top w:color="d9d9d9" w:space="0" w:sz="4" w:val="single"/>
              <w:left w:color="ffffff" w:space="0" w:sz="4" w:val="single"/>
              <w:bottom w:color="cccccc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13">
            <w:pPr>
              <w:shd w:fill="ffffff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ffffff" w:space="0" w:sz="4" w:val="single"/>
              <w:bottom w:color="cccccc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14280"/>
                <w:sz w:val="18"/>
                <w:szCs w:val="18"/>
                <w:rtl w:val="0"/>
              </w:rPr>
              <w:t xml:space="preserve">Problem Statement #1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Each team shares an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[X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]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minute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 [update or pitch or demo]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key actions under each milestone (e.g., Kick Off, User Research, etc) for guidance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on topics to cover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Feedback from 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 statement leaders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advocates 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 tech teams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Facilitators 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ffffff" w:space="0" w:sz="4" w:val="single"/>
              <w:bottom w:color="cccccc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Teams from Problem Statement #1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left w:color="ffffff" w:space="0" w:sz="4" w:val="single"/>
              <w:bottom w:color="cccccc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ffffff" w:space="0" w:sz="4" w:val="single"/>
              <w:bottom w:color="cccccc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14280"/>
                <w:sz w:val="18"/>
                <w:szCs w:val="18"/>
                <w:rtl w:val="0"/>
              </w:rPr>
              <w:t xml:space="preserve">Problem Statement #2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Each team shares an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 [X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]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minute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 [update or pitch or demo]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bullets under each milestone for guidance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Feedback from 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 statement leaders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advocates 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 tech teams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Facilitators 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</w:p>
        </w:tc>
        <w:tc>
          <w:tcPr>
            <w:tcBorders>
              <w:top w:color="cccccc" w:space="0" w:sz="4" w:val="single"/>
              <w:left w:color="ffffff" w:space="0" w:sz="4" w:val="single"/>
              <w:bottom w:color="cccccc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Teams from Problem Statement #2</w:t>
            </w:r>
          </w:p>
        </w:tc>
      </w:tr>
      <w:tr>
        <w:trPr>
          <w:trHeight w:val="2055" w:hRule="atLeast"/>
        </w:trPr>
        <w:tc>
          <w:tcPr>
            <w:tcBorders>
              <w:top w:color="cccccc" w:space="0" w:sz="4" w:val="single"/>
              <w:left w:color="ffffff" w:space="0" w:sz="4" w:val="single"/>
              <w:bottom w:color="cccccc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27">
            <w:pPr>
              <w:shd w:fill="ffffff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ffffff" w:space="0" w:sz="4" w:val="single"/>
              <w:bottom w:color="cccccc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14280"/>
                <w:sz w:val="18"/>
                <w:szCs w:val="18"/>
                <w:rtl w:val="0"/>
              </w:rPr>
              <w:t xml:space="preserve">Problem Statement #3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Each team shares an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[X]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minute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 [update or pitch or demo]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bullets under each milestone for guidance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Feedback from 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 statement leaders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advocates 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 tech teams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Facilitators</w:t>
            </w:r>
            <w:r w:rsidDel="00000000" w:rsidR="00000000" w:rsidRPr="00000000">
              <w:rPr>
                <w:b w:val="1"/>
                <w:color w:val="014280"/>
                <w:sz w:val="18"/>
                <w:szCs w:val="18"/>
                <w:rtl w:val="0"/>
              </w:rPr>
              <w:t xml:space="preserve"> </w:t>
              <w:br w:type="textWrapping"/>
            </w:r>
          </w:p>
        </w:tc>
        <w:tc>
          <w:tcPr>
            <w:tcBorders>
              <w:top w:color="cccccc" w:space="0" w:sz="4" w:val="single"/>
              <w:left w:color="ffffff" w:space="0" w:sz="4" w:val="single"/>
              <w:bottom w:color="cccccc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Teams from Problem Statement #3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14280"/>
                <w:sz w:val="18"/>
                <w:szCs w:val="18"/>
                <w:rtl w:val="0"/>
              </w:rPr>
              <w:t xml:space="preserve">Next Steps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Focus of next weeks 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[See bullets under each milestone for guidance on what each role should be focused on until the following milestone]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Next milestones is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 [Milestone Name]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 [date]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ff0000"/>
                <w:sz w:val="18"/>
                <w:szCs w:val="18"/>
                <w:rtl w:val="0"/>
              </w:rPr>
              <w:t xml:space="preserve">[TOPx facilitator]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-19049</wp:posOffset>
            </wp:positionH>
            <wp:positionV relativeFrom="page">
              <wp:posOffset>9915525</wp:posOffset>
            </wp:positionV>
            <wp:extent cx="7805738" cy="146304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5738" cy="146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>
        <w:color w:val="ff0000"/>
      </w:rPr>
    </w:pPr>
    <w:r w:rsidDel="00000000" w:rsidR="00000000" w:rsidRPr="00000000">
      <w:rPr>
        <w:rFonts w:ascii="Poppins" w:cs="Poppins" w:eastAsia="Poppins" w:hAnsi="Poppins"/>
        <w:color w:val="545e6a"/>
        <w:sz w:val="21"/>
        <w:szCs w:val="21"/>
        <w:highlight w:val="white"/>
      </w:rPr>
      <w:drawing>
        <wp:inline distB="114300" distT="114300" distL="114300" distR="114300">
          <wp:extent cx="1201561" cy="623888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01561" cy="623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-19049</wp:posOffset>
          </wp:positionH>
          <wp:positionV relativeFrom="page">
            <wp:posOffset>0</wp:posOffset>
          </wp:positionV>
          <wp:extent cx="7805738" cy="146304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5738" cy="14630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ab/>
    </w:r>
    <w:r w:rsidDel="00000000" w:rsidR="00000000" w:rsidRPr="00000000">
      <w:rPr>
        <w:color w:val="ff0000"/>
        <w:rtl w:val="0"/>
      </w:rPr>
      <w:t xml:space="preserve">[Agency logo]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Light-regular.ttf"/><Relationship Id="rId6" Type="http://schemas.openxmlformats.org/officeDocument/2006/relationships/font" Target="fonts/PoppinsLight-bold.ttf"/><Relationship Id="rId7" Type="http://schemas.openxmlformats.org/officeDocument/2006/relationships/font" Target="fonts/PoppinsLight-italic.ttf"/><Relationship Id="rId8" Type="http://schemas.openxmlformats.org/officeDocument/2006/relationships/font" Target="fonts/Poppins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