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BAE3D" w14:textId="77777777" w:rsidR="009D24E5" w:rsidRDefault="00C94AAE">
      <w:r>
        <w:t>Yes it worked</w:t>
      </w:r>
      <w:bookmarkStart w:id="0" w:name="_GoBack"/>
      <w:bookmarkEnd w:id="0"/>
    </w:p>
    <w:sectPr w:rsidR="009D24E5" w:rsidSect="00CA10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AE"/>
    <w:rsid w:val="000A4402"/>
    <w:rsid w:val="00C94AAE"/>
    <w:rsid w:val="00C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2D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Zhongyang Gao</dc:creator>
  <cp:keywords/>
  <dc:description/>
  <cp:lastModifiedBy>Zhongyang Gao</cp:lastModifiedBy>
  <cp:revision>1</cp:revision>
  <dcterms:created xsi:type="dcterms:W3CDTF">2016-08-29T06:37:00Z</dcterms:created>
  <dcterms:modified xsi:type="dcterms:W3CDTF">2016-08-29T06:37:00Z</dcterms:modified>
</cp:coreProperties>
</file>