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6B87DBA" wp14:paraId="6E2ADC61" wp14:textId="362F3E76">
      <w:pPr>
        <w:spacing w:before="240" w:beforeAutospacing="off" w:after="300" w:afterAutospacing="off"/>
      </w:pPr>
      <w:r w:rsidRPr="06B87DBA" w:rsidR="06B87DBA">
        <w:rPr>
          <w:rFonts w:ascii="ui-sans-serif" w:hAnsi="ui-sans-serif" w:eastAsia="ui-sans-serif" w:cs="ui-sans-serif"/>
          <w:noProof w:val="0"/>
          <w:color w:val="374151"/>
          <w:sz w:val="24"/>
          <w:szCs w:val="24"/>
          <w:lang w:val="en-GB"/>
        </w:rPr>
        <w:t>Unleashing the Power of Data: Data Leadership Secrets Revealed</w:t>
      </w:r>
    </w:p>
    <w:p xmlns:wp14="http://schemas.microsoft.com/office/word/2010/wordml" w:rsidP="06B87DBA" wp14:paraId="578AA7AD" wp14:textId="19D04083">
      <w:pPr>
        <w:pStyle w:val="Normal"/>
        <w:spacing w:before="240" w:beforeAutospacing="off" w:after="300" w:afterAutospacing="off"/>
        <w:rPr>
          <w:rFonts w:ascii="ui-sans-serif" w:hAnsi="ui-sans-serif" w:eastAsia="ui-sans-serif" w:cs="ui-sans-serif"/>
          <w:noProof w:val="0"/>
          <w:color w:val="374151"/>
          <w:sz w:val="24"/>
          <w:szCs w:val="24"/>
          <w:lang w:val="en-GB"/>
        </w:rPr>
      </w:pPr>
    </w:p>
    <w:p xmlns:wp14="http://schemas.microsoft.com/office/word/2010/wordml" w:rsidP="06B87DBA" wp14:paraId="7B6A3385" wp14:textId="614107AA">
      <w:pPr>
        <w:pStyle w:val="Normal"/>
        <w:spacing w:before="300" w:beforeAutospacing="off" w:after="30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noProof w:val="0"/>
          <w:color w:val="374151"/>
          <w:sz w:val="24"/>
          <w:szCs w:val="24"/>
          <w:lang w:val="en-GB"/>
        </w:rPr>
        <w:t xml:space="preserve">Attracting top-tier Data Leaders and Analytics Maestros involves fostering a data-driven culture, promoting flexibility, and enhancing the </w:t>
      </w:r>
      <w:r w:rsidRPr="06B87DBA" w:rsidR="06B87DBA">
        <w:rPr>
          <w:rFonts w:ascii="ui-sans-serif" w:hAnsi="ui-sans-serif" w:eastAsia="ui-sans-serif" w:cs="ui-sans-serif"/>
          <w:noProof w:val="0"/>
          <w:color w:val="374151"/>
          <w:sz w:val="24"/>
          <w:szCs w:val="24"/>
          <w:lang w:val="en-GB"/>
        </w:rPr>
        <w:t>perception</w:t>
      </w:r>
      <w:r w:rsidRPr="06B87DBA" w:rsidR="06B87DBA">
        <w:rPr>
          <w:rFonts w:ascii="ui-sans-serif" w:hAnsi="ui-sans-serif" w:eastAsia="ui-sans-serif" w:cs="ui-sans-serif"/>
          <w:noProof w:val="0"/>
          <w:color w:val="374151"/>
          <w:sz w:val="24"/>
          <w:szCs w:val="24"/>
          <w:lang w:val="en-GB"/>
        </w:rPr>
        <w:t xml:space="preserve"> of your company's innovation. Cultivate an environment where data influences decisions, </w:t>
      </w:r>
      <w:r w:rsidRPr="06B87DBA" w:rsidR="06B87DBA">
        <w:rPr>
          <w:rFonts w:ascii="ui-sans-serif" w:hAnsi="ui-sans-serif" w:eastAsia="ui-sans-serif" w:cs="ui-sans-serif"/>
          <w:noProof w:val="0"/>
          <w:color w:val="374151"/>
          <w:sz w:val="24"/>
          <w:szCs w:val="24"/>
          <w:lang w:val="en-GB"/>
        </w:rPr>
        <w:t>provide</w:t>
      </w:r>
      <w:r w:rsidRPr="06B87DBA" w:rsidR="06B87DBA">
        <w:rPr>
          <w:rFonts w:ascii="ui-sans-serif" w:hAnsi="ui-sans-serif" w:eastAsia="ui-sans-serif" w:cs="ui-sans-serif"/>
          <w:noProof w:val="0"/>
          <w:color w:val="374151"/>
          <w:sz w:val="24"/>
          <w:szCs w:val="24"/>
          <w:lang w:val="en-GB"/>
        </w:rPr>
        <w:t xml:space="preserve"> flexibility in work arrangements, and prioritize work-life balance. </w:t>
      </w:r>
      <w:r w:rsidRPr="06B87DBA" w:rsidR="06B87DBA">
        <w:rPr>
          <w:rFonts w:ascii="ui-sans-serif" w:hAnsi="ui-sans-serif" w:eastAsia="ui-sans-serif" w:cs="ui-sans-serif"/>
          <w:noProof w:val="0"/>
          <w:color w:val="374151"/>
          <w:sz w:val="24"/>
          <w:szCs w:val="24"/>
          <w:lang w:val="en-GB"/>
        </w:rPr>
        <w:t>Showcase</w:t>
      </w:r>
      <w:r w:rsidRPr="06B87DBA" w:rsidR="06B87DBA">
        <w:rPr>
          <w:rFonts w:ascii="ui-sans-serif" w:hAnsi="ui-sans-serif" w:eastAsia="ui-sans-serif" w:cs="ui-sans-serif"/>
          <w:noProof w:val="0"/>
          <w:color w:val="374151"/>
          <w:sz w:val="24"/>
          <w:szCs w:val="24"/>
          <w:lang w:val="en-GB"/>
        </w:rPr>
        <w:t xml:space="preserve"> your commitment to innovation through technology investments and thought leadership. Leverage professional networks, tailor your recruitment process to assess cultural fit and growth </w:t>
      </w:r>
      <w:r w:rsidRPr="06B87DBA" w:rsidR="06B87DBA">
        <w:rPr>
          <w:rFonts w:ascii="ui-sans-serif" w:hAnsi="ui-sans-serif" w:eastAsia="ui-sans-serif" w:cs="ui-sans-serif"/>
          <w:noProof w:val="0"/>
          <w:color w:val="374151"/>
          <w:sz w:val="24"/>
          <w:szCs w:val="24"/>
          <w:lang w:val="en-GB"/>
        </w:rPr>
        <w:t>opportunities, and</w:t>
      </w:r>
      <w:r w:rsidRPr="06B87DBA" w:rsidR="06B87DBA">
        <w:rPr>
          <w:rFonts w:ascii="ui-sans-serif" w:hAnsi="ui-sans-serif" w:eastAsia="ui-sans-serif" w:cs="ui-sans-serif"/>
          <w:noProof w:val="0"/>
          <w:color w:val="374151"/>
          <w:sz w:val="24"/>
          <w:szCs w:val="24"/>
          <w:lang w:val="en-GB"/>
        </w:rPr>
        <w:t xml:space="preserve"> offer competitive compensation packages with performance-based incentives. Creating this enticing atmosphere not only attracts exceptional talent but also sets the stage for data-driven success and innovation within your organization.</w:t>
      </w:r>
    </w:p>
    <w:p xmlns:wp14="http://schemas.microsoft.com/office/word/2010/wordml" w:rsidP="06B87DBA" wp14:paraId="761A36DE" wp14:textId="52BDF7DE">
      <w:pPr>
        <w:pStyle w:val="Normal"/>
        <w:spacing w:before="240" w:beforeAutospacing="off" w:after="300" w:afterAutospacing="off"/>
        <w:rPr>
          <w:rFonts w:ascii="ui-sans-serif" w:hAnsi="ui-sans-serif" w:eastAsia="ui-sans-serif" w:cs="ui-sans-serif"/>
          <w:noProof w:val="0"/>
          <w:color w:val="374151"/>
          <w:sz w:val="24"/>
          <w:szCs w:val="24"/>
          <w:lang w:val="en-GB"/>
        </w:rPr>
      </w:pPr>
    </w:p>
    <w:p xmlns:wp14="http://schemas.microsoft.com/office/word/2010/wordml" w:rsidP="06B87DBA" wp14:paraId="002CF12B" wp14:textId="3B7A37B9">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In the ever-evolving landscape of business, data reigns supreme. It holds the key to unlocking insights, driving innovation, and propelling organizations to new heights of success. But here's the thing: harnessing the true potential of data requires exceptional leaders who possess a unique blend of traits, skills, and vision. So, how can CEOs embark on this quest to find the perfect leaders for their Data Analytics teams? Let's dive into the fascinating world of data and explore the traits that make these leaders truly exceptional.</w:t>
      </w:r>
    </w:p>
    <w:p xmlns:wp14="http://schemas.microsoft.com/office/word/2010/wordml" w:rsidP="06B87DBA" wp14:paraId="6EFB6524" wp14:textId="59C9E09C">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The Data Leader</w:t>
      </w:r>
    </w:p>
    <w:p xmlns:wp14="http://schemas.microsoft.com/office/word/2010/wordml" w:rsidP="06B87DBA" wp14:paraId="150FB6F8" wp14:textId="17812CAE">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The Data Leader is the strategic mastermind behind the scenes. This visionary individual understands the business landscape and knows how to harness data for a competitive edge. They chart the course, define the data strategy, and cultivate a data-driven culture within the organization. Their leadership skills are essential in fostering collaboration, nurturing talent, and steering the ship towards data-driven success.</w:t>
      </w:r>
    </w:p>
    <w:p xmlns:wp14="http://schemas.microsoft.com/office/word/2010/wordml" w:rsidP="06B87DBA" wp14:paraId="6F968C83" wp14:textId="72B9C333">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Skills Required for a Data Leader:</w:t>
      </w:r>
    </w:p>
    <w:p xmlns:wp14="http://schemas.microsoft.com/office/word/2010/wordml" w:rsidP="06B87DBA" wp14:paraId="669D6B7B" wp14:textId="46DE9523">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Strategic Thinking</w:t>
      </w:r>
      <w:r w:rsidRPr="06B87DBA" w:rsidR="06B87DBA">
        <w:rPr>
          <w:rFonts w:ascii="ui-sans-serif" w:hAnsi="ui-sans-serif" w:eastAsia="ui-sans-serif" w:cs="ui-sans-serif"/>
          <w:noProof w:val="0"/>
          <w:color w:val="374151"/>
          <w:sz w:val="24"/>
          <w:szCs w:val="24"/>
          <w:lang w:val="en-GB"/>
        </w:rPr>
        <w:t>: Data Leaders should possess a strategic mindset. They need to see how data fits into the big picture and align it with the company's broader objectives.</w:t>
      </w:r>
    </w:p>
    <w:p xmlns:wp14="http://schemas.microsoft.com/office/word/2010/wordml" w:rsidP="06B87DBA" wp14:paraId="118E1A8D" wp14:textId="1012B0E5">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Leadership</w:t>
      </w:r>
      <w:r w:rsidRPr="06B87DBA" w:rsidR="06B87DBA">
        <w:rPr>
          <w:rFonts w:ascii="ui-sans-serif" w:hAnsi="ui-sans-serif" w:eastAsia="ui-sans-serif" w:cs="ui-sans-serif"/>
          <w:noProof w:val="0"/>
          <w:color w:val="374151"/>
          <w:sz w:val="24"/>
          <w:szCs w:val="24"/>
          <w:lang w:val="en-GB"/>
        </w:rPr>
        <w:t>: Exceptional leadership skills are a must. Data Leaders inspire and motivate their teams, creating an environment where diverse talents can thrive.</w:t>
      </w:r>
    </w:p>
    <w:p xmlns:wp14="http://schemas.microsoft.com/office/word/2010/wordml" w:rsidP="06B87DBA" wp14:paraId="0A961670" wp14:textId="66C2B101">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Communication</w:t>
      </w:r>
      <w:r w:rsidRPr="06B87DBA" w:rsidR="06B87DBA">
        <w:rPr>
          <w:rFonts w:ascii="ui-sans-serif" w:hAnsi="ui-sans-serif" w:eastAsia="ui-sans-serif" w:cs="ui-sans-serif"/>
          <w:noProof w:val="0"/>
          <w:color w:val="374151"/>
          <w:sz w:val="24"/>
          <w:szCs w:val="24"/>
          <w:lang w:val="en-GB"/>
        </w:rPr>
        <w:t>: Effective communication bridges the gap between technical expertise and business understanding. Data Leaders should be able to convey complex insights in a clear and understandable way to stakeholders.</w:t>
      </w:r>
    </w:p>
    <w:p xmlns:wp14="http://schemas.microsoft.com/office/word/2010/wordml" w:rsidP="06B87DBA" wp14:paraId="65ACCC7B" wp14:textId="02466035">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Vision</w:t>
      </w:r>
      <w:r w:rsidRPr="06B87DBA" w:rsidR="06B87DBA">
        <w:rPr>
          <w:rFonts w:ascii="ui-sans-serif" w:hAnsi="ui-sans-serif" w:eastAsia="ui-sans-serif" w:cs="ui-sans-serif"/>
          <w:noProof w:val="0"/>
          <w:color w:val="374151"/>
          <w:sz w:val="24"/>
          <w:szCs w:val="24"/>
          <w:lang w:val="en-GB"/>
        </w:rPr>
        <w:t>: They must have a clear vision for the organization's data strategy, understanding how data can drive business growth and competitive advantage.</w:t>
      </w:r>
    </w:p>
    <w:p xmlns:wp14="http://schemas.microsoft.com/office/word/2010/wordml" w:rsidP="06B87DBA" wp14:paraId="515146BB" wp14:textId="73C9E5C0">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The Data Analytics Maestro</w:t>
      </w:r>
    </w:p>
    <w:p xmlns:wp14="http://schemas.microsoft.com/office/word/2010/wordml" w:rsidP="06B87DBA" wp14:paraId="5EDDCF55" wp14:textId="3324509A">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Alongside the Data Leader, we have the Data Analytics Maestro—a virtuoso of data interpretation and analysis. Armed with statistical modeling, machine learning, and data visualization skills, they turn raw data into actionable insights. They're the storytellers who weave compelling narratives from the numbers, empowering stakeholders to make informed decisions. Working hand in hand with Data Scientists and Engineers, they dive deep into the data trenches, armed with analytical brilliance and a touch of magic.</w:t>
      </w:r>
    </w:p>
    <w:p xmlns:wp14="http://schemas.microsoft.com/office/word/2010/wordml" w:rsidP="06B87DBA" wp14:paraId="6A7D6C9A" wp14:textId="489A754C">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Skills Required for a Data Analytics Maestro:</w:t>
      </w:r>
    </w:p>
    <w:p xmlns:wp14="http://schemas.microsoft.com/office/word/2010/wordml" w:rsidP="06B87DBA" wp14:paraId="401D5676" wp14:textId="2525D10E">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Analytical Expertise</w:t>
      </w:r>
      <w:r w:rsidRPr="06B87DBA" w:rsidR="06B87DBA">
        <w:rPr>
          <w:rFonts w:ascii="ui-sans-serif" w:hAnsi="ui-sans-serif" w:eastAsia="ui-sans-serif" w:cs="ui-sans-serif"/>
          <w:noProof w:val="0"/>
          <w:color w:val="374151"/>
          <w:sz w:val="24"/>
          <w:szCs w:val="24"/>
          <w:lang w:val="en-GB"/>
        </w:rPr>
        <w:t>: Data Analytics Maestros must have a deep understanding of statistical modeling, data visualization, and analytical techniques.</w:t>
      </w:r>
    </w:p>
    <w:p xmlns:wp14="http://schemas.microsoft.com/office/word/2010/wordml" w:rsidP="06B87DBA" wp14:paraId="19B37BE7" wp14:textId="4C4563DC">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Technical Proficiency</w:t>
      </w:r>
      <w:r w:rsidRPr="06B87DBA" w:rsidR="06B87DBA">
        <w:rPr>
          <w:rFonts w:ascii="ui-sans-serif" w:hAnsi="ui-sans-serif" w:eastAsia="ui-sans-serif" w:cs="ui-sans-serif"/>
          <w:noProof w:val="0"/>
          <w:color w:val="374151"/>
          <w:sz w:val="24"/>
          <w:szCs w:val="24"/>
          <w:lang w:val="en-GB"/>
        </w:rPr>
        <w:t>: Proficiency in tools and technologies used in data analysis is crucial. This includes programming languages like Python or R and data visualization tools like Tableau.</w:t>
      </w:r>
    </w:p>
    <w:p xmlns:wp14="http://schemas.microsoft.com/office/word/2010/wordml" w:rsidP="06B87DBA" wp14:paraId="040E60CE" wp14:textId="1B7BF41B">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Domain Knowledge</w:t>
      </w:r>
      <w:r w:rsidRPr="06B87DBA" w:rsidR="06B87DBA">
        <w:rPr>
          <w:rFonts w:ascii="ui-sans-serif" w:hAnsi="ui-sans-serif" w:eastAsia="ui-sans-serif" w:cs="ui-sans-serif"/>
          <w:noProof w:val="0"/>
          <w:color w:val="374151"/>
          <w:sz w:val="24"/>
          <w:szCs w:val="24"/>
          <w:lang w:val="en-GB"/>
        </w:rPr>
        <w:t>: They should possess domain knowledge to contextualize data and generate insights relevant to the industry.</w:t>
      </w:r>
    </w:p>
    <w:p xmlns:wp14="http://schemas.microsoft.com/office/word/2010/wordml" w:rsidP="06B87DBA" wp14:paraId="5DEEA4BE" wp14:textId="5B1556F3">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Storytelling</w:t>
      </w:r>
      <w:r w:rsidRPr="06B87DBA" w:rsidR="06B87DBA">
        <w:rPr>
          <w:rFonts w:ascii="ui-sans-serif" w:hAnsi="ui-sans-serif" w:eastAsia="ui-sans-serif" w:cs="ui-sans-serif"/>
          <w:noProof w:val="0"/>
          <w:color w:val="374151"/>
          <w:sz w:val="24"/>
          <w:szCs w:val="24"/>
          <w:lang w:val="en-GB"/>
        </w:rPr>
        <w:t>: The ability to communicate insights effectively through compelling narratives is a key skill. Data Analytics Maestros should make complex data accessible to non-technical stakeholders.</w:t>
      </w:r>
    </w:p>
    <w:p xmlns:wp14="http://schemas.microsoft.com/office/word/2010/wordml" w:rsidP="06B87DBA" wp14:paraId="198AD763" wp14:textId="747E4C3B">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Finding Exceptional Leaders</w:t>
      </w:r>
    </w:p>
    <w:p xmlns:wp14="http://schemas.microsoft.com/office/word/2010/wordml" w:rsidP="06B87DBA" wp14:paraId="0F500269" wp14:textId="0E3A96CE">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Now, how can CEOs find these exceptional leaders? It starts with seeking candidates who possess a visionary mindset and strategic orientation. Look for individuals who can translate data into a compelling vision, aligning it with the company's broader objectives. Collaboration and leadership skills are a must. These leaders should inspire and motivate their teams, bridging the gap between technical expertise and business understanding.</w:t>
      </w:r>
    </w:p>
    <w:p xmlns:wp14="http://schemas.microsoft.com/office/word/2010/wordml" w:rsidP="06B87DBA" wp14:paraId="67F4E030" wp14:textId="15600B5F">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To attract these leaders, CEOs can emphasize the importance of data in the organization's culture and mission. Showcase the commitment to investing in cutting-edge technology and talent development programs. Additionally, tapping into both internal and external networks can help discover these extraordinary individuals.</w:t>
      </w:r>
    </w:p>
    <w:p xmlns:wp14="http://schemas.microsoft.com/office/word/2010/wordml" w:rsidP="06B87DBA" wp14:paraId="5A83E5D2" wp14:textId="39EF2347">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Remember, the quest for exceptional Data Leaders and Data Analytics Maestros is a journey of discovery and growth. Embrace the power of data, and keep in mind that while data is serious business, a pinch of humor keeps the journey enjoyable. So, CEOs, take a leap of faith, search for those exceptional leaders, and unlock the true potential of data in your organization.</w:t>
      </w:r>
    </w:p>
    <w:p xmlns:wp14="http://schemas.microsoft.com/office/word/2010/wordml" w:rsidP="06B87DBA" wp14:paraId="599FB3ED" wp14:textId="4BCE4AF6">
      <w:pPr>
        <w:spacing w:before="300" w:beforeAutospacing="off" w:after="30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noProof w:val="0"/>
          <w:color w:val="374151"/>
          <w:sz w:val="24"/>
          <w:szCs w:val="24"/>
          <w:lang w:val="en-GB"/>
        </w:rPr>
        <w:t xml:space="preserve">In the grand tapestry of business, data is the thread that weaves together success. With exceptional leaders at the helm, your organization will embark on a transformative journey—one </w:t>
      </w:r>
      <w:r w:rsidRPr="06B87DBA" w:rsidR="06B87DBA">
        <w:rPr>
          <w:rFonts w:ascii="ui-sans-serif" w:hAnsi="ui-sans-serif" w:eastAsia="ui-sans-serif" w:cs="ui-sans-serif"/>
          <w:noProof w:val="0"/>
          <w:color w:val="374151"/>
          <w:sz w:val="24"/>
          <w:szCs w:val="24"/>
          <w:lang w:val="en-GB"/>
        </w:rPr>
        <w:t>fueled</w:t>
      </w:r>
      <w:r w:rsidRPr="06B87DBA" w:rsidR="06B87DBA">
        <w:rPr>
          <w:rFonts w:ascii="ui-sans-serif" w:hAnsi="ui-sans-serif" w:eastAsia="ui-sans-serif" w:cs="ui-sans-serif"/>
          <w:noProof w:val="0"/>
          <w:color w:val="374151"/>
          <w:sz w:val="24"/>
          <w:szCs w:val="24"/>
          <w:lang w:val="en-GB"/>
        </w:rPr>
        <w:t xml:space="preserve"> by insights, innovation, and a dash of data-driven magic.</w:t>
      </w:r>
    </w:p>
    <w:p xmlns:wp14="http://schemas.microsoft.com/office/word/2010/wordml" w:rsidP="06B87DBA" wp14:paraId="74358C54" wp14:textId="0642770A">
      <w:pPr>
        <w:spacing w:before="300" w:beforeAutospacing="off" w:after="300" w:afterAutospacing="off"/>
        <w:rPr>
          <w:rFonts w:ascii="ui-sans-serif" w:hAnsi="ui-sans-serif" w:eastAsia="ui-sans-serif" w:cs="ui-sans-serif"/>
          <w:b w:val="1"/>
          <w:bCs w:val="1"/>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Attracting Exceptional Data Leaders and Analytics Maestros</w:t>
      </w:r>
    </w:p>
    <w:p xmlns:wp14="http://schemas.microsoft.com/office/word/2010/wordml" w:rsidP="06B87DBA" wp14:paraId="710F9D0F" wp14:textId="615E4696">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Finding and attracting exceptional Data Leaders and Data Analytics Maestros goes beyond traditional recruitment methods. It requires creating an environment that appeals to these top-tier talents. Here's how to do it:</w:t>
      </w:r>
    </w:p>
    <w:p xmlns:wp14="http://schemas.microsoft.com/office/word/2010/wordml" w:rsidP="06B87DBA" wp14:paraId="63087029" wp14:textId="4F19DB8F">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1. Cultivate a Data-Driven Culture:</w:t>
      </w:r>
    </w:p>
    <w:p xmlns:wp14="http://schemas.microsoft.com/office/word/2010/wordml" w:rsidP="06B87DBA" wp14:paraId="0ADBDD48" wp14:textId="1FA6EDE7">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Embed Data in Your DNA:</w:t>
      </w:r>
      <w:r w:rsidRPr="06B87DBA" w:rsidR="06B87DBA">
        <w:rPr>
          <w:rFonts w:ascii="ui-sans-serif" w:hAnsi="ui-sans-serif" w:eastAsia="ui-sans-serif" w:cs="ui-sans-serif"/>
          <w:noProof w:val="0"/>
          <w:color w:val="374151"/>
          <w:sz w:val="24"/>
          <w:szCs w:val="24"/>
          <w:lang w:val="en-GB"/>
        </w:rPr>
        <w:t xml:space="preserve"> Make data an integral part of your organization's culture. Ensure that every decision, from the top down, is influenced by data-driven insights.</w:t>
      </w:r>
    </w:p>
    <w:p xmlns:wp14="http://schemas.microsoft.com/office/word/2010/wordml" w:rsidP="06B87DBA" wp14:paraId="31931EBC" wp14:textId="73AAF59C">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Training and Development:</w:t>
      </w:r>
      <w:r w:rsidRPr="06B87DBA" w:rsidR="06B87DBA">
        <w:rPr>
          <w:rFonts w:ascii="ui-sans-serif" w:hAnsi="ui-sans-serif" w:eastAsia="ui-sans-serif" w:cs="ui-sans-serif"/>
          <w:noProof w:val="0"/>
          <w:color w:val="374151"/>
          <w:sz w:val="24"/>
          <w:szCs w:val="24"/>
          <w:lang w:val="en-GB"/>
        </w:rPr>
        <w:t xml:space="preserve"> Offer continuous learning opportunities for your existing staff to upskill in data-related areas. This demonstrates a commitment to nurturing talent.</w:t>
      </w:r>
    </w:p>
    <w:p xmlns:wp14="http://schemas.microsoft.com/office/word/2010/wordml" w:rsidP="06B87DBA" wp14:paraId="12897339" wp14:textId="3F7B630D">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Recognition and Rewards:</w:t>
      </w:r>
      <w:r w:rsidRPr="06B87DBA" w:rsidR="06B87DBA">
        <w:rPr>
          <w:rFonts w:ascii="ui-sans-serif" w:hAnsi="ui-sans-serif" w:eastAsia="ui-sans-serif" w:cs="ui-sans-serif"/>
          <w:noProof w:val="0"/>
          <w:color w:val="374151"/>
          <w:sz w:val="24"/>
          <w:szCs w:val="24"/>
          <w:lang w:val="en-GB"/>
        </w:rPr>
        <w:t xml:space="preserve"> Recognize and reward employees who contribute to data-driven initiatives. Celebrate successes and encourage innovation.</w:t>
      </w:r>
    </w:p>
    <w:p xmlns:wp14="http://schemas.microsoft.com/office/word/2010/wordml" w:rsidP="06B87DBA" wp14:paraId="28F12B4A" wp14:textId="10862EC4">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2. Provide Flexibility:</w:t>
      </w:r>
    </w:p>
    <w:p xmlns:wp14="http://schemas.microsoft.com/office/word/2010/wordml" w:rsidP="06B87DBA" wp14:paraId="30AD6ABA" wp14:textId="42761AEC">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Remote Work Options:</w:t>
      </w:r>
      <w:r w:rsidRPr="06B87DBA" w:rsidR="06B87DBA">
        <w:rPr>
          <w:rFonts w:ascii="ui-sans-serif" w:hAnsi="ui-sans-serif" w:eastAsia="ui-sans-serif" w:cs="ui-sans-serif"/>
          <w:noProof w:val="0"/>
          <w:color w:val="374151"/>
          <w:sz w:val="24"/>
          <w:szCs w:val="24"/>
          <w:lang w:val="en-GB"/>
        </w:rPr>
        <w:t xml:space="preserve"> Many talented data professionals value flexibility in their work arrangements. Consider offering remote work options or flexible hours to attract a wider talent pool.</w:t>
      </w:r>
    </w:p>
    <w:p xmlns:wp14="http://schemas.microsoft.com/office/word/2010/wordml" w:rsidP="06B87DBA" wp14:paraId="49FB58C8" wp14:textId="1CA5AE4B">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Work-Life Balance:</w:t>
      </w:r>
      <w:r w:rsidRPr="06B87DBA" w:rsidR="06B87DBA">
        <w:rPr>
          <w:rFonts w:ascii="ui-sans-serif" w:hAnsi="ui-sans-serif" w:eastAsia="ui-sans-serif" w:cs="ui-sans-serif"/>
          <w:noProof w:val="0"/>
          <w:color w:val="374151"/>
          <w:sz w:val="24"/>
          <w:szCs w:val="24"/>
          <w:lang w:val="en-GB"/>
        </w:rPr>
        <w:t xml:space="preserve"> Promote a healthy work-life balance. Burnout is a concern in the data field, and potential leaders may be drawn to organizations that prioritize employee well-being.</w:t>
      </w:r>
    </w:p>
    <w:p xmlns:wp14="http://schemas.microsoft.com/office/word/2010/wordml" w:rsidP="06B87DBA" wp14:paraId="1995F5BB" wp14:textId="439CC3A6">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Project Variety:</w:t>
      </w:r>
      <w:r w:rsidRPr="06B87DBA" w:rsidR="06B87DBA">
        <w:rPr>
          <w:rFonts w:ascii="ui-sans-serif" w:hAnsi="ui-sans-serif" w:eastAsia="ui-sans-serif" w:cs="ui-sans-serif"/>
          <w:noProof w:val="0"/>
          <w:color w:val="374151"/>
          <w:sz w:val="24"/>
          <w:szCs w:val="24"/>
          <w:lang w:val="en-GB"/>
        </w:rPr>
        <w:t xml:space="preserve"> Allow leaders the flexibility to work on a range of projects. Exceptional data professionals often thrive in environments that offer diverse challenges.</w:t>
      </w:r>
    </w:p>
    <w:p xmlns:wp14="http://schemas.microsoft.com/office/word/2010/wordml" w:rsidP="06B87DBA" wp14:paraId="721436C2" wp14:textId="0B0F9C8D">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3. Brand Perception as an Innovative Company:</w:t>
      </w:r>
    </w:p>
    <w:p xmlns:wp14="http://schemas.microsoft.com/office/word/2010/wordml" w:rsidP="06B87DBA" wp14:paraId="44D1C80B" wp14:textId="2D1C6F12">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Showcase Innovation:</w:t>
      </w:r>
      <w:r w:rsidRPr="06B87DBA" w:rsidR="06B87DBA">
        <w:rPr>
          <w:rFonts w:ascii="ui-sans-serif" w:hAnsi="ui-sans-serif" w:eastAsia="ui-sans-serif" w:cs="ui-sans-serif"/>
          <w:noProof w:val="0"/>
          <w:color w:val="374151"/>
          <w:sz w:val="24"/>
          <w:szCs w:val="24"/>
          <w:lang w:val="en-GB"/>
        </w:rPr>
        <w:t xml:space="preserve"> Highlight your organization's commitment to innovation. Share success stories of how data-driven initiatives have transformed your business.</w:t>
      </w:r>
    </w:p>
    <w:p xmlns:wp14="http://schemas.microsoft.com/office/word/2010/wordml" w:rsidP="06B87DBA" wp14:paraId="3D096C4B" wp14:textId="43FC30F3">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Invest in Technology:</w:t>
      </w:r>
      <w:r w:rsidRPr="06B87DBA" w:rsidR="06B87DBA">
        <w:rPr>
          <w:rFonts w:ascii="ui-sans-serif" w:hAnsi="ui-sans-serif" w:eastAsia="ui-sans-serif" w:cs="ui-sans-serif"/>
          <w:noProof w:val="0"/>
          <w:color w:val="374151"/>
          <w:sz w:val="24"/>
          <w:szCs w:val="24"/>
          <w:lang w:val="en-GB"/>
        </w:rPr>
        <w:t xml:space="preserve"> Demonstrate that you're willing to invest in cutting-edge technology and tools. Data leaders are more likely to join organizations with a forward-looking approach.</w:t>
      </w:r>
    </w:p>
    <w:p xmlns:wp14="http://schemas.microsoft.com/office/word/2010/wordml" w:rsidP="06B87DBA" wp14:paraId="1193F856" wp14:textId="17657DFD">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Thought Leadership:</w:t>
      </w:r>
      <w:r w:rsidRPr="06B87DBA" w:rsidR="06B87DBA">
        <w:rPr>
          <w:rFonts w:ascii="ui-sans-serif" w:hAnsi="ui-sans-serif" w:eastAsia="ui-sans-serif" w:cs="ui-sans-serif"/>
          <w:noProof w:val="0"/>
          <w:color w:val="374151"/>
          <w:sz w:val="24"/>
          <w:szCs w:val="24"/>
          <w:lang w:val="en-GB"/>
        </w:rPr>
        <w:t xml:space="preserve"> Contribute to industry conversations and thought leadership. This not only positions your company as innovative but also attracts professionals who want to be part of pioneering efforts.</w:t>
      </w:r>
    </w:p>
    <w:p xmlns:wp14="http://schemas.microsoft.com/office/word/2010/wordml" w:rsidP="06B87DBA" wp14:paraId="12470DAF" wp14:textId="3E8E12FE">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4. Leverage Professional Networks:</w:t>
      </w:r>
    </w:p>
    <w:p xmlns:wp14="http://schemas.microsoft.com/office/word/2010/wordml" w:rsidP="06B87DBA" wp14:paraId="420B65C2" wp14:textId="5552640B">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Networking Events:</w:t>
      </w:r>
      <w:r w:rsidRPr="06B87DBA" w:rsidR="06B87DBA">
        <w:rPr>
          <w:rFonts w:ascii="ui-sans-serif" w:hAnsi="ui-sans-serif" w:eastAsia="ui-sans-serif" w:cs="ui-sans-serif"/>
          <w:noProof w:val="0"/>
          <w:color w:val="374151"/>
          <w:sz w:val="24"/>
          <w:szCs w:val="24"/>
          <w:lang w:val="en-GB"/>
        </w:rPr>
        <w:t xml:space="preserve"> Attend and host networking events, both in-person and virtual. This helps you connect with potential leaders and showcases your commitment to the data community.</w:t>
      </w:r>
    </w:p>
    <w:p xmlns:wp14="http://schemas.microsoft.com/office/word/2010/wordml" w:rsidP="06B87DBA" wp14:paraId="36B9947D" wp14:textId="64539475">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Utilize Industry Associations:</w:t>
      </w:r>
      <w:r w:rsidRPr="06B87DBA" w:rsidR="06B87DBA">
        <w:rPr>
          <w:rFonts w:ascii="ui-sans-serif" w:hAnsi="ui-sans-serif" w:eastAsia="ui-sans-serif" w:cs="ui-sans-serif"/>
          <w:noProof w:val="0"/>
          <w:color w:val="374151"/>
          <w:sz w:val="24"/>
          <w:szCs w:val="24"/>
          <w:lang w:val="en-GB"/>
        </w:rPr>
        <w:t xml:space="preserve"> Collaborate with data and analytics industry associations. This can provide access to a broader talent pool and signal to potential leaders that you are a recognized player in the field.</w:t>
      </w:r>
    </w:p>
    <w:p xmlns:wp14="http://schemas.microsoft.com/office/word/2010/wordml" w:rsidP="06B87DBA" wp14:paraId="4762C965" wp14:textId="563E125B">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5. Tailor Your Recruitment Process:</w:t>
      </w:r>
    </w:p>
    <w:p xmlns:wp14="http://schemas.microsoft.com/office/word/2010/wordml" w:rsidP="06B87DBA" wp14:paraId="1047A9FD" wp14:textId="6481FED0">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Behavioral Interviews:</w:t>
      </w:r>
      <w:r w:rsidRPr="06B87DBA" w:rsidR="06B87DBA">
        <w:rPr>
          <w:rFonts w:ascii="ui-sans-serif" w:hAnsi="ui-sans-serif" w:eastAsia="ui-sans-serif" w:cs="ui-sans-serif"/>
          <w:noProof w:val="0"/>
          <w:color w:val="374151"/>
          <w:sz w:val="24"/>
          <w:szCs w:val="24"/>
          <w:lang w:val="en-GB"/>
        </w:rPr>
        <w:t xml:space="preserve"> Conduct behavioral interviews that assess not only technical skills but also cultural fit and leadership qualities.</w:t>
      </w:r>
    </w:p>
    <w:p xmlns:wp14="http://schemas.microsoft.com/office/word/2010/wordml" w:rsidP="06B87DBA" wp14:paraId="5A6AD1E2" wp14:textId="4D86DA23">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Transparent Communication:</w:t>
      </w:r>
      <w:r w:rsidRPr="06B87DBA" w:rsidR="06B87DBA">
        <w:rPr>
          <w:rFonts w:ascii="ui-sans-serif" w:hAnsi="ui-sans-serif" w:eastAsia="ui-sans-serif" w:cs="ui-sans-serif"/>
          <w:noProof w:val="0"/>
          <w:color w:val="374151"/>
          <w:sz w:val="24"/>
          <w:szCs w:val="24"/>
          <w:lang w:val="en-GB"/>
        </w:rPr>
        <w:t xml:space="preserve"> Be transparent about your organization's commitment to data and its role in driving innovation.</w:t>
      </w:r>
    </w:p>
    <w:p xmlns:wp14="http://schemas.microsoft.com/office/word/2010/wordml" w:rsidP="06B87DBA" wp14:paraId="3FF15449" wp14:textId="6F9C1D6B">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Showcase Career Growth:</w:t>
      </w:r>
      <w:r w:rsidRPr="06B87DBA" w:rsidR="06B87DBA">
        <w:rPr>
          <w:rFonts w:ascii="ui-sans-serif" w:hAnsi="ui-sans-serif" w:eastAsia="ui-sans-serif" w:cs="ui-sans-serif"/>
          <w:noProof w:val="0"/>
          <w:color w:val="374151"/>
          <w:sz w:val="24"/>
          <w:szCs w:val="24"/>
          <w:lang w:val="en-GB"/>
        </w:rPr>
        <w:t xml:space="preserve"> Emphasize opportunities for career growth within your organization. Top data talents are often ambitious and seek roles where they can make a significant impact.</w:t>
      </w:r>
    </w:p>
    <w:p xmlns:wp14="http://schemas.microsoft.com/office/word/2010/wordml" w:rsidP="06B87DBA" wp14:paraId="7C899896" wp14:textId="5A83E2DA">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6. Competitive Compensation:</w:t>
      </w:r>
    </w:p>
    <w:p xmlns:wp14="http://schemas.microsoft.com/office/word/2010/wordml" w:rsidP="06B87DBA" wp14:paraId="5928CD06" wp14:textId="2DF9E84F">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Market-Competitive Salaries:</w:t>
      </w:r>
      <w:r w:rsidRPr="06B87DBA" w:rsidR="06B87DBA">
        <w:rPr>
          <w:rFonts w:ascii="ui-sans-serif" w:hAnsi="ui-sans-serif" w:eastAsia="ui-sans-serif" w:cs="ui-sans-serif"/>
          <w:noProof w:val="0"/>
          <w:color w:val="374151"/>
          <w:sz w:val="24"/>
          <w:szCs w:val="24"/>
          <w:lang w:val="en-GB"/>
        </w:rPr>
        <w:t xml:space="preserve"> Ensure that your compensation packages are competitive within your industry and region. Exceptional data leaders and analytics maestros often command top-tier salaries.</w:t>
      </w:r>
    </w:p>
    <w:p xmlns:wp14="http://schemas.microsoft.com/office/word/2010/wordml" w:rsidP="06B87DBA" wp14:paraId="5B412B41" wp14:textId="4786B456">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Performance-Based Incentives:</w:t>
      </w:r>
      <w:r w:rsidRPr="06B87DBA" w:rsidR="06B87DBA">
        <w:rPr>
          <w:rFonts w:ascii="ui-sans-serif" w:hAnsi="ui-sans-serif" w:eastAsia="ui-sans-serif" w:cs="ui-sans-serif"/>
          <w:noProof w:val="0"/>
          <w:color w:val="374151"/>
          <w:sz w:val="24"/>
          <w:szCs w:val="24"/>
          <w:lang w:val="en-GB"/>
        </w:rPr>
        <w:t xml:space="preserve"> Consider offering performance-based incentives or bonuses tied to the achievement of data-driven goals.</w:t>
      </w:r>
    </w:p>
    <w:p xmlns:wp14="http://schemas.microsoft.com/office/word/2010/wordml" w:rsidP="06B87DBA" wp14:paraId="099D9E5F" wp14:textId="638BB18D">
      <w:pPr>
        <w:spacing w:before="300" w:beforeAutospacing="off" w:after="30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noProof w:val="0"/>
          <w:color w:val="374151"/>
          <w:sz w:val="24"/>
          <w:szCs w:val="24"/>
          <w:lang w:val="en-GB"/>
        </w:rPr>
        <w:t xml:space="preserve">In conclusion, attracting exceptional Data Leaders and Data Analytics Maestros is about creating an environment where their skills and vision can thrive. A data-driven culture, flexibility, and the </w:t>
      </w:r>
      <w:r w:rsidRPr="06B87DBA" w:rsidR="06B87DBA">
        <w:rPr>
          <w:rFonts w:ascii="ui-sans-serif" w:hAnsi="ui-sans-serif" w:eastAsia="ui-sans-serif" w:cs="ui-sans-serif"/>
          <w:noProof w:val="0"/>
          <w:color w:val="374151"/>
          <w:sz w:val="24"/>
          <w:szCs w:val="24"/>
          <w:lang w:val="en-GB"/>
        </w:rPr>
        <w:t>perception</w:t>
      </w:r>
      <w:r w:rsidRPr="06B87DBA" w:rsidR="06B87DBA">
        <w:rPr>
          <w:rFonts w:ascii="ui-sans-serif" w:hAnsi="ui-sans-serif" w:eastAsia="ui-sans-serif" w:cs="ui-sans-serif"/>
          <w:noProof w:val="0"/>
          <w:color w:val="374151"/>
          <w:sz w:val="24"/>
          <w:szCs w:val="24"/>
          <w:lang w:val="en-GB"/>
        </w:rPr>
        <w:t xml:space="preserve"> of your company as an innovative brand are critical factors. By </w:t>
      </w:r>
      <w:r w:rsidRPr="06B87DBA" w:rsidR="06B87DBA">
        <w:rPr>
          <w:rFonts w:ascii="ui-sans-serif" w:hAnsi="ui-sans-serif" w:eastAsia="ui-sans-serif" w:cs="ui-sans-serif"/>
          <w:noProof w:val="0"/>
          <w:color w:val="374151"/>
          <w:sz w:val="24"/>
          <w:szCs w:val="24"/>
          <w:lang w:val="en-GB"/>
        </w:rPr>
        <w:t>showcasing</w:t>
      </w:r>
      <w:r w:rsidRPr="06B87DBA" w:rsidR="06B87DBA">
        <w:rPr>
          <w:rFonts w:ascii="ui-sans-serif" w:hAnsi="ui-sans-serif" w:eastAsia="ui-sans-serif" w:cs="ui-sans-serif"/>
          <w:noProof w:val="0"/>
          <w:color w:val="374151"/>
          <w:sz w:val="24"/>
          <w:szCs w:val="24"/>
          <w:lang w:val="en-GB"/>
        </w:rPr>
        <w:t xml:space="preserve"> your commitment to data, offering a flexible work environment, and tailoring your recruitment process, you can successfully attract and </w:t>
      </w:r>
      <w:r w:rsidRPr="06B87DBA" w:rsidR="06B87DBA">
        <w:rPr>
          <w:rFonts w:ascii="ui-sans-serif" w:hAnsi="ui-sans-serif" w:eastAsia="ui-sans-serif" w:cs="ui-sans-serif"/>
          <w:noProof w:val="0"/>
          <w:color w:val="374151"/>
          <w:sz w:val="24"/>
          <w:szCs w:val="24"/>
          <w:lang w:val="en-GB"/>
        </w:rPr>
        <w:t>retain</w:t>
      </w:r>
      <w:r w:rsidRPr="06B87DBA" w:rsidR="06B87DBA">
        <w:rPr>
          <w:rFonts w:ascii="ui-sans-serif" w:hAnsi="ui-sans-serif" w:eastAsia="ui-sans-serif" w:cs="ui-sans-serif"/>
          <w:noProof w:val="0"/>
          <w:color w:val="374151"/>
          <w:sz w:val="24"/>
          <w:szCs w:val="24"/>
          <w:lang w:val="en-GB"/>
        </w:rPr>
        <w:t xml:space="preserve"> top talent in the data and analytics field.</w:t>
      </w:r>
    </w:p>
    <w:p xmlns:wp14="http://schemas.microsoft.com/office/word/2010/wordml" w:rsidP="06B87DBA" wp14:paraId="5E5787A5" wp14:textId="6D8D7F0E">
      <w:pPr>
        <w:pStyle w:val="Normal"/>
      </w:pPr>
    </w:p>
    <w:p w:rsidR="06B87DBA" w:rsidP="06B87DBA" w:rsidRDefault="06B87DBA" w14:paraId="70B64302" w14:textId="501F48FA">
      <w:pPr>
        <w:pStyle w:val="Normal"/>
      </w:pPr>
    </w:p>
    <w:p w:rsidR="06B87DBA" w:rsidP="06B87DBA" w:rsidRDefault="06B87DBA" w14:paraId="66CCF4A3" w14:textId="528CF303">
      <w:pPr>
        <w:spacing w:before="300" w:beforeAutospacing="off" w:after="300" w:afterAutospacing="off"/>
        <w:rPr>
          <w:rFonts w:ascii="ui-sans-serif" w:hAnsi="ui-sans-serif" w:eastAsia="ui-sans-serif" w:cs="ui-sans-serif"/>
          <w:b w:val="1"/>
          <w:bCs w:val="1"/>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Draft 1: Research Paper Format</w:t>
      </w:r>
    </w:p>
    <w:p w:rsidR="06B87DBA" w:rsidP="06B87DBA" w:rsidRDefault="06B87DBA" w14:paraId="0ACB6639" w14:textId="08866D80">
      <w:pPr>
        <w:spacing w:before="300" w:beforeAutospacing="off" w:after="300" w:afterAutospacing="off"/>
      </w:pPr>
      <w:r w:rsidRPr="06B87DBA" w:rsidR="06B87DBA">
        <w:rPr>
          <w:rFonts w:ascii="ui-sans-serif" w:hAnsi="ui-sans-serif" w:eastAsia="ui-sans-serif" w:cs="ui-sans-serif"/>
          <w:i w:val="1"/>
          <w:iCs w:val="1"/>
          <w:noProof w:val="0"/>
          <w:color w:val="374151"/>
          <w:sz w:val="24"/>
          <w:szCs w:val="24"/>
          <w:lang w:val="en-GB"/>
        </w:rPr>
        <w:t>Unleashing the Power of Data: Leadership in the Data-Driven Era</w:t>
      </w:r>
    </w:p>
    <w:p w:rsidR="06B87DBA" w:rsidP="06B87DBA" w:rsidRDefault="06B87DBA" w14:paraId="77267D8D" w14:textId="7380B1BF">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In the dynamic world of business, data emerges as a formidable force, holding the key to unlocking insights, driving innovation, and propelling organizations to unprecedented success. However, the realization of data's full potential hinges upon the presence of exceptional leaders who possess a unique blend of skills, traits, and vision. This paper delves into the pivotal role of leadership in the realm of data and elucidates the qualities that distinguish these leaders.</w:t>
      </w:r>
    </w:p>
    <w:p w:rsidR="06B87DBA" w:rsidP="06B87DBA" w:rsidRDefault="06B87DBA" w14:paraId="51629042" w14:textId="0116DF6D">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The Data Navigator</w:t>
      </w:r>
    </w:p>
    <w:p w:rsidR="06B87DBA" w:rsidP="06B87DBA" w:rsidRDefault="06B87DBA" w14:paraId="7B38887F" w14:textId="2721E6A7">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The Data Navigator stands as the strategic architect behind the scenes. This visionary individual comprehends the business landscape and excels in harnessing data to secure a competitive advantage. Their responsibilities encompass charting the course, defining the data strategy, and cultivating a data-driven culture within the organization. Leadership acumen is indispensable as it fosters collaboration, nurtures talent, and steers the ship towards data-driven triumph.</w:t>
      </w:r>
    </w:p>
    <w:p w:rsidR="06B87DBA" w:rsidP="06B87DBA" w:rsidRDefault="06B87DBA" w14:paraId="5AFDEECE" w14:textId="0C82AE0C">
      <w:pPr>
        <w:spacing w:before="300" w:beforeAutospacing="off" w:after="300" w:afterAutospacing="off"/>
      </w:pPr>
      <w:r w:rsidRPr="06B87DBA" w:rsidR="06B87DBA">
        <w:rPr>
          <w:rFonts w:ascii="ui-sans-serif" w:hAnsi="ui-sans-serif" w:eastAsia="ui-sans-serif" w:cs="ui-sans-serif"/>
          <w:i w:val="1"/>
          <w:iCs w:val="1"/>
          <w:noProof w:val="0"/>
          <w:color w:val="374151"/>
          <w:sz w:val="24"/>
          <w:szCs w:val="24"/>
          <w:lang w:val="en-GB"/>
        </w:rPr>
        <w:t>Essential Skills for a Data Navigator:</w:t>
      </w:r>
    </w:p>
    <w:p w:rsidR="06B87DBA" w:rsidP="06B87DBA" w:rsidRDefault="06B87DBA" w14:paraId="3B93AEA3" w14:textId="5D669D33">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Strategic Thinking:</w:t>
      </w:r>
      <w:r w:rsidRPr="06B87DBA" w:rsidR="06B87DBA">
        <w:rPr>
          <w:rFonts w:ascii="ui-sans-serif" w:hAnsi="ui-sans-serif" w:eastAsia="ui-sans-serif" w:cs="ui-sans-serif"/>
          <w:noProof w:val="0"/>
          <w:color w:val="374151"/>
          <w:sz w:val="24"/>
          <w:szCs w:val="24"/>
          <w:lang w:val="en-GB"/>
        </w:rPr>
        <w:t xml:space="preserve"> Data Navigators possess a strategic mindset, adept at integrating data into the broader organizational objectives.</w:t>
      </w:r>
    </w:p>
    <w:p w:rsidR="06B87DBA" w:rsidP="06B87DBA" w:rsidRDefault="06B87DBA" w14:paraId="7B9D29ED" w14:textId="3B7ED341">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Leadership:</w:t>
      </w:r>
      <w:r w:rsidRPr="06B87DBA" w:rsidR="06B87DBA">
        <w:rPr>
          <w:rFonts w:ascii="ui-sans-serif" w:hAnsi="ui-sans-serif" w:eastAsia="ui-sans-serif" w:cs="ui-sans-serif"/>
          <w:noProof w:val="0"/>
          <w:color w:val="374151"/>
          <w:sz w:val="24"/>
          <w:szCs w:val="24"/>
          <w:lang w:val="en-GB"/>
        </w:rPr>
        <w:t xml:space="preserve"> Exceptional leadership skills are non-negotiable. Data Navigators inspire and galvanize their teams, creating an environment conducive to the flourishing of diverse talents.</w:t>
      </w:r>
    </w:p>
    <w:p w:rsidR="06B87DBA" w:rsidP="06B87DBA" w:rsidRDefault="06B87DBA" w14:paraId="73408998" w14:textId="5835F07A">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Effective Communication:</w:t>
      </w:r>
      <w:r w:rsidRPr="06B87DBA" w:rsidR="06B87DBA">
        <w:rPr>
          <w:rFonts w:ascii="ui-sans-serif" w:hAnsi="ui-sans-serif" w:eastAsia="ui-sans-serif" w:cs="ui-sans-serif"/>
          <w:noProof w:val="0"/>
          <w:color w:val="374151"/>
          <w:sz w:val="24"/>
          <w:szCs w:val="24"/>
          <w:lang w:val="en-GB"/>
        </w:rPr>
        <w:t xml:space="preserve"> Proficiency in bridging the gap between technical expertise and business understanding is imperative. Data Navigators communicate complex insights clearly and comprehensibly to stakeholders.</w:t>
      </w:r>
    </w:p>
    <w:p w:rsidR="06B87DBA" w:rsidP="06B87DBA" w:rsidRDefault="06B87DBA" w14:paraId="58D0A79A" w14:textId="6CB14F35">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Vision:</w:t>
      </w:r>
      <w:r w:rsidRPr="06B87DBA" w:rsidR="06B87DBA">
        <w:rPr>
          <w:rFonts w:ascii="ui-sans-serif" w:hAnsi="ui-sans-serif" w:eastAsia="ui-sans-serif" w:cs="ui-sans-serif"/>
          <w:noProof w:val="0"/>
          <w:color w:val="374151"/>
          <w:sz w:val="24"/>
          <w:szCs w:val="24"/>
          <w:lang w:val="en-GB"/>
        </w:rPr>
        <w:t xml:space="preserve"> They must harbor a clear vision for the organization's data strategy, recognizing how data propels business growth and forges a competitive edge.</w:t>
      </w:r>
    </w:p>
    <w:p w:rsidR="06B87DBA" w:rsidP="06B87DBA" w:rsidRDefault="06B87DBA" w14:paraId="3035D7E8" w14:textId="2855B3A8">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The Data Alchemist</w:t>
      </w:r>
    </w:p>
    <w:p w:rsidR="06B87DBA" w:rsidP="06B87DBA" w:rsidRDefault="06B87DBA" w14:paraId="71AD10AF" w14:textId="4B0DD080">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Beside the Data Navigator, we introduce the Data Alchemist—an adept in the art of data interpretation and analysis. Armed with proficiency in statistical modeling, machine learning, and data visualization, they transmute raw data into actionable insights. These are the storytellers who skillfully weave compelling narratives from numbers, empowering stakeholders to make informed decisions. Working hand in hand with Data Scientists and Engineers, they delve into the depths of data, fortified by analytical prowess and a touch of magic.</w:t>
      </w:r>
    </w:p>
    <w:p w:rsidR="06B87DBA" w:rsidP="06B87DBA" w:rsidRDefault="06B87DBA" w14:paraId="4EA2F6CC" w14:textId="70448411">
      <w:pPr>
        <w:spacing w:before="300" w:beforeAutospacing="off" w:after="300" w:afterAutospacing="off"/>
      </w:pPr>
      <w:r w:rsidRPr="06B87DBA" w:rsidR="06B87DBA">
        <w:rPr>
          <w:rFonts w:ascii="ui-sans-serif" w:hAnsi="ui-sans-serif" w:eastAsia="ui-sans-serif" w:cs="ui-sans-serif"/>
          <w:i w:val="1"/>
          <w:iCs w:val="1"/>
          <w:noProof w:val="0"/>
          <w:color w:val="374151"/>
          <w:sz w:val="24"/>
          <w:szCs w:val="24"/>
          <w:lang w:val="en-GB"/>
        </w:rPr>
        <w:t>Essential Skills for a Data Alchemist:</w:t>
      </w:r>
    </w:p>
    <w:p w:rsidR="06B87DBA" w:rsidP="06B87DBA" w:rsidRDefault="06B87DBA" w14:paraId="2F1528D5" w14:textId="3DF9E26C">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Analytical Expertise:</w:t>
      </w:r>
      <w:r w:rsidRPr="06B87DBA" w:rsidR="06B87DBA">
        <w:rPr>
          <w:rFonts w:ascii="ui-sans-serif" w:hAnsi="ui-sans-serif" w:eastAsia="ui-sans-serif" w:cs="ui-sans-serif"/>
          <w:noProof w:val="0"/>
          <w:color w:val="374151"/>
          <w:sz w:val="24"/>
          <w:szCs w:val="24"/>
          <w:lang w:val="en-GB"/>
        </w:rPr>
        <w:t xml:space="preserve"> Data Alchemists command a profound understanding of statistical modeling, data visualization, and analytical techniques.</w:t>
      </w:r>
    </w:p>
    <w:p w:rsidR="06B87DBA" w:rsidP="06B87DBA" w:rsidRDefault="06B87DBA" w14:paraId="77FBCE0E" w14:textId="4E3DABBB">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Technical Proficiency:</w:t>
      </w:r>
      <w:r w:rsidRPr="06B87DBA" w:rsidR="06B87DBA">
        <w:rPr>
          <w:rFonts w:ascii="ui-sans-serif" w:hAnsi="ui-sans-serif" w:eastAsia="ui-sans-serif" w:cs="ui-sans-serif"/>
          <w:noProof w:val="0"/>
          <w:color w:val="374151"/>
          <w:sz w:val="24"/>
          <w:szCs w:val="24"/>
          <w:lang w:val="en-GB"/>
        </w:rPr>
        <w:t xml:space="preserve"> Mastery of tools and technologies used in data analysis is paramount. This encompasses programming languages like Python or R and data visualization tools like Tableau.</w:t>
      </w:r>
    </w:p>
    <w:p w:rsidR="06B87DBA" w:rsidP="06B87DBA" w:rsidRDefault="06B87DBA" w14:paraId="332A1B3D" w14:textId="2A528472">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Domain Knowledge:</w:t>
      </w:r>
      <w:r w:rsidRPr="06B87DBA" w:rsidR="06B87DBA">
        <w:rPr>
          <w:rFonts w:ascii="ui-sans-serif" w:hAnsi="ui-sans-serif" w:eastAsia="ui-sans-serif" w:cs="ui-sans-serif"/>
          <w:noProof w:val="0"/>
          <w:color w:val="374151"/>
          <w:sz w:val="24"/>
          <w:szCs w:val="24"/>
          <w:lang w:val="en-GB"/>
        </w:rPr>
        <w:t xml:space="preserve"> They possess domain knowledge to contextualize data and generate insights germane to the industry.</w:t>
      </w:r>
    </w:p>
    <w:p w:rsidR="06B87DBA" w:rsidP="06B87DBA" w:rsidRDefault="06B87DBA" w14:paraId="41F48F18" w14:textId="459CF498">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Storytelling:</w:t>
      </w:r>
      <w:r w:rsidRPr="06B87DBA" w:rsidR="06B87DBA">
        <w:rPr>
          <w:rFonts w:ascii="ui-sans-serif" w:hAnsi="ui-sans-serif" w:eastAsia="ui-sans-serif" w:cs="ui-sans-serif"/>
          <w:noProof w:val="0"/>
          <w:color w:val="374151"/>
          <w:sz w:val="24"/>
          <w:szCs w:val="24"/>
          <w:lang w:val="en-GB"/>
        </w:rPr>
        <w:t xml:space="preserve"> The ability to communicate insights effectively through compelling narratives is a hallmark skill. Data Alchemists render complex data accessible to non-technical stakeholders.</w:t>
      </w:r>
    </w:p>
    <w:p w:rsidR="06B87DBA" w:rsidP="06B87DBA" w:rsidRDefault="06B87DBA" w14:paraId="5ACCA1F7" w14:textId="58555697">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Unveiling Extraordinary Leaders</w:t>
      </w:r>
    </w:p>
    <w:p w:rsidR="06B87DBA" w:rsidP="06B87DBA" w:rsidRDefault="06B87DBA" w14:paraId="72735EF0" w14:textId="24EC6B20">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How can CEOs unearth these extraordinary leaders? The journey commences by seeking individuals with a visionary mindset and a strategic orientation. The focus is on those capable of translating data into a compelling vision harmonized with the organization's overarching objectives. Collaboration and leadership skills are of utmost importance, serving as bridges between technical expertise and business acumen.</w:t>
      </w:r>
    </w:p>
    <w:p w:rsidR="06B87DBA" w:rsidP="06B87DBA" w:rsidRDefault="06B87DBA" w14:paraId="01307B11" w14:textId="5EAFAF3A">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To attract such leaders, CEOs must underscore the significance of data within the organization's culture and mission. Emphasizing commitments to cutting-edge technology and talent development programs is essential. Leveraging internal and external networks can be instrumental in the quest to identify these exceptional individuals.</w:t>
      </w:r>
    </w:p>
    <w:p w:rsidR="06B87DBA" w:rsidP="06B87DBA" w:rsidRDefault="06B87DBA" w14:paraId="2F03B980" w14:textId="3195C202">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Conclusion</w:t>
      </w:r>
    </w:p>
    <w:p w:rsidR="06B87DBA" w:rsidP="06B87DBA" w:rsidRDefault="06B87DBA" w14:paraId="0A249E72" w14:textId="36BB4B56">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In the grand tapestry of business, data weaves the thread that binds success. With exceptional leaders at the helm, organizations embark on transformative journeys fueled by insights, innovation, and the magic of data-driven decision-making.</w:t>
      </w:r>
    </w:p>
    <w:p w:rsidR="06B87DBA" w:rsidP="06B87DBA" w:rsidRDefault="06B87DBA" w14:paraId="3046472C" w14:textId="45A436C8">
      <w:pPr>
        <w:spacing w:before="300" w:beforeAutospacing="off" w:after="300" w:afterAutospacing="off"/>
      </w:pPr>
      <w:r w:rsidRPr="06B87DBA" w:rsidR="06B87DBA">
        <w:rPr>
          <w:rFonts w:ascii="ui-sans-serif" w:hAnsi="ui-sans-serif" w:eastAsia="ui-sans-serif" w:cs="ui-sans-serif"/>
          <w:i w:val="1"/>
          <w:iCs w:val="1"/>
          <w:noProof w:val="0"/>
          <w:color w:val="374151"/>
          <w:sz w:val="24"/>
          <w:szCs w:val="24"/>
          <w:lang w:val="en-GB"/>
        </w:rPr>
        <w:t>Thought-Provoking Question:</w:t>
      </w:r>
      <w:r w:rsidRPr="06B87DBA" w:rsidR="06B87DBA">
        <w:rPr>
          <w:rFonts w:ascii="ui-sans-serif" w:hAnsi="ui-sans-serif" w:eastAsia="ui-sans-serif" w:cs="ui-sans-serif"/>
          <w:noProof w:val="0"/>
          <w:color w:val="374151"/>
          <w:sz w:val="24"/>
          <w:szCs w:val="24"/>
          <w:lang w:val="en-GB"/>
        </w:rPr>
        <w:t xml:space="preserve"> As we traverse this data-driven landscape, are you prepared to embrace the leadership required to unlock the true potential of data in your organization?</w:t>
      </w:r>
    </w:p>
    <w:p w:rsidR="06B87DBA" w:rsidRDefault="06B87DBA" w14:paraId="220813B5" w14:textId="0B3BC985">
      <w:r>
        <w:br/>
      </w:r>
    </w:p>
    <w:p w:rsidR="06B87DBA" w:rsidP="06B87DBA" w:rsidRDefault="06B87DBA" w14:paraId="7B7DA508" w14:textId="5001E922">
      <w:pPr>
        <w:spacing w:before="300" w:beforeAutospacing="off" w:after="300" w:afterAutospacing="off"/>
        <w:rPr>
          <w:rFonts w:ascii="ui-sans-serif" w:hAnsi="ui-sans-serif" w:eastAsia="ui-sans-serif" w:cs="ui-sans-serif"/>
          <w:b w:val="1"/>
          <w:bCs w:val="1"/>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Draft 2: Editorial Format for Business Magazine</w:t>
      </w:r>
    </w:p>
    <w:p w:rsidR="06B87DBA" w:rsidP="06B87DBA" w:rsidRDefault="06B87DBA" w14:paraId="791ACA2C" w14:textId="40E4AF97">
      <w:pPr>
        <w:spacing w:before="300" w:beforeAutospacing="off" w:after="300" w:afterAutospacing="off"/>
      </w:pPr>
      <w:r w:rsidRPr="06B87DBA" w:rsidR="06B87DBA">
        <w:rPr>
          <w:rFonts w:ascii="ui-sans-serif" w:hAnsi="ui-sans-serif" w:eastAsia="ui-sans-serif" w:cs="ui-sans-serif"/>
          <w:i w:val="1"/>
          <w:iCs w:val="1"/>
          <w:noProof w:val="0"/>
          <w:color w:val="374151"/>
          <w:sz w:val="24"/>
          <w:szCs w:val="24"/>
          <w:lang w:val="en-GB"/>
        </w:rPr>
        <w:t>Unleash the Magic of Data: The Leadership Imperative</w:t>
      </w:r>
    </w:p>
    <w:p w:rsidR="06B87DBA" w:rsidP="06B87DBA" w:rsidRDefault="06B87DBA" w14:paraId="2D30E263" w14:textId="3AE9DC91">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In the ever-shifting terrain of business, data stands as the linchpin, holding the potential to unlock insights, spark innovation, and elevate organizations to remarkable heights. However, the true unleashing of data's power necessitates leaders with a distinct blend of skills, traits, and vision. So, how can today's CEOs and senior leaders embark on this journey to find the right captains for their Data Analytics teams? Let's delve into the captivating realm of data and unveil the distinguishing characteristics of these leaders.</w:t>
      </w:r>
    </w:p>
    <w:p w:rsidR="06B87DBA" w:rsidP="06B87DBA" w:rsidRDefault="06B87DBA" w14:paraId="60FFEA42" w14:textId="420E7CB4">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Meet the Data Visionary</w:t>
      </w:r>
    </w:p>
    <w:p w:rsidR="06B87DBA" w:rsidP="06B87DBA" w:rsidRDefault="06B87DBA" w14:paraId="1E2E3D1E" w14:textId="29C19A51">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Enter the Data Visionary, the mastermind who crafts strategies behind the curtains. This visionary individual comprehends the business landscape and excels at wielding data for a competitive edge. Their role encompasses charting the course, shaping the data strategy, and fostering a culture steeped in data-driven decision-making. Leadership prowess is their hallmark, facilitating collaboration, nurturing talent, and steering the ship toward data-driven success.</w:t>
      </w:r>
    </w:p>
    <w:p w:rsidR="06B87DBA" w:rsidP="06B87DBA" w:rsidRDefault="06B87DBA" w14:paraId="5FA53B64" w14:textId="3C468312">
      <w:pPr>
        <w:spacing w:before="300" w:beforeAutospacing="off" w:after="300" w:afterAutospacing="off"/>
      </w:pPr>
      <w:r w:rsidRPr="06B87DBA" w:rsidR="06B87DBA">
        <w:rPr>
          <w:rFonts w:ascii="ui-sans-serif" w:hAnsi="ui-sans-serif" w:eastAsia="ui-sans-serif" w:cs="ui-sans-serif"/>
          <w:i w:val="1"/>
          <w:iCs w:val="1"/>
          <w:noProof w:val="0"/>
          <w:color w:val="374151"/>
          <w:sz w:val="24"/>
          <w:szCs w:val="24"/>
          <w:lang w:val="en-GB"/>
        </w:rPr>
        <w:t>Skills Essential for a Data Visionary:</w:t>
      </w:r>
    </w:p>
    <w:p w:rsidR="06B87DBA" w:rsidP="06B87DBA" w:rsidRDefault="06B87DBA" w14:paraId="0C3524BD" w14:textId="702D2FCE">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Strategic Thinking:</w:t>
      </w:r>
      <w:r w:rsidRPr="06B87DBA" w:rsidR="06B87DBA">
        <w:rPr>
          <w:rFonts w:ascii="ui-sans-serif" w:hAnsi="ui-sans-serif" w:eastAsia="ui-sans-serif" w:cs="ui-sans-serif"/>
          <w:noProof w:val="0"/>
          <w:color w:val="374151"/>
          <w:sz w:val="24"/>
          <w:szCs w:val="24"/>
          <w:lang w:val="en-GB"/>
        </w:rPr>
        <w:t xml:space="preserve"> Data Visionaries wield a strategic mindset, seamlessly integrating data into the larger organizational narrative.</w:t>
      </w:r>
    </w:p>
    <w:p w:rsidR="06B87DBA" w:rsidP="06B87DBA" w:rsidRDefault="06B87DBA" w14:paraId="584F9A87" w14:textId="5DA0E826">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Leadership:</w:t>
      </w:r>
      <w:r w:rsidRPr="06B87DBA" w:rsidR="06B87DBA">
        <w:rPr>
          <w:rFonts w:ascii="ui-sans-serif" w:hAnsi="ui-sans-serif" w:eastAsia="ui-sans-serif" w:cs="ui-sans-serif"/>
          <w:noProof w:val="0"/>
          <w:color w:val="374151"/>
          <w:sz w:val="24"/>
          <w:szCs w:val="24"/>
          <w:lang w:val="en-GB"/>
        </w:rPr>
        <w:t xml:space="preserve"> Exceptional leadership skills are non-negotiable. Data Visionaries inspire and ignite their teams, creating an ecosystem that nurtures diverse talents.</w:t>
      </w:r>
    </w:p>
    <w:p w:rsidR="06B87DBA" w:rsidP="06B87DBA" w:rsidRDefault="06B87DBA" w14:paraId="38908D32" w14:textId="03A41A26">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Effective Communication:</w:t>
      </w:r>
      <w:r w:rsidRPr="06B87DBA" w:rsidR="06B87DBA">
        <w:rPr>
          <w:rFonts w:ascii="ui-sans-serif" w:hAnsi="ui-sans-serif" w:eastAsia="ui-sans-serif" w:cs="ui-sans-serif"/>
          <w:noProof w:val="0"/>
          <w:color w:val="374151"/>
          <w:sz w:val="24"/>
          <w:szCs w:val="24"/>
          <w:lang w:val="en-GB"/>
        </w:rPr>
        <w:t xml:space="preserve"> Proficiency in bridging the chasm between technical expertise and business acumen is imperative. Data Visionaries articulate complex insights clearly and accessibly to stakeholders.</w:t>
      </w:r>
    </w:p>
    <w:p w:rsidR="06B87DBA" w:rsidP="06B87DBA" w:rsidRDefault="06B87DBA" w14:paraId="201A18B5" w14:textId="77ED32B6">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Vision:</w:t>
      </w:r>
      <w:r w:rsidRPr="06B87DBA" w:rsidR="06B87DBA">
        <w:rPr>
          <w:rFonts w:ascii="ui-sans-serif" w:hAnsi="ui-sans-serif" w:eastAsia="ui-sans-serif" w:cs="ui-sans-serif"/>
          <w:noProof w:val="0"/>
          <w:color w:val="374151"/>
          <w:sz w:val="24"/>
          <w:szCs w:val="24"/>
          <w:lang w:val="en-GB"/>
        </w:rPr>
        <w:t xml:space="preserve"> They must harbor a clear vision for the organization's data strategy, recognizing how data fuels business growth and forges a competitive edge.</w:t>
      </w:r>
    </w:p>
    <w:p w:rsidR="06B87DBA" w:rsidP="06B87DBA" w:rsidRDefault="06B87DBA" w14:paraId="09AC564D" w14:textId="667CD21B">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Unraveling the Data Virtuoso</w:t>
      </w:r>
    </w:p>
    <w:p w:rsidR="06B87DBA" w:rsidP="06B87DBA" w:rsidRDefault="06B87DBA" w14:paraId="3B5ED0EB" w14:textId="25E338A4">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In tandem with the Data Visionary, we introduce the Data Virtuoso—an artisan in the craft of data interpretation and analysis. Armed with expertise in statistical modeling, machine learning, and data visualization, they transmute raw data into actionable insights. These are the storytellers who expertly weave compelling narratives from numbers, empowering stakeholders to make informed decisions. Collaborating hand in hand with Data Scientists and Engineers, they plunge into the depths of data, fortified by analytical prowess and a touch of magic.</w:t>
      </w:r>
    </w:p>
    <w:p w:rsidR="06B87DBA" w:rsidP="06B87DBA" w:rsidRDefault="06B87DBA" w14:paraId="66F537C2" w14:textId="530D7CF1">
      <w:pPr>
        <w:spacing w:before="300" w:beforeAutospacing="off" w:after="300" w:afterAutospacing="off"/>
      </w:pPr>
      <w:r w:rsidRPr="06B87DBA" w:rsidR="06B87DBA">
        <w:rPr>
          <w:rFonts w:ascii="ui-sans-serif" w:hAnsi="ui-sans-serif" w:eastAsia="ui-sans-serif" w:cs="ui-sans-serif"/>
          <w:i w:val="1"/>
          <w:iCs w:val="1"/>
          <w:noProof w:val="0"/>
          <w:color w:val="374151"/>
          <w:sz w:val="24"/>
          <w:szCs w:val="24"/>
          <w:lang w:val="en-GB"/>
        </w:rPr>
        <w:t>Skills Essential for a Data Virtuoso:</w:t>
      </w:r>
    </w:p>
    <w:p w:rsidR="06B87DBA" w:rsidP="06B87DBA" w:rsidRDefault="06B87DBA" w14:paraId="35C95488" w14:textId="11EFB89F">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Analytical Expertise:</w:t>
      </w:r>
      <w:r w:rsidRPr="06B87DBA" w:rsidR="06B87DBA">
        <w:rPr>
          <w:rFonts w:ascii="ui-sans-serif" w:hAnsi="ui-sans-serif" w:eastAsia="ui-sans-serif" w:cs="ui-sans-serif"/>
          <w:noProof w:val="0"/>
          <w:color w:val="374151"/>
          <w:sz w:val="24"/>
          <w:szCs w:val="24"/>
          <w:lang w:val="en-GB"/>
        </w:rPr>
        <w:t xml:space="preserve"> Data Virtuosos command a profound understanding of statistical modeling, data visualization, and analytical techniques.</w:t>
      </w:r>
    </w:p>
    <w:p w:rsidR="06B87DBA" w:rsidP="06B87DBA" w:rsidRDefault="06B87DBA" w14:paraId="4D809B4C" w14:textId="7DDFD575">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Technical Proficiency:</w:t>
      </w:r>
      <w:r w:rsidRPr="06B87DBA" w:rsidR="06B87DBA">
        <w:rPr>
          <w:rFonts w:ascii="ui-sans-serif" w:hAnsi="ui-sans-serif" w:eastAsia="ui-sans-serif" w:cs="ui-sans-serif"/>
          <w:noProof w:val="0"/>
          <w:color w:val="374151"/>
          <w:sz w:val="24"/>
          <w:szCs w:val="24"/>
          <w:lang w:val="en-GB"/>
        </w:rPr>
        <w:t xml:space="preserve"> Mastery of tools and technologies used in data analysis is paramount. This encompasses programming languages like Python or R and data visualization tools like Tableau.</w:t>
      </w:r>
    </w:p>
    <w:p w:rsidR="06B87DBA" w:rsidP="06B87DBA" w:rsidRDefault="06B87DBA" w14:paraId="184F400E" w14:textId="4B1EF368">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Domain Knowledge:</w:t>
      </w:r>
      <w:r w:rsidRPr="06B87DBA" w:rsidR="06B87DBA">
        <w:rPr>
          <w:rFonts w:ascii="ui-sans-serif" w:hAnsi="ui-sans-serif" w:eastAsia="ui-sans-serif" w:cs="ui-sans-serif"/>
          <w:noProof w:val="0"/>
          <w:color w:val="374151"/>
          <w:sz w:val="24"/>
          <w:szCs w:val="24"/>
          <w:lang w:val="en-GB"/>
        </w:rPr>
        <w:t xml:space="preserve"> They possess domain knowledge to contextualize data and generate insights germane to the industry.</w:t>
      </w:r>
    </w:p>
    <w:p w:rsidR="06B87DBA" w:rsidP="06B87DBA" w:rsidRDefault="06B87DBA" w14:paraId="43BBC3BA" w14:textId="7319D0B2">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Storytelling:</w:t>
      </w:r>
      <w:r w:rsidRPr="06B87DBA" w:rsidR="06B87DBA">
        <w:rPr>
          <w:rFonts w:ascii="ui-sans-serif" w:hAnsi="ui-sans-serif" w:eastAsia="ui-sans-serif" w:cs="ui-sans-serif"/>
          <w:noProof w:val="0"/>
          <w:color w:val="374151"/>
          <w:sz w:val="24"/>
          <w:szCs w:val="24"/>
          <w:lang w:val="en-GB"/>
        </w:rPr>
        <w:t xml:space="preserve"> The ability to communicate insights effectively through compelling narratives is a hallmark skill. Data Virtuosos render complex data accessible to non-technical stakeholders.</w:t>
      </w:r>
    </w:p>
    <w:p w:rsidR="06B87DBA" w:rsidP="06B87DBA" w:rsidRDefault="06B87DBA" w14:paraId="7F715C2C" w14:textId="59B3A58C">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Discovering the Exceptional</w:t>
      </w:r>
    </w:p>
    <w:p w:rsidR="06B87DBA" w:rsidP="06B87DBA" w:rsidRDefault="06B87DBA" w14:paraId="776BED10" w14:textId="7B9D8450">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How can CEOs unearth these exceptional leaders? The journey commences by seeking individuals with a visionary mindset and a strategic orientation. The focus is on those capable of translating data into a compelling vision harmonized with the organization's overarching objectives. Collaboration and leadership skills are of utmost importance, serving as bridges between technical expertise and business acumen.</w:t>
      </w:r>
    </w:p>
    <w:p w:rsidR="06B87DBA" w:rsidP="06B87DBA" w:rsidRDefault="06B87DBA" w14:paraId="2F042AB9" w14:textId="2BEACC3A">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To attract such leaders, CEOs must underscore the significance of data within the organization's culture and mission. Emphasizing commitments to cutting-edge technology and talent development programs is essential. Leveraging internal and external networks can be instrumental in the quest to identify these exceptional individuals.</w:t>
      </w:r>
    </w:p>
    <w:p w:rsidR="06B87DBA" w:rsidP="06B87DBA" w:rsidRDefault="06B87DBA" w14:paraId="5D0F141B" w14:textId="509B0A94">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In Closing</w:t>
      </w:r>
    </w:p>
    <w:p w:rsidR="06B87DBA" w:rsidP="06B87DBA" w:rsidRDefault="06B87DBA" w14:paraId="5CB30B27" w14:textId="51DDC799">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In the grand tapestry of business, data weaves the thread that binds success. With exceptional leaders at the helm, organizations embark on transformative journeys fueled by insights, innovation, and the magic of data-driven decision-making.</w:t>
      </w:r>
    </w:p>
    <w:p w:rsidR="06B87DBA" w:rsidP="06B87DBA" w:rsidRDefault="06B87DBA" w14:paraId="29E93611" w14:textId="74DA7622">
      <w:pPr>
        <w:spacing w:before="300" w:beforeAutospacing="off" w:after="30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i w:val="1"/>
          <w:iCs w:val="1"/>
          <w:noProof w:val="0"/>
          <w:color w:val="374151"/>
          <w:sz w:val="24"/>
          <w:szCs w:val="24"/>
          <w:lang w:val="en-GB"/>
        </w:rPr>
        <w:t>Thought-Provoking Question:</w:t>
      </w:r>
      <w:r w:rsidRPr="06B87DBA" w:rsidR="06B87DBA">
        <w:rPr>
          <w:rFonts w:ascii="ui-sans-serif" w:hAnsi="ui-sans-serif" w:eastAsia="ui-sans-serif" w:cs="ui-sans-serif"/>
          <w:noProof w:val="0"/>
          <w:color w:val="374151"/>
          <w:sz w:val="24"/>
          <w:szCs w:val="24"/>
          <w:lang w:val="en-GB"/>
        </w:rPr>
        <w:t xml:space="preserve"> As we traverse this data-driven landscape, are you prepared to embrace the leadership </w:t>
      </w:r>
      <w:r w:rsidRPr="06B87DBA" w:rsidR="06B87DBA">
        <w:rPr>
          <w:rFonts w:ascii="ui-sans-serif" w:hAnsi="ui-sans-serif" w:eastAsia="ui-sans-serif" w:cs="ui-sans-serif"/>
          <w:noProof w:val="0"/>
          <w:color w:val="374151"/>
          <w:sz w:val="24"/>
          <w:szCs w:val="24"/>
          <w:lang w:val="en-GB"/>
        </w:rPr>
        <w:t>required</w:t>
      </w:r>
      <w:r w:rsidRPr="06B87DBA" w:rsidR="06B87DBA">
        <w:rPr>
          <w:rFonts w:ascii="ui-sans-serif" w:hAnsi="ui-sans-serif" w:eastAsia="ui-sans-serif" w:cs="ui-sans-serif"/>
          <w:noProof w:val="0"/>
          <w:color w:val="374151"/>
          <w:sz w:val="24"/>
          <w:szCs w:val="24"/>
          <w:lang w:val="en-GB"/>
        </w:rPr>
        <w:t xml:space="preserve"> to unlock the true potential of data in your organization?</w:t>
      </w:r>
    </w:p>
    <w:p w:rsidR="06B87DBA" w:rsidP="06B87DBA" w:rsidRDefault="06B87DBA" w14:paraId="6241014F" w14:textId="33DC3D1F">
      <w:pPr>
        <w:spacing w:before="300" w:beforeAutospacing="off" w:after="300" w:afterAutospacing="off"/>
        <w:rPr>
          <w:rFonts w:ascii="ui-sans-serif" w:hAnsi="ui-sans-serif" w:eastAsia="ui-sans-serif" w:cs="ui-sans-serif"/>
          <w:b w:val="1"/>
          <w:bCs w:val="1"/>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Summary for Draft 1 (Research Paper Format):</w:t>
      </w:r>
    </w:p>
    <w:p w:rsidR="06B87DBA" w:rsidP="06B87DBA" w:rsidRDefault="06B87DBA" w14:paraId="57353533" w14:textId="680AB738">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1/5: 📊 Data is the driving force of business success. But to unlock its full potential, you need exceptional leaders. Meet the Data Navigator and Data Alchemist—key players in the data-driven era.</w:t>
      </w:r>
    </w:p>
    <w:p w:rsidR="06B87DBA" w:rsidP="06B87DBA" w:rsidRDefault="06B87DBA" w14:paraId="5E3FBE64" w14:textId="2D9C2AB0">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2/5: 🧭 Data Navigators chart the course, align data with broader goals, and nurture talent. They're the strategic architects behind data success.</w:t>
      </w:r>
    </w:p>
    <w:p w:rsidR="06B87DBA" w:rsidP="06B87DBA" w:rsidRDefault="06B87DBA" w14:paraId="00FD6D07" w14:textId="09F429AA">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3/5: 🔍 Data Alchemists turn raw data into actionable insights using analytical wizardry. They're the storytellers who make data speak.</w:t>
      </w:r>
    </w:p>
    <w:p w:rsidR="06B87DBA" w:rsidP="06B87DBA" w:rsidRDefault="06B87DBA" w14:paraId="75054E5A" w14:textId="5251497A">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4/5: 🕵️‍♂️ Finding exceptional data leaders begins with seeking visionary minds. Encourage collaboration and spotlight your data commitment.</w:t>
      </w:r>
    </w:p>
    <w:p w:rsidR="06B87DBA" w:rsidP="06B87DBA" w:rsidRDefault="06B87DBA" w14:paraId="3C68C112" w14:textId="787FB238">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5/5: 🚀 Embrace the data-driven journey. With these leaders, your organization can soar to new heights, driven by insights and innovation. Are you ready? #DataLeadership</w:t>
      </w:r>
    </w:p>
    <w:p w:rsidR="06B87DBA" w:rsidP="06B87DBA" w:rsidRDefault="06B87DBA" w14:paraId="705DB2E6" w14:textId="00F4CCE6">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Twitter Thread Summary for Draft 2 (Editorial Format):</w:t>
      </w:r>
    </w:p>
    <w:p w:rsidR="06B87DBA" w:rsidP="06B87DBA" w:rsidRDefault="06B87DBA" w14:paraId="02092A49" w14:textId="3E3ED9EE">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1/5: 🌟 Data holds immense power in the business world. To harness it, you need extraordinary leaders. Meet the Data Visionary and Data Virtuoso—key figures in the data-driven landscape.</w:t>
      </w:r>
    </w:p>
    <w:p w:rsidR="06B87DBA" w:rsidP="06B87DBA" w:rsidRDefault="06B87DBA" w14:paraId="1AC5C4FE" w14:textId="63364EA9">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2/5: 👁️‍🗨️ Data Visionaries shape strategies, bridge gaps, and inspire. They're the architects of data success, fostering collaboration.</w:t>
      </w:r>
    </w:p>
    <w:p w:rsidR="06B87DBA" w:rsidP="06B87DBA" w:rsidRDefault="06B87DBA" w14:paraId="549EA0EA" w14:textId="53094682">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3/5: ✨ Data Virtuosos craft insights from data, weaving compelling narratives. They empower informed decisions, adding a touch of magic to analytics.</w:t>
      </w:r>
    </w:p>
    <w:p w:rsidR="06B87DBA" w:rsidP="06B87DBA" w:rsidRDefault="06B87DBA" w14:paraId="0F716E71" w14:textId="1EFC65C5">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4/5: 🕵️‍♂️ Finding exceptional data leaders begins with seeking visionary minds. Encourage collaboration and spotlight your data commitment.</w:t>
      </w:r>
    </w:p>
    <w:p w:rsidR="06B87DBA" w:rsidP="06B87DBA" w:rsidRDefault="06B87DBA" w14:paraId="43C6AA3A" w14:textId="449DA689">
      <w:pPr>
        <w:spacing w:before="300" w:beforeAutospacing="off" w:after="240" w:afterAutospacing="off"/>
      </w:pPr>
      <w:r w:rsidRPr="06B87DBA" w:rsidR="06B87DBA">
        <w:rPr>
          <w:rFonts w:ascii="ui-sans-serif" w:hAnsi="ui-sans-serif" w:eastAsia="ui-sans-serif" w:cs="ui-sans-serif"/>
          <w:noProof w:val="0"/>
          <w:color w:val="374151"/>
          <w:sz w:val="24"/>
          <w:szCs w:val="24"/>
          <w:lang w:val="en-GB"/>
        </w:rPr>
        <w:t>5/5: 🚀 Dive into the data-driven journey. With these leaders, your organization can soar to new heights, driven by insights and innovation. Are you ready? #DataLeadership</w:t>
      </w:r>
    </w:p>
    <w:p w:rsidR="06B87DBA" w:rsidP="06B87DBA" w:rsidRDefault="06B87DBA" w14:paraId="4A0A1A2D" w14:textId="118549F0">
      <w:pPr>
        <w:spacing w:before="300" w:beforeAutospacing="off" w:after="300" w:afterAutospacing="off"/>
        <w:rPr>
          <w:rFonts w:ascii="ui-sans-serif" w:hAnsi="ui-sans-serif" w:eastAsia="ui-sans-serif" w:cs="ui-sans-serif"/>
          <w:b w:val="1"/>
          <w:bCs w:val="1"/>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Why Chief Data Officers Fail: Navigating Critical Pitfalls</w:t>
      </w:r>
    </w:p>
    <w:p w:rsidR="06B87DBA" w:rsidP="06B87DBA" w:rsidRDefault="06B87DBA" w14:paraId="069148F4" w14:textId="3BC6A574">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The role of Chief Data Officer (CDO) has evolved into a linchpin in the data-driven landscapes of contemporary organizations. However, CDOs often grapple with substantial challenges that can lead to failures, particularly in two critical areas: strategic alignment and technological focus.</w:t>
      </w:r>
    </w:p>
    <w:p w:rsidR="06B87DBA" w:rsidP="06B87DBA" w:rsidRDefault="06B87DBA" w14:paraId="470A40CB" w14:textId="18B48ACD">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1. Lack of Clear Strategic Alignment</w:t>
      </w:r>
    </w:p>
    <w:p w:rsidR="06B87DBA" w:rsidP="06B87DBA" w:rsidRDefault="06B87DBA" w14:paraId="2BBB5011" w14:textId="0F3E6BD2">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Reasons for Failure:</w:t>
      </w:r>
    </w:p>
    <w:p w:rsidR="06B87DBA" w:rsidP="06B87DBA" w:rsidRDefault="06B87DBA" w14:paraId="7ABD339A" w14:textId="0987A420">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Misaligned Objectives:</w:t>
      </w:r>
      <w:r w:rsidRPr="06B87DBA" w:rsidR="06B87DBA">
        <w:rPr>
          <w:rFonts w:ascii="ui-sans-serif" w:hAnsi="ui-sans-serif" w:eastAsia="ui-sans-serif" w:cs="ui-sans-serif"/>
          <w:noProof w:val="0"/>
          <w:color w:val="374151"/>
          <w:sz w:val="24"/>
          <w:szCs w:val="24"/>
          <w:lang w:val="en-GB"/>
        </w:rPr>
        <w:t xml:space="preserve"> One primary reason for CDO failure lies in the misalignment of objectives. In some instances, CDOs may come on board with a vision of leveraging data to enhance the company's competitiveness and drive innovation. However, if this vision doesn't seamlessly integrate with the organization's broader strategic goals, it can result in confusion and frustration. For instance, a CDO focused on data-driven product development may face resistance in a company emphasizing cost reduction as its primary objective.</w:t>
      </w:r>
    </w:p>
    <w:p w:rsidR="06B87DBA" w:rsidP="06B87DBA" w:rsidRDefault="06B87DBA" w14:paraId="0ED43AEC" w14:textId="16A1DD5E">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Resistance to Change:</w:t>
      </w:r>
      <w:r w:rsidRPr="06B87DBA" w:rsidR="06B87DBA">
        <w:rPr>
          <w:rFonts w:ascii="ui-sans-serif" w:hAnsi="ui-sans-serif" w:eastAsia="ui-sans-serif" w:cs="ui-sans-serif"/>
          <w:noProof w:val="0"/>
          <w:color w:val="374151"/>
          <w:sz w:val="24"/>
          <w:szCs w:val="24"/>
          <w:lang w:val="en-GB"/>
        </w:rPr>
        <w:t xml:space="preserve"> Another challenge CDOs encounter is the organization's resistance to change. In certain cases, companies appoint CDOs without a genuine commitment to cultivating a data-driven culture. This reluctance to adapt to new data-centric methodologies can lead to the CDO's initiatives falling on deaf ears. When employees perceive data adoption as disruptive or irrelevant to their roles, it can hinder the successful implementation of data-driven strategies.</w:t>
      </w:r>
    </w:p>
    <w:p w:rsidR="06B87DBA" w:rsidP="06B87DBA" w:rsidRDefault="06B87DBA" w14:paraId="11177BD2" w14:textId="57DF477B">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5. Focusing Solely on Technology</w:t>
      </w:r>
    </w:p>
    <w:p w:rsidR="06B87DBA" w:rsidP="06B87DBA" w:rsidRDefault="06B87DBA" w14:paraId="11D4E41B" w14:textId="0249DEBF">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Reasons for Failure:</w:t>
      </w:r>
    </w:p>
    <w:p w:rsidR="06B87DBA" w:rsidP="06B87DBA" w:rsidRDefault="06B87DBA" w14:paraId="2090073E" w14:textId="166BF184">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Overemphasis on Tools:</w:t>
      </w:r>
      <w:r w:rsidRPr="06B87DBA" w:rsidR="06B87DBA">
        <w:rPr>
          <w:rFonts w:ascii="ui-sans-serif" w:hAnsi="ui-sans-serif" w:eastAsia="ui-sans-serif" w:cs="ui-sans-serif"/>
          <w:noProof w:val="0"/>
          <w:color w:val="374151"/>
          <w:sz w:val="24"/>
          <w:szCs w:val="24"/>
          <w:lang w:val="en-GB"/>
        </w:rPr>
        <w:t xml:space="preserve"> CDOs sometimes place an overemphasis on investing in data technologies without addressing the critical need for data interpretation and effective utilization. This technology-centric approach can lead to missed opportunities and costly missteps. For example, a CDO might implement state-of-the-art data analytics tools but fail to provide the necessary training and support for employees to extract meaningful insights.</w:t>
      </w:r>
    </w:p>
    <w:p w:rsidR="06B87DBA" w:rsidP="06B87DBA" w:rsidRDefault="06B87DBA" w14:paraId="47A1BB0E" w14:textId="667730B8">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Lack of Expertise Balance:</w:t>
      </w:r>
      <w:r w:rsidRPr="06B87DBA" w:rsidR="06B87DBA">
        <w:rPr>
          <w:rFonts w:ascii="ui-sans-serif" w:hAnsi="ui-sans-serif" w:eastAsia="ui-sans-serif" w:cs="ui-sans-serif"/>
          <w:noProof w:val="0"/>
          <w:color w:val="374151"/>
          <w:sz w:val="24"/>
          <w:szCs w:val="24"/>
          <w:lang w:val="en-GB"/>
        </w:rPr>
        <w:t xml:space="preserve"> The CDO role often requires not only technical expertise but also the ability to interpret and communicate data effectively. Failure to strike a balance between these aspects can be detrimental. CDOs may excel in implementing sophisticated data platforms but lack the skills to translate complex data into actionable business strategies. This deficiency can hinder the organization's ability to derive value from its data investments.</w:t>
      </w:r>
    </w:p>
    <w:p w:rsidR="06B87DBA" w:rsidP="06B87DBA" w:rsidRDefault="06B87DBA" w14:paraId="11E92DAD" w14:textId="73057A3A">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Mitigating the Risks of CDO Failures</w:t>
      </w:r>
    </w:p>
    <w:p w:rsidR="06B87DBA" w:rsidP="06B87DBA" w:rsidRDefault="06B87DBA" w14:paraId="19CD0D4A" w14:textId="422901E4">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To mitigate the risks associated with these common pitfalls, organizations must ensure that the CDO's objectives align seamlessly with the company's broader strategic vision. This alignment requires clear communication and collaboration between the CDO and the executive leadership team to establish common goals and expectations.</w:t>
      </w:r>
    </w:p>
    <w:p w:rsidR="06B87DBA" w:rsidP="06B87DBA" w:rsidRDefault="06B87DBA" w14:paraId="736796C6" w14:textId="41FC985E">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Moreover, CDOs should not solely focus on technological investments but also prioritize the development of data interpretation and communication skills within their teams. A balanced approach that combines data technology with data literacy initiatives can enable organizations to derive more value from their data assets.</w:t>
      </w:r>
    </w:p>
    <w:p w:rsidR="06B87DBA" w:rsidP="06B87DBA" w:rsidRDefault="06B87DBA" w14:paraId="71B49915" w14:textId="4300D62A">
      <w:pPr>
        <w:spacing w:before="300" w:beforeAutospacing="off" w:after="30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noProof w:val="0"/>
          <w:color w:val="374151"/>
          <w:sz w:val="24"/>
          <w:szCs w:val="24"/>
          <w:lang w:val="en-GB"/>
        </w:rPr>
        <w:t xml:space="preserve">In conclusion, the role of a Chief Data Officer is multifaceted, and failure can arise from </w:t>
      </w:r>
      <w:r w:rsidRPr="06B87DBA" w:rsidR="06B87DBA">
        <w:rPr>
          <w:rFonts w:ascii="ui-sans-serif" w:hAnsi="ui-sans-serif" w:eastAsia="ui-sans-serif" w:cs="ui-sans-serif"/>
          <w:noProof w:val="0"/>
          <w:color w:val="374151"/>
          <w:sz w:val="24"/>
          <w:szCs w:val="24"/>
          <w:lang w:val="en-GB"/>
        </w:rPr>
        <w:t>various factors</w:t>
      </w:r>
      <w:r w:rsidRPr="06B87DBA" w:rsidR="06B87DBA">
        <w:rPr>
          <w:rFonts w:ascii="ui-sans-serif" w:hAnsi="ui-sans-serif" w:eastAsia="ui-sans-serif" w:cs="ui-sans-serif"/>
          <w:noProof w:val="0"/>
          <w:color w:val="374151"/>
          <w:sz w:val="24"/>
          <w:szCs w:val="24"/>
          <w:lang w:val="en-GB"/>
        </w:rPr>
        <w:t xml:space="preserve">. By addressing these critical areas of concern—strategic alignment and technological focus—organizations can better position themselves for success in the data-driven era. CDOs, in turn, should aim to not only implement advanced data technologies but also foster a culture of data understanding and </w:t>
      </w:r>
      <w:r w:rsidRPr="06B87DBA" w:rsidR="06B87DBA">
        <w:rPr>
          <w:rFonts w:ascii="ui-sans-serif" w:hAnsi="ui-sans-serif" w:eastAsia="ui-sans-serif" w:cs="ui-sans-serif"/>
          <w:noProof w:val="0"/>
          <w:color w:val="374151"/>
          <w:sz w:val="24"/>
          <w:szCs w:val="24"/>
          <w:lang w:val="en-GB"/>
        </w:rPr>
        <w:t>utilization</w:t>
      </w:r>
      <w:r w:rsidRPr="06B87DBA" w:rsidR="06B87DBA">
        <w:rPr>
          <w:rFonts w:ascii="ui-sans-serif" w:hAnsi="ui-sans-serif" w:eastAsia="ui-sans-serif" w:cs="ui-sans-serif"/>
          <w:noProof w:val="0"/>
          <w:color w:val="374151"/>
          <w:sz w:val="24"/>
          <w:szCs w:val="24"/>
          <w:lang w:val="en-GB"/>
        </w:rPr>
        <w:t xml:space="preserve"> to unlock the full potential of their data assets.</w:t>
      </w:r>
    </w:p>
    <w:p w:rsidR="06B87DBA" w:rsidP="06B87DBA" w:rsidRDefault="06B87DBA" w14:paraId="56FF27E2" w14:textId="3053373A">
      <w:pPr>
        <w:spacing w:before="300" w:beforeAutospacing="off" w:after="300" w:afterAutospacing="off"/>
        <w:rPr>
          <w:rFonts w:ascii="ui-sans-serif" w:hAnsi="ui-sans-serif" w:eastAsia="ui-sans-serif" w:cs="ui-sans-serif"/>
          <w:b w:val="1"/>
          <w:bCs w:val="1"/>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Draft 1:</w:t>
      </w:r>
    </w:p>
    <w:p w:rsidR="06B87DBA" w:rsidP="06B87DBA" w:rsidRDefault="06B87DBA" w14:paraId="3F1753FB" w14:textId="48AEBE67">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Title:</w:t>
      </w:r>
      <w:r w:rsidRPr="06B87DBA" w:rsidR="06B87DBA">
        <w:rPr>
          <w:rFonts w:ascii="ui-sans-serif" w:hAnsi="ui-sans-serif" w:eastAsia="ui-sans-serif" w:cs="ui-sans-serif"/>
          <w:noProof w:val="0"/>
          <w:color w:val="374151"/>
          <w:sz w:val="24"/>
          <w:szCs w:val="24"/>
          <w:lang w:val="en-GB"/>
        </w:rPr>
        <w:t xml:space="preserve"> </w:t>
      </w:r>
      <w:r w:rsidRPr="06B87DBA" w:rsidR="06B87DBA">
        <w:rPr>
          <w:rFonts w:ascii="ui-sans-serif" w:hAnsi="ui-sans-serif" w:eastAsia="ui-sans-serif" w:cs="ui-sans-serif"/>
          <w:i w:val="1"/>
          <w:iCs w:val="1"/>
          <w:noProof w:val="0"/>
          <w:color w:val="374151"/>
          <w:sz w:val="24"/>
          <w:szCs w:val="24"/>
          <w:lang w:val="en-GB"/>
        </w:rPr>
        <w:t>Data Leadership Transformation: From CDO Pitfalls to CDAO Success</w:t>
      </w:r>
    </w:p>
    <w:p w:rsidR="06B87DBA" w:rsidP="06B87DBA" w:rsidRDefault="06B87DBA" w14:paraId="235FD56F" w14:textId="3A52D6A7">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In today's data-driven landscape, Chief Data Officers (CDOs) play a pivotal role, but their path is fraught with challenges. In this article, we'll delve into why CDOs often face hurdles and explore a transformative approach: evolving into Chief Data &amp; Analytics Officers (CDAOs).</w:t>
      </w:r>
    </w:p>
    <w:p w:rsidR="06B87DBA" w:rsidP="06B87DBA" w:rsidRDefault="06B87DBA" w14:paraId="704E0CE7" w14:textId="717E7CAD">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Navigating the CDO Challenges</w:t>
      </w:r>
    </w:p>
    <w:p w:rsidR="06B87DBA" w:rsidP="06B87DBA" w:rsidRDefault="06B87DBA" w14:paraId="61E1035F" w14:textId="321C1E90">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The role of a Chief Data Officer (CDO) is critical in modern organizations, but it's not without its stumbling blocks. Common pitfalls that hinder CDOs' effectiveness include:</w:t>
      </w:r>
    </w:p>
    <w:p w:rsidR="06B87DBA" w:rsidP="06B87DBA" w:rsidRDefault="06B87DBA" w14:paraId="2B404181" w14:textId="330C7AB1">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1. Lack of Strategic Alignment:</w:t>
      </w:r>
    </w:p>
    <w:p w:rsidR="06B87DBA" w:rsidP="06B87DBA" w:rsidRDefault="06B87DBA" w14:paraId="3C976440" w14:textId="2F75FBC5">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Misaligned Objectives:</w:t>
      </w:r>
      <w:r w:rsidRPr="06B87DBA" w:rsidR="06B87DBA">
        <w:rPr>
          <w:rFonts w:ascii="ui-sans-serif" w:hAnsi="ui-sans-serif" w:eastAsia="ui-sans-serif" w:cs="ui-sans-serif"/>
          <w:noProof w:val="0"/>
          <w:color w:val="374151"/>
          <w:sz w:val="24"/>
          <w:szCs w:val="24"/>
          <w:lang w:val="en-GB"/>
        </w:rPr>
        <w:t xml:space="preserve"> CDOs sometimes find themselves in organizations where their data-focused vision doesn't harmonize with broader strategic objectives. This misalignment can create confusion and frustration, hampering the integration of data-driven goals.</w:t>
      </w:r>
    </w:p>
    <w:p w:rsidR="06B87DBA" w:rsidP="06B87DBA" w:rsidRDefault="06B87DBA" w14:paraId="6578551C" w14:textId="7AB08D97">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Resistance to Change:</w:t>
      </w:r>
      <w:r w:rsidRPr="06B87DBA" w:rsidR="06B87DBA">
        <w:rPr>
          <w:rFonts w:ascii="ui-sans-serif" w:hAnsi="ui-sans-serif" w:eastAsia="ui-sans-serif" w:cs="ui-sans-serif"/>
          <w:noProof w:val="0"/>
          <w:color w:val="374151"/>
          <w:sz w:val="24"/>
          <w:szCs w:val="24"/>
          <w:lang w:val="en-GB"/>
        </w:rPr>
        <w:t xml:space="preserve"> Companies may appoint CDOs without a genuine commitment to fostering a data-driven culture. This reluctance to adapt to new data-centric methodologies can lead to the CDO's initiatives falling by the wayside.</w:t>
      </w:r>
    </w:p>
    <w:p w:rsidR="06B87DBA" w:rsidP="06B87DBA" w:rsidRDefault="06B87DBA" w14:paraId="439179F8" w14:textId="70E2ECEA">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2. Resistance to Cultural Change:</w:t>
      </w:r>
    </w:p>
    <w:p w:rsidR="06B87DBA" w:rsidP="06B87DBA" w:rsidRDefault="06B87DBA" w14:paraId="4C6D662B" w14:textId="39366009">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Deep-Rooted Traditions:</w:t>
      </w:r>
      <w:r w:rsidRPr="06B87DBA" w:rsidR="06B87DBA">
        <w:rPr>
          <w:rFonts w:ascii="ui-sans-serif" w:hAnsi="ui-sans-serif" w:eastAsia="ui-sans-serif" w:cs="ui-sans-serif"/>
          <w:noProof w:val="0"/>
          <w:color w:val="374151"/>
          <w:sz w:val="24"/>
          <w:szCs w:val="24"/>
          <w:lang w:val="en-GB"/>
        </w:rPr>
        <w:t xml:space="preserve"> Some organizations are deeply rooted in traditional practices, making it challenging for CDOs to introduce a data-driven mindset. Employees may resist shifting from long-standing routines to data-oriented decision-making.</w:t>
      </w:r>
    </w:p>
    <w:p w:rsidR="06B87DBA" w:rsidP="06B87DBA" w:rsidRDefault="06B87DBA" w14:paraId="3169682D" w14:textId="4F8043A9">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Ineffective Change Management:</w:t>
      </w:r>
      <w:r w:rsidRPr="06B87DBA" w:rsidR="06B87DBA">
        <w:rPr>
          <w:rFonts w:ascii="ui-sans-serif" w:hAnsi="ui-sans-serif" w:eastAsia="ui-sans-serif" w:cs="ui-sans-serif"/>
          <w:noProof w:val="0"/>
          <w:color w:val="374151"/>
          <w:sz w:val="24"/>
          <w:szCs w:val="24"/>
          <w:lang w:val="en-GB"/>
        </w:rPr>
        <w:t xml:space="preserve"> CDOs might struggle to effectively communicate the benefits of a data-driven culture or lack the change management skills required to lead a successful cultural transformation.</w:t>
      </w:r>
    </w:p>
    <w:p w:rsidR="06B87DBA" w:rsidP="06B87DBA" w:rsidRDefault="06B87DBA" w14:paraId="30B82779" w14:textId="41D0E8C0">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3. Neglecting Data Quality:</w:t>
      </w:r>
    </w:p>
    <w:p w:rsidR="06B87DBA" w:rsidP="06B87DBA" w:rsidRDefault="06B87DBA" w14:paraId="259648F0" w14:textId="27C8BD71">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Incomplete Data Ecosystem:</w:t>
      </w:r>
      <w:r w:rsidRPr="06B87DBA" w:rsidR="06B87DBA">
        <w:rPr>
          <w:rFonts w:ascii="ui-sans-serif" w:hAnsi="ui-sans-serif" w:eastAsia="ui-sans-serif" w:cs="ui-sans-serif"/>
          <w:noProof w:val="0"/>
          <w:color w:val="374151"/>
          <w:sz w:val="24"/>
          <w:szCs w:val="24"/>
          <w:lang w:val="en-GB"/>
        </w:rPr>
        <w:t xml:space="preserve"> Inadequate attention to building a robust data ecosystem, including data collection, cleaning, and validation processes, can result in unreliable data. Poor data quality can lead to flawed insights and misguided decisions.</w:t>
      </w:r>
    </w:p>
    <w:p w:rsidR="06B87DBA" w:rsidP="06B87DBA" w:rsidRDefault="06B87DBA" w14:paraId="2291A186" w14:textId="22A088D4">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Insufficient Data Governance:</w:t>
      </w:r>
      <w:r w:rsidRPr="06B87DBA" w:rsidR="06B87DBA">
        <w:rPr>
          <w:rFonts w:ascii="ui-sans-serif" w:hAnsi="ui-sans-serif" w:eastAsia="ui-sans-serif" w:cs="ui-sans-serif"/>
          <w:noProof w:val="0"/>
          <w:color w:val="374151"/>
          <w:sz w:val="24"/>
          <w:szCs w:val="24"/>
          <w:lang w:val="en-GB"/>
        </w:rPr>
        <w:t xml:space="preserve"> In the absence of proper data governance, data can become fragmented and inconsistent, causing confusion and mistrust in the insights provided by the CDO.</w:t>
      </w:r>
    </w:p>
    <w:p w:rsidR="06B87DBA" w:rsidP="06B87DBA" w:rsidRDefault="06B87DBA" w14:paraId="1EB84FC6" w14:textId="0FD00689">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4. Focusing Solely on Technology:</w:t>
      </w:r>
    </w:p>
    <w:p w:rsidR="06B87DBA" w:rsidP="06B87DBA" w:rsidRDefault="06B87DBA" w14:paraId="10643A38" w14:textId="509CEB0A">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Overemphasis on Tools:</w:t>
      </w:r>
      <w:r w:rsidRPr="06B87DBA" w:rsidR="06B87DBA">
        <w:rPr>
          <w:rFonts w:ascii="ui-sans-serif" w:hAnsi="ui-sans-serif" w:eastAsia="ui-sans-serif" w:cs="ui-sans-serif"/>
          <w:noProof w:val="0"/>
          <w:color w:val="374151"/>
          <w:sz w:val="24"/>
          <w:szCs w:val="24"/>
          <w:lang w:val="en-GB"/>
        </w:rPr>
        <w:t xml:space="preserve"> CDOs may prioritize investing in data technologies without addressing the need for data interpretation and effective utilization. This technology-centric approach can lead to missed opportunities and costly missteps.</w:t>
      </w:r>
    </w:p>
    <w:p w:rsidR="06B87DBA" w:rsidP="06B87DBA" w:rsidRDefault="06B87DBA" w14:paraId="7B33CF68" w14:textId="236B91B3">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Lack of Expertise Balance:</w:t>
      </w:r>
      <w:r w:rsidRPr="06B87DBA" w:rsidR="06B87DBA">
        <w:rPr>
          <w:rFonts w:ascii="ui-sans-serif" w:hAnsi="ui-sans-serif" w:eastAsia="ui-sans-serif" w:cs="ui-sans-serif"/>
          <w:noProof w:val="0"/>
          <w:color w:val="374151"/>
          <w:sz w:val="24"/>
          <w:szCs w:val="24"/>
          <w:lang w:val="en-GB"/>
        </w:rPr>
        <w:t xml:space="preserve"> CDOs might not possess the necessary data interpretation skills, leading to misinterpretation of data trends or missing critical insights.</w:t>
      </w:r>
    </w:p>
    <w:p w:rsidR="06B87DBA" w:rsidP="06B87DBA" w:rsidRDefault="06B87DBA" w14:paraId="41C232FD" w14:textId="09878856">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Evolving into CDAO: A Strategic Roadmap</w:t>
      </w:r>
    </w:p>
    <w:p w:rsidR="06B87DBA" w:rsidP="06B87DBA" w:rsidRDefault="06B87DBA" w14:paraId="48CC9742" w14:textId="4DAF5600">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To overcome these challenges, organizations and CDOs can consider the transformation to Chief Data &amp; Analytics Officers (CDAOs), a role that seamlessly integrates data and analytics to drive innovation and informed decision-making. This transformation involves two critical hires: a Data Leader and an Analytics Maestro.</w:t>
      </w:r>
    </w:p>
    <w:p w:rsidR="06B87DBA" w:rsidP="06B87DBA" w:rsidRDefault="06B87DBA" w14:paraId="1A5359E7" w14:textId="43990B5D">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1. Strategic Alignment:</w:t>
      </w:r>
    </w:p>
    <w:p w:rsidR="06B87DBA" w:rsidP="06B87DBA" w:rsidRDefault="06B87DBA" w14:paraId="46F3B290" w14:textId="5EE2D911">
      <w:pPr>
        <w:pStyle w:val="ListParagraph"/>
        <w:numPr>
          <w:ilvl w:val="0"/>
          <w:numId w:val="1"/>
        </w:numPr>
        <w:spacing w:before="0" w:beforeAutospacing="off" w:after="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Data Leader:</w:t>
      </w:r>
      <w:r w:rsidRPr="06B87DBA" w:rsidR="06B87DBA">
        <w:rPr>
          <w:rFonts w:ascii="ui-sans-serif" w:hAnsi="ui-sans-serif" w:eastAsia="ui-sans-serif" w:cs="ui-sans-serif"/>
          <w:noProof w:val="0"/>
          <w:color w:val="374151"/>
          <w:sz w:val="24"/>
          <w:szCs w:val="24"/>
          <w:lang w:val="en-GB"/>
        </w:rPr>
        <w:t xml:space="preserve"> The Data Leader possesses a strategic mindset, aligning data initiatives seamlessly with broader strategic goals. They bridge the gap between data and strategy, ensuring that data-driven decisions become an integral part of the organizational vision.</w:t>
      </w:r>
    </w:p>
    <w:p w:rsidR="06B87DBA" w:rsidP="06B87DBA" w:rsidRDefault="06B87DBA" w14:paraId="1CAC9B38" w14:textId="50CD86D9">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2. Cultural Transformation:</w:t>
      </w:r>
    </w:p>
    <w:p w:rsidR="06B87DBA" w:rsidP="06B87DBA" w:rsidRDefault="06B87DBA" w14:paraId="7DFA4CDC" w14:textId="143F5D9E">
      <w:pPr>
        <w:pStyle w:val="ListParagraph"/>
        <w:numPr>
          <w:ilvl w:val="0"/>
          <w:numId w:val="1"/>
        </w:numPr>
        <w:spacing w:before="0" w:beforeAutospacing="off" w:after="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Data Leader:</w:t>
      </w:r>
      <w:r w:rsidRPr="06B87DBA" w:rsidR="06B87DBA">
        <w:rPr>
          <w:rFonts w:ascii="ui-sans-serif" w:hAnsi="ui-sans-serif" w:eastAsia="ui-sans-serif" w:cs="ui-sans-serif"/>
          <w:noProof w:val="0"/>
          <w:color w:val="374151"/>
          <w:sz w:val="24"/>
          <w:szCs w:val="24"/>
          <w:lang w:val="en-GB"/>
        </w:rPr>
        <w:t xml:space="preserve"> Alongside the Data Leader, the Analytics Maestro champions a data-driven culture by effectively communicating the benefits, fostering change management efforts, and inspiring teams to leverage data analytics effectively.</w:t>
      </w:r>
    </w:p>
    <w:p w:rsidR="06B87DBA" w:rsidP="06B87DBA" w:rsidRDefault="06B87DBA" w14:paraId="7AB807F4" w14:textId="3CE389AE">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3. Data Quality and Governance:</w:t>
      </w:r>
    </w:p>
    <w:p w:rsidR="06B87DBA" w:rsidP="06B87DBA" w:rsidRDefault="06B87DBA" w14:paraId="6181038E" w14:textId="181E0ED2">
      <w:pPr>
        <w:pStyle w:val="ListParagraph"/>
        <w:numPr>
          <w:ilvl w:val="0"/>
          <w:numId w:val="1"/>
        </w:numPr>
        <w:spacing w:before="0" w:beforeAutospacing="off" w:after="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Data Leader:</w:t>
      </w:r>
      <w:r w:rsidRPr="06B87DBA" w:rsidR="06B87DBA">
        <w:rPr>
          <w:rFonts w:ascii="ui-sans-serif" w:hAnsi="ui-sans-serif" w:eastAsia="ui-sans-serif" w:cs="ui-sans-serif"/>
          <w:noProof w:val="0"/>
          <w:color w:val="374151"/>
          <w:sz w:val="24"/>
          <w:szCs w:val="24"/>
          <w:lang w:val="en-GB"/>
        </w:rPr>
        <w:t xml:space="preserve"> Data quality and governance are paramount. The Data Leader establishes robust data controls and governance procedures, ensuring the reliability of data and enhancing trust in data-driven insights.</w:t>
      </w:r>
    </w:p>
    <w:p w:rsidR="06B87DBA" w:rsidP="06B87DBA" w:rsidRDefault="06B87DBA" w14:paraId="5398A7FA" w14:textId="0B67BA01">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4. Balanced Focus:</w:t>
      </w:r>
    </w:p>
    <w:p w:rsidR="06B87DBA" w:rsidP="06B87DBA" w:rsidRDefault="06B87DBA" w14:paraId="47FF7CFF" w14:textId="1C8C026F">
      <w:pPr>
        <w:pStyle w:val="ListParagraph"/>
        <w:numPr>
          <w:ilvl w:val="0"/>
          <w:numId w:val="1"/>
        </w:numPr>
        <w:spacing w:before="0" w:beforeAutospacing="off" w:after="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Analytics Maestro:</w:t>
      </w:r>
      <w:r w:rsidRPr="06B87DBA" w:rsidR="06B87DBA">
        <w:rPr>
          <w:rFonts w:ascii="ui-sans-serif" w:hAnsi="ui-sans-serif" w:eastAsia="ui-sans-serif" w:cs="ui-sans-serif"/>
          <w:noProof w:val="0"/>
          <w:color w:val="374151"/>
          <w:sz w:val="24"/>
          <w:szCs w:val="24"/>
          <w:lang w:val="en-GB"/>
        </w:rPr>
        <w:t xml:space="preserve"> The Analytics Maestro focuses on data interpretation and communication. They invest in advanced data technologies while also promoting data literacy across the organization.</w:t>
      </w:r>
    </w:p>
    <w:p w:rsidR="06B87DBA" w:rsidP="06B87DBA" w:rsidRDefault="06B87DBA" w14:paraId="2EF5056F" w14:textId="6C608EE1">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Conclusion</w:t>
      </w:r>
    </w:p>
    <w:p w:rsidR="06B87DBA" w:rsidP="06B87DBA" w:rsidRDefault="06B87DBA" w14:paraId="2BADCE62" w14:textId="2DA6BB0D">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The transformation from CDO to CDAO represents a comprehensive shift in mindset and strategy. By recognizing the pitfalls faced by CDOs and embracing the CDAO approach, organizations empower their data leaders to unlock the full potential of data-driven success. This transformation is not just about titles; it's about redefining how organizations approach data and analytics in the modern era.</w:t>
      </w:r>
    </w:p>
    <w:p w:rsidR="06B87DBA" w:rsidRDefault="06B87DBA" w14:paraId="734EB91D" w14:textId="28297A16">
      <w:r>
        <w:br/>
      </w:r>
    </w:p>
    <w:p w:rsidR="06B87DBA" w:rsidP="06B87DBA" w:rsidRDefault="06B87DBA" w14:paraId="78EA5ED8" w14:textId="58DDD538">
      <w:pPr>
        <w:spacing w:before="300" w:beforeAutospacing="off" w:after="300" w:afterAutospacing="off"/>
        <w:rPr>
          <w:rFonts w:ascii="ui-sans-serif" w:hAnsi="ui-sans-serif" w:eastAsia="ui-sans-serif" w:cs="ui-sans-serif"/>
          <w:b w:val="1"/>
          <w:bCs w:val="1"/>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Draft 2:</w:t>
      </w:r>
    </w:p>
    <w:p w:rsidR="06B87DBA" w:rsidP="06B87DBA" w:rsidRDefault="06B87DBA" w14:paraId="5BDA3F03" w14:textId="17883BC9">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Title:</w:t>
      </w:r>
      <w:r w:rsidRPr="06B87DBA" w:rsidR="06B87DBA">
        <w:rPr>
          <w:rFonts w:ascii="ui-sans-serif" w:hAnsi="ui-sans-serif" w:eastAsia="ui-sans-serif" w:cs="ui-sans-serif"/>
          <w:noProof w:val="0"/>
          <w:color w:val="374151"/>
          <w:sz w:val="24"/>
          <w:szCs w:val="24"/>
          <w:lang w:val="en-GB"/>
        </w:rPr>
        <w:t xml:space="preserve"> </w:t>
      </w:r>
      <w:r w:rsidRPr="06B87DBA" w:rsidR="06B87DBA">
        <w:rPr>
          <w:rFonts w:ascii="ui-sans-serif" w:hAnsi="ui-sans-serif" w:eastAsia="ui-sans-serif" w:cs="ui-sans-serif"/>
          <w:i w:val="1"/>
          <w:iCs w:val="1"/>
          <w:noProof w:val="0"/>
          <w:color w:val="374151"/>
          <w:sz w:val="24"/>
          <w:szCs w:val="24"/>
          <w:lang w:val="en-GB"/>
        </w:rPr>
        <w:t>Mastering Data Leadership: Navigating CDO Pitfalls to CDAO Excellence</w:t>
      </w:r>
    </w:p>
    <w:p w:rsidR="06B87DBA" w:rsidP="06B87DBA" w:rsidRDefault="06B87DBA" w14:paraId="321E7CFC" w14:textId="57EFCDFA">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In the data-centric landscape of modern organizations, Chief Data Officers (CDOs) hold a pivotal role, but this journey is not without challenges. In this article, we will delve into the common obstacles faced by CDOs and explore a transformative approach: evolving into Chief Data &amp; Analytics Officers (CDAOs).</w:t>
      </w:r>
    </w:p>
    <w:p w:rsidR="06B87DBA" w:rsidP="06B87DBA" w:rsidRDefault="06B87DBA" w14:paraId="3B34B677" w14:textId="66669315">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Understanding the CDO Challenges</w:t>
      </w:r>
    </w:p>
    <w:p w:rsidR="06B87DBA" w:rsidP="06B87DBA" w:rsidRDefault="06B87DBA" w14:paraId="3EF6B11C" w14:textId="5988F744">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The role of a Chief Data Officer (CDO) is crucial for harnessing the power of data, yet it is fraught with challenges that hinder their effectiveness. Common pitfalls faced by CDOs include:</w:t>
      </w:r>
    </w:p>
    <w:p w:rsidR="06B87DBA" w:rsidP="06B87DBA" w:rsidRDefault="06B87DBA" w14:paraId="301C8AA6" w14:textId="281A45BD">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1. Lack of Strategic Alignment:</w:t>
      </w:r>
    </w:p>
    <w:p w:rsidR="06B87DBA" w:rsidP="06B87DBA" w:rsidRDefault="06B87DBA" w14:paraId="5B17A18C" w14:textId="57A3FD9F">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Misaligned Objectives:</w:t>
      </w:r>
      <w:r w:rsidRPr="06B87DBA" w:rsidR="06B87DBA">
        <w:rPr>
          <w:rFonts w:ascii="ui-sans-serif" w:hAnsi="ui-sans-serif" w:eastAsia="ui-sans-serif" w:cs="ui-sans-serif"/>
          <w:noProof w:val="0"/>
          <w:color w:val="374151"/>
          <w:sz w:val="24"/>
          <w:szCs w:val="24"/>
          <w:lang w:val="en-GB"/>
        </w:rPr>
        <w:t xml:space="preserve"> CDOs often find themselves in organizations where their data-driven vision does not align seamlessly with broader strategic objectives. This misalignment can create confusion and frustration, hindering the integration of data-driven goals.</w:t>
      </w:r>
    </w:p>
    <w:p w:rsidR="06B87DBA" w:rsidP="06B87DBA" w:rsidRDefault="06B87DBA" w14:paraId="032A4392" w14:textId="1F300AFD">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Resistance to Change:</w:t>
      </w:r>
      <w:r w:rsidRPr="06B87DBA" w:rsidR="06B87DBA">
        <w:rPr>
          <w:rFonts w:ascii="ui-sans-serif" w:hAnsi="ui-sans-serif" w:eastAsia="ui-sans-serif" w:cs="ui-sans-serif"/>
          <w:noProof w:val="0"/>
          <w:color w:val="374151"/>
          <w:sz w:val="24"/>
          <w:szCs w:val="24"/>
          <w:lang w:val="en-GB"/>
        </w:rPr>
        <w:t xml:space="preserve"> Companies may appoint CDOs without a genuine commitment to fostering a data-driven culture. This reluctance to adapt to new data-centric methodologies can lead to the CDO's initiatives falling by the wayside.</w:t>
      </w:r>
    </w:p>
    <w:p w:rsidR="06B87DBA" w:rsidP="06B87DBA" w:rsidRDefault="06B87DBA" w14:paraId="3409A963" w14:textId="5179E0B2">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2. Resistance to Cultural Change:</w:t>
      </w:r>
    </w:p>
    <w:p w:rsidR="06B87DBA" w:rsidP="06B87DBA" w:rsidRDefault="06B87DBA" w14:paraId="7152716B" w14:textId="30E995C8">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Deep-Rooted Traditions:</w:t>
      </w:r>
      <w:r w:rsidRPr="06B87DBA" w:rsidR="06B87DBA">
        <w:rPr>
          <w:rFonts w:ascii="ui-sans-serif" w:hAnsi="ui-sans-serif" w:eastAsia="ui-sans-serif" w:cs="ui-sans-serif"/>
          <w:noProof w:val="0"/>
          <w:color w:val="374151"/>
          <w:sz w:val="24"/>
          <w:szCs w:val="24"/>
          <w:lang w:val="en-GB"/>
        </w:rPr>
        <w:t xml:space="preserve"> Some organizations are deeply rooted in traditional practices, making it challenging for CDOs to introduce a data-driven mindset. Employees may resist shifting from long-standing routines to data-oriented decision-making.</w:t>
      </w:r>
    </w:p>
    <w:p w:rsidR="06B87DBA" w:rsidP="06B87DBA" w:rsidRDefault="06B87DBA" w14:paraId="3E266A2B" w14:textId="62C7B6F4">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Ineffective Change Management:</w:t>
      </w:r>
      <w:r w:rsidRPr="06B87DBA" w:rsidR="06B87DBA">
        <w:rPr>
          <w:rFonts w:ascii="ui-sans-serif" w:hAnsi="ui-sans-serif" w:eastAsia="ui-sans-serif" w:cs="ui-sans-serif"/>
          <w:noProof w:val="0"/>
          <w:color w:val="374151"/>
          <w:sz w:val="24"/>
          <w:szCs w:val="24"/>
          <w:lang w:val="en-GB"/>
        </w:rPr>
        <w:t xml:space="preserve"> CDOs might struggle to effectively communicate the benefits of a data-driven culture or lack the change management skills required to lead a successful cultural transformation.</w:t>
      </w:r>
    </w:p>
    <w:p w:rsidR="06B87DBA" w:rsidP="06B87DBA" w:rsidRDefault="06B87DBA" w14:paraId="3E199CD0" w14:textId="61B0202F">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3. Neglecting Data Quality:</w:t>
      </w:r>
    </w:p>
    <w:p w:rsidR="06B87DBA" w:rsidP="06B87DBA" w:rsidRDefault="06B87DBA" w14:paraId="7AED5C85" w14:textId="70F2F142">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Incomplete Data Ecosystem:</w:t>
      </w:r>
      <w:r w:rsidRPr="06B87DBA" w:rsidR="06B87DBA">
        <w:rPr>
          <w:rFonts w:ascii="ui-sans-serif" w:hAnsi="ui-sans-serif" w:eastAsia="ui-sans-serif" w:cs="ui-sans-serif"/>
          <w:noProof w:val="0"/>
          <w:color w:val="374151"/>
          <w:sz w:val="24"/>
          <w:szCs w:val="24"/>
          <w:lang w:val="en-GB"/>
        </w:rPr>
        <w:t xml:space="preserve"> Inadequate attention to building a robust data ecosystem, including data collection, cleaning, and validation processes, can result in unreliable data. Poor data quality can lead to flawed insights and misguided decisions.</w:t>
      </w:r>
    </w:p>
    <w:p w:rsidR="06B87DBA" w:rsidP="06B87DBA" w:rsidRDefault="06B87DBA" w14:paraId="079A9A07" w14:textId="3091DC3E">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Insufficient Data Governance:</w:t>
      </w:r>
      <w:r w:rsidRPr="06B87DBA" w:rsidR="06B87DBA">
        <w:rPr>
          <w:rFonts w:ascii="ui-sans-serif" w:hAnsi="ui-sans-serif" w:eastAsia="ui-sans-serif" w:cs="ui-sans-serif"/>
          <w:noProof w:val="0"/>
          <w:color w:val="374151"/>
          <w:sz w:val="24"/>
          <w:szCs w:val="24"/>
          <w:lang w:val="en-GB"/>
        </w:rPr>
        <w:t xml:space="preserve"> In the absence of proper data governance, data can become fragmented and inconsistent, causing confusion and mistrust in the insights provided by the CDO.</w:t>
      </w:r>
    </w:p>
    <w:p w:rsidR="06B87DBA" w:rsidP="06B87DBA" w:rsidRDefault="06B87DBA" w14:paraId="01536AAC" w14:textId="286A1136">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4. Focusing Solely on Technology:</w:t>
      </w:r>
    </w:p>
    <w:p w:rsidR="06B87DBA" w:rsidP="06B87DBA" w:rsidRDefault="06B87DBA" w14:paraId="25D203EF" w14:textId="722A9E82">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Overemphasis on Tools:</w:t>
      </w:r>
      <w:r w:rsidRPr="06B87DBA" w:rsidR="06B87DBA">
        <w:rPr>
          <w:rFonts w:ascii="ui-sans-serif" w:hAnsi="ui-sans-serif" w:eastAsia="ui-sans-serif" w:cs="ui-sans-serif"/>
          <w:noProof w:val="0"/>
          <w:color w:val="374151"/>
          <w:sz w:val="24"/>
          <w:szCs w:val="24"/>
          <w:lang w:val="en-GB"/>
        </w:rPr>
        <w:t xml:space="preserve"> CDOs may prioritize investing in data technologies without addressing the need for data interpretation and effective utilization. This technology-centric approach can lead to missed opportunities and costly missteps.</w:t>
      </w:r>
    </w:p>
    <w:p w:rsidR="06B87DBA" w:rsidP="06B87DBA" w:rsidRDefault="06B87DBA" w14:paraId="1385691B" w14:textId="7510D124">
      <w:pPr>
        <w:pStyle w:val="ListParagraph"/>
        <w:numPr>
          <w:ilvl w:val="0"/>
          <w:numId w:val="1"/>
        </w:numPr>
        <w:spacing w:before="240" w:beforeAutospacing="off" w:after="24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Lack of Expertise Balance:</w:t>
      </w:r>
      <w:r w:rsidRPr="06B87DBA" w:rsidR="06B87DBA">
        <w:rPr>
          <w:rFonts w:ascii="ui-sans-serif" w:hAnsi="ui-sans-serif" w:eastAsia="ui-sans-serif" w:cs="ui-sans-serif"/>
          <w:noProof w:val="0"/>
          <w:color w:val="374151"/>
          <w:sz w:val="24"/>
          <w:szCs w:val="24"/>
          <w:lang w:val="en-GB"/>
        </w:rPr>
        <w:t xml:space="preserve"> CDOs might not possess the necessary data interpretation skills, leading to misinterpretation of data trends or missing critical insights.</w:t>
      </w:r>
    </w:p>
    <w:p w:rsidR="06B87DBA" w:rsidP="06B87DBA" w:rsidRDefault="06B87DBA" w14:paraId="3D86A2EF" w14:textId="15F0B224">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Evolving into CDAO: A Strategic Approach</w:t>
      </w:r>
    </w:p>
    <w:p w:rsidR="06B87DBA" w:rsidP="06B87DBA" w:rsidRDefault="06B87DBA" w14:paraId="2D1EE390" w14:textId="35D89302">
      <w:pPr>
        <w:spacing w:before="300" w:beforeAutospacing="off" w:after="300" w:afterAutospacing="off"/>
      </w:pPr>
      <w:r w:rsidRPr="06B87DBA" w:rsidR="06B87DBA">
        <w:rPr>
          <w:rFonts w:ascii="ui-sans-serif" w:hAnsi="ui-sans-serif" w:eastAsia="ui-sans-serif" w:cs="ui-sans-serif"/>
          <w:noProof w:val="0"/>
          <w:color w:val="374151"/>
          <w:sz w:val="24"/>
          <w:szCs w:val="24"/>
          <w:lang w:val="en-GB"/>
        </w:rPr>
        <w:t>To overcome these challenges and navigate the path to success, organizations and CDOs can consider the transformation to Chief Data &amp; Analytics Officers (CDAOs), a role that seamlessly integrates data and analytics to drive innovation and informed decision-making.</w:t>
      </w:r>
    </w:p>
    <w:p w:rsidR="06B87DBA" w:rsidP="06B87DBA" w:rsidRDefault="06B87DBA" w14:paraId="0A2ABCBC" w14:textId="05F5885D">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1. Strategic Alignment:</w:t>
      </w:r>
    </w:p>
    <w:p w:rsidR="06B87DBA" w:rsidP="06B87DBA" w:rsidRDefault="06B87DBA" w14:paraId="7843778C" w14:textId="5635FB1D">
      <w:pPr>
        <w:pStyle w:val="ListParagraph"/>
        <w:numPr>
          <w:ilvl w:val="0"/>
          <w:numId w:val="1"/>
        </w:numPr>
        <w:spacing w:before="0" w:beforeAutospacing="off" w:after="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Data Leader:</w:t>
      </w:r>
      <w:r w:rsidRPr="06B87DBA" w:rsidR="06B87DBA">
        <w:rPr>
          <w:rFonts w:ascii="ui-sans-serif" w:hAnsi="ui-sans-serif" w:eastAsia="ui-sans-serif" w:cs="ui-sans-serif"/>
          <w:noProof w:val="0"/>
          <w:color w:val="374151"/>
          <w:sz w:val="24"/>
          <w:szCs w:val="24"/>
          <w:lang w:val="en-GB"/>
        </w:rPr>
        <w:t xml:space="preserve"> The Data Leader possesses a strategic mindset, aligning data initiatives seamlessly with broader strategic goals. They bridge the gap between data and strategy, ensuring that data-driven decisions become an integral part of the organizational vision.</w:t>
      </w:r>
    </w:p>
    <w:p w:rsidR="06B87DBA" w:rsidP="06B87DBA" w:rsidRDefault="06B87DBA" w14:paraId="011B21F8" w14:textId="4CBA0D26">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2. Cultural Transformation:</w:t>
      </w:r>
    </w:p>
    <w:p w:rsidR="06B87DBA" w:rsidP="06B87DBA" w:rsidRDefault="06B87DBA" w14:paraId="1BBF3DF2" w14:textId="63FB67C2">
      <w:pPr>
        <w:pStyle w:val="ListParagraph"/>
        <w:numPr>
          <w:ilvl w:val="0"/>
          <w:numId w:val="1"/>
        </w:numPr>
        <w:spacing w:before="0" w:beforeAutospacing="off" w:after="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Analytics Maestro:</w:t>
      </w:r>
      <w:r w:rsidRPr="06B87DBA" w:rsidR="06B87DBA">
        <w:rPr>
          <w:rFonts w:ascii="ui-sans-serif" w:hAnsi="ui-sans-serif" w:eastAsia="ui-sans-serif" w:cs="ui-sans-serif"/>
          <w:noProof w:val="0"/>
          <w:color w:val="374151"/>
          <w:sz w:val="24"/>
          <w:szCs w:val="24"/>
          <w:lang w:val="en-GB"/>
        </w:rPr>
        <w:t xml:space="preserve"> Alongside the Data Leader, the Analytics Maestro champions a data-driven culture by effectively communicating the benefits, fostering change management efforts, and inspiring teams to leverage data analytics effectively.</w:t>
      </w:r>
    </w:p>
    <w:p w:rsidR="06B87DBA" w:rsidP="06B87DBA" w:rsidRDefault="06B87DBA" w14:paraId="5C9E9611" w14:textId="2B5861BD">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3. Data Quality and Governance:</w:t>
      </w:r>
    </w:p>
    <w:p w:rsidR="06B87DBA" w:rsidP="06B87DBA" w:rsidRDefault="06B87DBA" w14:paraId="2A63FAAA" w14:textId="1B8162BD">
      <w:pPr>
        <w:pStyle w:val="ListParagraph"/>
        <w:numPr>
          <w:ilvl w:val="0"/>
          <w:numId w:val="1"/>
        </w:numPr>
        <w:spacing w:before="0" w:beforeAutospacing="off" w:after="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Data Leader:</w:t>
      </w:r>
      <w:r w:rsidRPr="06B87DBA" w:rsidR="06B87DBA">
        <w:rPr>
          <w:rFonts w:ascii="ui-sans-serif" w:hAnsi="ui-sans-serif" w:eastAsia="ui-sans-serif" w:cs="ui-sans-serif"/>
          <w:noProof w:val="0"/>
          <w:color w:val="374151"/>
          <w:sz w:val="24"/>
          <w:szCs w:val="24"/>
          <w:lang w:val="en-GB"/>
        </w:rPr>
        <w:t xml:space="preserve"> Data quality and governance are paramount. The Data Leader establishes robust data controls and governance procedures, ensuring the reliability of data and enhancing trust in data-driven insights.</w:t>
      </w:r>
    </w:p>
    <w:p w:rsidR="06B87DBA" w:rsidP="06B87DBA" w:rsidRDefault="06B87DBA" w14:paraId="32C83718" w14:textId="4011023F">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4. Balanced Focus:</w:t>
      </w:r>
    </w:p>
    <w:p w:rsidR="06B87DBA" w:rsidP="06B87DBA" w:rsidRDefault="06B87DBA" w14:paraId="214D1A80" w14:textId="1B2376E0">
      <w:pPr>
        <w:pStyle w:val="ListParagraph"/>
        <w:numPr>
          <w:ilvl w:val="0"/>
          <w:numId w:val="1"/>
        </w:numPr>
        <w:spacing w:before="0" w:beforeAutospacing="off" w:after="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b w:val="1"/>
          <w:bCs w:val="1"/>
          <w:noProof w:val="0"/>
          <w:color w:val="374151"/>
          <w:sz w:val="24"/>
          <w:szCs w:val="24"/>
          <w:lang w:val="en-GB"/>
        </w:rPr>
        <w:t>Analytics Maestro:</w:t>
      </w:r>
      <w:r w:rsidRPr="06B87DBA" w:rsidR="06B87DBA">
        <w:rPr>
          <w:rFonts w:ascii="ui-sans-serif" w:hAnsi="ui-sans-serif" w:eastAsia="ui-sans-serif" w:cs="ui-sans-serif"/>
          <w:noProof w:val="0"/>
          <w:color w:val="374151"/>
          <w:sz w:val="24"/>
          <w:szCs w:val="24"/>
          <w:lang w:val="en-GB"/>
        </w:rPr>
        <w:t xml:space="preserve"> The Analytics Maestro focuses on data interpretation and communication. They invest in advanced data technologies while also promoting data literacy across the organization.</w:t>
      </w:r>
    </w:p>
    <w:p w:rsidR="06B87DBA" w:rsidP="06B87DBA" w:rsidRDefault="06B87DBA" w14:paraId="7A2DDCEB" w14:textId="01A95A51">
      <w:pPr>
        <w:spacing w:before="300" w:beforeAutospacing="off" w:after="300" w:afterAutospacing="off"/>
      </w:pPr>
      <w:r w:rsidRPr="06B87DBA" w:rsidR="06B87DBA">
        <w:rPr>
          <w:rFonts w:ascii="ui-sans-serif" w:hAnsi="ui-sans-serif" w:eastAsia="ui-sans-serif" w:cs="ui-sans-serif"/>
          <w:b w:val="1"/>
          <w:bCs w:val="1"/>
          <w:noProof w:val="0"/>
          <w:color w:val="374151"/>
          <w:sz w:val="24"/>
          <w:szCs w:val="24"/>
          <w:lang w:val="en-GB"/>
        </w:rPr>
        <w:t>Conclusion</w:t>
      </w:r>
    </w:p>
    <w:p w:rsidR="06B87DBA" w:rsidP="06B87DBA" w:rsidRDefault="06B87DBA" w14:paraId="414CC6AD" w14:textId="6A24BBDE">
      <w:pPr>
        <w:spacing w:before="300" w:beforeAutospacing="off" w:after="300" w:afterAutospacing="off"/>
        <w:rPr>
          <w:rFonts w:ascii="ui-sans-serif" w:hAnsi="ui-sans-serif" w:eastAsia="ui-sans-serif" w:cs="ui-sans-serif"/>
          <w:noProof w:val="0"/>
          <w:color w:val="374151"/>
          <w:sz w:val="24"/>
          <w:szCs w:val="24"/>
          <w:lang w:val="en-GB"/>
        </w:rPr>
      </w:pPr>
      <w:r w:rsidRPr="06B87DBA" w:rsidR="06B87DBA">
        <w:rPr>
          <w:rFonts w:ascii="ui-sans-serif" w:hAnsi="ui-sans-serif" w:eastAsia="ui-sans-serif" w:cs="ui-sans-serif"/>
          <w:noProof w:val="0"/>
          <w:color w:val="374151"/>
          <w:sz w:val="24"/>
          <w:szCs w:val="24"/>
          <w:lang w:val="en-GB"/>
        </w:rPr>
        <w:t xml:space="preserve">The transformation from CDO to CDAO </w:t>
      </w:r>
      <w:r w:rsidRPr="06B87DBA" w:rsidR="06B87DBA">
        <w:rPr>
          <w:rFonts w:ascii="ui-sans-serif" w:hAnsi="ui-sans-serif" w:eastAsia="ui-sans-serif" w:cs="ui-sans-serif"/>
          <w:noProof w:val="0"/>
          <w:color w:val="374151"/>
          <w:sz w:val="24"/>
          <w:szCs w:val="24"/>
          <w:lang w:val="en-GB"/>
        </w:rPr>
        <w:t>represents</w:t>
      </w:r>
      <w:r w:rsidRPr="06B87DBA" w:rsidR="06B87DBA">
        <w:rPr>
          <w:rFonts w:ascii="ui-sans-serif" w:hAnsi="ui-sans-serif" w:eastAsia="ui-sans-serif" w:cs="ui-sans-serif"/>
          <w:noProof w:val="0"/>
          <w:color w:val="374151"/>
          <w:sz w:val="24"/>
          <w:szCs w:val="24"/>
          <w:lang w:val="en-GB"/>
        </w:rPr>
        <w:t xml:space="preserve"> a comprehensive shift in mindset and strategy. By recognizing the pitfalls faced by CDOs and embracing the CDAO approach, organizations empower their data leaders to unlock the full potential of data-driven success. This transformation is not just about titles; </w:t>
      </w:r>
      <w:r w:rsidRPr="06B87DBA" w:rsidR="06B87DBA">
        <w:rPr>
          <w:rFonts w:ascii="ui-sans-serif" w:hAnsi="ui-sans-serif" w:eastAsia="ui-sans-serif" w:cs="ui-sans-serif"/>
          <w:noProof w:val="0"/>
          <w:color w:val="374151"/>
          <w:sz w:val="24"/>
          <w:szCs w:val="24"/>
          <w:lang w:val="en-GB"/>
        </w:rPr>
        <w:t>it's</w:t>
      </w:r>
      <w:r w:rsidRPr="06B87DBA" w:rsidR="06B87DBA">
        <w:rPr>
          <w:rFonts w:ascii="ui-sans-serif" w:hAnsi="ui-sans-serif" w:eastAsia="ui-sans-serif" w:cs="ui-sans-serif"/>
          <w:noProof w:val="0"/>
          <w:color w:val="374151"/>
          <w:sz w:val="24"/>
          <w:szCs w:val="24"/>
          <w:lang w:val="en-GB"/>
        </w:rPr>
        <w:t xml:space="preserve"> about redefining how organizations approach data and analytics in the modern era.</w:t>
      </w:r>
    </w:p>
    <w:p w:rsidR="06B87DBA" w:rsidP="06B87DBA" w:rsidRDefault="06B87DBA" w14:paraId="0B368295" w14:textId="23E8C0EE">
      <w:pPr>
        <w:pStyle w:val="Normal"/>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6e1a3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90EA25"/>
    <w:rsid w:val="06B87DBA"/>
    <w:rsid w:val="4890EA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EA25"/>
  <w15:chartTrackingRefBased/>
  <w15:docId w15:val="{C4BEDD22-F239-4562-8369-67D96E92DE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bcbebeb26054b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 CT</dc:creator>
  <keywords/>
  <dc:description/>
  <lastModifiedBy>US CT</lastModifiedBy>
  <revision>2</revision>
  <dcterms:created xsi:type="dcterms:W3CDTF">2023-09-22T02:25:55.7196113Z</dcterms:created>
  <dcterms:modified xsi:type="dcterms:W3CDTF">2023-09-22T02:31:39.2264875Z</dcterms:modified>
</coreProperties>
</file>