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35B4" w14:textId="6CC79440" w:rsidR="00044127" w:rsidRPr="009B1F7D" w:rsidRDefault="00430903" w:rsidP="005D7525">
      <w:pPr>
        <w:spacing w:line="276" w:lineRule="auto"/>
        <w:rPr>
          <w:rFonts w:ascii="Public Sans" w:hAnsi="Public Sans"/>
          <w:b/>
          <w:bCs/>
          <w:color w:val="262626" w:themeColor="text1" w:themeTint="D9"/>
          <w:sz w:val="36"/>
          <w:szCs w:val="36"/>
        </w:rPr>
      </w:pPr>
      <w:r w:rsidRPr="009B1F7D">
        <w:rPr>
          <w:rFonts w:ascii="Public Sans" w:hAnsi="Public Sans"/>
          <w:b/>
          <w:bCs/>
          <w:color w:val="262626" w:themeColor="text1" w:themeTint="D9"/>
          <w:sz w:val="36"/>
          <w:szCs w:val="36"/>
        </w:rPr>
        <w:t xml:space="preserve">PHE Unwinding: </w:t>
      </w:r>
      <w:r w:rsidR="00E179DD" w:rsidRPr="009B1F7D">
        <w:rPr>
          <w:rFonts w:ascii="Public Sans" w:hAnsi="Public Sans"/>
          <w:b/>
          <w:bCs/>
          <w:color w:val="262626" w:themeColor="text1" w:themeTint="D9"/>
          <w:sz w:val="36"/>
          <w:szCs w:val="36"/>
        </w:rPr>
        <w:t xml:space="preserve">Research with </w:t>
      </w:r>
      <w:r w:rsidR="00142ACD">
        <w:rPr>
          <w:rFonts w:ascii="Public Sans" w:hAnsi="Public Sans"/>
          <w:b/>
          <w:bCs/>
          <w:color w:val="262626" w:themeColor="text1" w:themeTint="D9"/>
          <w:sz w:val="36"/>
          <w:szCs w:val="36"/>
        </w:rPr>
        <w:t>Navigators</w:t>
      </w:r>
    </w:p>
    <w:p w14:paraId="5C3201D2" w14:textId="5E016183" w:rsidR="005D7525" w:rsidRDefault="22DC907D" w:rsidP="22DC907D">
      <w:pPr>
        <w:spacing w:line="276" w:lineRule="auto"/>
        <w:rPr>
          <w:rFonts w:ascii="Public Sans" w:hAnsi="Public Sans"/>
          <w:color w:val="262626" w:themeColor="text1" w:themeTint="D9"/>
        </w:rPr>
      </w:pPr>
      <w:r w:rsidRPr="22DC907D">
        <w:rPr>
          <w:rFonts w:ascii="Public Sans" w:hAnsi="Public Sans"/>
          <w:color w:val="262626" w:themeColor="text1" w:themeTint="D9"/>
        </w:rPr>
        <w:t xml:space="preserve">Last updated </w:t>
      </w:r>
      <w:r w:rsidR="00B121BD">
        <w:rPr>
          <w:rFonts w:ascii="Public Sans" w:hAnsi="Public Sans"/>
          <w:color w:val="262626" w:themeColor="text1" w:themeTint="D9"/>
        </w:rPr>
        <w:t>October 11</w:t>
      </w:r>
      <w:r w:rsidRPr="22DC907D">
        <w:rPr>
          <w:rFonts w:ascii="Public Sans" w:hAnsi="Public Sans"/>
          <w:color w:val="262626" w:themeColor="text1" w:themeTint="D9"/>
        </w:rPr>
        <w:t>, 202</w:t>
      </w:r>
      <w:r w:rsidR="00B121BD">
        <w:rPr>
          <w:rFonts w:ascii="Public Sans" w:hAnsi="Public Sans"/>
          <w:color w:val="262626" w:themeColor="text1" w:themeTint="D9"/>
        </w:rPr>
        <w:t>3</w:t>
      </w:r>
    </w:p>
    <w:p w14:paraId="00E4732C" w14:textId="77777777" w:rsidR="00F91551" w:rsidRPr="005D7525" w:rsidRDefault="00F91551" w:rsidP="005D7525">
      <w:pPr>
        <w:spacing w:line="276" w:lineRule="auto"/>
        <w:rPr>
          <w:rFonts w:ascii="Public Sans" w:hAnsi="Public Sans"/>
          <w:color w:val="262626" w:themeColor="text1" w:themeTint="D9"/>
        </w:rPr>
      </w:pPr>
    </w:p>
    <w:p w14:paraId="520EED1F" w14:textId="7E92D685" w:rsidR="009B1F7D" w:rsidRPr="009B1F7D" w:rsidRDefault="009B1F7D" w:rsidP="005D7525">
      <w:pPr>
        <w:spacing w:line="276" w:lineRule="auto"/>
        <w:rPr>
          <w:rFonts w:ascii="Public Sans" w:hAnsi="Public Sans"/>
          <w:b/>
          <w:bCs/>
          <w:color w:val="262626" w:themeColor="text1" w:themeTint="D9"/>
          <w:sz w:val="28"/>
          <w:szCs w:val="28"/>
        </w:rPr>
      </w:pPr>
      <w:r w:rsidRPr="009B1F7D">
        <w:rPr>
          <w:rFonts w:ascii="Public Sans" w:hAnsi="Public Sans"/>
          <w:b/>
          <w:bCs/>
          <w:color w:val="262626" w:themeColor="text1" w:themeTint="D9"/>
          <w:sz w:val="28"/>
          <w:szCs w:val="28"/>
        </w:rPr>
        <w:t>Background</w:t>
      </w:r>
    </w:p>
    <w:p w14:paraId="39206C05" w14:textId="21688276" w:rsidR="00260F17" w:rsidRDefault="00260F17" w:rsidP="00260F17">
      <w:pPr>
        <w:spacing w:line="276" w:lineRule="auto"/>
        <w:rPr>
          <w:rFonts w:ascii="Public Sans" w:hAnsi="Public Sans"/>
        </w:rPr>
      </w:pPr>
      <w:r w:rsidRPr="00260F17">
        <w:rPr>
          <w:rFonts w:ascii="Public Sans" w:hAnsi="Public Sans"/>
          <w:color w:val="262626" w:themeColor="text1" w:themeTint="D9"/>
        </w:rPr>
        <w:t xml:space="preserve">Community-based organizations play a critical role in ensuring that members of the public can renew their Medicaid coverage. In 2022, CMS invested $98.9M in grant funding to 59 Navigator organizations who play a critical role in </w:t>
      </w:r>
      <w:r w:rsidRPr="00260F17">
        <w:rPr>
          <w:rFonts w:ascii="Public Sans" w:hAnsi="Public Sans"/>
        </w:rPr>
        <w:t>connecting communities that historically have experienced lower access to health coverage and greater disparities in health outcomes to health coverage</w:t>
      </w:r>
      <w:r>
        <w:rPr>
          <w:rFonts w:ascii="Public Sans" w:hAnsi="Public Sans"/>
        </w:rPr>
        <w:t xml:space="preserve">. (Source: </w:t>
      </w:r>
      <w:hyperlink r:id="rId10" w:history="1">
        <w:r w:rsidRPr="00260F17">
          <w:rPr>
            <w:rStyle w:val="Hyperlink"/>
            <w:rFonts w:ascii="Public Sans" w:hAnsi="Public Sans"/>
          </w:rPr>
          <w:t>CMS</w:t>
        </w:r>
      </w:hyperlink>
      <w:r>
        <w:rPr>
          <w:rFonts w:ascii="Public Sans" w:hAnsi="Public Sans"/>
        </w:rPr>
        <w:t>)</w:t>
      </w:r>
    </w:p>
    <w:p w14:paraId="11A61BC0" w14:textId="77777777" w:rsidR="00142ACD" w:rsidRDefault="00142ACD" w:rsidP="00260F17">
      <w:pPr>
        <w:spacing w:line="276" w:lineRule="auto"/>
        <w:rPr>
          <w:rFonts w:ascii="Public Sans" w:hAnsi="Public Sans"/>
        </w:rPr>
      </w:pPr>
    </w:p>
    <w:p w14:paraId="4852B0F1" w14:textId="61397716" w:rsidR="00260F17" w:rsidRPr="00F91551" w:rsidRDefault="00142ACD" w:rsidP="005D7525">
      <w:pPr>
        <w:spacing w:line="276" w:lineRule="auto"/>
        <w:rPr>
          <w:rFonts w:ascii="Public Sans" w:hAnsi="Public Sans"/>
        </w:rPr>
      </w:pPr>
      <w:r>
        <w:rPr>
          <w:rFonts w:ascii="Public Sans" w:hAnsi="Public Sans"/>
        </w:rPr>
        <w:t xml:space="preserve">To learn more about how Medicaid PHE Unwinding is being experienced on the ground, </w:t>
      </w:r>
      <w:r w:rsidR="00B121BD">
        <w:rPr>
          <w:rFonts w:ascii="Public Sans" w:hAnsi="Public Sans"/>
        </w:rPr>
        <w:t>we are</w:t>
      </w:r>
      <w:r>
        <w:rPr>
          <w:rFonts w:ascii="Public Sans" w:hAnsi="Public Sans"/>
        </w:rPr>
        <w:t xml:space="preserve"> reaching out</w:t>
      </w:r>
      <w:r w:rsidR="00B121BD">
        <w:rPr>
          <w:rFonts w:ascii="Public Sans" w:hAnsi="Public Sans"/>
        </w:rPr>
        <w:t xml:space="preserve"> to</w:t>
      </w:r>
      <w:r>
        <w:rPr>
          <w:rFonts w:ascii="Public Sans" w:hAnsi="Public Sans"/>
        </w:rPr>
        <w:t xml:space="preserve"> Navigator organizations responsible for assisting beneficiaries in applying for Medicaid and staying enrolled during PHE Unwinding.</w:t>
      </w:r>
    </w:p>
    <w:p w14:paraId="39FB126E" w14:textId="77777777" w:rsidR="00B67209" w:rsidRDefault="00B67209" w:rsidP="005D7525">
      <w:pPr>
        <w:spacing w:line="276" w:lineRule="auto"/>
        <w:rPr>
          <w:rFonts w:ascii="Public Sans" w:hAnsi="Public Sans"/>
          <w:color w:val="262626" w:themeColor="text1" w:themeTint="D9"/>
        </w:rPr>
      </w:pPr>
    </w:p>
    <w:p w14:paraId="2A4167B2" w14:textId="7C2B33E1" w:rsidR="00260F17" w:rsidRPr="00260F17" w:rsidRDefault="00260F17" w:rsidP="00260F17">
      <w:pPr>
        <w:spacing w:line="276" w:lineRule="auto"/>
        <w:rPr>
          <w:rFonts w:ascii="Public Sans" w:hAnsi="Public Sans"/>
          <w:b/>
          <w:bCs/>
          <w:color w:val="262626" w:themeColor="text1" w:themeTint="D9"/>
          <w:sz w:val="28"/>
          <w:szCs w:val="28"/>
        </w:rPr>
      </w:pPr>
      <w:r>
        <w:rPr>
          <w:rFonts w:ascii="Public Sans" w:hAnsi="Public Sans"/>
          <w:b/>
          <w:bCs/>
          <w:color w:val="262626" w:themeColor="text1" w:themeTint="D9"/>
          <w:sz w:val="28"/>
          <w:szCs w:val="28"/>
        </w:rPr>
        <w:t>Terminology</w:t>
      </w:r>
    </w:p>
    <w:p w14:paraId="4C539301" w14:textId="44D0983C" w:rsidR="00142ACD" w:rsidRPr="00142ACD" w:rsidRDefault="00142ACD" w:rsidP="00142ACD">
      <w:pPr>
        <w:shd w:val="clear" w:color="auto" w:fill="FFFFFF"/>
        <w:rPr>
          <w:rFonts w:ascii="Public Sans" w:eastAsia="Times New Roman" w:hAnsi="Public Sans" w:cs="Open Sans"/>
          <w:color w:val="262626"/>
        </w:rPr>
      </w:pPr>
      <w:r>
        <w:rPr>
          <w:rFonts w:ascii="Public Sans" w:eastAsia="Times New Roman" w:hAnsi="Public Sans" w:cs="Open Sans"/>
          <w:color w:val="262626"/>
        </w:rPr>
        <w:t xml:space="preserve">While many terms exist for “Navigator,” they all share a common goal: </w:t>
      </w:r>
      <w:r w:rsidR="0002396B">
        <w:rPr>
          <w:rFonts w:ascii="Public Sans" w:eastAsia="Times New Roman" w:hAnsi="Public Sans" w:cs="Open Sans"/>
          <w:color w:val="262626"/>
        </w:rPr>
        <w:t>h</w:t>
      </w:r>
      <w:r>
        <w:rPr>
          <w:rFonts w:ascii="Public Sans" w:eastAsia="Times New Roman" w:hAnsi="Public Sans" w:cs="Open Sans"/>
          <w:color w:val="262626"/>
        </w:rPr>
        <w:t xml:space="preserve">elping underserved communities </w:t>
      </w:r>
      <w:r w:rsidR="00483101">
        <w:rPr>
          <w:rFonts w:ascii="Public Sans" w:eastAsia="Times New Roman" w:hAnsi="Public Sans" w:cs="Open Sans"/>
          <w:color w:val="262626"/>
        </w:rPr>
        <w:t>learn about</w:t>
      </w:r>
      <w:r>
        <w:rPr>
          <w:rFonts w:ascii="Public Sans" w:eastAsia="Times New Roman" w:hAnsi="Public Sans" w:cs="Open Sans"/>
          <w:color w:val="262626"/>
        </w:rPr>
        <w:t xml:space="preserve"> </w:t>
      </w:r>
      <w:r w:rsidR="00483101">
        <w:rPr>
          <w:rFonts w:ascii="Public Sans" w:eastAsia="Times New Roman" w:hAnsi="Public Sans" w:cs="Open Sans"/>
          <w:color w:val="262626"/>
        </w:rPr>
        <w:t>healthcare options, apply, and stay enrolled – including but not limited to Medicaid</w:t>
      </w:r>
      <w:r w:rsidR="00B121BD">
        <w:rPr>
          <w:rFonts w:ascii="Public Sans" w:eastAsia="Times New Roman" w:hAnsi="Public Sans" w:cs="Open Sans"/>
          <w:color w:val="262626"/>
        </w:rPr>
        <w:t xml:space="preserve">, </w:t>
      </w:r>
      <w:r w:rsidR="00483101">
        <w:rPr>
          <w:rFonts w:ascii="Public Sans" w:eastAsia="Times New Roman" w:hAnsi="Public Sans" w:cs="Open Sans"/>
          <w:color w:val="262626"/>
        </w:rPr>
        <w:t>CHIP</w:t>
      </w:r>
      <w:r w:rsidR="00B121BD">
        <w:rPr>
          <w:rFonts w:ascii="Public Sans" w:eastAsia="Times New Roman" w:hAnsi="Public Sans" w:cs="Open Sans"/>
          <w:color w:val="262626"/>
        </w:rPr>
        <w:t>, and Affordable Care Act (ACA)</w:t>
      </w:r>
      <w:r w:rsidR="00483101">
        <w:rPr>
          <w:rFonts w:ascii="Public Sans" w:eastAsia="Times New Roman" w:hAnsi="Public Sans" w:cs="Open Sans"/>
          <w:color w:val="262626"/>
        </w:rPr>
        <w:t xml:space="preserve"> programs.</w:t>
      </w:r>
      <w:r w:rsidR="00483101">
        <w:rPr>
          <w:rFonts w:ascii="Public Sans" w:eastAsia="Times New Roman" w:hAnsi="Public Sans" w:cs="Open Sans"/>
          <w:color w:val="262626"/>
        </w:rPr>
        <w:br/>
      </w:r>
    </w:p>
    <w:p w14:paraId="47076655" w14:textId="122C660C" w:rsidR="00B67209" w:rsidRPr="00B53C96" w:rsidRDefault="7288B9BB" w:rsidP="7288B9BB">
      <w:pPr>
        <w:pStyle w:val="ListParagraph"/>
        <w:numPr>
          <w:ilvl w:val="0"/>
          <w:numId w:val="7"/>
        </w:numPr>
        <w:shd w:val="clear" w:color="auto" w:fill="FFFFFF" w:themeFill="background1"/>
        <w:rPr>
          <w:rFonts w:ascii="Public Sans" w:eastAsia="Times New Roman" w:hAnsi="Public Sans" w:cs="Open Sans"/>
          <w:color w:val="262626" w:themeColor="text1" w:themeTint="D9"/>
        </w:rPr>
      </w:pPr>
      <w:r w:rsidRPr="7288B9BB">
        <w:rPr>
          <w:rFonts w:ascii="Public Sans" w:hAnsi="Public Sans"/>
          <w:b/>
          <w:bCs/>
          <w:color w:val="262626" w:themeColor="text1" w:themeTint="D9"/>
        </w:rPr>
        <w:t>Navigator</w:t>
      </w:r>
      <w:r w:rsidRPr="7288B9BB">
        <w:rPr>
          <w:rFonts w:ascii="Public Sans" w:hAnsi="Public Sans"/>
          <w:color w:val="262626" w:themeColor="text1" w:themeTint="D9"/>
        </w:rPr>
        <w:t xml:space="preserve"> - </w:t>
      </w:r>
      <w:r w:rsidRPr="7288B9BB">
        <w:rPr>
          <w:rFonts w:ascii="Public Sans" w:eastAsia="Times New Roman" w:hAnsi="Public Sans" w:cs="Open Sans"/>
          <w:color w:val="262626" w:themeColor="text1" w:themeTint="D9"/>
        </w:rPr>
        <w:t xml:space="preserve">An individual or organization that's trained and able to help consumers, small businesses, and their employees as they look for health coverage options through the Marketplace, including completing eligibility and enrollment forms. These individuals and organizations are required to be unbiased. Their services are free to consumers. </w:t>
      </w:r>
      <w:r w:rsidRPr="7288B9BB">
        <w:rPr>
          <w:rFonts w:ascii="Public Sans" w:hAnsi="Public Sans"/>
          <w:color w:val="262626" w:themeColor="text1" w:themeTint="D9"/>
        </w:rPr>
        <w:t xml:space="preserve">(Source: </w:t>
      </w:r>
      <w:hyperlink r:id="rId11">
        <w:r w:rsidRPr="7288B9BB">
          <w:rPr>
            <w:rStyle w:val="Hyperlink"/>
            <w:rFonts w:ascii="Public Sans" w:hAnsi="Public Sans"/>
          </w:rPr>
          <w:t>HealthCare.gov</w:t>
        </w:r>
      </w:hyperlink>
      <w:r w:rsidRPr="7288B9BB">
        <w:rPr>
          <w:rFonts w:ascii="Public Sans" w:hAnsi="Public Sans"/>
          <w:color w:val="262626" w:themeColor="text1" w:themeTint="D9"/>
        </w:rPr>
        <w:t>)</w:t>
      </w:r>
      <w:r w:rsidR="00B67209">
        <w:br/>
      </w:r>
    </w:p>
    <w:p w14:paraId="0955C618" w14:textId="36A1DDBD" w:rsidR="005E0335" w:rsidRPr="00B53C96" w:rsidRDefault="00CD350F" w:rsidP="7288B9BB">
      <w:pPr>
        <w:pStyle w:val="ListParagraph"/>
        <w:numPr>
          <w:ilvl w:val="0"/>
          <w:numId w:val="6"/>
        </w:numPr>
        <w:spacing w:line="276" w:lineRule="auto"/>
        <w:rPr>
          <w:rFonts w:ascii="Public Sans" w:hAnsi="Public Sans"/>
          <w:color w:val="262626" w:themeColor="text1" w:themeTint="D9"/>
        </w:rPr>
      </w:pPr>
      <w:r w:rsidRPr="00B53C96">
        <w:rPr>
          <w:rFonts w:ascii="Public Sans" w:hAnsi="Public Sans"/>
          <w:b/>
          <w:bCs/>
        </w:rPr>
        <w:t>Certified Application Counselor</w:t>
      </w:r>
      <w:r w:rsidR="005E0335" w:rsidRPr="00B53C96">
        <w:rPr>
          <w:rFonts w:ascii="Public Sans" w:hAnsi="Public Sans"/>
        </w:rPr>
        <w:t xml:space="preserve"> </w:t>
      </w:r>
      <w:r w:rsidR="00B53C96" w:rsidRPr="00B53C96">
        <w:rPr>
          <w:rFonts w:ascii="Public Sans" w:hAnsi="Public Sans"/>
        </w:rPr>
        <w:t xml:space="preserve">- </w:t>
      </w:r>
      <w:r w:rsidR="00B53C96" w:rsidRPr="00B53C96">
        <w:rPr>
          <w:rFonts w:ascii="Public Sans" w:hAnsi="Public Sans" w:cs="Open Sans"/>
          <w:color w:val="262626"/>
          <w:shd w:val="clear" w:color="auto" w:fill="FFFFFF"/>
        </w:rPr>
        <w:t xml:space="preserve">An individual (affiliated with a designated organization) who is trained and able to help consumers, small businesses, and their employees as they look for health coverage options through the Marketplace, including helping them complete eligibility and enrollment forms. Their services are free to consumers. </w:t>
      </w:r>
      <w:r w:rsidR="00B53C96" w:rsidRPr="00B53C96">
        <w:rPr>
          <w:rFonts w:ascii="Public Sans" w:hAnsi="Public Sans"/>
        </w:rPr>
        <w:t xml:space="preserve">(Source: </w:t>
      </w:r>
      <w:hyperlink r:id="rId12" w:history="1">
        <w:r w:rsidR="00B53C96" w:rsidRPr="00B53C96">
          <w:rPr>
            <w:rStyle w:val="Hyperlink"/>
            <w:rFonts w:ascii="Public Sans" w:hAnsi="Public Sans"/>
          </w:rPr>
          <w:t>HealthCare.gov</w:t>
        </w:r>
      </w:hyperlink>
      <w:r w:rsidR="00B53C96" w:rsidRPr="00B53C96">
        <w:rPr>
          <w:rFonts w:ascii="Public Sans" w:hAnsi="Public Sans"/>
        </w:rPr>
        <w:t>)</w:t>
      </w:r>
      <w:r w:rsidR="00B53C96" w:rsidRPr="00B53C96">
        <w:rPr>
          <w:rFonts w:ascii="Public Sans" w:hAnsi="Public Sans" w:cs="Open Sans"/>
          <w:color w:val="262626"/>
          <w:shd w:val="clear" w:color="auto" w:fill="FFFFFF"/>
        </w:rPr>
        <w:br/>
      </w:r>
    </w:p>
    <w:p w14:paraId="707A7224" w14:textId="0DFCEC68" w:rsidR="00CD350F" w:rsidRPr="00483101" w:rsidRDefault="00CD350F" w:rsidP="005E0335">
      <w:pPr>
        <w:pStyle w:val="ListParagraph"/>
        <w:numPr>
          <w:ilvl w:val="0"/>
          <w:numId w:val="6"/>
        </w:numPr>
        <w:spacing w:line="276" w:lineRule="auto"/>
        <w:rPr>
          <w:rFonts w:ascii="Public Sans" w:hAnsi="Public Sans"/>
          <w:color w:val="262626" w:themeColor="text1" w:themeTint="D9"/>
        </w:rPr>
      </w:pPr>
      <w:r w:rsidRPr="00260F17">
        <w:rPr>
          <w:rFonts w:ascii="Public Sans" w:hAnsi="Public Sans"/>
          <w:b/>
          <w:bCs/>
        </w:rPr>
        <w:t>Enrollment Assister</w:t>
      </w:r>
      <w:r w:rsidR="00260F17" w:rsidRPr="00260F17">
        <w:rPr>
          <w:rFonts w:ascii="Public Sans" w:hAnsi="Public Sans"/>
        </w:rPr>
        <w:t xml:space="preserve"> - The term “Enrollment Assister” refers to the wide variety of individuals who are on-site at Indian Health Service (IHS) clinics, Tribal health facilities, and Urban Indian Organizations (I/T/U) to assist American Indian and Alaska Natives (AI/AN) with enrolling in healthcare coverages through the Marketplace or other government programs such as Medicaid, Medicare, and CHIP.</w:t>
      </w:r>
      <w:r w:rsidRPr="00260F17">
        <w:rPr>
          <w:rFonts w:ascii="Public Sans" w:hAnsi="Public Sans"/>
        </w:rPr>
        <w:t xml:space="preserve"> (</w:t>
      </w:r>
      <w:r w:rsidR="00260F17" w:rsidRPr="00260F17">
        <w:rPr>
          <w:rFonts w:ascii="Public Sans" w:hAnsi="Public Sans"/>
        </w:rPr>
        <w:t xml:space="preserve">Source: </w:t>
      </w:r>
      <w:hyperlink r:id="rId13" w:history="1">
        <w:r w:rsidR="005E0335" w:rsidRPr="00260F17">
          <w:rPr>
            <w:rStyle w:val="Hyperlink"/>
            <w:rFonts w:ascii="Public Sans" w:hAnsi="Public Sans"/>
          </w:rPr>
          <w:t>Tribal Health Reform Resource Center</w:t>
        </w:r>
      </w:hyperlink>
      <w:r w:rsidRPr="00260F17">
        <w:rPr>
          <w:rFonts w:ascii="Public Sans" w:hAnsi="Public Sans"/>
        </w:rPr>
        <w:t>)</w:t>
      </w:r>
      <w:r w:rsidR="00483101">
        <w:rPr>
          <w:rFonts w:ascii="Public Sans" w:hAnsi="Public Sans"/>
        </w:rPr>
        <w:br/>
      </w:r>
    </w:p>
    <w:p w14:paraId="38ADA1E4" w14:textId="5CC5CE71" w:rsidR="00483101" w:rsidRPr="00260F17" w:rsidRDefault="00483101" w:rsidP="005E0335">
      <w:pPr>
        <w:pStyle w:val="ListParagraph"/>
        <w:numPr>
          <w:ilvl w:val="0"/>
          <w:numId w:val="6"/>
        </w:numPr>
        <w:spacing w:line="276" w:lineRule="auto"/>
        <w:rPr>
          <w:rFonts w:ascii="Public Sans" w:hAnsi="Public Sans"/>
          <w:color w:val="262626" w:themeColor="text1" w:themeTint="D9"/>
        </w:rPr>
      </w:pPr>
      <w:r>
        <w:rPr>
          <w:rFonts w:ascii="Public Sans" w:hAnsi="Public Sans"/>
          <w:b/>
          <w:bCs/>
        </w:rPr>
        <w:lastRenderedPageBreak/>
        <w:t xml:space="preserve">Community Partner </w:t>
      </w:r>
      <w:r>
        <w:rPr>
          <w:rFonts w:ascii="Public Sans" w:hAnsi="Public Sans"/>
          <w:color w:val="262626" w:themeColor="text1" w:themeTint="D9"/>
        </w:rPr>
        <w:t>– An organization who o</w:t>
      </w:r>
      <w:r w:rsidRPr="00B64FE6">
        <w:rPr>
          <w:rFonts w:ascii="Public Sans" w:hAnsi="Public Sans"/>
          <w:color w:val="262626" w:themeColor="text1" w:themeTint="D9"/>
        </w:rPr>
        <w:t>ffer</w:t>
      </w:r>
      <w:r>
        <w:rPr>
          <w:rFonts w:ascii="Public Sans" w:hAnsi="Public Sans"/>
          <w:color w:val="262626" w:themeColor="text1" w:themeTint="D9"/>
        </w:rPr>
        <w:t>s</w:t>
      </w:r>
      <w:r w:rsidRPr="00B64FE6">
        <w:rPr>
          <w:rFonts w:ascii="Public Sans" w:hAnsi="Public Sans"/>
          <w:color w:val="262626" w:themeColor="text1" w:themeTint="D9"/>
        </w:rPr>
        <w:t xml:space="preserve"> </w:t>
      </w:r>
      <w:r w:rsidRPr="00B64FE6">
        <w:rPr>
          <w:rFonts w:ascii="Public Sans" w:hAnsi="Public Sans"/>
        </w:rPr>
        <w:t>in-person assistance with health insurance applications for Medicaid.</w:t>
      </w:r>
      <w:r>
        <w:rPr>
          <w:rFonts w:ascii="Public Sans" w:hAnsi="Public Sans"/>
        </w:rPr>
        <w:t xml:space="preserve"> (Source: </w:t>
      </w:r>
      <w:hyperlink r:id="rId14" w:history="1">
        <w:r w:rsidRPr="00483101">
          <w:rPr>
            <w:rStyle w:val="Hyperlink"/>
            <w:rFonts w:ascii="Public Sans" w:hAnsi="Public Sans"/>
          </w:rPr>
          <w:t>Hawaii Department of Human Services</w:t>
        </w:r>
      </w:hyperlink>
      <w:r>
        <w:rPr>
          <w:rFonts w:ascii="Public Sans" w:hAnsi="Public Sans"/>
        </w:rPr>
        <w:t>)</w:t>
      </w:r>
    </w:p>
    <w:p w14:paraId="50AEBB54" w14:textId="77777777" w:rsidR="009B1F7D" w:rsidRDefault="009B1F7D" w:rsidP="005D7525">
      <w:pPr>
        <w:spacing w:line="276" w:lineRule="auto"/>
        <w:rPr>
          <w:rFonts w:ascii="Public Sans" w:hAnsi="Public Sans"/>
          <w:b/>
          <w:bCs/>
          <w:color w:val="262626" w:themeColor="text1" w:themeTint="D9"/>
        </w:rPr>
      </w:pPr>
    </w:p>
    <w:p w14:paraId="3662DF28" w14:textId="769F4FCD" w:rsidR="005D7525" w:rsidRPr="009B1F7D" w:rsidRDefault="00C55872" w:rsidP="005D7525">
      <w:pPr>
        <w:spacing w:line="276" w:lineRule="auto"/>
        <w:rPr>
          <w:rFonts w:ascii="Public Sans" w:hAnsi="Public Sans"/>
          <w:b/>
          <w:bCs/>
          <w:color w:val="262626" w:themeColor="text1" w:themeTint="D9"/>
          <w:sz w:val="28"/>
          <w:szCs w:val="28"/>
        </w:rPr>
      </w:pPr>
      <w:r>
        <w:rPr>
          <w:rFonts w:ascii="Public Sans" w:hAnsi="Public Sans"/>
          <w:b/>
          <w:bCs/>
          <w:color w:val="262626" w:themeColor="text1" w:themeTint="D9"/>
          <w:sz w:val="28"/>
          <w:szCs w:val="28"/>
        </w:rPr>
        <w:t>Objectives</w:t>
      </w:r>
    </w:p>
    <w:p w14:paraId="3B183A8D" w14:textId="68A26DDC" w:rsidR="00C951C3" w:rsidRPr="00C951C3" w:rsidRDefault="00E179DD" w:rsidP="00C951C3">
      <w:pPr>
        <w:pStyle w:val="ListParagraph"/>
        <w:numPr>
          <w:ilvl w:val="0"/>
          <w:numId w:val="3"/>
        </w:numPr>
        <w:spacing w:line="276" w:lineRule="auto"/>
        <w:rPr>
          <w:rFonts w:ascii="Public Sans" w:hAnsi="Public Sans"/>
          <w:color w:val="262626" w:themeColor="text1" w:themeTint="D9"/>
        </w:rPr>
      </w:pPr>
      <w:r>
        <w:rPr>
          <w:rFonts w:ascii="Public Sans" w:hAnsi="Public Sans"/>
          <w:color w:val="262626" w:themeColor="text1" w:themeTint="D9"/>
        </w:rPr>
        <w:t xml:space="preserve">Understand Navigators’ </w:t>
      </w:r>
      <w:r w:rsidR="00C951C3">
        <w:rPr>
          <w:rFonts w:ascii="Public Sans" w:hAnsi="Public Sans"/>
          <w:color w:val="262626" w:themeColor="text1" w:themeTint="D9"/>
        </w:rPr>
        <w:t xml:space="preserve">first-hand </w:t>
      </w:r>
      <w:r>
        <w:rPr>
          <w:rFonts w:ascii="Public Sans" w:hAnsi="Public Sans"/>
          <w:color w:val="262626" w:themeColor="text1" w:themeTint="D9"/>
        </w:rPr>
        <w:t xml:space="preserve">experience </w:t>
      </w:r>
      <w:r w:rsidR="009F6DF9">
        <w:rPr>
          <w:rFonts w:ascii="Public Sans" w:hAnsi="Public Sans"/>
          <w:color w:val="262626" w:themeColor="text1" w:themeTint="D9"/>
        </w:rPr>
        <w:t>assisting with</w:t>
      </w:r>
      <w:r>
        <w:rPr>
          <w:rFonts w:ascii="Public Sans" w:hAnsi="Public Sans"/>
          <w:color w:val="262626" w:themeColor="text1" w:themeTint="D9"/>
        </w:rPr>
        <w:t xml:space="preserve"> Medicaid renewals</w:t>
      </w:r>
      <w:r w:rsidR="00C951C3">
        <w:rPr>
          <w:rFonts w:ascii="Public Sans" w:hAnsi="Public Sans"/>
          <w:color w:val="262626" w:themeColor="text1" w:themeTint="D9"/>
        </w:rPr>
        <w:t xml:space="preserve"> during </w:t>
      </w:r>
      <w:r w:rsidR="000B156E">
        <w:rPr>
          <w:rFonts w:ascii="Public Sans" w:hAnsi="Public Sans"/>
          <w:color w:val="262626" w:themeColor="text1" w:themeTint="D9"/>
        </w:rPr>
        <w:t>Public Health Emergency (</w:t>
      </w:r>
      <w:r w:rsidR="00C951C3">
        <w:rPr>
          <w:rFonts w:ascii="Public Sans" w:hAnsi="Public Sans"/>
          <w:color w:val="262626" w:themeColor="text1" w:themeTint="D9"/>
        </w:rPr>
        <w:t>PHE</w:t>
      </w:r>
      <w:r w:rsidR="000B156E">
        <w:rPr>
          <w:rFonts w:ascii="Public Sans" w:hAnsi="Public Sans"/>
          <w:color w:val="262626" w:themeColor="text1" w:themeTint="D9"/>
        </w:rPr>
        <w:t>)</w:t>
      </w:r>
      <w:r w:rsidR="00C951C3">
        <w:rPr>
          <w:rFonts w:ascii="Public Sans" w:hAnsi="Public Sans"/>
          <w:color w:val="262626" w:themeColor="text1" w:themeTint="D9"/>
        </w:rPr>
        <w:t xml:space="preserve"> unwinding</w:t>
      </w:r>
    </w:p>
    <w:p w14:paraId="02C6C68B" w14:textId="6757ED12" w:rsidR="00E179DD" w:rsidRDefault="00E179DD" w:rsidP="00E179DD">
      <w:pPr>
        <w:pStyle w:val="ListParagraph"/>
        <w:numPr>
          <w:ilvl w:val="0"/>
          <w:numId w:val="3"/>
        </w:numPr>
        <w:spacing w:line="276" w:lineRule="auto"/>
        <w:rPr>
          <w:rFonts w:ascii="Public Sans" w:hAnsi="Public Sans"/>
          <w:color w:val="262626" w:themeColor="text1" w:themeTint="D9"/>
        </w:rPr>
      </w:pPr>
      <w:r>
        <w:rPr>
          <w:rFonts w:ascii="Public Sans" w:hAnsi="Public Sans"/>
          <w:color w:val="262626" w:themeColor="text1" w:themeTint="D9"/>
        </w:rPr>
        <w:t xml:space="preserve">Identify top </w:t>
      </w:r>
      <w:r w:rsidR="00C951C3">
        <w:rPr>
          <w:rFonts w:ascii="Public Sans" w:hAnsi="Public Sans"/>
          <w:color w:val="262626" w:themeColor="text1" w:themeTint="D9"/>
        </w:rPr>
        <w:t>challenges</w:t>
      </w:r>
      <w:r>
        <w:rPr>
          <w:rFonts w:ascii="Public Sans" w:hAnsi="Public Sans"/>
          <w:color w:val="262626" w:themeColor="text1" w:themeTint="D9"/>
        </w:rPr>
        <w:t xml:space="preserve"> </w:t>
      </w:r>
      <w:r w:rsidR="00C951C3">
        <w:rPr>
          <w:rFonts w:ascii="Public Sans" w:hAnsi="Public Sans"/>
          <w:color w:val="262626" w:themeColor="text1" w:themeTint="D9"/>
        </w:rPr>
        <w:t xml:space="preserve">that </w:t>
      </w:r>
      <w:r>
        <w:rPr>
          <w:rFonts w:ascii="Public Sans" w:hAnsi="Public Sans"/>
          <w:color w:val="262626" w:themeColor="text1" w:themeTint="D9"/>
        </w:rPr>
        <w:t xml:space="preserve">applicants </w:t>
      </w:r>
      <w:r w:rsidR="00C951C3">
        <w:rPr>
          <w:rFonts w:ascii="Public Sans" w:hAnsi="Public Sans"/>
          <w:color w:val="262626" w:themeColor="text1" w:themeTint="D9"/>
        </w:rPr>
        <w:t xml:space="preserve">face when trying to renew their </w:t>
      </w:r>
      <w:r>
        <w:rPr>
          <w:rFonts w:ascii="Public Sans" w:hAnsi="Public Sans"/>
          <w:color w:val="262626" w:themeColor="text1" w:themeTint="D9"/>
        </w:rPr>
        <w:t>Medicaid</w:t>
      </w:r>
      <w:r w:rsidR="00C951C3">
        <w:rPr>
          <w:rFonts w:ascii="Public Sans" w:hAnsi="Public Sans"/>
          <w:color w:val="262626" w:themeColor="text1" w:themeTint="D9"/>
        </w:rPr>
        <w:t xml:space="preserve"> from the perspective of</w:t>
      </w:r>
      <w:r w:rsidR="006B0A6C">
        <w:rPr>
          <w:rFonts w:ascii="Public Sans" w:hAnsi="Public Sans"/>
          <w:color w:val="262626" w:themeColor="text1" w:themeTint="D9"/>
        </w:rPr>
        <w:t xml:space="preserve"> the Navigators</w:t>
      </w:r>
      <w:r w:rsidR="00C951C3">
        <w:rPr>
          <w:rFonts w:ascii="Public Sans" w:hAnsi="Public Sans"/>
          <w:color w:val="262626" w:themeColor="text1" w:themeTint="D9"/>
        </w:rPr>
        <w:t xml:space="preserve"> who support them</w:t>
      </w:r>
    </w:p>
    <w:p w14:paraId="4A5576E7" w14:textId="6B1A0F72" w:rsidR="00E179DD" w:rsidRDefault="00E179DD" w:rsidP="00E179DD">
      <w:pPr>
        <w:pStyle w:val="ListParagraph"/>
        <w:numPr>
          <w:ilvl w:val="0"/>
          <w:numId w:val="3"/>
        </w:numPr>
        <w:spacing w:line="276" w:lineRule="auto"/>
        <w:rPr>
          <w:rFonts w:ascii="Public Sans" w:hAnsi="Public Sans"/>
          <w:color w:val="262626" w:themeColor="text1" w:themeTint="D9"/>
        </w:rPr>
      </w:pPr>
      <w:r>
        <w:rPr>
          <w:rFonts w:ascii="Public Sans" w:hAnsi="Public Sans"/>
          <w:color w:val="262626" w:themeColor="text1" w:themeTint="D9"/>
        </w:rPr>
        <w:t xml:space="preserve">Hear Navigators’ thoughts about where, if at all, states should make changes to improve </w:t>
      </w:r>
      <w:r w:rsidR="00C951C3">
        <w:rPr>
          <w:rFonts w:ascii="Public Sans" w:hAnsi="Public Sans"/>
          <w:color w:val="262626" w:themeColor="text1" w:themeTint="D9"/>
        </w:rPr>
        <w:t>awareness, access, usability, and/or equity of Medicaid renewals during PHE unwinding</w:t>
      </w:r>
    </w:p>
    <w:p w14:paraId="7F459ED2" w14:textId="4F8C32B2" w:rsidR="00E179DD" w:rsidRPr="00E179DD" w:rsidRDefault="00E179DD" w:rsidP="00E179DD">
      <w:pPr>
        <w:pStyle w:val="ListParagraph"/>
        <w:numPr>
          <w:ilvl w:val="0"/>
          <w:numId w:val="3"/>
        </w:numPr>
        <w:spacing w:line="276" w:lineRule="auto"/>
        <w:rPr>
          <w:rFonts w:ascii="Public Sans" w:hAnsi="Public Sans"/>
          <w:color w:val="262626" w:themeColor="text1" w:themeTint="D9"/>
        </w:rPr>
      </w:pPr>
      <w:r>
        <w:rPr>
          <w:rFonts w:ascii="Public Sans" w:hAnsi="Public Sans"/>
          <w:color w:val="262626" w:themeColor="text1" w:themeTint="D9"/>
        </w:rPr>
        <w:t xml:space="preserve">Build relationships with </w:t>
      </w:r>
      <w:r w:rsidR="007F5CF0">
        <w:rPr>
          <w:rFonts w:ascii="Public Sans" w:hAnsi="Public Sans"/>
          <w:color w:val="262626" w:themeColor="text1" w:themeTint="D9"/>
        </w:rPr>
        <w:t>front</w:t>
      </w:r>
      <w:r w:rsidR="000B156E">
        <w:rPr>
          <w:rFonts w:ascii="Public Sans" w:hAnsi="Public Sans"/>
          <w:color w:val="262626" w:themeColor="text1" w:themeTint="D9"/>
        </w:rPr>
        <w:t>-</w:t>
      </w:r>
      <w:r w:rsidR="007F5CF0">
        <w:rPr>
          <w:rFonts w:ascii="Public Sans" w:hAnsi="Public Sans"/>
          <w:color w:val="262626" w:themeColor="text1" w:themeTint="D9"/>
        </w:rPr>
        <w:t>line workers</w:t>
      </w:r>
      <w:r>
        <w:rPr>
          <w:rFonts w:ascii="Public Sans" w:hAnsi="Public Sans"/>
          <w:color w:val="262626" w:themeColor="text1" w:themeTint="D9"/>
        </w:rPr>
        <w:t xml:space="preserve"> who may be able to connect us with </w:t>
      </w:r>
      <w:r w:rsidR="00C951C3">
        <w:rPr>
          <w:rFonts w:ascii="Public Sans" w:hAnsi="Public Sans"/>
          <w:color w:val="262626" w:themeColor="text1" w:themeTint="D9"/>
        </w:rPr>
        <w:t>applicants</w:t>
      </w:r>
      <w:r>
        <w:rPr>
          <w:rFonts w:ascii="Public Sans" w:hAnsi="Public Sans"/>
          <w:color w:val="262626" w:themeColor="text1" w:themeTint="D9"/>
        </w:rPr>
        <w:t xml:space="preserve"> before w</w:t>
      </w:r>
      <w:r w:rsidR="00C951C3">
        <w:rPr>
          <w:rFonts w:ascii="Public Sans" w:hAnsi="Public Sans"/>
          <w:color w:val="262626" w:themeColor="text1" w:themeTint="D9"/>
        </w:rPr>
        <w:t xml:space="preserve">e go </w:t>
      </w:r>
      <w:r>
        <w:rPr>
          <w:rFonts w:ascii="Public Sans" w:hAnsi="Public Sans"/>
          <w:color w:val="262626" w:themeColor="text1" w:themeTint="D9"/>
        </w:rPr>
        <w:t>on-the-ground with states</w:t>
      </w:r>
    </w:p>
    <w:p w14:paraId="46E55649" w14:textId="77777777" w:rsidR="00E179DD" w:rsidRDefault="00E179DD" w:rsidP="005D7525">
      <w:pPr>
        <w:spacing w:line="276" w:lineRule="auto"/>
        <w:rPr>
          <w:rFonts w:ascii="Public Sans" w:hAnsi="Public Sans"/>
          <w:b/>
          <w:bCs/>
          <w:color w:val="262626" w:themeColor="text1" w:themeTint="D9"/>
        </w:rPr>
      </w:pPr>
    </w:p>
    <w:p w14:paraId="553618E6" w14:textId="77777777" w:rsidR="00C55872" w:rsidRDefault="00C55872" w:rsidP="00E179DD">
      <w:pPr>
        <w:spacing w:line="276" w:lineRule="auto"/>
        <w:rPr>
          <w:rFonts w:ascii="Public Sans" w:hAnsi="Public Sans"/>
          <w:b/>
          <w:bCs/>
          <w:color w:val="262626" w:themeColor="text1" w:themeTint="D9"/>
          <w:sz w:val="28"/>
          <w:szCs w:val="28"/>
        </w:rPr>
      </w:pPr>
    </w:p>
    <w:p w14:paraId="643D0A47" w14:textId="38093B56" w:rsidR="00E179DD" w:rsidRPr="009B1F7D" w:rsidRDefault="00E179DD" w:rsidP="00E179DD">
      <w:pPr>
        <w:spacing w:line="276" w:lineRule="auto"/>
        <w:rPr>
          <w:rFonts w:ascii="Public Sans" w:hAnsi="Public Sans"/>
          <w:b/>
          <w:bCs/>
          <w:color w:val="262626" w:themeColor="text1" w:themeTint="D9"/>
          <w:sz w:val="28"/>
          <w:szCs w:val="28"/>
        </w:rPr>
      </w:pPr>
      <w:r w:rsidRPr="009B1F7D">
        <w:rPr>
          <w:rFonts w:ascii="Public Sans" w:hAnsi="Public Sans"/>
          <w:b/>
          <w:bCs/>
          <w:color w:val="262626" w:themeColor="text1" w:themeTint="D9"/>
          <w:sz w:val="28"/>
          <w:szCs w:val="28"/>
        </w:rPr>
        <w:t>Research questions</w:t>
      </w:r>
    </w:p>
    <w:p w14:paraId="113C9BE6" w14:textId="7C495AF0" w:rsidR="000B156E" w:rsidRPr="000B156E" w:rsidRDefault="00A14388" w:rsidP="000B156E">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What role do Navigators play in ensuring continuity of coverage and decreasing administrative churn during PHE unwinding?</w:t>
      </w:r>
    </w:p>
    <w:p w14:paraId="3B03145D" w14:textId="3365F54D" w:rsidR="000B156E" w:rsidRDefault="000B156E" w:rsidP="00026428">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What are the top challenges people have encountered when trying to renew their Medicaid during PHE unwinding?</w:t>
      </w:r>
    </w:p>
    <w:p w14:paraId="5A849820" w14:textId="6C1749F9" w:rsidR="00A14388" w:rsidRPr="00A14388" w:rsidRDefault="00A14388" w:rsidP="00A14388">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What, if anything, is unique about challenges faced during PHE unwinding?</w:t>
      </w:r>
    </w:p>
    <w:p w14:paraId="17D88BD3" w14:textId="3CF585FA" w:rsidR="009F6DF9" w:rsidRDefault="009F6DF9" w:rsidP="009F6DF9">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What, if anything, would Navigators change about Medicaid renewals to </w:t>
      </w:r>
      <w:r w:rsidR="000B156E">
        <w:rPr>
          <w:rFonts w:ascii="Public Sans" w:hAnsi="Public Sans"/>
          <w:color w:val="262626" w:themeColor="text1" w:themeTint="D9"/>
        </w:rPr>
        <w:t xml:space="preserve">improve </w:t>
      </w:r>
      <w:r>
        <w:rPr>
          <w:rFonts w:ascii="Public Sans" w:hAnsi="Public Sans"/>
          <w:color w:val="262626" w:themeColor="text1" w:themeTint="D9"/>
        </w:rPr>
        <w:t>the process for community members?</w:t>
      </w:r>
    </w:p>
    <w:p w14:paraId="1B734B95" w14:textId="037AC4B2" w:rsidR="00FE37AB" w:rsidRPr="009F6DF9" w:rsidRDefault="00A14388" w:rsidP="009F6DF9">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Where, if at all, would Navigators like clearer guidance, additional training, or support from CMS and/or their State HHS department regarding PHE unwinding renewal and redeterminations?</w:t>
      </w:r>
    </w:p>
    <w:p w14:paraId="78403EDB" w14:textId="77777777" w:rsidR="00FE37AB" w:rsidRDefault="00FE37AB" w:rsidP="00FE37AB">
      <w:pPr>
        <w:spacing w:line="276" w:lineRule="auto"/>
        <w:rPr>
          <w:rFonts w:ascii="Public Sans" w:hAnsi="Public Sans"/>
          <w:color w:val="262626" w:themeColor="text1" w:themeTint="D9"/>
        </w:rPr>
      </w:pPr>
    </w:p>
    <w:p w14:paraId="5626954E" w14:textId="77777777" w:rsidR="00310437" w:rsidRDefault="00310437" w:rsidP="00FE37AB">
      <w:pPr>
        <w:spacing w:line="276" w:lineRule="auto"/>
        <w:rPr>
          <w:rFonts w:ascii="Public Sans" w:hAnsi="Public Sans"/>
          <w:b/>
          <w:bCs/>
          <w:color w:val="262626" w:themeColor="text1" w:themeTint="D9"/>
          <w:sz w:val="28"/>
          <w:szCs w:val="28"/>
        </w:rPr>
      </w:pPr>
    </w:p>
    <w:p w14:paraId="188646CD" w14:textId="107E3E3E" w:rsidR="00FE37AB" w:rsidRPr="009B1F7D" w:rsidRDefault="00FE37AB" w:rsidP="00FE37AB">
      <w:pPr>
        <w:spacing w:line="276" w:lineRule="auto"/>
        <w:rPr>
          <w:rFonts w:ascii="Public Sans" w:hAnsi="Public Sans"/>
          <w:b/>
          <w:bCs/>
          <w:color w:val="262626" w:themeColor="text1" w:themeTint="D9"/>
          <w:sz w:val="28"/>
          <w:szCs w:val="28"/>
        </w:rPr>
      </w:pPr>
      <w:r w:rsidRPr="009B1F7D">
        <w:rPr>
          <w:rFonts w:ascii="Public Sans" w:hAnsi="Public Sans"/>
          <w:b/>
          <w:bCs/>
          <w:color w:val="262626" w:themeColor="text1" w:themeTint="D9"/>
          <w:sz w:val="28"/>
          <w:szCs w:val="28"/>
        </w:rPr>
        <w:t>Methodology</w:t>
      </w:r>
    </w:p>
    <w:p w14:paraId="7256F585" w14:textId="77777777" w:rsidR="00FE37AB" w:rsidRPr="00026428" w:rsidRDefault="00FE37AB" w:rsidP="00FE37AB">
      <w:pPr>
        <w:spacing w:line="276" w:lineRule="auto"/>
        <w:rPr>
          <w:rFonts w:ascii="Public Sans" w:hAnsi="Public Sans"/>
          <w:color w:val="262626" w:themeColor="text1" w:themeTint="D9"/>
        </w:rPr>
      </w:pPr>
      <w:r w:rsidRPr="00F97A4B">
        <w:rPr>
          <w:rFonts w:ascii="Public Sans" w:hAnsi="Public Sans"/>
          <w:color w:val="262626" w:themeColor="text1" w:themeTint="D9"/>
        </w:rPr>
        <w:t>Semi-structured remote interviews</w:t>
      </w:r>
      <w:r>
        <w:rPr>
          <w:rFonts w:ascii="Public Sans" w:hAnsi="Public Sans"/>
          <w:color w:val="262626" w:themeColor="text1" w:themeTint="D9"/>
        </w:rPr>
        <w:t xml:space="preserve"> (45 minutes) with 1-3 Navigators per state</w:t>
      </w:r>
    </w:p>
    <w:p w14:paraId="43976245" w14:textId="77777777" w:rsidR="00026428" w:rsidRDefault="00026428" w:rsidP="00026428">
      <w:pPr>
        <w:spacing w:line="276" w:lineRule="auto"/>
        <w:rPr>
          <w:rFonts w:ascii="Public Sans" w:hAnsi="Public Sans"/>
          <w:b/>
          <w:bCs/>
          <w:color w:val="262626" w:themeColor="text1" w:themeTint="D9"/>
        </w:rPr>
      </w:pPr>
    </w:p>
    <w:p w14:paraId="670FBD9D" w14:textId="77777777" w:rsidR="00310437" w:rsidRDefault="00310437" w:rsidP="00026428">
      <w:pPr>
        <w:spacing w:line="276" w:lineRule="auto"/>
        <w:rPr>
          <w:rFonts w:ascii="Public Sans" w:hAnsi="Public Sans"/>
          <w:b/>
          <w:bCs/>
          <w:color w:val="262626" w:themeColor="text1" w:themeTint="D9"/>
          <w:sz w:val="28"/>
          <w:szCs w:val="28"/>
        </w:rPr>
      </w:pPr>
    </w:p>
    <w:p w14:paraId="1517A461" w14:textId="213AC7CD" w:rsidR="00026428" w:rsidRPr="009B1F7D" w:rsidRDefault="00026428" w:rsidP="00026428">
      <w:pPr>
        <w:spacing w:line="276" w:lineRule="auto"/>
        <w:rPr>
          <w:rFonts w:ascii="Public Sans" w:hAnsi="Public Sans"/>
          <w:b/>
          <w:bCs/>
          <w:color w:val="262626" w:themeColor="text1" w:themeTint="D9"/>
          <w:sz w:val="28"/>
          <w:szCs w:val="28"/>
        </w:rPr>
      </w:pPr>
      <w:r w:rsidRPr="009B1F7D">
        <w:rPr>
          <w:rFonts w:ascii="Public Sans" w:hAnsi="Public Sans"/>
          <w:b/>
          <w:bCs/>
          <w:color w:val="262626" w:themeColor="text1" w:themeTint="D9"/>
          <w:sz w:val="28"/>
          <w:szCs w:val="28"/>
        </w:rPr>
        <w:t>Participants</w:t>
      </w:r>
    </w:p>
    <w:p w14:paraId="4CA2C2D3" w14:textId="7700D8D2" w:rsidR="00026428" w:rsidRDefault="00026428" w:rsidP="00026428">
      <w:pPr>
        <w:spacing w:line="276" w:lineRule="auto"/>
        <w:rPr>
          <w:rFonts w:ascii="Public Sans" w:hAnsi="Public Sans"/>
          <w:color w:val="262626" w:themeColor="text1" w:themeTint="D9"/>
        </w:rPr>
      </w:pPr>
      <w:r w:rsidRPr="00026428">
        <w:rPr>
          <w:rFonts w:ascii="Public Sans" w:hAnsi="Public Sans"/>
          <w:color w:val="262626" w:themeColor="text1" w:themeTint="D9"/>
        </w:rPr>
        <w:t xml:space="preserve">We </w:t>
      </w:r>
      <w:r>
        <w:rPr>
          <w:rFonts w:ascii="Public Sans" w:hAnsi="Public Sans"/>
          <w:color w:val="262626" w:themeColor="text1" w:themeTint="D9"/>
        </w:rPr>
        <w:t>would like to talk to</w:t>
      </w:r>
      <w:r w:rsidRPr="00026428">
        <w:rPr>
          <w:rFonts w:ascii="Public Sans" w:hAnsi="Public Sans"/>
          <w:color w:val="262626" w:themeColor="text1" w:themeTint="D9"/>
        </w:rPr>
        <w:t xml:space="preserve"> </w:t>
      </w:r>
      <w:r w:rsidR="005816BD">
        <w:rPr>
          <w:rFonts w:ascii="Public Sans" w:hAnsi="Public Sans"/>
          <w:color w:val="262626" w:themeColor="text1" w:themeTint="D9"/>
        </w:rPr>
        <w:t>Navigators</w:t>
      </w:r>
      <w:r w:rsidRPr="00026428">
        <w:rPr>
          <w:rFonts w:ascii="Public Sans" w:hAnsi="Public Sans"/>
          <w:color w:val="262626" w:themeColor="text1" w:themeTint="D9"/>
        </w:rPr>
        <w:t xml:space="preserve"> with the following </w:t>
      </w:r>
      <w:r w:rsidR="00A57343">
        <w:rPr>
          <w:rFonts w:ascii="Public Sans" w:hAnsi="Public Sans"/>
          <w:color w:val="262626" w:themeColor="text1" w:themeTint="D9"/>
        </w:rPr>
        <w:t>characteristics</w:t>
      </w:r>
      <w:r w:rsidRPr="00026428">
        <w:rPr>
          <w:rFonts w:ascii="Public Sans" w:hAnsi="Public Sans"/>
          <w:color w:val="262626" w:themeColor="text1" w:themeTint="D9"/>
        </w:rPr>
        <w:t>:</w:t>
      </w:r>
    </w:p>
    <w:p w14:paraId="75D4ACA1" w14:textId="5A88F85A" w:rsidR="00BB4282" w:rsidRDefault="00026428" w:rsidP="00C14C16">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Have</w:t>
      </w:r>
      <w:r w:rsidR="00BB4282">
        <w:rPr>
          <w:rFonts w:ascii="Public Sans" w:hAnsi="Public Sans"/>
          <w:color w:val="262626" w:themeColor="text1" w:themeTint="D9"/>
        </w:rPr>
        <w:t xml:space="preserve"> </w:t>
      </w:r>
      <w:r w:rsidR="00A57343">
        <w:rPr>
          <w:rFonts w:ascii="Public Sans" w:hAnsi="Public Sans"/>
          <w:color w:val="262626" w:themeColor="text1" w:themeTint="D9"/>
        </w:rPr>
        <w:t xml:space="preserve">experience </w:t>
      </w:r>
      <w:r w:rsidR="00BB4282">
        <w:rPr>
          <w:rFonts w:ascii="Public Sans" w:hAnsi="Public Sans"/>
          <w:color w:val="262626" w:themeColor="text1" w:themeTint="D9"/>
        </w:rPr>
        <w:t xml:space="preserve">directly </w:t>
      </w:r>
      <w:r w:rsidR="00A57343">
        <w:rPr>
          <w:rFonts w:ascii="Public Sans" w:hAnsi="Public Sans"/>
          <w:color w:val="262626" w:themeColor="text1" w:themeTint="D9"/>
        </w:rPr>
        <w:t xml:space="preserve">assisting community members with Medicaid renewals </w:t>
      </w:r>
      <w:r w:rsidR="00BB4282">
        <w:rPr>
          <w:rFonts w:ascii="Public Sans" w:hAnsi="Public Sans"/>
          <w:color w:val="262626" w:themeColor="text1" w:themeTint="D9"/>
        </w:rPr>
        <w:t xml:space="preserve">in the past 6 months </w:t>
      </w:r>
    </w:p>
    <w:p w14:paraId="622B767E" w14:textId="5206FD10" w:rsidR="00BB4282" w:rsidRDefault="00BB4282" w:rsidP="00C14C16">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lastRenderedPageBreak/>
        <w:t>Have experience assisting Medicaid renewals across one or more of the following modalities: paper-based renewal form, online renewal form, over the phone renewal, in-person renewal</w:t>
      </w:r>
    </w:p>
    <w:p w14:paraId="2476D59E" w14:textId="27BA93B6" w:rsidR="00C14C16" w:rsidRPr="00C14C16" w:rsidRDefault="00A57343" w:rsidP="00C14C16">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Have experience</w:t>
      </w:r>
      <w:r w:rsidR="00BB4282">
        <w:rPr>
          <w:rFonts w:ascii="Public Sans" w:hAnsi="Public Sans"/>
          <w:color w:val="262626" w:themeColor="text1" w:themeTint="D9"/>
        </w:rPr>
        <w:t xml:space="preserve"> helping community members renew Medicaid with one or more of the following characteristics</w:t>
      </w:r>
      <w:r w:rsidR="00026428">
        <w:rPr>
          <w:rFonts w:ascii="Public Sans" w:hAnsi="Public Sans"/>
          <w:color w:val="262626" w:themeColor="text1" w:themeTint="D9"/>
        </w:rPr>
        <w:t>:</w:t>
      </w:r>
    </w:p>
    <w:p w14:paraId="51904BE3" w14:textId="1BED52C1" w:rsidR="00026428" w:rsidRDefault="00BB4282" w:rsidP="00026428">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Limited</w:t>
      </w:r>
      <w:r w:rsidR="00026428">
        <w:rPr>
          <w:rFonts w:ascii="Public Sans" w:hAnsi="Public Sans"/>
          <w:color w:val="262626" w:themeColor="text1" w:themeTint="D9"/>
        </w:rPr>
        <w:t xml:space="preserve"> </w:t>
      </w:r>
      <w:r>
        <w:rPr>
          <w:rFonts w:ascii="Public Sans" w:hAnsi="Public Sans"/>
          <w:color w:val="262626" w:themeColor="text1" w:themeTint="D9"/>
        </w:rPr>
        <w:t>or</w:t>
      </w:r>
      <w:r w:rsidR="00026428">
        <w:rPr>
          <w:rFonts w:ascii="Public Sans" w:hAnsi="Public Sans"/>
          <w:color w:val="262626" w:themeColor="text1" w:themeTint="D9"/>
        </w:rPr>
        <w:t xml:space="preserve"> no English proficiency</w:t>
      </w:r>
    </w:p>
    <w:p w14:paraId="6F2C86E5" w14:textId="54CB34CB" w:rsidR="00C14C16" w:rsidRDefault="00BB4282" w:rsidP="00C14C16">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Permanent or situational disability, including blind/low vision, deaf/hard of hearing, motor impairment, cognitive disability</w:t>
      </w:r>
    </w:p>
    <w:p w14:paraId="579050A1" w14:textId="778AF0CD" w:rsidR="00C14C16" w:rsidRPr="00C14C16" w:rsidRDefault="00BB4282" w:rsidP="00C14C16">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Live in a rural area</w:t>
      </w:r>
    </w:p>
    <w:p w14:paraId="40FE19B2" w14:textId="7916912D" w:rsidR="00C14C16" w:rsidRPr="00C14C16" w:rsidRDefault="00BB4282" w:rsidP="00C14C16">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Unhoused or do not have a permanent housing situation</w:t>
      </w:r>
    </w:p>
    <w:p w14:paraId="4F56F54A" w14:textId="7F18BF02" w:rsidR="00026428" w:rsidRDefault="00BB4282" w:rsidP="00026428">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Relocated to the U.S. recently as an immigrant or refugee</w:t>
      </w:r>
    </w:p>
    <w:p w14:paraId="645EB8ED" w14:textId="0DC13588" w:rsidR="00BB4282" w:rsidRDefault="00BB4282" w:rsidP="00BB4282">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65+ years old</w:t>
      </w:r>
    </w:p>
    <w:p w14:paraId="57BC02CB" w14:textId="017B018C" w:rsidR="00142ACD" w:rsidRDefault="00142ACD" w:rsidP="00BB4282">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Tribal citizen</w:t>
      </w:r>
    </w:p>
    <w:p w14:paraId="251511E8" w14:textId="165CA4A9" w:rsidR="00A57343" w:rsidRPr="00A57343" w:rsidRDefault="00A57343" w:rsidP="00A57343">
      <w:pPr>
        <w:pStyle w:val="ListParagraph"/>
        <w:numPr>
          <w:ilvl w:val="0"/>
          <w:numId w:val="4"/>
        </w:numPr>
        <w:spacing w:line="276" w:lineRule="auto"/>
        <w:rPr>
          <w:rFonts w:ascii="Public Sans" w:hAnsi="Public Sans"/>
          <w:color w:val="262626" w:themeColor="text1" w:themeTint="D9"/>
        </w:rPr>
      </w:pPr>
      <w:r w:rsidRPr="00A57343">
        <w:rPr>
          <w:rFonts w:ascii="Public Sans" w:hAnsi="Public Sans"/>
          <w:i/>
          <w:iCs/>
          <w:color w:val="262626" w:themeColor="text1" w:themeTint="D9"/>
        </w:rPr>
        <w:t>Nice to have:</w:t>
      </w:r>
      <w:r>
        <w:rPr>
          <w:rFonts w:ascii="Public Sans" w:hAnsi="Public Sans"/>
          <w:color w:val="262626" w:themeColor="text1" w:themeTint="D9"/>
        </w:rPr>
        <w:t xml:space="preserve"> Have 2+ years of experience assisting with Medicaid renewals </w:t>
      </w:r>
    </w:p>
    <w:p w14:paraId="226D05A9" w14:textId="563A6F33" w:rsidR="22DC907D" w:rsidRDefault="22DC907D" w:rsidP="22DC907D">
      <w:pPr>
        <w:spacing w:line="276" w:lineRule="auto"/>
        <w:rPr>
          <w:rFonts w:ascii="Public Sans" w:hAnsi="Public Sans"/>
          <w:color w:val="262626" w:themeColor="text1" w:themeTint="D9"/>
        </w:rPr>
      </w:pPr>
    </w:p>
    <w:p w14:paraId="5C298F4B" w14:textId="77777777" w:rsidR="00B121BD" w:rsidRDefault="00B121BD" w:rsidP="22DC907D">
      <w:pPr>
        <w:spacing w:line="276" w:lineRule="auto"/>
        <w:rPr>
          <w:rFonts w:ascii="Public Sans" w:hAnsi="Public Sans"/>
          <w:color w:val="262626" w:themeColor="text1" w:themeTint="D9"/>
        </w:rPr>
      </w:pPr>
    </w:p>
    <w:p w14:paraId="0881B58D" w14:textId="743A8864" w:rsidR="00026428" w:rsidRPr="00C55872" w:rsidRDefault="00026428" w:rsidP="00026428">
      <w:pPr>
        <w:spacing w:line="276" w:lineRule="auto"/>
        <w:rPr>
          <w:rFonts w:ascii="Public Sans" w:hAnsi="Public Sans"/>
          <w:b/>
          <w:bCs/>
          <w:color w:val="262626" w:themeColor="text1" w:themeTint="D9"/>
          <w:sz w:val="28"/>
          <w:szCs w:val="28"/>
        </w:rPr>
      </w:pPr>
      <w:r w:rsidRPr="00C55872">
        <w:rPr>
          <w:rFonts w:ascii="Public Sans" w:hAnsi="Public Sans"/>
          <w:b/>
          <w:bCs/>
          <w:color w:val="262626" w:themeColor="text1" w:themeTint="D9"/>
          <w:sz w:val="28"/>
          <w:szCs w:val="28"/>
        </w:rPr>
        <w:t>Timing and logistics</w:t>
      </w:r>
    </w:p>
    <w:p w14:paraId="329D7665" w14:textId="2B8B0634" w:rsidR="00C55872" w:rsidRDefault="22DC907D" w:rsidP="22DC907D">
      <w:pPr>
        <w:spacing w:line="276" w:lineRule="auto"/>
        <w:rPr>
          <w:rFonts w:ascii="Public Sans" w:hAnsi="Public Sans"/>
          <w:color w:val="262626" w:themeColor="text1" w:themeTint="D9"/>
        </w:rPr>
      </w:pPr>
      <w:r w:rsidRPr="22DC907D">
        <w:rPr>
          <w:rFonts w:ascii="Public Sans" w:hAnsi="Public Sans"/>
          <w:color w:val="262626" w:themeColor="text1" w:themeTint="D9"/>
        </w:rPr>
        <w:t xml:space="preserve">We are kicking off outreach immediately and hope to schedule interviews on an ongoing basis starting </w:t>
      </w:r>
      <w:r w:rsidR="00B121BD" w:rsidRPr="00B121BD">
        <w:rPr>
          <w:rFonts w:ascii="Public Sans" w:hAnsi="Public Sans"/>
          <w:color w:val="262626" w:themeColor="text1" w:themeTint="D9"/>
          <w:highlight w:val="yellow"/>
        </w:rPr>
        <w:t>&lt;DATE&gt;</w:t>
      </w:r>
      <w:r w:rsidRPr="00B121BD">
        <w:rPr>
          <w:rFonts w:ascii="Public Sans" w:hAnsi="Public Sans"/>
          <w:color w:val="262626" w:themeColor="text1" w:themeTint="D9"/>
          <w:highlight w:val="yellow"/>
        </w:rPr>
        <w:t>.</w:t>
      </w:r>
    </w:p>
    <w:p w14:paraId="69C06D7B" w14:textId="77777777" w:rsidR="00310437" w:rsidRDefault="00310437" w:rsidP="00C55872">
      <w:pPr>
        <w:spacing w:line="276" w:lineRule="auto"/>
        <w:rPr>
          <w:rFonts w:ascii="Public Sans" w:hAnsi="Public Sans"/>
          <w:b/>
          <w:bCs/>
          <w:color w:val="262626" w:themeColor="text1" w:themeTint="D9"/>
          <w:sz w:val="28"/>
          <w:szCs w:val="28"/>
        </w:rPr>
      </w:pPr>
    </w:p>
    <w:p w14:paraId="7E0ED434" w14:textId="683F1DA2" w:rsidR="00C55872" w:rsidRPr="009B1F7D" w:rsidRDefault="00C55872" w:rsidP="00C55872">
      <w:pPr>
        <w:spacing w:line="276" w:lineRule="auto"/>
        <w:rPr>
          <w:rFonts w:ascii="Public Sans" w:hAnsi="Public Sans"/>
          <w:b/>
          <w:bCs/>
          <w:color w:val="262626" w:themeColor="text1" w:themeTint="D9"/>
          <w:sz w:val="28"/>
          <w:szCs w:val="28"/>
        </w:rPr>
      </w:pPr>
      <w:r>
        <w:rPr>
          <w:rFonts w:ascii="Public Sans" w:hAnsi="Public Sans"/>
          <w:b/>
          <w:bCs/>
          <w:color w:val="262626" w:themeColor="text1" w:themeTint="D9"/>
          <w:sz w:val="28"/>
          <w:szCs w:val="28"/>
        </w:rPr>
        <w:t>Discussion guide</w:t>
      </w:r>
    </w:p>
    <w:p w14:paraId="529E7D91" w14:textId="77777777" w:rsidR="00310437" w:rsidRDefault="00310437" w:rsidP="00C55872">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Background</w:t>
      </w:r>
    </w:p>
    <w:p w14:paraId="2D7E356E" w14:textId="07D09122" w:rsidR="00C55872" w:rsidRDefault="00C55872" w:rsidP="00310437">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&lt;</w:t>
      </w:r>
      <w:r w:rsidRPr="00C55872">
        <w:rPr>
          <w:rFonts w:ascii="Public Sans" w:hAnsi="Public Sans"/>
          <w:color w:val="262626" w:themeColor="text1" w:themeTint="D9"/>
          <w:highlight w:val="yellow"/>
        </w:rPr>
        <w:t xml:space="preserve">intro </w:t>
      </w:r>
      <w:r w:rsidR="00B121BD">
        <w:rPr>
          <w:rFonts w:ascii="Public Sans" w:hAnsi="Public Sans"/>
          <w:color w:val="262626" w:themeColor="text1" w:themeTint="D9"/>
          <w:highlight w:val="yellow"/>
        </w:rPr>
        <w:t>the organization</w:t>
      </w:r>
      <w:r w:rsidRPr="00C55872">
        <w:rPr>
          <w:rFonts w:ascii="Public Sans" w:hAnsi="Public Sans"/>
          <w:color w:val="262626" w:themeColor="text1" w:themeTint="D9"/>
          <w:highlight w:val="yellow"/>
        </w:rPr>
        <w:t>/this work/what we’re hoping to learn</w:t>
      </w:r>
      <w:r>
        <w:rPr>
          <w:rFonts w:ascii="Public Sans" w:hAnsi="Public Sans"/>
          <w:color w:val="262626" w:themeColor="text1" w:themeTint="D9"/>
        </w:rPr>
        <w:t>&gt;</w:t>
      </w:r>
    </w:p>
    <w:p w14:paraId="78333013" w14:textId="545D112F" w:rsidR="00673913" w:rsidRDefault="002B2482" w:rsidP="00C55872">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Intro</w:t>
      </w:r>
    </w:p>
    <w:p w14:paraId="19EFC02F" w14:textId="5517415B" w:rsidR="00C55872" w:rsidRDefault="00C55872" w:rsidP="00673913">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Can you start by telling us a little bit about your role? </w:t>
      </w:r>
      <w:r w:rsidR="00673913">
        <w:rPr>
          <w:rFonts w:ascii="Public Sans" w:hAnsi="Public Sans"/>
          <w:color w:val="262626" w:themeColor="text1" w:themeTint="D9"/>
        </w:rPr>
        <w:t>How much of</w:t>
      </w:r>
      <w:r>
        <w:rPr>
          <w:rFonts w:ascii="Public Sans" w:hAnsi="Public Sans"/>
          <w:color w:val="262626" w:themeColor="text1" w:themeTint="D9"/>
        </w:rPr>
        <w:t xml:space="preserve"> your work is focused on Medicaid? How, if at all, has your role shifted since COVID-19/the Public Health Emergency? </w:t>
      </w:r>
    </w:p>
    <w:p w14:paraId="1DAC9721" w14:textId="77777777" w:rsidR="00C55872" w:rsidRDefault="00C55872" w:rsidP="00673913">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Can you describe some of the community members that you serve? What are some of the common characteristics of the people that you serve?</w:t>
      </w:r>
    </w:p>
    <w:p w14:paraId="4AB53EF8" w14:textId="6FE92DD0" w:rsidR="00673913" w:rsidRPr="00673913" w:rsidRDefault="00673913" w:rsidP="00673913">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What types of Medicaid renewals have you helped out with? For example, in-person at an office, filling out an online or paper form, renewing Medicaid over the phone …</w:t>
      </w:r>
    </w:p>
    <w:p w14:paraId="47738BEF" w14:textId="36BAD2D3" w:rsidR="002B2482" w:rsidRDefault="002B2482" w:rsidP="00C55872">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t>PHE Unwinding</w:t>
      </w:r>
    </w:p>
    <w:p w14:paraId="249A126F" w14:textId="033F38BB" w:rsidR="002B2482" w:rsidRDefault="002B2482" w:rsidP="002B2482">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How do community members typically hear that Medicaid renewals are starting again? (e.g. through word of mouth, radio, social media, or an email from their state health department)</w:t>
      </w:r>
    </w:p>
    <w:p w14:paraId="1466D682" w14:textId="5640AFE7" w:rsidR="002B2482" w:rsidRPr="002B2482" w:rsidRDefault="002B2482" w:rsidP="002B2482">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After hearing that renewals are starting again, what are some of the top questions community members have about it? </w:t>
      </w:r>
    </w:p>
    <w:p w14:paraId="7A709513" w14:textId="1AB907F9" w:rsidR="00673913" w:rsidRDefault="00673913" w:rsidP="00C55872">
      <w:pPr>
        <w:pStyle w:val="ListParagraph"/>
        <w:numPr>
          <w:ilvl w:val="0"/>
          <w:numId w:val="4"/>
        </w:numPr>
        <w:spacing w:line="276" w:lineRule="auto"/>
        <w:rPr>
          <w:rFonts w:ascii="Public Sans" w:hAnsi="Public Sans"/>
          <w:color w:val="262626" w:themeColor="text1" w:themeTint="D9"/>
        </w:rPr>
      </w:pPr>
      <w:r>
        <w:rPr>
          <w:rFonts w:ascii="Public Sans" w:hAnsi="Public Sans"/>
          <w:color w:val="262626" w:themeColor="text1" w:themeTint="D9"/>
        </w:rPr>
        <w:lastRenderedPageBreak/>
        <w:t>Renewal journey</w:t>
      </w:r>
    </w:p>
    <w:p w14:paraId="6F7543AD" w14:textId="3647965C" w:rsidR="002B2482" w:rsidRDefault="002B2482" w:rsidP="002B2482">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Can you walk </w:t>
      </w:r>
      <w:r w:rsidR="00B121BD">
        <w:rPr>
          <w:rFonts w:ascii="Public Sans" w:hAnsi="Public Sans"/>
          <w:color w:val="262626" w:themeColor="text1" w:themeTint="D9"/>
        </w:rPr>
        <w:t>us</w:t>
      </w:r>
      <w:r>
        <w:rPr>
          <w:rFonts w:ascii="Public Sans" w:hAnsi="Public Sans"/>
          <w:color w:val="262626" w:themeColor="text1" w:themeTint="D9"/>
        </w:rPr>
        <w:t xml:space="preserve"> through a typical Medicaid renewal that you help out with, from start to finish? </w:t>
      </w:r>
    </w:p>
    <w:p w14:paraId="1E4ADBAD" w14:textId="1D0CB868" w:rsidR="002B2482" w:rsidRDefault="002B2482" w:rsidP="002B2482">
      <w:pPr>
        <w:pStyle w:val="ListParagraph"/>
        <w:numPr>
          <w:ilvl w:val="2"/>
          <w:numId w:val="4"/>
        </w:numPr>
        <w:spacing w:line="276" w:lineRule="auto"/>
        <w:rPr>
          <w:rFonts w:ascii="Public Sans" w:hAnsi="Public Sans"/>
          <w:color w:val="262626" w:themeColor="text1" w:themeTint="D9"/>
        </w:rPr>
      </w:pPr>
      <w:r>
        <w:rPr>
          <w:rFonts w:ascii="Public Sans" w:hAnsi="Public Sans"/>
          <w:color w:val="262626" w:themeColor="text1" w:themeTint="D9"/>
        </w:rPr>
        <w:t>How do people hear about your services?</w:t>
      </w:r>
    </w:p>
    <w:p w14:paraId="25B6883B" w14:textId="531226AA" w:rsidR="002B2482" w:rsidRDefault="002B2482" w:rsidP="002B2482">
      <w:pPr>
        <w:pStyle w:val="ListParagraph"/>
        <w:numPr>
          <w:ilvl w:val="2"/>
          <w:numId w:val="4"/>
        </w:numPr>
        <w:spacing w:line="276" w:lineRule="auto"/>
        <w:rPr>
          <w:rFonts w:ascii="Public Sans" w:hAnsi="Public Sans"/>
          <w:color w:val="262626" w:themeColor="text1" w:themeTint="D9"/>
        </w:rPr>
      </w:pPr>
      <w:r>
        <w:rPr>
          <w:rFonts w:ascii="Public Sans" w:hAnsi="Public Sans"/>
          <w:color w:val="262626" w:themeColor="text1" w:themeTint="D9"/>
        </w:rPr>
        <w:t>Do they need to schedule an appointment? Or just drop in?</w:t>
      </w:r>
    </w:p>
    <w:p w14:paraId="6D007296" w14:textId="65F3A229" w:rsidR="002B2482" w:rsidRDefault="002B2482" w:rsidP="002B2482">
      <w:pPr>
        <w:pStyle w:val="ListParagraph"/>
        <w:numPr>
          <w:ilvl w:val="2"/>
          <w:numId w:val="4"/>
        </w:numPr>
        <w:spacing w:line="276" w:lineRule="auto"/>
        <w:rPr>
          <w:rFonts w:ascii="Public Sans" w:hAnsi="Public Sans"/>
          <w:color w:val="262626" w:themeColor="text1" w:themeTint="D9"/>
        </w:rPr>
      </w:pPr>
      <w:r>
        <w:rPr>
          <w:rFonts w:ascii="Public Sans" w:hAnsi="Public Sans"/>
          <w:color w:val="262626" w:themeColor="text1" w:themeTint="D9"/>
        </w:rPr>
        <w:t>What kind of prep do you do in advance of the appointment? What do applicants bring with them?</w:t>
      </w:r>
    </w:p>
    <w:p w14:paraId="1F98B8D9" w14:textId="77777777" w:rsidR="002B2482" w:rsidRDefault="002B2482" w:rsidP="002B2482">
      <w:pPr>
        <w:pStyle w:val="ListParagraph"/>
        <w:numPr>
          <w:ilvl w:val="2"/>
          <w:numId w:val="4"/>
        </w:numPr>
        <w:spacing w:line="276" w:lineRule="auto"/>
        <w:rPr>
          <w:rFonts w:ascii="Public Sans" w:hAnsi="Public Sans"/>
          <w:color w:val="262626" w:themeColor="text1" w:themeTint="D9"/>
        </w:rPr>
      </w:pPr>
      <w:r>
        <w:rPr>
          <w:rFonts w:ascii="Public Sans" w:hAnsi="Public Sans"/>
          <w:color w:val="262626" w:themeColor="text1" w:themeTint="D9"/>
        </w:rPr>
        <w:t>What happens at the appointment itself?</w:t>
      </w:r>
    </w:p>
    <w:p w14:paraId="2E51EA85" w14:textId="3ADC8764" w:rsidR="002B2482" w:rsidRDefault="002B2482" w:rsidP="002B2482">
      <w:pPr>
        <w:pStyle w:val="ListParagraph"/>
        <w:numPr>
          <w:ilvl w:val="2"/>
          <w:numId w:val="4"/>
        </w:numPr>
        <w:spacing w:line="276" w:lineRule="auto"/>
        <w:rPr>
          <w:rFonts w:ascii="Public Sans" w:hAnsi="Public Sans"/>
          <w:color w:val="262626" w:themeColor="text1" w:themeTint="D9"/>
        </w:rPr>
      </w:pPr>
      <w:r>
        <w:rPr>
          <w:rFonts w:ascii="Public Sans" w:hAnsi="Public Sans"/>
          <w:color w:val="262626" w:themeColor="text1" w:themeTint="D9"/>
        </w:rPr>
        <w:t>What follow up do you do, if any, after the appointment?</w:t>
      </w:r>
    </w:p>
    <w:p w14:paraId="2D2A69AA" w14:textId="3E4320B5" w:rsidR="002B2482" w:rsidRDefault="002B2482" w:rsidP="002B2482">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What parts of the renewal process are the most frustrating or time intensive?</w:t>
      </w:r>
    </w:p>
    <w:p w14:paraId="5402CF61" w14:textId="52D56E58" w:rsidR="00310437" w:rsidRDefault="002B2482" w:rsidP="002B2482">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How much time </w:t>
      </w:r>
      <w:r w:rsidR="00310437">
        <w:rPr>
          <w:rFonts w:ascii="Public Sans" w:hAnsi="Public Sans"/>
          <w:color w:val="262626" w:themeColor="text1" w:themeTint="D9"/>
        </w:rPr>
        <w:t xml:space="preserve">on average </w:t>
      </w:r>
      <w:r>
        <w:rPr>
          <w:rFonts w:ascii="Public Sans" w:hAnsi="Public Sans"/>
          <w:color w:val="262626" w:themeColor="text1" w:themeTint="D9"/>
        </w:rPr>
        <w:t xml:space="preserve">does it take to complete a Medicaid renewal? </w:t>
      </w:r>
    </w:p>
    <w:p w14:paraId="51E2C424" w14:textId="592AA4D8" w:rsidR="002B2482" w:rsidRPr="002B2482" w:rsidRDefault="002B2482" w:rsidP="00310437">
      <w:pPr>
        <w:pStyle w:val="ListParagraph"/>
        <w:numPr>
          <w:ilvl w:val="2"/>
          <w:numId w:val="4"/>
        </w:numPr>
        <w:spacing w:line="276" w:lineRule="auto"/>
        <w:rPr>
          <w:rFonts w:ascii="Public Sans" w:hAnsi="Public Sans"/>
          <w:color w:val="262626" w:themeColor="text1" w:themeTint="D9"/>
        </w:rPr>
      </w:pPr>
      <w:r w:rsidRPr="002B2482">
        <w:rPr>
          <w:rFonts w:ascii="Public Sans" w:hAnsi="Public Sans"/>
          <w:color w:val="262626" w:themeColor="text1" w:themeTint="D9"/>
        </w:rPr>
        <w:t>How many sessions does it typically take to complete a Medicaid renewal?</w:t>
      </w:r>
    </w:p>
    <w:p w14:paraId="300C15D0" w14:textId="77777777" w:rsidR="002B2482" w:rsidRDefault="00C55872" w:rsidP="00673913">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Have you ever worked with a community member who decided to give up on trying to renew their Medicaid? </w:t>
      </w:r>
    </w:p>
    <w:p w14:paraId="511AE301" w14:textId="77777777" w:rsidR="002B2482" w:rsidRDefault="00C55872" w:rsidP="002B2482">
      <w:pPr>
        <w:pStyle w:val="ListParagraph"/>
        <w:numPr>
          <w:ilvl w:val="2"/>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If so, why did they decide not to complete the process? </w:t>
      </w:r>
    </w:p>
    <w:p w14:paraId="18930EF0" w14:textId="254867EA" w:rsidR="00C55872" w:rsidRPr="00805A6B" w:rsidRDefault="002B2482" w:rsidP="002B2482">
      <w:pPr>
        <w:pStyle w:val="ListParagraph"/>
        <w:numPr>
          <w:ilvl w:val="2"/>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How common is this? </w:t>
      </w:r>
      <w:r w:rsidR="00C55872">
        <w:rPr>
          <w:rFonts w:ascii="Public Sans" w:hAnsi="Public Sans"/>
          <w:color w:val="262626" w:themeColor="text1" w:themeTint="D9"/>
        </w:rPr>
        <w:t>How many times have you worked with someone who decided to give up?</w:t>
      </w:r>
    </w:p>
    <w:p w14:paraId="6C68B15E" w14:textId="77777777" w:rsidR="00673913" w:rsidRDefault="7288B9BB" w:rsidP="7288B9BB">
      <w:pPr>
        <w:pStyle w:val="ListParagraph"/>
        <w:numPr>
          <w:ilvl w:val="0"/>
          <w:numId w:val="4"/>
        </w:numPr>
        <w:spacing w:line="276" w:lineRule="auto"/>
        <w:rPr>
          <w:rFonts w:ascii="Public Sans" w:hAnsi="Public Sans"/>
          <w:color w:val="262626" w:themeColor="text1" w:themeTint="D9"/>
        </w:rPr>
      </w:pPr>
      <w:r w:rsidRPr="7288B9BB">
        <w:rPr>
          <w:rFonts w:ascii="Public Sans" w:hAnsi="Public Sans"/>
          <w:color w:val="262626" w:themeColor="text1" w:themeTint="D9"/>
        </w:rPr>
        <w:t>Closing</w:t>
      </w:r>
    </w:p>
    <w:p w14:paraId="6CA2F8A7" w14:textId="643FA028" w:rsidR="00673913" w:rsidRDefault="00C55872" w:rsidP="00673913">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What is the best part </w:t>
      </w:r>
      <w:r w:rsidR="002B2482">
        <w:rPr>
          <w:rFonts w:ascii="Public Sans" w:hAnsi="Public Sans"/>
          <w:color w:val="262626" w:themeColor="text1" w:themeTint="D9"/>
        </w:rPr>
        <w:t xml:space="preserve">of </w:t>
      </w:r>
      <w:r w:rsidR="00310437">
        <w:rPr>
          <w:rFonts w:ascii="Public Sans" w:hAnsi="Public Sans"/>
          <w:color w:val="262626" w:themeColor="text1" w:themeTint="D9"/>
        </w:rPr>
        <w:t>your job, helping people enroll or stay enrolled in Medicaid</w:t>
      </w:r>
      <w:r>
        <w:rPr>
          <w:rFonts w:ascii="Public Sans" w:hAnsi="Public Sans"/>
          <w:color w:val="262626" w:themeColor="text1" w:themeTint="D9"/>
        </w:rPr>
        <w:t xml:space="preserve">? What lights you up about it? </w:t>
      </w:r>
    </w:p>
    <w:p w14:paraId="4C8B2103" w14:textId="4A6627D8" w:rsidR="00310437" w:rsidRDefault="00C55872" w:rsidP="00310437">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 xml:space="preserve">What is the hardest part </w:t>
      </w:r>
      <w:r w:rsidR="002B2482">
        <w:rPr>
          <w:rFonts w:ascii="Public Sans" w:hAnsi="Public Sans"/>
          <w:color w:val="262626" w:themeColor="text1" w:themeTint="D9"/>
        </w:rPr>
        <w:t>of helping people renew their Medicaid</w:t>
      </w:r>
      <w:r>
        <w:rPr>
          <w:rFonts w:ascii="Public Sans" w:hAnsi="Public Sans"/>
          <w:color w:val="262626" w:themeColor="text1" w:themeTint="D9"/>
        </w:rPr>
        <w:t>? If you had a magic wand, what would you change about it?</w:t>
      </w:r>
    </w:p>
    <w:p w14:paraId="7FA4ABAB" w14:textId="366229F2" w:rsidR="00B121BD" w:rsidRDefault="00B121BD" w:rsidP="00310437">
      <w:pPr>
        <w:pStyle w:val="ListParagraph"/>
        <w:numPr>
          <w:ilvl w:val="1"/>
          <w:numId w:val="4"/>
        </w:numPr>
        <w:spacing w:line="276" w:lineRule="auto"/>
        <w:rPr>
          <w:rFonts w:ascii="Public Sans" w:hAnsi="Public Sans"/>
          <w:color w:val="262626" w:themeColor="text1" w:themeTint="D9"/>
        </w:rPr>
      </w:pPr>
      <w:r w:rsidRPr="00B121BD">
        <w:rPr>
          <w:rFonts w:ascii="Public Sans" w:hAnsi="Public Sans"/>
          <w:color w:val="262626" w:themeColor="text1" w:themeTint="D9"/>
        </w:rPr>
        <w:t>Our team may be looking to do interviews similar to this one directly with Medicaid applicants in the near future. Would you/your organization be open to connecting us to people you work with so we can better understand their experiences?</w:t>
      </w:r>
    </w:p>
    <w:p w14:paraId="07F71FAE" w14:textId="7EBE46BA" w:rsidR="00B121BD" w:rsidRPr="00310437" w:rsidRDefault="00B121BD" w:rsidP="00310437">
      <w:pPr>
        <w:pStyle w:val="ListParagraph"/>
        <w:numPr>
          <w:ilvl w:val="1"/>
          <w:numId w:val="4"/>
        </w:numPr>
        <w:spacing w:line="276" w:lineRule="auto"/>
        <w:rPr>
          <w:rFonts w:ascii="Public Sans" w:hAnsi="Public Sans"/>
          <w:color w:val="262626" w:themeColor="text1" w:themeTint="D9"/>
        </w:rPr>
      </w:pPr>
      <w:r>
        <w:rPr>
          <w:rFonts w:ascii="Public Sans" w:hAnsi="Public Sans"/>
          <w:color w:val="262626" w:themeColor="text1" w:themeTint="D9"/>
        </w:rPr>
        <w:t>Would you and/or your organization be open to us crediting you in research reports we deliver to the state and/or CMS?</w:t>
      </w:r>
    </w:p>
    <w:p w14:paraId="06DFAE2F" w14:textId="77777777" w:rsidR="00805A6B" w:rsidRPr="00F97A4B" w:rsidRDefault="00805A6B" w:rsidP="60A49D0F">
      <w:pPr>
        <w:spacing w:line="276" w:lineRule="auto"/>
        <w:rPr>
          <w:rFonts w:ascii="Public Sans" w:hAnsi="Public Sans"/>
          <w:color w:val="262626" w:themeColor="text1" w:themeTint="D9"/>
        </w:rPr>
      </w:pPr>
    </w:p>
    <w:p w14:paraId="4739DF01" w14:textId="463B4050" w:rsidR="60A49D0F" w:rsidRDefault="22DC907D" w:rsidP="60A49D0F">
      <w:pPr>
        <w:spacing w:line="276" w:lineRule="auto"/>
      </w:pPr>
      <w:r w:rsidRPr="22DC907D">
        <w:rPr>
          <w:rFonts w:ascii="Public Sans" w:hAnsi="Public Sans"/>
          <w:b/>
          <w:bCs/>
          <w:color w:val="000000" w:themeColor="text1"/>
          <w:sz w:val="28"/>
          <w:szCs w:val="28"/>
        </w:rPr>
        <w:t>Outreach plan</w:t>
      </w:r>
    </w:p>
    <w:p w14:paraId="5D844B9B" w14:textId="00AD1140" w:rsidR="22DC907D" w:rsidRDefault="22DC907D" w:rsidP="22DC907D">
      <w:pPr>
        <w:spacing w:line="276" w:lineRule="auto"/>
      </w:pPr>
      <w:r w:rsidRPr="22DC907D">
        <w:rPr>
          <w:rFonts w:ascii="Public Sans" w:hAnsi="Public Sans"/>
          <w:color w:val="000000" w:themeColor="text1"/>
        </w:rPr>
        <w:t xml:space="preserve">We will be reaching out to </w:t>
      </w:r>
      <w:r w:rsidR="00B121BD">
        <w:rPr>
          <w:rFonts w:ascii="Public Sans" w:hAnsi="Public Sans"/>
        </w:rPr>
        <w:t>N</w:t>
      </w:r>
      <w:r w:rsidRPr="00B121BD">
        <w:rPr>
          <w:rFonts w:ascii="Public Sans" w:hAnsi="Public Sans"/>
        </w:rPr>
        <w:t>avigator CBOs</w:t>
      </w:r>
      <w:r w:rsidRPr="22DC907D">
        <w:rPr>
          <w:rFonts w:ascii="Public Sans" w:hAnsi="Public Sans"/>
          <w:color w:val="000000" w:themeColor="text1"/>
        </w:rPr>
        <w:t xml:space="preserve"> through a combination of warm introductions and cold outreach.</w:t>
      </w:r>
    </w:p>
    <w:p w14:paraId="21EBEFB8" w14:textId="18B682F2" w:rsidR="60A49D0F" w:rsidRDefault="60A49D0F" w:rsidP="60A49D0F">
      <w:pPr>
        <w:spacing w:line="276" w:lineRule="auto"/>
        <w:rPr>
          <w:rFonts w:ascii="Public Sans" w:hAnsi="Public Sans"/>
          <w:color w:val="262626" w:themeColor="text1" w:themeTint="D9"/>
        </w:rPr>
      </w:pPr>
    </w:p>
    <w:p w14:paraId="687DCA33" w14:textId="3CA5D9EB" w:rsidR="60A49D0F" w:rsidRDefault="22DC907D" w:rsidP="22DC907D">
      <w:pPr>
        <w:spacing w:line="276" w:lineRule="auto"/>
        <w:rPr>
          <w:rFonts w:ascii="Public Sans" w:hAnsi="Public Sans"/>
          <w:b/>
          <w:bCs/>
          <w:color w:val="000000" w:themeColor="text1"/>
        </w:rPr>
      </w:pPr>
      <w:r w:rsidRPr="22DC907D">
        <w:rPr>
          <w:rFonts w:ascii="Public Sans" w:hAnsi="Public Sans"/>
          <w:b/>
          <w:bCs/>
          <w:color w:val="000000" w:themeColor="text1"/>
        </w:rPr>
        <w:t>Draft email, CBO warm intro</w:t>
      </w:r>
    </w:p>
    <w:p w14:paraId="0D52AD41" w14:textId="2CED4B2E" w:rsidR="22DC907D" w:rsidRDefault="22DC907D" w:rsidP="22DC907D">
      <w:pPr>
        <w:rPr>
          <w:rFonts w:ascii="Public Sans" w:eastAsia="Public Sans" w:hAnsi="Public Sans" w:cs="Public Sans"/>
        </w:rPr>
      </w:pPr>
      <w:r w:rsidRPr="22DC907D">
        <w:rPr>
          <w:rFonts w:ascii="Public Sans" w:eastAsia="Public Sans" w:hAnsi="Public Sans" w:cs="Public Sans"/>
        </w:rPr>
        <w:t xml:space="preserve">Hi </w:t>
      </w:r>
      <w:r w:rsidRPr="22DC907D">
        <w:rPr>
          <w:rFonts w:ascii="Public Sans" w:eastAsia="Public Sans" w:hAnsi="Public Sans" w:cs="Public Sans"/>
          <w:color w:val="070706"/>
          <w:highlight w:val="yellow"/>
        </w:rPr>
        <w:t>Name</w:t>
      </w:r>
      <w:r w:rsidRPr="22DC907D">
        <w:rPr>
          <w:rFonts w:ascii="Public Sans" w:eastAsia="Public Sans" w:hAnsi="Public Sans" w:cs="Public Sans"/>
        </w:rPr>
        <w:t>,</w:t>
      </w:r>
    </w:p>
    <w:p w14:paraId="5D97B916" w14:textId="4D74E685" w:rsidR="22DC907D" w:rsidRDefault="22DC907D" w:rsidP="22DC907D">
      <w:pPr>
        <w:rPr>
          <w:rFonts w:ascii="Public Sans" w:eastAsia="Public Sans" w:hAnsi="Public Sans" w:cs="Public Sans"/>
        </w:rPr>
      </w:pPr>
      <w:r w:rsidRPr="22DC907D">
        <w:rPr>
          <w:rFonts w:ascii="Public Sans" w:eastAsia="Public Sans" w:hAnsi="Public Sans" w:cs="Public Sans"/>
        </w:rPr>
        <w:t xml:space="preserve"> </w:t>
      </w:r>
    </w:p>
    <w:p w14:paraId="48B37953" w14:textId="33922E35" w:rsidR="22DC907D" w:rsidRDefault="22DC907D" w:rsidP="22DC907D">
      <w:pPr>
        <w:rPr>
          <w:rFonts w:ascii="Public Sans" w:eastAsia="Public Sans" w:hAnsi="Public Sans" w:cs="Public Sans"/>
        </w:rPr>
      </w:pPr>
      <w:r w:rsidRPr="22DC907D">
        <w:rPr>
          <w:rFonts w:ascii="Public Sans" w:eastAsia="Public Sans" w:hAnsi="Public Sans" w:cs="Public Sans"/>
        </w:rPr>
        <w:lastRenderedPageBreak/>
        <w:t xml:space="preserve">Hope you are doing well! I’m connecting you with </w:t>
      </w:r>
      <w:r w:rsidRPr="22DC907D">
        <w:rPr>
          <w:rFonts w:ascii="Public Sans" w:eastAsia="Public Sans" w:hAnsi="Public Sans" w:cs="Public Sans"/>
          <w:highlight w:val="yellow"/>
        </w:rPr>
        <w:t>Name</w:t>
      </w:r>
      <w:r w:rsidRPr="22DC907D">
        <w:rPr>
          <w:rFonts w:ascii="Public Sans" w:eastAsia="Public Sans" w:hAnsi="Public Sans" w:cs="Public Sans"/>
        </w:rPr>
        <w:t xml:space="preserve"> and </w:t>
      </w:r>
      <w:r w:rsidRPr="22DC907D">
        <w:rPr>
          <w:rFonts w:ascii="Public Sans" w:eastAsia="Public Sans" w:hAnsi="Public Sans" w:cs="Public Sans"/>
          <w:highlight w:val="yellow"/>
        </w:rPr>
        <w:t>Name</w:t>
      </w:r>
      <w:r w:rsidRPr="22DC907D">
        <w:rPr>
          <w:rFonts w:ascii="Public Sans" w:eastAsia="Public Sans" w:hAnsi="Public Sans" w:cs="Public Sans"/>
        </w:rPr>
        <w:t xml:space="preserve"> from US Digital Service because their team is about to begin on-the-ground technical assistance with a few states for Medicaid renewals during the public health emergency unwinding, and they want to run some interviews with front-line Medicaid navigators. They are particularly interested in interviewing navigators in Michigan, Alaska, Hawaii, North Carolina, and California, but happy to coordinate to find the right front-line staff in the right states, they asked about </w:t>
      </w:r>
      <w:r w:rsidRPr="22DC907D">
        <w:rPr>
          <w:rFonts w:ascii="Public Sans" w:eastAsia="Public Sans" w:hAnsi="Public Sans" w:cs="Public Sans"/>
          <w:highlight w:val="yellow"/>
        </w:rPr>
        <w:t>Organization</w:t>
      </w:r>
      <w:r w:rsidRPr="22DC907D">
        <w:rPr>
          <w:rFonts w:ascii="Public Sans" w:eastAsia="Public Sans" w:hAnsi="Public Sans" w:cs="Public Sans"/>
        </w:rPr>
        <w:t>, and I knew I could put them in the right hands with you!</w:t>
      </w:r>
    </w:p>
    <w:p w14:paraId="4A4378D1" w14:textId="0F1A0570" w:rsidR="22DC907D" w:rsidRDefault="22DC907D" w:rsidP="22DC907D">
      <w:pPr>
        <w:rPr>
          <w:rFonts w:ascii="Public Sans" w:eastAsia="Public Sans" w:hAnsi="Public Sans" w:cs="Public Sans"/>
        </w:rPr>
      </w:pPr>
      <w:r w:rsidRPr="22DC907D">
        <w:rPr>
          <w:rFonts w:ascii="Public Sans" w:eastAsia="Public Sans" w:hAnsi="Public Sans" w:cs="Public Sans"/>
        </w:rPr>
        <w:t xml:space="preserve"> </w:t>
      </w:r>
    </w:p>
    <w:p w14:paraId="388EC803" w14:textId="2DF65909" w:rsidR="22DC907D" w:rsidRDefault="22DC907D" w:rsidP="22DC907D">
      <w:pPr>
        <w:rPr>
          <w:rFonts w:ascii="Public Sans" w:eastAsia="Public Sans" w:hAnsi="Public Sans" w:cs="Public Sans"/>
        </w:rPr>
      </w:pPr>
      <w:r w:rsidRPr="22DC907D">
        <w:rPr>
          <w:rFonts w:ascii="Public Sans" w:eastAsia="Public Sans" w:hAnsi="Public Sans" w:cs="Public Sans"/>
        </w:rPr>
        <w:t>Will let you take it from here,</w:t>
      </w:r>
    </w:p>
    <w:p w14:paraId="70FC1D4E" w14:textId="73E78FD7" w:rsidR="22DC907D" w:rsidRDefault="22DC907D" w:rsidP="22DC907D">
      <w:pPr>
        <w:spacing w:line="259" w:lineRule="auto"/>
        <w:rPr>
          <w:rFonts w:ascii="Public Sans" w:eastAsia="Public Sans" w:hAnsi="Public Sans" w:cs="Public Sans"/>
          <w:highlight w:val="yellow"/>
        </w:rPr>
      </w:pPr>
      <w:r w:rsidRPr="22DC907D">
        <w:rPr>
          <w:rFonts w:ascii="Public Sans" w:eastAsia="Public Sans" w:hAnsi="Public Sans" w:cs="Public Sans"/>
          <w:highlight w:val="yellow"/>
        </w:rPr>
        <w:t>Name</w:t>
      </w:r>
    </w:p>
    <w:p w14:paraId="5397A39C" w14:textId="5311F211" w:rsidR="22DC907D" w:rsidRDefault="22DC907D" w:rsidP="22DC907D">
      <w:pPr>
        <w:spacing w:line="276" w:lineRule="auto"/>
        <w:rPr>
          <w:rFonts w:ascii="Public Sans" w:hAnsi="Public Sans"/>
          <w:b/>
          <w:bCs/>
          <w:color w:val="000000" w:themeColor="text1"/>
        </w:rPr>
      </w:pPr>
    </w:p>
    <w:p w14:paraId="7CBFC057" w14:textId="47A86293" w:rsidR="22DC907D" w:rsidRDefault="22DC907D" w:rsidP="22DC907D">
      <w:pPr>
        <w:spacing w:line="276" w:lineRule="auto"/>
        <w:rPr>
          <w:rFonts w:ascii="Public Sans" w:hAnsi="Public Sans"/>
          <w:b/>
          <w:bCs/>
          <w:color w:val="000000" w:themeColor="text1"/>
        </w:rPr>
      </w:pPr>
      <w:r w:rsidRPr="22DC907D">
        <w:rPr>
          <w:rFonts w:ascii="Public Sans" w:hAnsi="Public Sans"/>
          <w:b/>
          <w:bCs/>
          <w:color w:val="000000" w:themeColor="text1"/>
        </w:rPr>
        <w:t>Draft email, CBO warm intro response</w:t>
      </w:r>
    </w:p>
    <w:p w14:paraId="393ACC9F" w14:textId="7422E198" w:rsidR="22DC907D" w:rsidRDefault="22DC907D" w:rsidP="22DC907D">
      <w:pPr>
        <w:rPr>
          <w:rFonts w:ascii="Public Sans" w:eastAsia="Public Sans" w:hAnsi="Public Sans" w:cs="Public Sans"/>
        </w:rPr>
      </w:pPr>
      <w:r w:rsidRPr="22DC907D">
        <w:rPr>
          <w:rFonts w:ascii="Public Sans" w:eastAsia="Public Sans" w:hAnsi="Public Sans" w:cs="Public Sans"/>
        </w:rPr>
        <w:t xml:space="preserve">Thanks, </w:t>
      </w:r>
      <w:r w:rsidRPr="22DC907D">
        <w:rPr>
          <w:rFonts w:ascii="Public Sans" w:eastAsia="Public Sans" w:hAnsi="Public Sans" w:cs="Public Sans"/>
          <w:highlight w:val="yellow"/>
        </w:rPr>
        <w:t>Name</w:t>
      </w:r>
      <w:r w:rsidRPr="22DC907D">
        <w:rPr>
          <w:rFonts w:ascii="Public Sans" w:eastAsia="Public Sans" w:hAnsi="Public Sans" w:cs="Public Sans"/>
        </w:rPr>
        <w:t xml:space="preserve">! </w:t>
      </w:r>
    </w:p>
    <w:p w14:paraId="4B5204D3" w14:textId="0674F2F7" w:rsidR="22DC907D" w:rsidRDefault="22DC907D" w:rsidP="22DC907D">
      <w:pPr>
        <w:rPr>
          <w:rFonts w:ascii="Public Sans" w:eastAsia="Public Sans" w:hAnsi="Public Sans" w:cs="Public Sans"/>
        </w:rPr>
      </w:pPr>
      <w:r w:rsidRPr="22DC907D">
        <w:rPr>
          <w:rFonts w:ascii="Public Sans" w:eastAsia="Public Sans" w:hAnsi="Public Sans" w:cs="Public Sans"/>
        </w:rPr>
        <w:t xml:space="preserve"> </w:t>
      </w:r>
    </w:p>
    <w:p w14:paraId="573EA452" w14:textId="5D27E767" w:rsidR="22DC907D" w:rsidRDefault="22DC907D" w:rsidP="22DC907D">
      <w:pPr>
        <w:rPr>
          <w:rFonts w:ascii="Public Sans" w:eastAsia="Public Sans" w:hAnsi="Public Sans" w:cs="Public Sans"/>
        </w:rPr>
      </w:pPr>
      <w:r w:rsidRPr="22DC907D">
        <w:rPr>
          <w:rFonts w:ascii="Public Sans" w:eastAsia="Public Sans" w:hAnsi="Public Sans" w:cs="Public Sans"/>
        </w:rPr>
        <w:t xml:space="preserve">It’s wonderful to meet you, </w:t>
      </w:r>
      <w:r w:rsidRPr="22DC907D">
        <w:rPr>
          <w:rFonts w:ascii="Public Sans" w:eastAsia="Public Sans" w:hAnsi="Public Sans" w:cs="Public Sans"/>
          <w:highlight w:val="yellow"/>
        </w:rPr>
        <w:t>N</w:t>
      </w:r>
      <w:r w:rsidRPr="22DC907D">
        <w:rPr>
          <w:rFonts w:ascii="Public Sans" w:eastAsia="Public Sans" w:hAnsi="Public Sans" w:cs="Public Sans"/>
          <w:color w:val="070706"/>
          <w:highlight w:val="yellow"/>
        </w:rPr>
        <w:t>ame</w:t>
      </w:r>
      <w:r w:rsidRPr="22DC907D">
        <w:rPr>
          <w:rFonts w:ascii="Public Sans" w:eastAsia="Public Sans" w:hAnsi="Public Sans" w:cs="Public Sans"/>
        </w:rPr>
        <w:t xml:space="preserve">. As </w:t>
      </w:r>
      <w:r w:rsidRPr="22DC907D">
        <w:rPr>
          <w:rFonts w:ascii="Public Sans" w:eastAsia="Public Sans" w:hAnsi="Public Sans" w:cs="Public Sans"/>
          <w:highlight w:val="yellow"/>
        </w:rPr>
        <w:t>Name</w:t>
      </w:r>
      <w:r w:rsidRPr="22DC907D">
        <w:rPr>
          <w:rFonts w:ascii="Public Sans" w:eastAsia="Public Sans" w:hAnsi="Public Sans" w:cs="Public Sans"/>
        </w:rPr>
        <w:t xml:space="preserve"> mentioned, our team at the US Digital Service is partnering with states to provide direct technical assistance on public health emergency unwinding, with a specific focus on Medicaid renewals. Before we go on the ground with states, we’d love to connect with Navigators, community-based organizations, and front-line workers who are responsible for assisting members of the public with Medicaid renewals.</w:t>
      </w:r>
    </w:p>
    <w:p w14:paraId="4A89BFAF" w14:textId="6C6A3BA8" w:rsidR="22DC907D" w:rsidRDefault="22DC907D" w:rsidP="22DC907D">
      <w:pPr>
        <w:rPr>
          <w:rFonts w:ascii="Public Sans" w:eastAsia="Public Sans" w:hAnsi="Public Sans" w:cs="Public Sans"/>
        </w:rPr>
      </w:pPr>
      <w:r w:rsidRPr="22DC907D">
        <w:rPr>
          <w:rFonts w:ascii="Public Sans" w:eastAsia="Public Sans" w:hAnsi="Public Sans" w:cs="Public Sans"/>
        </w:rPr>
        <w:t xml:space="preserve"> </w:t>
      </w:r>
    </w:p>
    <w:p w14:paraId="2CA804E1" w14:textId="4542C0BB" w:rsidR="22DC907D" w:rsidRDefault="22DC907D" w:rsidP="22DC907D">
      <w:pPr>
        <w:rPr>
          <w:rFonts w:ascii="Public Sans" w:eastAsia="Public Sans" w:hAnsi="Public Sans" w:cs="Public Sans"/>
          <w:b/>
          <w:bCs/>
        </w:rPr>
      </w:pPr>
      <w:r w:rsidRPr="22DC907D">
        <w:rPr>
          <w:rFonts w:ascii="Public Sans" w:eastAsia="Public Sans" w:hAnsi="Public Sans" w:cs="Public Sans"/>
          <w:highlight w:val="yellow"/>
        </w:rPr>
        <w:t>Organization</w:t>
      </w:r>
      <w:r w:rsidRPr="22DC907D">
        <w:rPr>
          <w:rFonts w:ascii="Public Sans" w:eastAsia="Public Sans" w:hAnsi="Public Sans" w:cs="Public Sans"/>
        </w:rPr>
        <w:t xml:space="preserve"> came up as an organization who is doing great work in this space. We’d love to connect with members of your team who are on the ground currently assisting with Medicaid renewals in Michigan, Alaska, Hawaii, North Carolina, or California to learn more about their first-hand experiences and any common challenges they’ve observed. </w:t>
      </w:r>
      <w:r w:rsidRPr="22DC907D">
        <w:rPr>
          <w:rFonts w:ascii="Public Sans" w:eastAsia="Public Sans" w:hAnsi="Public Sans" w:cs="Public Sans"/>
          <w:b/>
          <w:bCs/>
        </w:rPr>
        <w:t>Are there folks on your team who come to mind that may be interested in connecting?</w:t>
      </w:r>
    </w:p>
    <w:p w14:paraId="0062EFC8" w14:textId="49FCE8D3" w:rsidR="22DC907D" w:rsidRDefault="22DC907D" w:rsidP="22DC907D">
      <w:pPr>
        <w:rPr>
          <w:rFonts w:ascii="Public Sans" w:eastAsia="Public Sans" w:hAnsi="Public Sans" w:cs="Public Sans"/>
        </w:rPr>
      </w:pPr>
      <w:r w:rsidRPr="22DC907D">
        <w:rPr>
          <w:rFonts w:ascii="Public Sans" w:eastAsia="Public Sans" w:hAnsi="Public Sans" w:cs="Public Sans"/>
        </w:rPr>
        <w:t xml:space="preserve"> </w:t>
      </w:r>
    </w:p>
    <w:p w14:paraId="7EE1E6A9" w14:textId="450A63D4" w:rsidR="22DC907D" w:rsidRDefault="22DC907D" w:rsidP="22DC907D">
      <w:pPr>
        <w:rPr>
          <w:rFonts w:ascii="Public Sans" w:eastAsia="Public Sans" w:hAnsi="Public Sans" w:cs="Public Sans"/>
        </w:rPr>
      </w:pPr>
      <w:r w:rsidRPr="22DC907D">
        <w:rPr>
          <w:rFonts w:ascii="Public Sans" w:eastAsia="Public Sans" w:hAnsi="Public Sans" w:cs="Public Sans"/>
        </w:rPr>
        <w:t>Thanks so much,</w:t>
      </w:r>
    </w:p>
    <w:p w14:paraId="5E61E51F" w14:textId="38B25ACF" w:rsidR="22DC907D" w:rsidRDefault="22DC907D" w:rsidP="22DC907D">
      <w:pPr>
        <w:rPr>
          <w:rFonts w:ascii="Public Sans" w:eastAsia="Public Sans" w:hAnsi="Public Sans" w:cs="Public Sans"/>
          <w:highlight w:val="yellow"/>
        </w:rPr>
      </w:pPr>
      <w:r w:rsidRPr="22DC907D">
        <w:rPr>
          <w:rFonts w:ascii="Public Sans" w:eastAsia="Public Sans" w:hAnsi="Public Sans" w:cs="Public Sans"/>
          <w:highlight w:val="yellow"/>
        </w:rPr>
        <w:t>Name</w:t>
      </w:r>
    </w:p>
    <w:p w14:paraId="1F00639C" w14:textId="747CD83B" w:rsidR="22DC907D" w:rsidRDefault="22DC907D" w:rsidP="22DC907D">
      <w:pPr>
        <w:rPr>
          <w:rFonts w:ascii="Public Sans" w:eastAsia="Public Sans" w:hAnsi="Public Sans" w:cs="Public Sans"/>
          <w:highlight w:val="yellow"/>
        </w:rPr>
      </w:pPr>
      <w:r w:rsidRPr="22DC907D">
        <w:rPr>
          <w:rFonts w:ascii="Public Sans" w:eastAsia="Public Sans" w:hAnsi="Public Sans" w:cs="Public Sans"/>
          <w:highlight w:val="yellow"/>
        </w:rPr>
        <w:t>Phone #</w:t>
      </w:r>
    </w:p>
    <w:p w14:paraId="43567DC3" w14:textId="35570784" w:rsidR="22DC907D" w:rsidRDefault="22DC907D" w:rsidP="22DC907D">
      <w:pPr>
        <w:spacing w:line="276" w:lineRule="auto"/>
        <w:rPr>
          <w:rFonts w:ascii="Public Sans" w:hAnsi="Public Sans"/>
          <w:b/>
          <w:bCs/>
          <w:color w:val="000000" w:themeColor="text1"/>
        </w:rPr>
      </w:pPr>
    </w:p>
    <w:p w14:paraId="3BD36E7E" w14:textId="586C3AF7" w:rsidR="22DC907D" w:rsidRDefault="7930650D" w:rsidP="22DC907D">
      <w:pPr>
        <w:spacing w:line="276" w:lineRule="auto"/>
        <w:rPr>
          <w:rFonts w:ascii="Public Sans" w:hAnsi="Public Sans"/>
          <w:b/>
          <w:bCs/>
          <w:color w:val="000000" w:themeColor="text1"/>
        </w:rPr>
      </w:pPr>
      <w:r w:rsidRPr="7930650D">
        <w:rPr>
          <w:rFonts w:ascii="Public Sans" w:hAnsi="Public Sans"/>
          <w:b/>
          <w:bCs/>
          <w:color w:val="000000" w:themeColor="text1"/>
        </w:rPr>
        <w:t>Draft email, CBO cold outreach</w:t>
      </w:r>
    </w:p>
    <w:p w14:paraId="1C7982A4" w14:textId="299D7961" w:rsidR="7930650D" w:rsidRDefault="7930650D" w:rsidP="7930650D">
      <w:pPr>
        <w:rPr>
          <w:rFonts w:ascii="Public Sans" w:eastAsia="Public Sans" w:hAnsi="Public Sans" w:cs="Public Sans"/>
        </w:rPr>
      </w:pPr>
      <w:r w:rsidRPr="7930650D">
        <w:rPr>
          <w:rFonts w:ascii="Public Sans" w:eastAsia="Public Sans" w:hAnsi="Public Sans" w:cs="Public Sans"/>
        </w:rPr>
        <w:t xml:space="preserve">Hi </w:t>
      </w:r>
      <w:r w:rsidRPr="7930650D">
        <w:rPr>
          <w:rFonts w:ascii="Public Sans" w:eastAsia="Public Sans" w:hAnsi="Public Sans" w:cs="Public Sans"/>
          <w:highlight w:val="yellow"/>
        </w:rPr>
        <w:t>Name</w:t>
      </w:r>
      <w:r w:rsidRPr="7930650D">
        <w:rPr>
          <w:rFonts w:ascii="Public Sans" w:eastAsia="Public Sans" w:hAnsi="Public Sans" w:cs="Public Sans"/>
        </w:rPr>
        <w:t>,</w:t>
      </w:r>
    </w:p>
    <w:p w14:paraId="5830BE4B" w14:textId="6AFABF26" w:rsidR="7930650D" w:rsidRDefault="7930650D" w:rsidP="7930650D">
      <w:pPr>
        <w:rPr>
          <w:rFonts w:ascii="Public Sans" w:eastAsia="Public Sans" w:hAnsi="Public Sans" w:cs="Public Sans"/>
        </w:rPr>
      </w:pPr>
    </w:p>
    <w:p w14:paraId="1030C8BA" w14:textId="7E30E1D7" w:rsidR="0F189ED1" w:rsidRDefault="20EC12AA" w:rsidP="0F189ED1">
      <w:r w:rsidRPr="20EC12AA">
        <w:rPr>
          <w:rFonts w:ascii="Public Sans" w:eastAsia="Public Sans" w:hAnsi="Public Sans" w:cs="Public Sans"/>
        </w:rPr>
        <w:t xml:space="preserve">My name is </w:t>
      </w:r>
      <w:r w:rsidRPr="20EC12AA">
        <w:rPr>
          <w:rFonts w:ascii="Public Sans" w:eastAsia="Public Sans" w:hAnsi="Public Sans" w:cs="Public Sans"/>
          <w:highlight w:val="yellow"/>
        </w:rPr>
        <w:t>Name -</w:t>
      </w:r>
      <w:r w:rsidRPr="20EC12AA">
        <w:rPr>
          <w:rFonts w:ascii="Public Sans" w:eastAsia="Public Sans" w:hAnsi="Public Sans" w:cs="Public Sans"/>
        </w:rPr>
        <w:t xml:space="preserve"> I'm a </w:t>
      </w:r>
      <w:r w:rsidRPr="20EC12AA">
        <w:rPr>
          <w:rFonts w:ascii="Public Sans" w:eastAsia="Public Sans" w:hAnsi="Public Sans" w:cs="Public Sans"/>
          <w:highlight w:val="yellow"/>
        </w:rPr>
        <w:t>role</w:t>
      </w:r>
      <w:r w:rsidRPr="20EC12AA">
        <w:rPr>
          <w:rFonts w:ascii="Public Sans" w:eastAsia="Public Sans" w:hAnsi="Public Sans" w:cs="Public Sans"/>
        </w:rPr>
        <w:t xml:space="preserve"> with the U.S. Digital Service.</w:t>
      </w:r>
    </w:p>
    <w:p w14:paraId="3762A59D" w14:textId="6C1E8FD4" w:rsidR="0F189ED1" w:rsidRDefault="0F189ED1" w:rsidP="0F189ED1">
      <w:pPr>
        <w:rPr>
          <w:rFonts w:ascii="Public Sans" w:eastAsia="Public Sans" w:hAnsi="Public Sans" w:cs="Public Sans"/>
        </w:rPr>
      </w:pPr>
      <w:r w:rsidRPr="0F189ED1">
        <w:rPr>
          <w:rFonts w:ascii="Public Sans" w:eastAsia="Public Sans" w:hAnsi="Public Sans" w:cs="Public Sans"/>
        </w:rPr>
        <w:t xml:space="preserve"> </w:t>
      </w:r>
    </w:p>
    <w:p w14:paraId="249DBF1C" w14:textId="010A4F96" w:rsidR="0F189ED1" w:rsidRDefault="0F189ED1" w:rsidP="0F189ED1">
      <w:pPr>
        <w:rPr>
          <w:rFonts w:ascii="Public Sans" w:eastAsia="Public Sans" w:hAnsi="Public Sans" w:cs="Public Sans"/>
        </w:rPr>
      </w:pPr>
      <w:r w:rsidRPr="0F189ED1">
        <w:rPr>
          <w:rFonts w:ascii="Public Sans" w:eastAsia="Public Sans" w:hAnsi="Public Sans" w:cs="Public Sans"/>
        </w:rPr>
        <w:t xml:space="preserve">My team is providing direct technical assistance to states on Public Health Emergency (PHE) unwinding efforts with a specific focus on Medicaid. As part of this work, we’d love to connect with Navigators, Assisters, and front-line workers who are responsible for directly assisting members of the public with their Medicaid renewals and/or answering questions about the process. </w:t>
      </w:r>
    </w:p>
    <w:p w14:paraId="6494673B" w14:textId="6C6A3BA8" w:rsidR="7930650D" w:rsidRDefault="7930650D" w:rsidP="7930650D">
      <w:pPr>
        <w:rPr>
          <w:rFonts w:ascii="Public Sans" w:eastAsia="Public Sans" w:hAnsi="Public Sans" w:cs="Public Sans"/>
        </w:rPr>
      </w:pPr>
      <w:r w:rsidRPr="7930650D">
        <w:rPr>
          <w:rFonts w:ascii="Public Sans" w:eastAsia="Public Sans" w:hAnsi="Public Sans" w:cs="Public Sans"/>
        </w:rPr>
        <w:t xml:space="preserve"> </w:t>
      </w:r>
    </w:p>
    <w:p w14:paraId="41C3AB98" w14:textId="64BF88AE" w:rsidR="7930650D" w:rsidRDefault="7930650D" w:rsidP="7930650D">
      <w:pPr>
        <w:rPr>
          <w:rFonts w:ascii="Public Sans" w:eastAsia="Public Sans" w:hAnsi="Public Sans" w:cs="Public Sans"/>
          <w:b/>
          <w:bCs/>
        </w:rPr>
      </w:pPr>
      <w:r w:rsidRPr="7930650D">
        <w:rPr>
          <w:rFonts w:ascii="Public Sans" w:eastAsia="Public Sans" w:hAnsi="Public Sans" w:cs="Public Sans"/>
          <w:highlight w:val="yellow"/>
        </w:rPr>
        <w:lastRenderedPageBreak/>
        <w:t>Organization</w:t>
      </w:r>
      <w:r w:rsidRPr="7930650D">
        <w:rPr>
          <w:rFonts w:ascii="Public Sans" w:eastAsia="Public Sans" w:hAnsi="Public Sans" w:cs="Public Sans"/>
        </w:rPr>
        <w:t xml:space="preserve"> came up as an organization who is doing great work in this space. We’d love to connect with members of your team who are on the ground currently assisting with Medicaid renewals in </w:t>
      </w:r>
      <w:r w:rsidRPr="7930650D">
        <w:rPr>
          <w:rFonts w:ascii="Public Sans" w:eastAsia="Public Sans" w:hAnsi="Public Sans" w:cs="Public Sans"/>
          <w:highlight w:val="yellow"/>
        </w:rPr>
        <w:t>State</w:t>
      </w:r>
      <w:r w:rsidRPr="7930650D">
        <w:rPr>
          <w:rFonts w:ascii="Public Sans" w:eastAsia="Public Sans" w:hAnsi="Public Sans" w:cs="Public Sans"/>
        </w:rPr>
        <w:t xml:space="preserve"> to learn more about their first-hand experiences and any challenges they’ve observed. </w:t>
      </w:r>
      <w:r w:rsidRPr="7930650D">
        <w:rPr>
          <w:rFonts w:ascii="Public Sans" w:eastAsia="Public Sans" w:hAnsi="Public Sans" w:cs="Public Sans"/>
          <w:b/>
          <w:bCs/>
        </w:rPr>
        <w:t>Are there folks on your team who come to mind that may be interested in connecting?</w:t>
      </w:r>
    </w:p>
    <w:p w14:paraId="299D7A8C" w14:textId="49FCE8D3" w:rsidR="7930650D" w:rsidRDefault="7930650D" w:rsidP="7930650D">
      <w:pPr>
        <w:rPr>
          <w:rFonts w:ascii="Public Sans" w:eastAsia="Public Sans" w:hAnsi="Public Sans" w:cs="Public Sans"/>
        </w:rPr>
      </w:pPr>
      <w:r w:rsidRPr="7930650D">
        <w:rPr>
          <w:rFonts w:ascii="Public Sans" w:eastAsia="Public Sans" w:hAnsi="Public Sans" w:cs="Public Sans"/>
        </w:rPr>
        <w:t xml:space="preserve"> </w:t>
      </w:r>
    </w:p>
    <w:p w14:paraId="2E9D3037" w14:textId="450A63D4" w:rsidR="7930650D" w:rsidRDefault="7930650D" w:rsidP="7930650D">
      <w:pPr>
        <w:rPr>
          <w:rFonts w:ascii="Public Sans" w:eastAsia="Public Sans" w:hAnsi="Public Sans" w:cs="Public Sans"/>
        </w:rPr>
      </w:pPr>
      <w:r w:rsidRPr="7930650D">
        <w:rPr>
          <w:rFonts w:ascii="Public Sans" w:eastAsia="Public Sans" w:hAnsi="Public Sans" w:cs="Public Sans"/>
        </w:rPr>
        <w:t>Thanks so much,</w:t>
      </w:r>
    </w:p>
    <w:p w14:paraId="4B7F4BEF" w14:textId="38B25ACF" w:rsidR="7930650D" w:rsidRDefault="7930650D" w:rsidP="7930650D">
      <w:pPr>
        <w:rPr>
          <w:rFonts w:ascii="Public Sans" w:eastAsia="Public Sans" w:hAnsi="Public Sans" w:cs="Public Sans"/>
          <w:highlight w:val="yellow"/>
        </w:rPr>
      </w:pPr>
      <w:r w:rsidRPr="7930650D">
        <w:rPr>
          <w:rFonts w:ascii="Public Sans" w:eastAsia="Public Sans" w:hAnsi="Public Sans" w:cs="Public Sans"/>
          <w:highlight w:val="yellow"/>
        </w:rPr>
        <w:t>Name</w:t>
      </w:r>
    </w:p>
    <w:p w14:paraId="57316284" w14:textId="747CD83B" w:rsidR="7930650D" w:rsidRDefault="7930650D" w:rsidP="7930650D">
      <w:pPr>
        <w:rPr>
          <w:rFonts w:ascii="Public Sans" w:eastAsia="Public Sans" w:hAnsi="Public Sans" w:cs="Public Sans"/>
          <w:highlight w:val="yellow"/>
        </w:rPr>
      </w:pPr>
      <w:r w:rsidRPr="7930650D">
        <w:rPr>
          <w:rFonts w:ascii="Public Sans" w:eastAsia="Public Sans" w:hAnsi="Public Sans" w:cs="Public Sans"/>
          <w:highlight w:val="yellow"/>
        </w:rPr>
        <w:t>Phone #</w:t>
      </w:r>
    </w:p>
    <w:p w14:paraId="2ACFD30E" w14:textId="7F8146DC" w:rsidR="7930650D" w:rsidRDefault="7930650D" w:rsidP="7930650D">
      <w:pPr>
        <w:spacing w:line="276" w:lineRule="auto"/>
        <w:rPr>
          <w:rFonts w:ascii="Public Sans" w:hAnsi="Public Sans"/>
          <w:b/>
          <w:bCs/>
          <w:color w:val="000000" w:themeColor="text1"/>
        </w:rPr>
      </w:pPr>
    </w:p>
    <w:p w14:paraId="3301C82D" w14:textId="1CE619DE" w:rsidR="22DC907D" w:rsidRDefault="22DC907D" w:rsidP="22DC907D">
      <w:pPr>
        <w:spacing w:line="276" w:lineRule="auto"/>
        <w:rPr>
          <w:rFonts w:ascii="Public Sans" w:hAnsi="Public Sans"/>
          <w:b/>
          <w:bCs/>
          <w:color w:val="000000" w:themeColor="text1"/>
        </w:rPr>
      </w:pPr>
    </w:p>
    <w:p w14:paraId="7B86895C" w14:textId="737B37E3" w:rsidR="22DC907D" w:rsidRDefault="22DC907D" w:rsidP="22DC907D">
      <w:pPr>
        <w:spacing w:line="276" w:lineRule="auto"/>
        <w:rPr>
          <w:rFonts w:ascii="Public Sans" w:hAnsi="Public Sans"/>
          <w:b/>
          <w:bCs/>
          <w:color w:val="000000" w:themeColor="text1"/>
        </w:rPr>
      </w:pPr>
      <w:r w:rsidRPr="22DC907D">
        <w:rPr>
          <w:rFonts w:ascii="Public Sans" w:hAnsi="Public Sans"/>
          <w:b/>
          <w:bCs/>
          <w:color w:val="000000" w:themeColor="text1"/>
        </w:rPr>
        <w:t>Draft email, Navigator cold outreach</w:t>
      </w:r>
    </w:p>
    <w:p w14:paraId="45962103" w14:textId="130DC160" w:rsidR="22DC907D" w:rsidRDefault="22DC907D" w:rsidP="22DC907D">
      <w:pPr>
        <w:spacing w:line="276" w:lineRule="auto"/>
        <w:rPr>
          <w:rFonts w:ascii="Public Sans" w:hAnsi="Public Sans"/>
          <w:color w:val="000000" w:themeColor="text1"/>
        </w:rPr>
      </w:pPr>
      <w:r w:rsidRPr="22DC907D">
        <w:rPr>
          <w:rFonts w:ascii="Public Sans" w:hAnsi="Public Sans"/>
          <w:color w:val="000000" w:themeColor="text1"/>
        </w:rPr>
        <w:t xml:space="preserve">Hi </w:t>
      </w:r>
      <w:r w:rsidRPr="22DC907D">
        <w:rPr>
          <w:rFonts w:ascii="Public Sans" w:hAnsi="Public Sans"/>
          <w:color w:val="000000" w:themeColor="text1"/>
          <w:highlight w:val="yellow"/>
        </w:rPr>
        <w:t>Name</w:t>
      </w:r>
      <w:r w:rsidRPr="22DC907D">
        <w:rPr>
          <w:rFonts w:ascii="Public Sans" w:hAnsi="Public Sans"/>
          <w:color w:val="000000" w:themeColor="text1"/>
        </w:rPr>
        <w:t>,</w:t>
      </w:r>
    </w:p>
    <w:p w14:paraId="7A6D2F40" w14:textId="05C54639" w:rsidR="22DC907D" w:rsidRDefault="22DC907D" w:rsidP="22DC907D">
      <w:pPr>
        <w:spacing w:line="276" w:lineRule="auto"/>
        <w:rPr>
          <w:rFonts w:ascii="Public Sans" w:hAnsi="Public Sans"/>
          <w:color w:val="000000" w:themeColor="text1"/>
        </w:rPr>
      </w:pPr>
    </w:p>
    <w:p w14:paraId="6637D0AB" w14:textId="24049A52" w:rsidR="22DC907D" w:rsidRDefault="22DC907D" w:rsidP="22DC907D">
      <w:pPr>
        <w:spacing w:line="276" w:lineRule="auto"/>
        <w:rPr>
          <w:rFonts w:ascii="Public Sans" w:hAnsi="Public Sans"/>
          <w:color w:val="000000" w:themeColor="text1"/>
        </w:rPr>
      </w:pPr>
      <w:r w:rsidRPr="22DC907D">
        <w:rPr>
          <w:rFonts w:ascii="Public Sans" w:hAnsi="Public Sans"/>
          <w:color w:val="000000" w:themeColor="text1"/>
        </w:rPr>
        <w:t xml:space="preserve">My name is </w:t>
      </w:r>
      <w:r w:rsidRPr="22DC907D">
        <w:rPr>
          <w:rFonts w:ascii="Public Sans" w:hAnsi="Public Sans"/>
          <w:color w:val="000000" w:themeColor="text1"/>
          <w:highlight w:val="yellow"/>
        </w:rPr>
        <w:t>Name</w:t>
      </w:r>
      <w:r w:rsidRPr="22DC907D">
        <w:rPr>
          <w:rFonts w:ascii="Public Sans" w:hAnsi="Public Sans"/>
          <w:color w:val="000000" w:themeColor="text1"/>
        </w:rPr>
        <w:t xml:space="preserve">. I'm a researcher with the U.S. Digital Service. </w:t>
      </w:r>
      <w:r w:rsidR="00B121BD" w:rsidRPr="00B121BD">
        <w:rPr>
          <w:rFonts w:ascii="Public Sans" w:hAnsi="Public Sans"/>
          <w:color w:val="000000" w:themeColor="text1"/>
        </w:rPr>
        <w:t>I'm part of a team that is partnering with states on Public Health Emergency unwinding, with a specific focus on improving the Medicaid renewal experience.</w:t>
      </w:r>
      <w:r w:rsidR="00B121BD">
        <w:rPr>
          <w:rFonts w:ascii="Public Sans" w:hAnsi="Public Sans"/>
          <w:color w:val="000000" w:themeColor="text1"/>
        </w:rPr>
        <w:t xml:space="preserve"> </w:t>
      </w:r>
      <w:r w:rsidRPr="22DC907D">
        <w:rPr>
          <w:rFonts w:ascii="Public Sans" w:hAnsi="Public Sans"/>
          <w:color w:val="000000" w:themeColor="text1"/>
        </w:rPr>
        <w:t>We want to ensure that any solutions we build with states are centered on the needs of Medicaid participants</w:t>
      </w:r>
      <w:r w:rsidR="00B121BD">
        <w:rPr>
          <w:rFonts w:ascii="Public Sans" w:hAnsi="Public Sans"/>
          <w:color w:val="000000" w:themeColor="text1"/>
        </w:rPr>
        <w:t xml:space="preserve">. </w:t>
      </w:r>
      <w:r w:rsidRPr="22DC907D">
        <w:rPr>
          <w:rFonts w:ascii="Public Sans" w:hAnsi="Public Sans"/>
          <w:color w:val="000000" w:themeColor="text1"/>
        </w:rPr>
        <w:t>To that end, we're looking to connect with folks like you to understand common challenges and themes that you see as you help participants navigate the renewal process.</w:t>
      </w:r>
    </w:p>
    <w:p w14:paraId="6EF49D9A" w14:textId="13552AAB" w:rsidR="22DC907D" w:rsidRDefault="22DC907D" w:rsidP="22DC907D">
      <w:pPr>
        <w:spacing w:line="276" w:lineRule="auto"/>
        <w:rPr>
          <w:rFonts w:ascii="Public Sans" w:hAnsi="Public Sans"/>
          <w:color w:val="000000" w:themeColor="text1"/>
        </w:rPr>
      </w:pPr>
    </w:p>
    <w:p w14:paraId="65F92980" w14:textId="0975B774" w:rsidR="22DC907D" w:rsidRDefault="22DC907D" w:rsidP="22DC907D">
      <w:pPr>
        <w:spacing w:line="276" w:lineRule="auto"/>
        <w:rPr>
          <w:rFonts w:ascii="Public Sans" w:hAnsi="Public Sans"/>
          <w:color w:val="000000" w:themeColor="text1"/>
        </w:rPr>
      </w:pPr>
      <w:r w:rsidRPr="22DC907D">
        <w:rPr>
          <w:rFonts w:ascii="Public Sans" w:hAnsi="Public Sans"/>
          <w:b/>
          <w:bCs/>
          <w:color w:val="000000" w:themeColor="text1"/>
        </w:rPr>
        <w:t>Do you have 45 minutes in the next couple of weeks to chat with our team?</w:t>
      </w:r>
      <w:r w:rsidRPr="22DC907D">
        <w:rPr>
          <w:rFonts w:ascii="Public Sans" w:hAnsi="Public Sans"/>
          <w:color w:val="000000" w:themeColor="text1"/>
        </w:rPr>
        <w:t xml:space="preserve"> If so, you can use this Calendly link to schedule a time that works for your schedule.</w:t>
      </w:r>
    </w:p>
    <w:p w14:paraId="7B1373E6" w14:textId="230722BC" w:rsidR="22DC907D" w:rsidRDefault="22DC907D" w:rsidP="22DC907D">
      <w:pPr>
        <w:spacing w:line="276" w:lineRule="auto"/>
        <w:rPr>
          <w:rFonts w:ascii="Public Sans" w:hAnsi="Public Sans"/>
          <w:color w:val="000000" w:themeColor="text1"/>
        </w:rPr>
      </w:pPr>
      <w:r w:rsidRPr="22DC907D">
        <w:rPr>
          <w:rFonts w:ascii="Public Sans" w:hAnsi="Public Sans"/>
          <w:color w:val="000000" w:themeColor="text1"/>
          <w:highlight w:val="yellow"/>
        </w:rPr>
        <w:t>Link</w:t>
      </w:r>
    </w:p>
    <w:p w14:paraId="54138F72" w14:textId="2BA8822E" w:rsidR="22DC907D" w:rsidRDefault="22DC907D" w:rsidP="22DC907D">
      <w:pPr>
        <w:spacing w:line="276" w:lineRule="auto"/>
        <w:rPr>
          <w:rFonts w:ascii="Public Sans" w:hAnsi="Public Sans"/>
          <w:color w:val="000000" w:themeColor="text1"/>
        </w:rPr>
      </w:pPr>
    </w:p>
    <w:p w14:paraId="3963022C" w14:textId="7EC196F7" w:rsidR="22DC907D" w:rsidRDefault="22DC907D" w:rsidP="22DC907D">
      <w:pPr>
        <w:spacing w:line="276" w:lineRule="auto"/>
        <w:rPr>
          <w:rFonts w:ascii="Public Sans" w:hAnsi="Public Sans"/>
          <w:color w:val="000000" w:themeColor="text1"/>
        </w:rPr>
      </w:pPr>
      <w:r w:rsidRPr="22DC907D">
        <w:rPr>
          <w:rFonts w:ascii="Public Sans" w:hAnsi="Public Sans"/>
          <w:color w:val="000000" w:themeColor="text1"/>
        </w:rPr>
        <w:t>We hope to be able to speak with you!</w:t>
      </w:r>
    </w:p>
    <w:p w14:paraId="51080D66" w14:textId="73E64AE3" w:rsidR="22DC907D" w:rsidRDefault="22DC907D" w:rsidP="22DC907D">
      <w:pPr>
        <w:spacing w:line="276" w:lineRule="auto"/>
        <w:rPr>
          <w:rFonts w:ascii="Public Sans" w:hAnsi="Public Sans"/>
          <w:color w:val="000000" w:themeColor="text1"/>
        </w:rPr>
      </w:pPr>
    </w:p>
    <w:p w14:paraId="3346DD13" w14:textId="33B68852" w:rsidR="22DC907D" w:rsidRDefault="22DC907D" w:rsidP="22DC907D">
      <w:pPr>
        <w:spacing w:line="276" w:lineRule="auto"/>
        <w:rPr>
          <w:rFonts w:ascii="Public Sans" w:hAnsi="Public Sans"/>
          <w:color w:val="000000" w:themeColor="text1"/>
        </w:rPr>
      </w:pPr>
      <w:r w:rsidRPr="22DC907D">
        <w:rPr>
          <w:rFonts w:ascii="Public Sans" w:hAnsi="Public Sans"/>
          <w:color w:val="000000" w:themeColor="text1"/>
        </w:rPr>
        <w:t>Best,</w:t>
      </w:r>
      <w:r>
        <w:br/>
      </w:r>
      <w:r w:rsidRPr="22DC907D">
        <w:rPr>
          <w:rFonts w:ascii="Public Sans" w:hAnsi="Public Sans"/>
          <w:color w:val="000000" w:themeColor="text1"/>
          <w:highlight w:val="yellow"/>
        </w:rPr>
        <w:t>Signature</w:t>
      </w:r>
    </w:p>
    <w:p w14:paraId="479F53E0" w14:textId="4CEA9951" w:rsidR="60A49D0F" w:rsidRDefault="60A49D0F" w:rsidP="60A49D0F">
      <w:pPr>
        <w:spacing w:line="276" w:lineRule="auto"/>
        <w:rPr>
          <w:rFonts w:ascii="Public Sans" w:hAnsi="Public Sans"/>
          <w:color w:val="262626" w:themeColor="text1" w:themeTint="D9"/>
        </w:rPr>
      </w:pPr>
    </w:p>
    <w:sectPr w:rsidR="60A49D0F">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0E14" w14:textId="77777777" w:rsidR="00A07ACB" w:rsidRDefault="00A07ACB" w:rsidP="00F91551">
      <w:r>
        <w:separator/>
      </w:r>
    </w:p>
  </w:endnote>
  <w:endnote w:type="continuationSeparator" w:id="0">
    <w:p w14:paraId="45C95D99" w14:textId="77777777" w:rsidR="00A07ACB" w:rsidRDefault="00A07ACB" w:rsidP="00F9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ublic Sans">
    <w:panose1 w:val="00000000000000000000"/>
    <w:charset w:val="4D"/>
    <w:family w:val="auto"/>
    <w:notTrueType/>
    <w:pitch w:val="variable"/>
    <w:sig w:usb0="A00000FF" w:usb1="4000205B" w:usb2="00000000" w:usb3="00000000" w:csb0="000001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396743"/>
      <w:docPartObj>
        <w:docPartGallery w:val="Page Numbers (Bottom of Page)"/>
        <w:docPartUnique/>
      </w:docPartObj>
    </w:sdtPr>
    <w:sdtContent>
      <w:p w14:paraId="22E8E7F9" w14:textId="2032B619" w:rsidR="00520BE4" w:rsidRDefault="00520BE4" w:rsidP="008E2B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12FFB6" w14:textId="77777777" w:rsidR="00520BE4" w:rsidRDefault="00520BE4" w:rsidP="00520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1929708"/>
      <w:docPartObj>
        <w:docPartGallery w:val="Page Numbers (Bottom of Page)"/>
        <w:docPartUnique/>
      </w:docPartObj>
    </w:sdtPr>
    <w:sdtContent>
      <w:p w14:paraId="449D09F0" w14:textId="03FCD17C" w:rsidR="00520BE4" w:rsidRDefault="00520BE4" w:rsidP="008E2B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1E0470" w14:textId="77777777" w:rsidR="00520BE4" w:rsidRDefault="00520BE4" w:rsidP="00520B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F78F" w14:textId="77777777" w:rsidR="00A07ACB" w:rsidRDefault="00A07ACB" w:rsidP="00F91551">
      <w:r>
        <w:separator/>
      </w:r>
    </w:p>
  </w:footnote>
  <w:footnote w:type="continuationSeparator" w:id="0">
    <w:p w14:paraId="4EFD5599" w14:textId="77777777" w:rsidR="00A07ACB" w:rsidRDefault="00A07ACB" w:rsidP="00F91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9A78A" w14:textId="76C4A6DF" w:rsidR="00F91551" w:rsidRPr="00F91551" w:rsidRDefault="00F91551" w:rsidP="00F91551">
    <w:pPr>
      <w:pStyle w:val="Header"/>
      <w:jc w:val="right"/>
      <w:rPr>
        <w:rFonts w:ascii="Public Sans" w:hAnsi="Public Sans"/>
        <w:color w:val="A5A5A5" w:themeColor="accent3"/>
        <w:sz w:val="16"/>
        <w:szCs w:val="16"/>
      </w:rPr>
    </w:pPr>
    <w:r w:rsidRPr="00F91551">
      <w:rPr>
        <w:rFonts w:ascii="Public Sans" w:hAnsi="Public Sans"/>
        <w:color w:val="A5A5A5" w:themeColor="accent3"/>
        <w:sz w:val="16"/>
        <w:szCs w:val="16"/>
      </w:rPr>
      <w:t>DRAFT | PRE-DECISIONAL | NOT FOR DISTRIBUTION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B06"/>
    <w:multiLevelType w:val="hybridMultilevel"/>
    <w:tmpl w:val="44AE3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0211A"/>
    <w:multiLevelType w:val="hybridMultilevel"/>
    <w:tmpl w:val="14BA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925E8"/>
    <w:multiLevelType w:val="hybridMultilevel"/>
    <w:tmpl w:val="BE9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12DE7"/>
    <w:multiLevelType w:val="hybridMultilevel"/>
    <w:tmpl w:val="40C2E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E6329"/>
    <w:multiLevelType w:val="hybridMultilevel"/>
    <w:tmpl w:val="E4729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822D3"/>
    <w:multiLevelType w:val="hybridMultilevel"/>
    <w:tmpl w:val="666001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87504"/>
    <w:multiLevelType w:val="hybridMultilevel"/>
    <w:tmpl w:val="82268374"/>
    <w:lvl w:ilvl="0" w:tplc="AB44F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287599">
    <w:abstractNumId w:val="4"/>
  </w:num>
  <w:num w:numId="2" w16cid:durableId="159465588">
    <w:abstractNumId w:val="6"/>
  </w:num>
  <w:num w:numId="3" w16cid:durableId="1234195532">
    <w:abstractNumId w:val="2"/>
  </w:num>
  <w:num w:numId="4" w16cid:durableId="1245185795">
    <w:abstractNumId w:val="0"/>
  </w:num>
  <w:num w:numId="5" w16cid:durableId="319698271">
    <w:abstractNumId w:val="1"/>
  </w:num>
  <w:num w:numId="6" w16cid:durableId="1748189136">
    <w:abstractNumId w:val="5"/>
  </w:num>
  <w:num w:numId="7" w16cid:durableId="9919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25"/>
    <w:rsid w:val="0002396B"/>
    <w:rsid w:val="00023DD7"/>
    <w:rsid w:val="00026428"/>
    <w:rsid w:val="00044127"/>
    <w:rsid w:val="000B156E"/>
    <w:rsid w:val="00142ACD"/>
    <w:rsid w:val="001A2F2B"/>
    <w:rsid w:val="001F3555"/>
    <w:rsid w:val="0020118C"/>
    <w:rsid w:val="00226E3E"/>
    <w:rsid w:val="00247EBA"/>
    <w:rsid w:val="00260F17"/>
    <w:rsid w:val="002B2482"/>
    <w:rsid w:val="00310437"/>
    <w:rsid w:val="00371F31"/>
    <w:rsid w:val="003E33A5"/>
    <w:rsid w:val="00430903"/>
    <w:rsid w:val="00483101"/>
    <w:rsid w:val="004930F8"/>
    <w:rsid w:val="00517226"/>
    <w:rsid w:val="00520BE4"/>
    <w:rsid w:val="00552E2F"/>
    <w:rsid w:val="005816BD"/>
    <w:rsid w:val="00593E8D"/>
    <w:rsid w:val="005D7525"/>
    <w:rsid w:val="005E0335"/>
    <w:rsid w:val="0062221E"/>
    <w:rsid w:val="00673913"/>
    <w:rsid w:val="006B0A6C"/>
    <w:rsid w:val="006B69B7"/>
    <w:rsid w:val="006E2E58"/>
    <w:rsid w:val="00730F6A"/>
    <w:rsid w:val="007373E3"/>
    <w:rsid w:val="007F5CF0"/>
    <w:rsid w:val="00803477"/>
    <w:rsid w:val="00805A6B"/>
    <w:rsid w:val="009148BA"/>
    <w:rsid w:val="009271A5"/>
    <w:rsid w:val="009B1F7D"/>
    <w:rsid w:val="009F6DF9"/>
    <w:rsid w:val="00A07ACB"/>
    <w:rsid w:val="00A14388"/>
    <w:rsid w:val="00A57343"/>
    <w:rsid w:val="00B121BD"/>
    <w:rsid w:val="00B53C96"/>
    <w:rsid w:val="00B64FE6"/>
    <w:rsid w:val="00B67209"/>
    <w:rsid w:val="00BB4282"/>
    <w:rsid w:val="00C14C16"/>
    <w:rsid w:val="00C24CE1"/>
    <w:rsid w:val="00C435B9"/>
    <w:rsid w:val="00C55872"/>
    <w:rsid w:val="00C725BB"/>
    <w:rsid w:val="00C951C3"/>
    <w:rsid w:val="00CD350F"/>
    <w:rsid w:val="00CF45DE"/>
    <w:rsid w:val="00D358FC"/>
    <w:rsid w:val="00DD3CBE"/>
    <w:rsid w:val="00DE6D12"/>
    <w:rsid w:val="00DF2000"/>
    <w:rsid w:val="00E16C7F"/>
    <w:rsid w:val="00E179DD"/>
    <w:rsid w:val="00E9657F"/>
    <w:rsid w:val="00EF52DB"/>
    <w:rsid w:val="00F04DC1"/>
    <w:rsid w:val="00F3399F"/>
    <w:rsid w:val="00F7647B"/>
    <w:rsid w:val="00F91551"/>
    <w:rsid w:val="00F97A4B"/>
    <w:rsid w:val="00FE21C1"/>
    <w:rsid w:val="00FE37AB"/>
    <w:rsid w:val="0F189ED1"/>
    <w:rsid w:val="20EC12AA"/>
    <w:rsid w:val="22DC907D"/>
    <w:rsid w:val="60A49D0F"/>
    <w:rsid w:val="7288B9BB"/>
    <w:rsid w:val="7930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4F66B"/>
  <w15:chartTrackingRefBased/>
  <w15:docId w15:val="{6882CD6F-D0AC-5A47-87F7-3B26FBC2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FC"/>
    <w:pPr>
      <w:ind w:left="720"/>
      <w:contextualSpacing/>
    </w:pPr>
  </w:style>
  <w:style w:type="character" w:styleId="Hyperlink">
    <w:name w:val="Hyperlink"/>
    <w:basedOn w:val="DefaultParagraphFont"/>
    <w:uiPriority w:val="99"/>
    <w:unhideWhenUsed/>
    <w:rsid w:val="009B1F7D"/>
    <w:rPr>
      <w:color w:val="0563C1" w:themeColor="hyperlink"/>
      <w:u w:val="single"/>
    </w:rPr>
  </w:style>
  <w:style w:type="character" w:styleId="UnresolvedMention">
    <w:name w:val="Unresolved Mention"/>
    <w:basedOn w:val="DefaultParagraphFont"/>
    <w:uiPriority w:val="99"/>
    <w:semiHidden/>
    <w:unhideWhenUsed/>
    <w:rsid w:val="009B1F7D"/>
    <w:rPr>
      <w:color w:val="605E5C"/>
      <w:shd w:val="clear" w:color="auto" w:fill="E1DFDD"/>
    </w:rPr>
  </w:style>
  <w:style w:type="character" w:styleId="FollowedHyperlink">
    <w:name w:val="FollowedHyperlink"/>
    <w:basedOn w:val="DefaultParagraphFont"/>
    <w:uiPriority w:val="99"/>
    <w:semiHidden/>
    <w:unhideWhenUsed/>
    <w:rsid w:val="00B67209"/>
    <w:rPr>
      <w:color w:val="954F72" w:themeColor="followedHyperlink"/>
      <w:u w:val="single"/>
    </w:rPr>
  </w:style>
  <w:style w:type="paragraph" w:styleId="Header">
    <w:name w:val="header"/>
    <w:basedOn w:val="Normal"/>
    <w:link w:val="HeaderChar"/>
    <w:uiPriority w:val="99"/>
    <w:unhideWhenUsed/>
    <w:rsid w:val="00F91551"/>
    <w:pPr>
      <w:tabs>
        <w:tab w:val="center" w:pos="4680"/>
        <w:tab w:val="right" w:pos="9360"/>
      </w:tabs>
    </w:pPr>
  </w:style>
  <w:style w:type="character" w:customStyle="1" w:styleId="HeaderChar">
    <w:name w:val="Header Char"/>
    <w:basedOn w:val="DefaultParagraphFont"/>
    <w:link w:val="Header"/>
    <w:uiPriority w:val="99"/>
    <w:rsid w:val="00F91551"/>
  </w:style>
  <w:style w:type="paragraph" w:styleId="Footer">
    <w:name w:val="footer"/>
    <w:basedOn w:val="Normal"/>
    <w:link w:val="FooterChar"/>
    <w:uiPriority w:val="99"/>
    <w:unhideWhenUsed/>
    <w:rsid w:val="00F91551"/>
    <w:pPr>
      <w:tabs>
        <w:tab w:val="center" w:pos="4680"/>
        <w:tab w:val="right" w:pos="9360"/>
      </w:tabs>
    </w:pPr>
  </w:style>
  <w:style w:type="character" w:customStyle="1" w:styleId="FooterChar">
    <w:name w:val="Footer Char"/>
    <w:basedOn w:val="DefaultParagraphFont"/>
    <w:link w:val="Footer"/>
    <w:uiPriority w:val="99"/>
    <w:rsid w:val="00F91551"/>
  </w:style>
  <w:style w:type="character" w:styleId="PageNumber">
    <w:name w:val="page number"/>
    <w:basedOn w:val="DefaultParagraphFont"/>
    <w:uiPriority w:val="99"/>
    <w:semiHidden/>
    <w:unhideWhenUsed/>
    <w:rsid w:val="00520BE4"/>
  </w:style>
  <w:style w:type="character" w:styleId="CommentReference">
    <w:name w:val="annotation reference"/>
    <w:basedOn w:val="DefaultParagraphFont"/>
    <w:uiPriority w:val="99"/>
    <w:semiHidden/>
    <w:unhideWhenUsed/>
    <w:rsid w:val="006B0A6C"/>
    <w:rPr>
      <w:sz w:val="16"/>
      <w:szCs w:val="16"/>
    </w:rPr>
  </w:style>
  <w:style w:type="paragraph" w:styleId="CommentText">
    <w:name w:val="annotation text"/>
    <w:basedOn w:val="Normal"/>
    <w:link w:val="CommentTextChar"/>
    <w:uiPriority w:val="99"/>
    <w:semiHidden/>
    <w:unhideWhenUsed/>
    <w:rsid w:val="006B0A6C"/>
    <w:rPr>
      <w:sz w:val="20"/>
      <w:szCs w:val="20"/>
    </w:rPr>
  </w:style>
  <w:style w:type="character" w:customStyle="1" w:styleId="CommentTextChar">
    <w:name w:val="Comment Text Char"/>
    <w:basedOn w:val="DefaultParagraphFont"/>
    <w:link w:val="CommentText"/>
    <w:uiPriority w:val="99"/>
    <w:semiHidden/>
    <w:rsid w:val="006B0A6C"/>
    <w:rPr>
      <w:sz w:val="20"/>
      <w:szCs w:val="20"/>
    </w:rPr>
  </w:style>
  <w:style w:type="paragraph" w:styleId="CommentSubject">
    <w:name w:val="annotation subject"/>
    <w:basedOn w:val="CommentText"/>
    <w:next w:val="CommentText"/>
    <w:link w:val="CommentSubjectChar"/>
    <w:uiPriority w:val="99"/>
    <w:semiHidden/>
    <w:unhideWhenUsed/>
    <w:rsid w:val="006B0A6C"/>
    <w:rPr>
      <w:b/>
      <w:bCs/>
    </w:rPr>
  </w:style>
  <w:style w:type="character" w:customStyle="1" w:styleId="CommentSubjectChar">
    <w:name w:val="Comment Subject Char"/>
    <w:basedOn w:val="CommentTextChar"/>
    <w:link w:val="CommentSubject"/>
    <w:uiPriority w:val="99"/>
    <w:semiHidden/>
    <w:rsid w:val="006B0A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420699">
      <w:bodyDiv w:val="1"/>
      <w:marLeft w:val="0"/>
      <w:marRight w:val="0"/>
      <w:marTop w:val="0"/>
      <w:marBottom w:val="0"/>
      <w:divBdr>
        <w:top w:val="none" w:sz="0" w:space="0" w:color="auto"/>
        <w:left w:val="none" w:sz="0" w:space="0" w:color="auto"/>
        <w:bottom w:val="none" w:sz="0" w:space="0" w:color="auto"/>
        <w:right w:val="none" w:sz="0" w:space="0" w:color="auto"/>
      </w:divBdr>
      <w:divsChild>
        <w:div w:id="812257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ihb.org/tribalhealthreform/wp-content/uploads/2018/05/2018-Enrollment-Assister-Toolkit-FINAL.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ealthcare.gov/glossary/certified-applicant-counselo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althcare.gov/glossary/navigator/"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cms.gov/newsroom/press-releases/biden-harris-administration-makes-largest-investment-ever-navigators-ahead-healthcaregov-op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ybenefits.hawaii.gov/wp-content/uploads/2016/11/Org-Contacts-for-Websi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7ffdcb53-f619-4365-a236-822383b46c0c" xsi:nil="true"/>
    <Group_x0020_number xmlns="7ffdcb53-f619-4365-a236-822383b46c0c" xsi:nil="true"/>
    <dz5l xmlns="7ffdcb53-f619-4365-a236-822383b46c0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9ED85125FC8F41BFB9B14060E80BE9" ma:contentTypeVersion="9" ma:contentTypeDescription="Create a new document." ma:contentTypeScope="" ma:versionID="abe481d6119d962dfd754e9a88520564">
  <xsd:schema xmlns:xsd="http://www.w3.org/2001/XMLSchema" xmlns:xs="http://www.w3.org/2001/XMLSchema" xmlns:p="http://schemas.microsoft.com/office/2006/metadata/properties" xmlns:ns2="3ac54ba9-5c51-459d-bf3f-3ffbfdd3f684" xmlns:ns3="7ffdcb53-f619-4365-a236-822383b46c0c" targetNamespace="http://schemas.microsoft.com/office/2006/metadata/properties" ma:root="true" ma:fieldsID="5270b5adc0bfcccfc508759bd15e3220" ns2:_="" ns3:_="">
    <xsd:import namespace="3ac54ba9-5c51-459d-bf3f-3ffbfdd3f684"/>
    <xsd:import namespace="7ffdcb53-f619-4365-a236-822383b46c0c"/>
    <xsd:element name="properties">
      <xsd:complexType>
        <xsd:sequence>
          <xsd:element name="documentManagement">
            <xsd:complexType>
              <xsd:all>
                <xsd:element ref="ns2:SharedWithUsers" minOccurs="0"/>
                <xsd:element ref="ns2:SharedWithDetails" minOccurs="0"/>
                <xsd:element ref="ns3:Description0" minOccurs="0"/>
                <xsd:element ref="ns3:Group_x0020_number" minOccurs="0"/>
                <xsd:element ref="ns3:dz5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54ba9-5c51-459d-bf3f-3ffbfdd3f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dcb53-f619-4365-a236-822383b46c0c"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element name="Group_x0020_number" ma:index="11" nillable="true" ma:displayName="Group number" ma:internalName="Group_x0020_number">
      <xsd:simpleType>
        <xsd:restriction base="dms:Number"/>
      </xsd:simpleType>
    </xsd:element>
    <xsd:element name="dz5l" ma:index="12" nillable="true" ma:displayName="Notes" ma:internalName="dz5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A0A8CB-1420-42CB-AE1C-13E4998F6DB3}">
  <ds:schemaRefs>
    <ds:schemaRef ds:uri="http://schemas.microsoft.com/sharepoint/v3/contenttype/forms"/>
  </ds:schemaRefs>
</ds:datastoreItem>
</file>

<file path=customXml/itemProps2.xml><?xml version="1.0" encoding="utf-8"?>
<ds:datastoreItem xmlns:ds="http://schemas.openxmlformats.org/officeDocument/2006/customXml" ds:itemID="{E1C68AF8-EE54-43E8-B9CE-F1EBB06CF66D}">
  <ds:schemaRefs>
    <ds:schemaRef ds:uri="http://schemas.microsoft.com/office/2006/metadata/properties"/>
    <ds:schemaRef ds:uri="http://schemas.microsoft.com/office/infopath/2007/PartnerControls"/>
    <ds:schemaRef ds:uri="7ffdcb53-f619-4365-a236-822383b46c0c"/>
  </ds:schemaRefs>
</ds:datastoreItem>
</file>

<file path=customXml/itemProps3.xml><?xml version="1.0" encoding="utf-8"?>
<ds:datastoreItem xmlns:ds="http://schemas.openxmlformats.org/officeDocument/2006/customXml" ds:itemID="{BCDDDBC8-2146-4509-B3AB-0345CE277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54ba9-5c51-459d-bf3f-3ffbfdd3f684"/>
    <ds:schemaRef ds:uri="7ffdcb53-f619-4365-a236-822383b46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1636</Words>
  <Characters>9327</Characters>
  <Application>Microsoft Office Word</Application>
  <DocSecurity>0</DocSecurity>
  <Lines>77</Lines>
  <Paragraphs>21</Paragraphs>
  <ScaleCrop>false</ScaleCrop>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 Zahorian</dc:creator>
  <cp:keywords/>
  <dc:description/>
  <cp:lastModifiedBy>Maxwell R Mazzocchi</cp:lastModifiedBy>
  <cp:revision>12</cp:revision>
  <dcterms:created xsi:type="dcterms:W3CDTF">2023-04-14T13:47:00Z</dcterms:created>
  <dcterms:modified xsi:type="dcterms:W3CDTF">2023-10-11T13:34:00Z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0x010100FF9ED85125FC8F41BFB9B14060E80BE9</vt:lpwstr>
  </property>
  <property fmtid="{D5CDD505-2E9C-101B-9397-08002B2CF9AE}" pid="3" name="Turned in Q2 Form">
    <vt:bool>true</vt:bool>
  </property>
</Properties>
</file>