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01C2D7" w14:textId="77777777" w:rsidR="0017154C" w:rsidRPr="00FA75AB" w:rsidRDefault="0017154C" w:rsidP="0017154C">
      <w:pPr>
        <w:tabs>
          <w:tab w:val="clear" w:pos="3068"/>
        </w:tabs>
        <w:rPr>
          <w:rFonts w:asciiTheme="minorHAnsi" w:hAnsiTheme="minorHAnsi" w:cstheme="minorHAnsi"/>
          <w:szCs w:val="22"/>
        </w:rPr>
      </w:pPr>
    </w:p>
    <w:p w14:paraId="2C9C7997" w14:textId="77777777" w:rsidR="0017154C" w:rsidRPr="00FA75AB" w:rsidRDefault="0017154C" w:rsidP="0017154C">
      <w:pPr>
        <w:tabs>
          <w:tab w:val="clear" w:pos="3068"/>
        </w:tabs>
        <w:rPr>
          <w:rFonts w:asciiTheme="minorHAnsi" w:hAnsiTheme="minorHAnsi" w:cstheme="minorHAnsi"/>
          <w:szCs w:val="22"/>
        </w:rPr>
      </w:pPr>
    </w:p>
    <w:p w14:paraId="09F15446" w14:textId="77777777" w:rsidR="0017154C" w:rsidRDefault="0017154C" w:rsidP="0017154C">
      <w:pPr>
        <w:tabs>
          <w:tab w:val="clear" w:pos="3068"/>
        </w:tabs>
        <w:rPr>
          <w:rFonts w:asciiTheme="minorHAnsi" w:hAnsiTheme="minorHAnsi" w:cstheme="minorHAnsi"/>
          <w:szCs w:val="22"/>
        </w:rPr>
      </w:pPr>
    </w:p>
    <w:p w14:paraId="0AFE45A7" w14:textId="2062E39F" w:rsidR="0017154C" w:rsidRPr="00FA75AB" w:rsidRDefault="00931E9F" w:rsidP="00931E9F">
      <w:pPr>
        <w:tabs>
          <w:tab w:val="clear" w:pos="3068"/>
        </w:tabs>
        <w:jc w:val="center"/>
        <w:rPr>
          <w:rFonts w:asciiTheme="minorHAnsi" w:hAnsiTheme="minorHAnsi" w:cstheme="minorHAnsi"/>
          <w:szCs w:val="22"/>
        </w:rPr>
      </w:pPr>
      <w:r w:rsidRPr="00931E9F">
        <w:rPr>
          <w:rFonts w:asciiTheme="minorHAnsi" w:hAnsiTheme="minorHAnsi" w:cstheme="minorHAnsi"/>
          <w:b/>
          <w:szCs w:val="22"/>
        </w:rPr>
        <w:t>AI-powered inventory management and forecasting for Retail</w:t>
      </w:r>
    </w:p>
    <w:p w14:paraId="57C2CFDD" w14:textId="031A15EB" w:rsidR="0017154C" w:rsidRPr="00FA75AB" w:rsidRDefault="00931E9F" w:rsidP="00931E9F">
      <w:pPr>
        <w:tabs>
          <w:tab w:val="clear" w:pos="3068"/>
        </w:tabs>
        <w:jc w:val="center"/>
        <w:rPr>
          <w:rFonts w:asciiTheme="minorHAnsi" w:hAnsiTheme="minorHAnsi" w:cstheme="minorHAnsi"/>
          <w:szCs w:val="22"/>
        </w:rPr>
      </w:pPr>
      <w:proofErr w:type="spellStart"/>
      <w:r>
        <w:rPr>
          <w:rFonts w:asciiTheme="minorHAnsi" w:hAnsiTheme="minorHAnsi" w:cstheme="minorHAnsi"/>
          <w:szCs w:val="22"/>
        </w:rPr>
        <w:t>Sowrab</w:t>
      </w:r>
      <w:proofErr w:type="spellEnd"/>
      <w:r>
        <w:rPr>
          <w:rFonts w:asciiTheme="minorHAnsi" w:hAnsiTheme="minorHAnsi" w:cstheme="minorHAnsi"/>
          <w:szCs w:val="22"/>
        </w:rPr>
        <w:t xml:space="preserve"> R Iyengar, </w:t>
      </w:r>
      <w:proofErr w:type="spellStart"/>
      <w:r>
        <w:rPr>
          <w:rFonts w:asciiTheme="minorHAnsi" w:hAnsiTheme="minorHAnsi" w:cstheme="minorHAnsi"/>
          <w:szCs w:val="22"/>
        </w:rPr>
        <w:t>Sebin</w:t>
      </w:r>
      <w:proofErr w:type="spellEnd"/>
      <w:r>
        <w:rPr>
          <w:rFonts w:asciiTheme="minorHAnsi" w:hAnsiTheme="minorHAnsi" w:cstheme="minorHAnsi"/>
          <w:szCs w:val="22"/>
        </w:rPr>
        <w:t xml:space="preserve"> </w:t>
      </w:r>
      <w:proofErr w:type="spellStart"/>
      <w:r>
        <w:rPr>
          <w:rFonts w:asciiTheme="minorHAnsi" w:hAnsiTheme="minorHAnsi" w:cstheme="minorHAnsi"/>
          <w:szCs w:val="22"/>
        </w:rPr>
        <w:t>Thankachan</w:t>
      </w:r>
      <w:proofErr w:type="spellEnd"/>
      <w:r>
        <w:rPr>
          <w:rFonts w:asciiTheme="minorHAnsi" w:hAnsiTheme="minorHAnsi" w:cstheme="minorHAnsi"/>
          <w:szCs w:val="22"/>
        </w:rPr>
        <w:t xml:space="preserve">, </w:t>
      </w:r>
      <w:proofErr w:type="spellStart"/>
      <w:r>
        <w:rPr>
          <w:rFonts w:asciiTheme="minorHAnsi" w:hAnsiTheme="minorHAnsi" w:cstheme="minorHAnsi"/>
          <w:szCs w:val="22"/>
        </w:rPr>
        <w:t>Kesavan</w:t>
      </w:r>
      <w:proofErr w:type="spellEnd"/>
      <w:r>
        <w:rPr>
          <w:rFonts w:asciiTheme="minorHAnsi" w:hAnsiTheme="minorHAnsi" w:cstheme="minorHAnsi"/>
          <w:szCs w:val="22"/>
        </w:rPr>
        <w:t xml:space="preserve"> </w:t>
      </w:r>
      <w:proofErr w:type="spellStart"/>
      <w:r>
        <w:rPr>
          <w:rFonts w:asciiTheme="minorHAnsi" w:hAnsiTheme="minorHAnsi" w:cstheme="minorHAnsi"/>
          <w:szCs w:val="22"/>
        </w:rPr>
        <w:t>Rangaswamy</w:t>
      </w:r>
      <w:proofErr w:type="spellEnd"/>
    </w:p>
    <w:p w14:paraId="7AAF6D08" w14:textId="66FF9A8F" w:rsidR="0017154C" w:rsidRDefault="00931E9F" w:rsidP="00931E9F">
      <w:pPr>
        <w:tabs>
          <w:tab w:val="clear" w:pos="3068"/>
        </w:tabs>
        <w:jc w:val="center"/>
        <w:rPr>
          <w:rFonts w:asciiTheme="minorHAnsi" w:hAnsiTheme="minorHAnsi" w:cstheme="minorHAnsi"/>
          <w:szCs w:val="22"/>
        </w:rPr>
      </w:pPr>
      <w:r>
        <w:rPr>
          <w:rFonts w:asciiTheme="minorHAnsi" w:hAnsiTheme="minorHAnsi" w:cstheme="minorHAnsi"/>
          <w:szCs w:val="22"/>
        </w:rPr>
        <w:t xml:space="preserve">University Of San Diego </w:t>
      </w:r>
    </w:p>
    <w:p w14:paraId="0867F697" w14:textId="0FA67AE4" w:rsidR="00931E9F" w:rsidRPr="00FA75AB" w:rsidRDefault="00931E9F" w:rsidP="00931E9F">
      <w:pPr>
        <w:tabs>
          <w:tab w:val="clear" w:pos="3068"/>
        </w:tabs>
        <w:jc w:val="center"/>
        <w:rPr>
          <w:rFonts w:asciiTheme="minorHAnsi" w:hAnsiTheme="minorHAnsi" w:cstheme="minorHAnsi"/>
          <w:szCs w:val="22"/>
        </w:rPr>
      </w:pPr>
      <w:r>
        <w:rPr>
          <w:rFonts w:asciiTheme="minorHAnsi" w:hAnsiTheme="minorHAnsi" w:cstheme="minorHAnsi"/>
          <w:szCs w:val="22"/>
        </w:rPr>
        <w:t>Masters in Applied Artificial Intelligence</w:t>
      </w:r>
    </w:p>
    <w:p w14:paraId="36F6D819" w14:textId="77777777" w:rsidR="0017154C" w:rsidRPr="00FA75AB" w:rsidRDefault="0017154C" w:rsidP="0017154C">
      <w:pPr>
        <w:tabs>
          <w:tab w:val="clear" w:pos="3068"/>
        </w:tabs>
        <w:rPr>
          <w:rFonts w:asciiTheme="minorHAnsi" w:hAnsiTheme="minorHAnsi" w:cstheme="minorHAnsi"/>
          <w:szCs w:val="22"/>
        </w:rPr>
      </w:pPr>
    </w:p>
    <w:p w14:paraId="36CD0B3A" w14:textId="77777777" w:rsidR="0017154C" w:rsidRPr="00FA75AB" w:rsidRDefault="0017154C" w:rsidP="0017154C">
      <w:pPr>
        <w:tabs>
          <w:tab w:val="clear" w:pos="3068"/>
        </w:tabs>
        <w:rPr>
          <w:rFonts w:asciiTheme="minorHAnsi" w:hAnsiTheme="minorHAnsi" w:cstheme="minorHAnsi"/>
          <w:szCs w:val="22"/>
        </w:rPr>
      </w:pPr>
    </w:p>
    <w:p w14:paraId="7334893B" w14:textId="77777777" w:rsidR="0017154C" w:rsidRPr="00FA75AB" w:rsidRDefault="0017154C" w:rsidP="0017154C">
      <w:pPr>
        <w:tabs>
          <w:tab w:val="clear" w:pos="3068"/>
        </w:tabs>
        <w:rPr>
          <w:rFonts w:asciiTheme="minorHAnsi" w:hAnsiTheme="minorHAnsi" w:cstheme="minorHAnsi"/>
          <w:szCs w:val="22"/>
        </w:rPr>
      </w:pPr>
    </w:p>
    <w:p w14:paraId="4181A27B" w14:textId="77777777" w:rsidR="0017154C" w:rsidRPr="00FA75AB" w:rsidRDefault="0017154C" w:rsidP="0017154C">
      <w:pPr>
        <w:tabs>
          <w:tab w:val="clear" w:pos="3068"/>
        </w:tabs>
        <w:rPr>
          <w:rFonts w:asciiTheme="minorHAnsi" w:hAnsiTheme="minorHAnsi" w:cstheme="minorHAnsi"/>
          <w:szCs w:val="22"/>
        </w:rPr>
      </w:pPr>
    </w:p>
    <w:p w14:paraId="254320E0" w14:textId="77777777" w:rsidR="0017154C" w:rsidRDefault="0017154C" w:rsidP="0017154C">
      <w:pPr>
        <w:tabs>
          <w:tab w:val="clear" w:pos="3068"/>
        </w:tabs>
        <w:rPr>
          <w:rFonts w:asciiTheme="minorHAnsi" w:hAnsiTheme="minorHAnsi" w:cstheme="minorHAnsi"/>
          <w:szCs w:val="22"/>
        </w:rPr>
      </w:pPr>
    </w:p>
    <w:p w14:paraId="1B510333" w14:textId="77777777" w:rsidR="0017154C" w:rsidRDefault="0017154C" w:rsidP="0017154C">
      <w:pPr>
        <w:tabs>
          <w:tab w:val="clear" w:pos="3068"/>
        </w:tabs>
        <w:rPr>
          <w:rFonts w:asciiTheme="minorHAnsi" w:hAnsiTheme="minorHAnsi" w:cstheme="minorHAnsi"/>
          <w:szCs w:val="22"/>
        </w:rPr>
      </w:pPr>
    </w:p>
    <w:p w14:paraId="098AE949" w14:textId="77777777" w:rsidR="001A6792" w:rsidRPr="00FA75AB" w:rsidRDefault="001A6792">
      <w:pPr>
        <w:tabs>
          <w:tab w:val="clear" w:pos="3068"/>
        </w:tabs>
        <w:spacing w:after="160" w:line="259" w:lineRule="auto"/>
        <w:ind w:firstLine="0"/>
        <w:rPr>
          <w:rFonts w:asciiTheme="minorHAnsi" w:hAnsiTheme="minorHAnsi" w:cstheme="minorHAnsi"/>
          <w:b/>
          <w:szCs w:val="22"/>
        </w:rPr>
      </w:pPr>
      <w:r w:rsidRPr="00FA75AB">
        <w:rPr>
          <w:rFonts w:asciiTheme="minorHAnsi" w:hAnsiTheme="minorHAnsi" w:cstheme="minorHAnsi"/>
          <w:b/>
          <w:szCs w:val="22"/>
        </w:rPr>
        <w:br w:type="page"/>
      </w:r>
    </w:p>
    <w:p w14:paraId="3E30800D" w14:textId="77777777" w:rsidR="0017154C" w:rsidRPr="00FA75AB" w:rsidRDefault="0017154C" w:rsidP="00CC186E">
      <w:pPr>
        <w:pStyle w:val="Heading1"/>
      </w:pPr>
      <w:r w:rsidRPr="00CC186E">
        <w:lastRenderedPageBreak/>
        <w:t>Abstract</w:t>
      </w:r>
    </w:p>
    <w:p w14:paraId="017996C5" w14:textId="77777777" w:rsidR="00931E9F" w:rsidRPr="00931E9F" w:rsidRDefault="00931E9F" w:rsidP="00931E9F">
      <w:pPr>
        <w:tabs>
          <w:tab w:val="clear" w:pos="3068"/>
        </w:tabs>
        <w:ind w:firstLine="0"/>
        <w:rPr>
          <w:rFonts w:asciiTheme="minorHAnsi" w:hAnsiTheme="minorHAnsi" w:cstheme="minorHAnsi"/>
          <w:szCs w:val="22"/>
        </w:rPr>
      </w:pPr>
      <w:r w:rsidRPr="00931E9F">
        <w:rPr>
          <w:rFonts w:asciiTheme="minorHAnsi" w:hAnsiTheme="minorHAnsi" w:cstheme="minorHAnsi"/>
          <w:szCs w:val="22"/>
        </w:rPr>
        <w:t>This comprehensive report examines the development and implementation of an advanced inventory prediction system designed to leverage historical data and state-of-the-art machine learning techniques. The primary objective is to provide accurate, data-driven insights to improve decision-making in retail inventory management.</w:t>
      </w:r>
    </w:p>
    <w:p w14:paraId="3099B4F2" w14:textId="77777777" w:rsidR="00931E9F" w:rsidRPr="00931E9F" w:rsidRDefault="00931E9F" w:rsidP="00931E9F">
      <w:pPr>
        <w:tabs>
          <w:tab w:val="clear" w:pos="3068"/>
        </w:tabs>
        <w:ind w:firstLine="0"/>
        <w:rPr>
          <w:rFonts w:asciiTheme="minorHAnsi" w:hAnsiTheme="minorHAnsi" w:cstheme="minorHAnsi"/>
          <w:szCs w:val="22"/>
        </w:rPr>
      </w:pPr>
      <w:r w:rsidRPr="00931E9F">
        <w:rPr>
          <w:rFonts w:asciiTheme="minorHAnsi" w:hAnsiTheme="minorHAnsi" w:cstheme="minorHAnsi"/>
          <w:szCs w:val="22"/>
        </w:rPr>
        <w:t>The core of the project involves building a predictive model using a Random Forest Regressor, a robust and versatile machine learning algorithm known for its effectiveness in handling complex datasets with high dimensionality. This system is designed to analyze historical sales data, seasonal trends, and other key factors to generate precise inventory forecasts.</w:t>
      </w:r>
    </w:p>
    <w:p w14:paraId="13BF764B" w14:textId="77777777" w:rsidR="00931E9F" w:rsidRPr="00931E9F" w:rsidRDefault="00931E9F" w:rsidP="00931E9F">
      <w:pPr>
        <w:tabs>
          <w:tab w:val="clear" w:pos="3068"/>
        </w:tabs>
        <w:ind w:firstLine="0"/>
        <w:rPr>
          <w:rFonts w:asciiTheme="minorHAnsi" w:hAnsiTheme="minorHAnsi" w:cstheme="minorHAnsi"/>
          <w:szCs w:val="22"/>
        </w:rPr>
      </w:pPr>
      <w:r w:rsidRPr="00931E9F">
        <w:rPr>
          <w:rFonts w:asciiTheme="minorHAnsi" w:hAnsiTheme="minorHAnsi" w:cstheme="minorHAnsi"/>
          <w:szCs w:val="22"/>
        </w:rPr>
        <w:t>Key aspects of the project include:</w:t>
      </w:r>
    </w:p>
    <w:p w14:paraId="3329DA13" w14:textId="77777777" w:rsidR="00931E9F" w:rsidRPr="00931E9F" w:rsidRDefault="00931E9F" w:rsidP="00931E9F">
      <w:pPr>
        <w:numPr>
          <w:ilvl w:val="0"/>
          <w:numId w:val="2"/>
        </w:numPr>
        <w:tabs>
          <w:tab w:val="clear" w:pos="3068"/>
        </w:tabs>
        <w:rPr>
          <w:rFonts w:asciiTheme="minorHAnsi" w:hAnsiTheme="minorHAnsi" w:cstheme="minorHAnsi"/>
          <w:szCs w:val="22"/>
        </w:rPr>
      </w:pPr>
      <w:r w:rsidRPr="00931E9F">
        <w:rPr>
          <w:rFonts w:asciiTheme="minorHAnsi" w:hAnsiTheme="minorHAnsi" w:cstheme="minorHAnsi"/>
          <w:b/>
          <w:bCs/>
          <w:szCs w:val="22"/>
        </w:rPr>
        <w:t>Data Exploration and Preparation</w:t>
      </w:r>
      <w:r w:rsidRPr="00931E9F">
        <w:rPr>
          <w:rFonts w:asciiTheme="minorHAnsi" w:hAnsiTheme="minorHAnsi" w:cstheme="minorHAnsi"/>
          <w:szCs w:val="22"/>
        </w:rPr>
        <w:t>: The initial stages involve gathering and preprocessing historical retail data, addressing missing values, and ensuring data quality. This step is critical to build a reliable foundation for model development.</w:t>
      </w:r>
    </w:p>
    <w:p w14:paraId="679FDD49" w14:textId="77777777" w:rsidR="00931E9F" w:rsidRPr="00931E9F" w:rsidRDefault="00931E9F" w:rsidP="00931E9F">
      <w:pPr>
        <w:numPr>
          <w:ilvl w:val="0"/>
          <w:numId w:val="2"/>
        </w:numPr>
        <w:tabs>
          <w:tab w:val="clear" w:pos="3068"/>
        </w:tabs>
        <w:rPr>
          <w:rFonts w:asciiTheme="minorHAnsi" w:hAnsiTheme="minorHAnsi" w:cstheme="minorHAnsi"/>
          <w:szCs w:val="22"/>
        </w:rPr>
      </w:pPr>
      <w:r w:rsidRPr="00931E9F">
        <w:rPr>
          <w:rFonts w:asciiTheme="minorHAnsi" w:hAnsiTheme="minorHAnsi" w:cstheme="minorHAnsi"/>
          <w:b/>
          <w:bCs/>
          <w:szCs w:val="22"/>
        </w:rPr>
        <w:t>Feature Engineering</w:t>
      </w:r>
      <w:r w:rsidRPr="00931E9F">
        <w:rPr>
          <w:rFonts w:asciiTheme="minorHAnsi" w:hAnsiTheme="minorHAnsi" w:cstheme="minorHAnsi"/>
          <w:szCs w:val="22"/>
        </w:rPr>
        <w:t>: The project delves into the creation and selection of meaningful features that contribute to improving the model's predictive performance. Techniques such as one-hot encoding, lagged feature generation, and scaling are employed to transform raw data into a format suitable for machine learning.</w:t>
      </w:r>
    </w:p>
    <w:p w14:paraId="7AF91B8F" w14:textId="77777777" w:rsidR="00931E9F" w:rsidRPr="00931E9F" w:rsidRDefault="00931E9F" w:rsidP="00931E9F">
      <w:pPr>
        <w:numPr>
          <w:ilvl w:val="0"/>
          <w:numId w:val="2"/>
        </w:numPr>
        <w:tabs>
          <w:tab w:val="clear" w:pos="3068"/>
        </w:tabs>
        <w:rPr>
          <w:rFonts w:asciiTheme="minorHAnsi" w:hAnsiTheme="minorHAnsi" w:cstheme="minorHAnsi"/>
          <w:szCs w:val="22"/>
        </w:rPr>
      </w:pPr>
      <w:r w:rsidRPr="00931E9F">
        <w:rPr>
          <w:rFonts w:asciiTheme="minorHAnsi" w:hAnsiTheme="minorHAnsi" w:cstheme="minorHAnsi"/>
          <w:b/>
          <w:bCs/>
          <w:szCs w:val="22"/>
        </w:rPr>
        <w:t>Model Training and Evaluation</w:t>
      </w:r>
      <w:r w:rsidRPr="00931E9F">
        <w:rPr>
          <w:rFonts w:asciiTheme="minorHAnsi" w:hAnsiTheme="minorHAnsi" w:cstheme="minorHAnsi"/>
          <w:szCs w:val="22"/>
        </w:rPr>
        <w:t>: The Random Forest Regressor model is trained on historical data, with hyperparameter tuning to optimize its performance. The system undergoes rigorous evaluation using metrics such as Mean Absolute Error (MAE), Root Mean Squared Error (RMSE), and R² to ensure its reliability and accuracy.</w:t>
      </w:r>
    </w:p>
    <w:p w14:paraId="41A343F8" w14:textId="77777777" w:rsidR="00931E9F" w:rsidRPr="00931E9F" w:rsidRDefault="00931E9F" w:rsidP="00931E9F">
      <w:pPr>
        <w:numPr>
          <w:ilvl w:val="0"/>
          <w:numId w:val="2"/>
        </w:numPr>
        <w:tabs>
          <w:tab w:val="clear" w:pos="3068"/>
        </w:tabs>
        <w:rPr>
          <w:rFonts w:asciiTheme="minorHAnsi" w:hAnsiTheme="minorHAnsi" w:cstheme="minorHAnsi"/>
          <w:szCs w:val="22"/>
        </w:rPr>
      </w:pPr>
      <w:r w:rsidRPr="00931E9F">
        <w:rPr>
          <w:rFonts w:asciiTheme="minorHAnsi" w:hAnsiTheme="minorHAnsi" w:cstheme="minorHAnsi"/>
          <w:b/>
          <w:bCs/>
          <w:szCs w:val="22"/>
        </w:rPr>
        <w:t>Practical Implications</w:t>
      </w:r>
      <w:r w:rsidRPr="00931E9F">
        <w:rPr>
          <w:rFonts w:asciiTheme="minorHAnsi" w:hAnsiTheme="minorHAnsi" w:cstheme="minorHAnsi"/>
          <w:szCs w:val="22"/>
        </w:rPr>
        <w:t>: The project underscores the real-world applications of the inventory prediction system, including the potential for optimizing supply chains, reducing overstock and stockouts, and ultimately enhancing customer satisfaction through timely product availability.</w:t>
      </w:r>
    </w:p>
    <w:p w14:paraId="2F736713" w14:textId="77777777" w:rsidR="00931E9F" w:rsidRPr="00931E9F" w:rsidRDefault="00931E9F" w:rsidP="00931E9F">
      <w:pPr>
        <w:numPr>
          <w:ilvl w:val="0"/>
          <w:numId w:val="2"/>
        </w:numPr>
        <w:tabs>
          <w:tab w:val="clear" w:pos="3068"/>
        </w:tabs>
        <w:rPr>
          <w:rFonts w:asciiTheme="minorHAnsi" w:hAnsiTheme="minorHAnsi" w:cstheme="minorHAnsi"/>
          <w:szCs w:val="22"/>
        </w:rPr>
      </w:pPr>
      <w:r w:rsidRPr="00931E9F">
        <w:rPr>
          <w:rFonts w:asciiTheme="minorHAnsi" w:hAnsiTheme="minorHAnsi" w:cstheme="minorHAnsi"/>
          <w:b/>
          <w:bCs/>
          <w:szCs w:val="22"/>
        </w:rPr>
        <w:lastRenderedPageBreak/>
        <w:t>Results and Insights</w:t>
      </w:r>
      <w:r w:rsidRPr="00931E9F">
        <w:rPr>
          <w:rFonts w:asciiTheme="minorHAnsi" w:hAnsiTheme="minorHAnsi" w:cstheme="minorHAnsi"/>
          <w:szCs w:val="22"/>
        </w:rPr>
        <w:t>: The results demonstrate the effectiveness of predictive analytics in retail inventory management. The Random Forest Regressor model achieves high accuracy, showcasing its capability to capture complex relationships in the data and deliver actionable insights.</w:t>
      </w:r>
    </w:p>
    <w:p w14:paraId="7945FF8B" w14:textId="77777777" w:rsidR="00931E9F" w:rsidRPr="00931E9F" w:rsidRDefault="00931E9F" w:rsidP="00931E9F">
      <w:pPr>
        <w:tabs>
          <w:tab w:val="clear" w:pos="3068"/>
        </w:tabs>
        <w:ind w:firstLine="0"/>
        <w:rPr>
          <w:rFonts w:asciiTheme="minorHAnsi" w:hAnsiTheme="minorHAnsi" w:cstheme="minorHAnsi"/>
          <w:szCs w:val="22"/>
        </w:rPr>
      </w:pPr>
      <w:r w:rsidRPr="00931E9F">
        <w:rPr>
          <w:rFonts w:asciiTheme="minorHAnsi" w:hAnsiTheme="minorHAnsi" w:cstheme="minorHAnsi"/>
          <w:szCs w:val="22"/>
        </w:rPr>
        <w:t>By integrating these elements, the report highlights the transformative role of machine learning in addressing critical challenges in inventory management. It emphasizes the potential of such systems to streamline operations, improve efficiency, and drive business growth in the competitive retail landscape.</w:t>
      </w:r>
    </w:p>
    <w:p w14:paraId="2FED3746" w14:textId="4F79C704" w:rsidR="00E102C3" w:rsidRDefault="0017154C" w:rsidP="00931E9F">
      <w:pPr>
        <w:tabs>
          <w:tab w:val="clear" w:pos="3068"/>
        </w:tabs>
        <w:ind w:firstLine="0"/>
        <w:rPr>
          <w:rFonts w:asciiTheme="minorHAnsi" w:hAnsiTheme="minorHAnsi" w:cstheme="minorHAnsi"/>
          <w:szCs w:val="22"/>
        </w:rPr>
      </w:pPr>
      <w:r w:rsidRPr="00FA75AB">
        <w:rPr>
          <w:rFonts w:asciiTheme="minorHAnsi" w:hAnsiTheme="minorHAnsi" w:cstheme="minorHAnsi"/>
          <w:szCs w:val="22"/>
        </w:rPr>
        <w:tab/>
      </w:r>
      <w:r w:rsidRPr="00FA75AB">
        <w:rPr>
          <w:rFonts w:asciiTheme="minorHAnsi" w:hAnsiTheme="minorHAnsi" w:cstheme="minorHAnsi"/>
          <w:i/>
          <w:szCs w:val="22"/>
        </w:rPr>
        <w:t>Keywords</w:t>
      </w:r>
      <w:r w:rsidRPr="002272D2">
        <w:rPr>
          <w:rFonts w:asciiTheme="minorHAnsi" w:hAnsiTheme="minorHAnsi" w:cstheme="minorHAnsi"/>
          <w:i/>
          <w:szCs w:val="22"/>
        </w:rPr>
        <w:t>:</w:t>
      </w:r>
      <w:r w:rsidRPr="00FA75AB">
        <w:rPr>
          <w:rFonts w:asciiTheme="minorHAnsi" w:hAnsiTheme="minorHAnsi" w:cstheme="minorHAnsi"/>
          <w:szCs w:val="22"/>
        </w:rPr>
        <w:t xml:space="preserve"> </w:t>
      </w:r>
      <w:r w:rsidR="00931E9F">
        <w:rPr>
          <w:rFonts w:asciiTheme="minorHAnsi" w:hAnsiTheme="minorHAnsi" w:cstheme="minorHAnsi"/>
          <w:b/>
          <w:bCs/>
          <w:szCs w:val="22"/>
        </w:rPr>
        <w:t>i</w:t>
      </w:r>
      <w:r w:rsidR="00931E9F" w:rsidRPr="00931E9F">
        <w:rPr>
          <w:rFonts w:asciiTheme="minorHAnsi" w:hAnsiTheme="minorHAnsi" w:cstheme="minorHAnsi"/>
          <w:b/>
          <w:bCs/>
          <w:szCs w:val="22"/>
        </w:rPr>
        <w:t>nventory prediction</w:t>
      </w:r>
      <w:r w:rsidR="00931E9F">
        <w:rPr>
          <w:rFonts w:asciiTheme="minorHAnsi" w:hAnsiTheme="minorHAnsi" w:cstheme="minorHAnsi"/>
          <w:szCs w:val="22"/>
        </w:rPr>
        <w:t>,</w:t>
      </w:r>
      <w:r w:rsidR="00931E9F" w:rsidRPr="00931E9F">
        <w:rPr>
          <w:rFonts w:asciiTheme="minorHAnsi" w:hAnsiTheme="minorHAnsi" w:cstheme="minorHAnsi"/>
          <w:szCs w:val="22"/>
        </w:rPr>
        <w:t xml:space="preserve"> </w:t>
      </w:r>
      <w:r w:rsidR="00931E9F" w:rsidRPr="00931E9F">
        <w:rPr>
          <w:rFonts w:asciiTheme="minorHAnsi" w:hAnsiTheme="minorHAnsi" w:cstheme="minorHAnsi"/>
          <w:b/>
          <w:bCs/>
          <w:szCs w:val="22"/>
        </w:rPr>
        <w:t xml:space="preserve">machine </w:t>
      </w:r>
      <w:proofErr w:type="gramStart"/>
      <w:r w:rsidR="00931E9F" w:rsidRPr="00931E9F">
        <w:rPr>
          <w:rFonts w:asciiTheme="minorHAnsi" w:hAnsiTheme="minorHAnsi" w:cstheme="minorHAnsi"/>
          <w:b/>
          <w:bCs/>
          <w:szCs w:val="22"/>
        </w:rPr>
        <w:t>learning</w:t>
      </w:r>
      <w:r w:rsidR="00931E9F">
        <w:rPr>
          <w:rFonts w:asciiTheme="minorHAnsi" w:hAnsiTheme="minorHAnsi" w:cstheme="minorHAnsi"/>
          <w:szCs w:val="22"/>
        </w:rPr>
        <w:t xml:space="preserve">, </w:t>
      </w:r>
      <w:r w:rsidR="00931E9F" w:rsidRPr="00931E9F">
        <w:rPr>
          <w:rFonts w:asciiTheme="minorHAnsi" w:hAnsiTheme="minorHAnsi" w:cstheme="minorHAnsi"/>
          <w:szCs w:val="22"/>
        </w:rPr>
        <w:t xml:space="preserve"> </w:t>
      </w:r>
      <w:r w:rsidR="00931E9F" w:rsidRPr="00931E9F">
        <w:rPr>
          <w:rFonts w:asciiTheme="minorHAnsi" w:hAnsiTheme="minorHAnsi" w:cstheme="minorHAnsi"/>
          <w:b/>
          <w:bCs/>
          <w:szCs w:val="22"/>
        </w:rPr>
        <w:t>random</w:t>
      </w:r>
      <w:proofErr w:type="gramEnd"/>
      <w:r w:rsidR="00931E9F" w:rsidRPr="00931E9F">
        <w:rPr>
          <w:rFonts w:asciiTheme="minorHAnsi" w:hAnsiTheme="minorHAnsi" w:cstheme="minorHAnsi"/>
          <w:b/>
          <w:bCs/>
          <w:szCs w:val="22"/>
        </w:rPr>
        <w:t xml:space="preserve"> forest regressor</w:t>
      </w:r>
      <w:r w:rsidR="00931E9F">
        <w:rPr>
          <w:rFonts w:asciiTheme="minorHAnsi" w:hAnsiTheme="minorHAnsi" w:cstheme="minorHAnsi"/>
          <w:szCs w:val="22"/>
        </w:rPr>
        <w:t>,</w:t>
      </w:r>
      <w:r w:rsidR="00931E9F" w:rsidRPr="00931E9F">
        <w:rPr>
          <w:rFonts w:asciiTheme="minorHAnsi" w:hAnsiTheme="minorHAnsi" w:cstheme="minorHAnsi"/>
          <w:szCs w:val="22"/>
        </w:rPr>
        <w:t xml:space="preserve"> </w:t>
      </w:r>
      <w:r w:rsidR="00931E9F" w:rsidRPr="00931E9F">
        <w:rPr>
          <w:rFonts w:asciiTheme="minorHAnsi" w:hAnsiTheme="minorHAnsi" w:cstheme="minorHAnsi"/>
          <w:b/>
          <w:bCs/>
          <w:szCs w:val="22"/>
        </w:rPr>
        <w:t>feature</w:t>
      </w:r>
      <w:r w:rsidR="00931E9F">
        <w:rPr>
          <w:rFonts w:asciiTheme="minorHAnsi" w:hAnsiTheme="minorHAnsi" w:cstheme="minorHAnsi"/>
          <w:b/>
          <w:bCs/>
          <w:szCs w:val="22"/>
        </w:rPr>
        <w:t xml:space="preserve"> </w:t>
      </w:r>
      <w:r w:rsidR="00931E9F" w:rsidRPr="00931E9F">
        <w:rPr>
          <w:rFonts w:asciiTheme="minorHAnsi" w:hAnsiTheme="minorHAnsi" w:cstheme="minorHAnsi"/>
          <w:b/>
          <w:bCs/>
          <w:szCs w:val="22"/>
        </w:rPr>
        <w:t>engineering</w:t>
      </w:r>
      <w:r w:rsidR="00931E9F">
        <w:rPr>
          <w:rFonts w:asciiTheme="minorHAnsi" w:hAnsiTheme="minorHAnsi" w:cstheme="minorHAnsi"/>
          <w:szCs w:val="22"/>
        </w:rPr>
        <w:t>,</w:t>
      </w:r>
      <w:r w:rsidR="00931E9F" w:rsidRPr="00931E9F">
        <w:rPr>
          <w:rFonts w:asciiTheme="minorHAnsi" w:hAnsiTheme="minorHAnsi" w:cstheme="minorHAnsi"/>
          <w:szCs w:val="22"/>
        </w:rPr>
        <w:t xml:space="preserve">  </w:t>
      </w:r>
      <w:r w:rsidR="00931E9F" w:rsidRPr="00931E9F">
        <w:rPr>
          <w:rFonts w:asciiTheme="minorHAnsi" w:hAnsiTheme="minorHAnsi" w:cstheme="minorHAnsi"/>
          <w:b/>
          <w:bCs/>
          <w:szCs w:val="22"/>
        </w:rPr>
        <w:t>retail management</w:t>
      </w:r>
      <w:r w:rsidR="00931E9F">
        <w:rPr>
          <w:rFonts w:asciiTheme="minorHAnsi" w:hAnsiTheme="minorHAnsi" w:cstheme="minorHAnsi"/>
          <w:szCs w:val="22"/>
        </w:rPr>
        <w:t>,</w:t>
      </w:r>
      <w:r w:rsidR="00931E9F" w:rsidRPr="00931E9F">
        <w:rPr>
          <w:rFonts w:asciiTheme="minorHAnsi" w:hAnsiTheme="minorHAnsi" w:cstheme="minorHAnsi"/>
          <w:szCs w:val="22"/>
        </w:rPr>
        <w:t xml:space="preserve">  </w:t>
      </w:r>
      <w:r w:rsidR="00931E9F" w:rsidRPr="00931E9F">
        <w:rPr>
          <w:rFonts w:asciiTheme="minorHAnsi" w:hAnsiTheme="minorHAnsi" w:cstheme="minorHAnsi"/>
          <w:b/>
          <w:bCs/>
          <w:szCs w:val="22"/>
        </w:rPr>
        <w:t>supply chain optimization</w:t>
      </w:r>
      <w:r w:rsidR="00931E9F">
        <w:rPr>
          <w:rFonts w:asciiTheme="minorHAnsi" w:hAnsiTheme="minorHAnsi" w:cstheme="minorHAnsi"/>
          <w:szCs w:val="22"/>
        </w:rPr>
        <w:t>,</w:t>
      </w:r>
      <w:r w:rsidR="00931E9F" w:rsidRPr="00931E9F">
        <w:rPr>
          <w:rFonts w:asciiTheme="minorHAnsi" w:hAnsiTheme="minorHAnsi" w:cstheme="minorHAnsi"/>
          <w:szCs w:val="22"/>
        </w:rPr>
        <w:t xml:space="preserve">  </w:t>
      </w:r>
      <w:r w:rsidR="00931E9F" w:rsidRPr="00931E9F">
        <w:rPr>
          <w:rFonts w:asciiTheme="minorHAnsi" w:hAnsiTheme="minorHAnsi" w:cstheme="minorHAnsi"/>
          <w:b/>
          <w:bCs/>
          <w:szCs w:val="22"/>
        </w:rPr>
        <w:t>data-driven insights</w:t>
      </w:r>
      <w:r w:rsidR="00931E9F">
        <w:rPr>
          <w:rFonts w:asciiTheme="minorHAnsi" w:hAnsiTheme="minorHAnsi" w:cstheme="minorHAnsi"/>
          <w:szCs w:val="22"/>
        </w:rPr>
        <w:t>,</w:t>
      </w:r>
      <w:r w:rsidR="00931E9F" w:rsidRPr="00931E9F">
        <w:rPr>
          <w:rFonts w:asciiTheme="minorHAnsi" w:hAnsiTheme="minorHAnsi" w:cstheme="minorHAnsi"/>
          <w:szCs w:val="22"/>
        </w:rPr>
        <w:t xml:space="preserve">  </w:t>
      </w:r>
      <w:r w:rsidR="00931E9F" w:rsidRPr="00931E9F">
        <w:rPr>
          <w:rFonts w:asciiTheme="minorHAnsi" w:hAnsiTheme="minorHAnsi" w:cstheme="minorHAnsi"/>
          <w:b/>
          <w:bCs/>
          <w:szCs w:val="22"/>
        </w:rPr>
        <w:t>operational efficiency</w:t>
      </w:r>
      <w:r w:rsidR="00931E9F">
        <w:rPr>
          <w:rFonts w:asciiTheme="minorHAnsi" w:hAnsiTheme="minorHAnsi" w:cstheme="minorHAnsi"/>
          <w:b/>
          <w:bCs/>
          <w:szCs w:val="22"/>
        </w:rPr>
        <w:t>.</w:t>
      </w:r>
    </w:p>
    <w:p w14:paraId="1FCCEF3F" w14:textId="77777777" w:rsidR="00931E9F" w:rsidRDefault="00931E9F" w:rsidP="00931E9F">
      <w:pPr>
        <w:tabs>
          <w:tab w:val="clear" w:pos="3068"/>
        </w:tabs>
        <w:ind w:firstLine="0"/>
        <w:rPr>
          <w:rFonts w:asciiTheme="minorHAnsi" w:hAnsiTheme="minorHAnsi" w:cstheme="minorHAnsi"/>
          <w:szCs w:val="22"/>
        </w:rPr>
      </w:pPr>
    </w:p>
    <w:p w14:paraId="57FDBDF6" w14:textId="286B64A0" w:rsidR="00931E9F" w:rsidRPr="00FA75AB" w:rsidRDefault="00931E9F" w:rsidP="00931E9F">
      <w:pPr>
        <w:pStyle w:val="Heading1"/>
      </w:pPr>
      <w:r>
        <w:t>Introduction</w:t>
      </w:r>
    </w:p>
    <w:p w14:paraId="519ED388" w14:textId="77777777" w:rsidR="00931E9F" w:rsidRPr="00FA75AB" w:rsidRDefault="00931E9F" w:rsidP="00931E9F">
      <w:pPr>
        <w:tabs>
          <w:tab w:val="clear" w:pos="3068"/>
        </w:tabs>
        <w:ind w:firstLine="0"/>
        <w:rPr>
          <w:rFonts w:asciiTheme="minorHAnsi" w:hAnsiTheme="minorHAnsi" w:cstheme="minorHAnsi"/>
          <w:szCs w:val="22"/>
        </w:rPr>
      </w:pPr>
    </w:p>
    <w:p w14:paraId="298D6183" w14:textId="77777777" w:rsidR="00931E9F" w:rsidRPr="00931E9F" w:rsidRDefault="00931E9F" w:rsidP="00931E9F">
      <w:pPr>
        <w:pStyle w:val="Heading2"/>
      </w:pPr>
      <w:r w:rsidRPr="00931E9F">
        <w:t>The retail industry operates in a highly competitive and rapidly evolving environment, where effective inventory management is critical to maintaining profitability and customer satisfaction. Retailers face the dual challenge of ensuring product availability to meet customer demand while minimizing excess inventory to reduce carrying costs. Striking this balance requires precise forecasting and strategic decision-making.</w:t>
      </w:r>
    </w:p>
    <w:p w14:paraId="2FE2AE3D" w14:textId="77777777" w:rsidR="00931E9F" w:rsidRPr="00931E9F" w:rsidRDefault="00931E9F" w:rsidP="00931E9F">
      <w:pPr>
        <w:pStyle w:val="Heading2"/>
      </w:pPr>
      <w:r w:rsidRPr="00931E9F">
        <w:t>This report introduces an innovative inventory prediction system that leverages historical data and advanced machine learning techniques to address these challenges. Unlike traditional methods that often rely on static models or simplistic calculations, this system incorporates customer behavior patterns, sales trends, and real-time market dynamics to generate dynamic, actionable insights.</w:t>
      </w:r>
    </w:p>
    <w:p w14:paraId="26433739" w14:textId="77777777" w:rsidR="00931E9F" w:rsidRPr="00931E9F" w:rsidRDefault="00931E9F" w:rsidP="00931E9F">
      <w:pPr>
        <w:pStyle w:val="Heading2"/>
      </w:pPr>
      <w:r w:rsidRPr="00931E9F">
        <w:t>Key highlights of the system include:</w:t>
      </w:r>
    </w:p>
    <w:p w14:paraId="7BAA501C" w14:textId="77777777" w:rsidR="00931E9F" w:rsidRPr="00931E9F" w:rsidRDefault="00931E9F" w:rsidP="00931E9F">
      <w:pPr>
        <w:pStyle w:val="Heading2"/>
        <w:numPr>
          <w:ilvl w:val="0"/>
          <w:numId w:val="3"/>
        </w:numPr>
      </w:pPr>
      <w:r w:rsidRPr="00931E9F">
        <w:rPr>
          <w:bCs/>
        </w:rPr>
        <w:lastRenderedPageBreak/>
        <w:t>Integration of Customer Behavior Patterns</w:t>
      </w:r>
      <w:r w:rsidRPr="00931E9F">
        <w:t>: By analyzing historical purchasing behaviors, the system identifies recurring trends and seasonality, providing deeper insights into demand fluctuations.</w:t>
      </w:r>
    </w:p>
    <w:p w14:paraId="4FD02A2C" w14:textId="77777777" w:rsidR="00931E9F" w:rsidRPr="00931E9F" w:rsidRDefault="00931E9F" w:rsidP="00931E9F">
      <w:pPr>
        <w:pStyle w:val="Heading2"/>
        <w:numPr>
          <w:ilvl w:val="0"/>
          <w:numId w:val="3"/>
        </w:numPr>
      </w:pPr>
      <w:r w:rsidRPr="00931E9F">
        <w:rPr>
          <w:bCs/>
        </w:rPr>
        <w:t>Incorporation of Real-Time Trends</w:t>
      </w:r>
      <w:r w:rsidRPr="00931E9F">
        <w:t>: The system adapts to emerging trends and market conditions, ensuring that forecasts remain relevant in a constantly changing environment.</w:t>
      </w:r>
    </w:p>
    <w:p w14:paraId="7FEEB851" w14:textId="77777777" w:rsidR="00931E9F" w:rsidRPr="00931E9F" w:rsidRDefault="00931E9F" w:rsidP="00931E9F">
      <w:pPr>
        <w:pStyle w:val="Heading2"/>
        <w:numPr>
          <w:ilvl w:val="0"/>
          <w:numId w:val="3"/>
        </w:numPr>
      </w:pPr>
      <w:r w:rsidRPr="00931E9F">
        <w:rPr>
          <w:bCs/>
        </w:rPr>
        <w:t>Advanced Machine Learning Techniques</w:t>
      </w:r>
      <w:r w:rsidRPr="00931E9F">
        <w:t>: The use of sophisticated algorithms enables the system to uncover complex relationships between variables, resulting in more accurate predictions compared to traditional methods.</w:t>
      </w:r>
    </w:p>
    <w:p w14:paraId="0421EF92" w14:textId="77777777" w:rsidR="00931E9F" w:rsidRPr="00931E9F" w:rsidRDefault="00931E9F" w:rsidP="00931E9F">
      <w:pPr>
        <w:pStyle w:val="Heading2"/>
        <w:numPr>
          <w:ilvl w:val="0"/>
          <w:numId w:val="3"/>
        </w:numPr>
      </w:pPr>
      <w:r w:rsidRPr="00931E9F">
        <w:rPr>
          <w:bCs/>
        </w:rPr>
        <w:t>Dynamic and Actionable Insights</w:t>
      </w:r>
      <w:r w:rsidRPr="00931E9F">
        <w:t>: The predictions generated by the system are not only accurate but also tailored to the specific needs of the retailer, facilitating data-driven decisions regarding stock replenishment and inventory levels.</w:t>
      </w:r>
    </w:p>
    <w:p w14:paraId="24F055FC" w14:textId="77777777" w:rsidR="00931E9F" w:rsidRPr="00931E9F" w:rsidRDefault="00931E9F" w:rsidP="00931E9F">
      <w:pPr>
        <w:pStyle w:val="Heading2"/>
      </w:pPr>
      <w:r w:rsidRPr="00931E9F">
        <w:t>The primary objective of this project is to equip retailers with a powerful tool that enhances their decision-making capabilities and operational efficiency. By reducing overstock and stockouts, the system helps optimize inventory levels, minimize costs, and improve customer satisfaction.</w:t>
      </w:r>
    </w:p>
    <w:p w14:paraId="331F62E3" w14:textId="77777777" w:rsidR="00931E9F" w:rsidRPr="00931E9F" w:rsidRDefault="00931E9F" w:rsidP="00931E9F">
      <w:pPr>
        <w:pStyle w:val="Heading2"/>
      </w:pPr>
      <w:r w:rsidRPr="00931E9F">
        <w:t>This report underscores the importance of embracing innovative technologies to remain competitive in the retail industry. The proposed system exemplifies how machine learning and data analytics can be harnessed to transform inventory management, driving efficiency, and fostering business growth.</w:t>
      </w:r>
    </w:p>
    <w:p w14:paraId="2F5109DC" w14:textId="77777777" w:rsidR="00931E9F" w:rsidRDefault="00931E9F" w:rsidP="00CC186E">
      <w:pPr>
        <w:pStyle w:val="Heading2"/>
      </w:pPr>
    </w:p>
    <w:p w14:paraId="3358F16E" w14:textId="77777777" w:rsidR="00931E9F" w:rsidRDefault="00931E9F" w:rsidP="00931E9F"/>
    <w:p w14:paraId="14BB979F" w14:textId="77777777" w:rsidR="00931E9F" w:rsidRDefault="00931E9F" w:rsidP="00931E9F"/>
    <w:p w14:paraId="50AE20E7" w14:textId="77777777" w:rsidR="00931E9F" w:rsidRDefault="00931E9F" w:rsidP="00931E9F"/>
    <w:p w14:paraId="4E607407" w14:textId="77777777" w:rsidR="00931E9F" w:rsidRDefault="00931E9F" w:rsidP="00931E9F"/>
    <w:p w14:paraId="493B33D4" w14:textId="77777777" w:rsidR="00931E9F" w:rsidRDefault="00931E9F" w:rsidP="00931E9F"/>
    <w:p w14:paraId="5977E58F" w14:textId="77777777" w:rsidR="00931E9F" w:rsidRPr="00931E9F" w:rsidRDefault="00931E9F" w:rsidP="00931E9F"/>
    <w:p w14:paraId="6C00C9E1" w14:textId="2491CFF5" w:rsidR="00931E9F" w:rsidRPr="00931E9F" w:rsidRDefault="00931E9F" w:rsidP="00931E9F">
      <w:pPr>
        <w:pStyle w:val="Heading1"/>
      </w:pPr>
      <w:r>
        <w:lastRenderedPageBreak/>
        <w:t>Literature Review</w:t>
      </w:r>
    </w:p>
    <w:p w14:paraId="5F41E20D" w14:textId="77777777" w:rsidR="00931E9F" w:rsidRPr="00931E9F" w:rsidRDefault="00931E9F" w:rsidP="00931E9F">
      <w:pPr>
        <w:pStyle w:val="Heading2"/>
      </w:pPr>
    </w:p>
    <w:p w14:paraId="5031BE50" w14:textId="77777777" w:rsidR="00931E9F" w:rsidRPr="00931E9F" w:rsidRDefault="00931E9F" w:rsidP="00931E9F">
      <w:pPr>
        <w:pStyle w:val="Heading2"/>
        <w:rPr>
          <w:b w:val="0"/>
          <w:bCs/>
        </w:rPr>
      </w:pPr>
      <w:r w:rsidRPr="00931E9F">
        <w:rPr>
          <w:b w:val="0"/>
          <w:bCs/>
        </w:rPr>
        <w:t>Predictive analytics in inventory management has been an extensively researched area, with numerous studies highlighting its potential to revolutionize supply chain operations. Effective inventory prediction is critical in reducing costs, preventing stockouts, and optimizing storage, making it a focal point of academic and industrial research.</w:t>
      </w:r>
    </w:p>
    <w:p w14:paraId="1F5EEAD7" w14:textId="77777777" w:rsidR="00931E9F" w:rsidRPr="00931E9F" w:rsidRDefault="00931E9F" w:rsidP="00931E9F">
      <w:pPr>
        <w:pStyle w:val="Heading2"/>
        <w:rPr>
          <w:bCs/>
          <w:i/>
          <w:iCs/>
        </w:rPr>
      </w:pPr>
      <w:r w:rsidRPr="00931E9F">
        <w:rPr>
          <w:bCs/>
          <w:i/>
          <w:iCs/>
        </w:rPr>
        <w:t>Foundational Methodology</w:t>
      </w:r>
    </w:p>
    <w:p w14:paraId="1764038A" w14:textId="77777777" w:rsidR="00931E9F" w:rsidRPr="00931E9F" w:rsidRDefault="00931E9F" w:rsidP="00931E9F">
      <w:pPr>
        <w:pStyle w:val="Heading2"/>
        <w:rPr>
          <w:b w:val="0"/>
          <w:bCs/>
        </w:rPr>
      </w:pPr>
      <w:r w:rsidRPr="00931E9F">
        <w:rPr>
          <w:b w:val="0"/>
          <w:bCs/>
        </w:rPr>
        <w:t xml:space="preserve">The methodology underpinning this project draws heavily from </w:t>
      </w:r>
      <w:proofErr w:type="spellStart"/>
      <w:r w:rsidRPr="00931E9F">
        <w:rPr>
          <w:b w:val="0"/>
          <w:bCs/>
        </w:rPr>
        <w:t>Breiman's</w:t>
      </w:r>
      <w:proofErr w:type="spellEnd"/>
      <w:r w:rsidRPr="00931E9F">
        <w:rPr>
          <w:b w:val="0"/>
          <w:bCs/>
        </w:rPr>
        <w:t xml:space="preserve"> Random Forest algorithm (2001), a seminal contribution to machine learning that has demonstrated exceptional performance across diverse datasets. Random Forest is renowned for its robustness, scalability, and ability to handle both numerical and categorical data while mitigating the risks of overfitting. These characteristics make it particularly suitable for the complex and dynamic nature of inventory management, where data can be noisy and multidimensional.</w:t>
      </w:r>
    </w:p>
    <w:p w14:paraId="72E878E8" w14:textId="77777777" w:rsidR="00931E9F" w:rsidRPr="00931E9F" w:rsidRDefault="00931E9F" w:rsidP="00931E9F">
      <w:pPr>
        <w:pStyle w:val="Heading2"/>
        <w:rPr>
          <w:bCs/>
          <w:i/>
          <w:iCs/>
        </w:rPr>
      </w:pPr>
      <w:r w:rsidRPr="00931E9F">
        <w:rPr>
          <w:bCs/>
          <w:i/>
          <w:iCs/>
        </w:rPr>
        <w:t>Importance of Feature Engineering and Data Consolidation</w:t>
      </w:r>
    </w:p>
    <w:p w14:paraId="5B7349D3" w14:textId="77777777" w:rsidR="00931E9F" w:rsidRPr="00931E9F" w:rsidRDefault="00931E9F" w:rsidP="00931E9F">
      <w:pPr>
        <w:pStyle w:val="Heading2"/>
        <w:rPr>
          <w:b w:val="0"/>
          <w:bCs/>
        </w:rPr>
      </w:pPr>
      <w:r w:rsidRPr="00931E9F">
        <w:rPr>
          <w:b w:val="0"/>
          <w:bCs/>
        </w:rPr>
        <w:t>Several studies on inventory optimization have emphasized the critical role of feature engineering and data consolidation in improving predictive accuracy. Effective feature engineering transforms raw data into meaningful inputs that enhance a model’s ability to identify patterns and trends. Research highlights techniques such as lagged feature creation, seasonality adjustments, and categorical variable encoding as pivotal in capturing inventory behavior.</w:t>
      </w:r>
    </w:p>
    <w:p w14:paraId="70E412EB" w14:textId="77777777" w:rsidR="00931E9F" w:rsidRDefault="00931E9F" w:rsidP="00931E9F">
      <w:pPr>
        <w:pStyle w:val="Heading2"/>
        <w:rPr>
          <w:b w:val="0"/>
          <w:bCs/>
        </w:rPr>
      </w:pPr>
      <w:r w:rsidRPr="00931E9F">
        <w:rPr>
          <w:b w:val="0"/>
          <w:bCs/>
        </w:rPr>
        <w:t>Additionally, the consolidation of data from various sources, such as sales records, supplier information, and external market trends, has been shown to improve prediction accuracy. Combining historical sales data with external factors like holidays, weather, and market conditions allows predictive models to generate more comprehensive and actionable insights.</w:t>
      </w:r>
    </w:p>
    <w:p w14:paraId="36721D7E" w14:textId="77777777" w:rsidR="00931E9F" w:rsidRPr="00931E9F" w:rsidRDefault="00931E9F" w:rsidP="00931E9F"/>
    <w:p w14:paraId="78B6B774" w14:textId="77777777" w:rsidR="00931E9F" w:rsidRPr="00931E9F" w:rsidRDefault="00931E9F" w:rsidP="00931E9F">
      <w:pPr>
        <w:pStyle w:val="Heading2"/>
        <w:rPr>
          <w:bCs/>
          <w:i/>
          <w:iCs/>
        </w:rPr>
      </w:pPr>
      <w:r w:rsidRPr="00931E9F">
        <w:rPr>
          <w:bCs/>
          <w:i/>
          <w:iCs/>
        </w:rPr>
        <w:lastRenderedPageBreak/>
        <w:t>Real-Time Analytics and Adaptive Systems</w:t>
      </w:r>
    </w:p>
    <w:p w14:paraId="14A8E789" w14:textId="77777777" w:rsidR="00931E9F" w:rsidRPr="00931E9F" w:rsidRDefault="00931E9F" w:rsidP="00931E9F">
      <w:pPr>
        <w:pStyle w:val="Heading2"/>
        <w:rPr>
          <w:b w:val="0"/>
          <w:bCs/>
        </w:rPr>
      </w:pPr>
      <w:r w:rsidRPr="00931E9F">
        <w:rPr>
          <w:b w:val="0"/>
          <w:bCs/>
        </w:rPr>
        <w:t>The growing emphasis on real-time analytics in inventory management stems from the increasing complexity of modern supply chains. Market trends and customer preferences are highly dynamic, necessitating systems that can adapt quickly to changing conditions. Real-time data integration and adaptive modeling are frequently cited in literature as essential components of next-generation inventory systems. These systems enable businesses to respond proactively to fluctuations in demand, thereby minimizing risks associated with overstocking or stockouts.</w:t>
      </w:r>
    </w:p>
    <w:p w14:paraId="2EC73921" w14:textId="77777777" w:rsidR="00931E9F" w:rsidRPr="00931E9F" w:rsidRDefault="00931E9F" w:rsidP="00931E9F">
      <w:pPr>
        <w:pStyle w:val="Heading2"/>
        <w:rPr>
          <w:bCs/>
          <w:i/>
          <w:iCs/>
        </w:rPr>
      </w:pPr>
      <w:r w:rsidRPr="00931E9F">
        <w:rPr>
          <w:bCs/>
          <w:i/>
          <w:iCs/>
        </w:rPr>
        <w:t>Motivation for this Research</w:t>
      </w:r>
    </w:p>
    <w:p w14:paraId="2BE76FF8" w14:textId="77777777" w:rsidR="00931E9F" w:rsidRPr="00931E9F" w:rsidRDefault="00931E9F" w:rsidP="00931E9F">
      <w:pPr>
        <w:pStyle w:val="Heading2"/>
        <w:rPr>
          <w:b w:val="0"/>
          <w:bCs/>
        </w:rPr>
      </w:pPr>
      <w:r w:rsidRPr="00931E9F">
        <w:rPr>
          <w:b w:val="0"/>
          <w:bCs/>
        </w:rPr>
        <w:t>The literature underscores the need for advanced, adaptive inventory prediction systems that integrate robust methodologies like Random Forest with real-time analytics capabilities. This dual focus addresses both the technical challenges of prediction and the practical requirements of modern retail environments. By building on these research insights, this project aims to contribute a system that not only predicts inventory requirements with high accuracy but also adapts to evolving market dynamics, providing retailers with a competitive edge.</w:t>
      </w:r>
    </w:p>
    <w:p w14:paraId="68BF53C9" w14:textId="77777777" w:rsidR="00931E9F" w:rsidRPr="00931E9F" w:rsidRDefault="00931E9F" w:rsidP="00931E9F">
      <w:pPr>
        <w:pStyle w:val="Heading2"/>
        <w:rPr>
          <w:b w:val="0"/>
          <w:bCs/>
        </w:rPr>
      </w:pPr>
      <w:r w:rsidRPr="00931E9F">
        <w:rPr>
          <w:b w:val="0"/>
          <w:bCs/>
        </w:rPr>
        <w:t>This review establishes the theoretical and practical foundations of the project, linking existing research to the development of a novel inventory prediction system that aligns with industry needs.</w:t>
      </w:r>
    </w:p>
    <w:p w14:paraId="77371E3C" w14:textId="77777777" w:rsidR="00931E9F" w:rsidRDefault="00931E9F" w:rsidP="00CC186E">
      <w:pPr>
        <w:pStyle w:val="Heading2"/>
      </w:pPr>
    </w:p>
    <w:p w14:paraId="1F1B7081" w14:textId="33AE006D" w:rsidR="00931E9F" w:rsidRPr="00931E9F" w:rsidRDefault="00931E9F" w:rsidP="00931E9F">
      <w:pPr>
        <w:pStyle w:val="Heading1"/>
      </w:pPr>
      <w:r>
        <w:t>Data Preparation</w:t>
      </w:r>
    </w:p>
    <w:p w14:paraId="0591EF09" w14:textId="77777777" w:rsidR="00931E9F" w:rsidRDefault="00931E9F" w:rsidP="00CC186E">
      <w:pPr>
        <w:pStyle w:val="Heading2"/>
      </w:pPr>
    </w:p>
    <w:p w14:paraId="2A802A1F" w14:textId="77777777" w:rsidR="00931E9F" w:rsidRPr="00931E9F" w:rsidRDefault="00931E9F" w:rsidP="00931E9F">
      <w:pPr>
        <w:rPr>
          <w:rFonts w:asciiTheme="minorHAnsi" w:hAnsiTheme="minorHAnsi" w:cstheme="minorHAnsi"/>
          <w:bCs/>
          <w:szCs w:val="22"/>
        </w:rPr>
      </w:pPr>
      <w:r w:rsidRPr="00931E9F">
        <w:rPr>
          <w:rFonts w:asciiTheme="minorHAnsi" w:hAnsiTheme="minorHAnsi" w:cstheme="minorHAnsi"/>
          <w:bCs/>
          <w:szCs w:val="22"/>
        </w:rPr>
        <w:t>The success of any predictive model depends significantly on the quality of the data it is built upon. This project utilized three datasets—products.csv, orders.csv, and order_products__train.csv—to derive meaningful insights and train a robust inventory prediction system. The data preparation process was a crucial step that involved cleaning, transforming, and combining these datasets to create a comprehensive foundation for modeling.</w:t>
      </w:r>
    </w:p>
    <w:p w14:paraId="11DCBF02" w14:textId="77777777" w:rsidR="00931E9F" w:rsidRPr="00931E9F" w:rsidRDefault="00931E9F" w:rsidP="00931E9F">
      <w:pPr>
        <w:rPr>
          <w:rFonts w:asciiTheme="minorHAnsi" w:hAnsiTheme="minorHAnsi" w:cstheme="minorHAnsi"/>
          <w:bCs/>
          <w:i/>
          <w:iCs/>
          <w:szCs w:val="22"/>
        </w:rPr>
      </w:pPr>
      <w:r w:rsidRPr="00931E9F">
        <w:rPr>
          <w:rFonts w:asciiTheme="minorHAnsi" w:hAnsiTheme="minorHAnsi" w:cstheme="minorHAnsi"/>
          <w:bCs/>
          <w:i/>
          <w:iCs/>
          <w:szCs w:val="22"/>
        </w:rPr>
        <w:lastRenderedPageBreak/>
        <w:t>Key Steps in Data Preparation:</w:t>
      </w:r>
    </w:p>
    <w:p w14:paraId="5C9857BD" w14:textId="77777777" w:rsidR="00931E9F" w:rsidRPr="00931E9F" w:rsidRDefault="00931E9F" w:rsidP="00931E9F">
      <w:pPr>
        <w:numPr>
          <w:ilvl w:val="0"/>
          <w:numId w:val="4"/>
        </w:numPr>
        <w:rPr>
          <w:rFonts w:asciiTheme="minorHAnsi" w:hAnsiTheme="minorHAnsi" w:cstheme="minorHAnsi"/>
          <w:bCs/>
          <w:szCs w:val="22"/>
        </w:rPr>
      </w:pPr>
      <w:r w:rsidRPr="00931E9F">
        <w:rPr>
          <w:rFonts w:asciiTheme="minorHAnsi" w:hAnsiTheme="minorHAnsi" w:cstheme="minorHAnsi"/>
          <w:bCs/>
          <w:szCs w:val="22"/>
        </w:rPr>
        <w:t>Data Cleaning</w:t>
      </w:r>
      <w:r w:rsidRPr="00931E9F">
        <w:rPr>
          <w:rFonts w:asciiTheme="minorHAnsi" w:hAnsiTheme="minorHAnsi" w:cstheme="minorHAnsi"/>
          <w:bCs/>
          <w:szCs w:val="22"/>
        </w:rPr>
        <w:br/>
        <w:t>Ensuring data quality is paramount for accurate modeling. The data cleaning process involved:</w:t>
      </w:r>
    </w:p>
    <w:p w14:paraId="5B6AC759" w14:textId="77777777" w:rsidR="00931E9F" w:rsidRPr="00931E9F" w:rsidRDefault="00931E9F" w:rsidP="00931E9F">
      <w:pPr>
        <w:numPr>
          <w:ilvl w:val="1"/>
          <w:numId w:val="4"/>
        </w:numPr>
        <w:rPr>
          <w:rFonts w:asciiTheme="minorHAnsi" w:hAnsiTheme="minorHAnsi" w:cstheme="minorHAnsi"/>
          <w:bCs/>
          <w:szCs w:val="22"/>
        </w:rPr>
      </w:pPr>
      <w:r w:rsidRPr="00931E9F">
        <w:rPr>
          <w:rFonts w:asciiTheme="minorHAnsi" w:hAnsiTheme="minorHAnsi" w:cstheme="minorHAnsi"/>
          <w:bCs/>
          <w:szCs w:val="22"/>
        </w:rPr>
        <w:t>Removing Duplicates: Duplicate records were identified and eliminated to prevent redundant information from skewing results.</w:t>
      </w:r>
    </w:p>
    <w:p w14:paraId="2A6E8B6F" w14:textId="77777777" w:rsidR="00931E9F" w:rsidRPr="00931E9F" w:rsidRDefault="00931E9F" w:rsidP="00931E9F">
      <w:pPr>
        <w:numPr>
          <w:ilvl w:val="1"/>
          <w:numId w:val="4"/>
        </w:numPr>
        <w:rPr>
          <w:rFonts w:asciiTheme="minorHAnsi" w:hAnsiTheme="minorHAnsi" w:cstheme="minorHAnsi"/>
          <w:bCs/>
          <w:szCs w:val="22"/>
        </w:rPr>
      </w:pPr>
      <w:r w:rsidRPr="00931E9F">
        <w:rPr>
          <w:rFonts w:asciiTheme="minorHAnsi" w:hAnsiTheme="minorHAnsi" w:cstheme="minorHAnsi"/>
          <w:bCs/>
          <w:szCs w:val="22"/>
        </w:rPr>
        <w:t>Handling Missing Values: Missing values in the datasets were addressed using appropriate techniques, such as imputing missing numerical values with the median or mean and assigning default values for categorical fields.</w:t>
      </w:r>
    </w:p>
    <w:p w14:paraId="6DE7DC97" w14:textId="77777777" w:rsidR="00931E9F" w:rsidRPr="00931E9F" w:rsidRDefault="00931E9F" w:rsidP="00931E9F">
      <w:pPr>
        <w:numPr>
          <w:ilvl w:val="1"/>
          <w:numId w:val="4"/>
        </w:numPr>
        <w:rPr>
          <w:rFonts w:asciiTheme="minorHAnsi" w:hAnsiTheme="minorHAnsi" w:cstheme="minorHAnsi"/>
          <w:bCs/>
          <w:szCs w:val="22"/>
        </w:rPr>
      </w:pPr>
      <w:r w:rsidRPr="00931E9F">
        <w:rPr>
          <w:rFonts w:asciiTheme="minorHAnsi" w:hAnsiTheme="minorHAnsi" w:cstheme="minorHAnsi"/>
          <w:bCs/>
          <w:szCs w:val="22"/>
        </w:rPr>
        <w:t>Standardizing Formats: Consistency was enforced across datasets by standardizing date formats, aligning product categories, and ensuring uniform naming conventions.</w:t>
      </w:r>
    </w:p>
    <w:p w14:paraId="730680B1" w14:textId="77777777" w:rsidR="00931E9F" w:rsidRPr="00931E9F" w:rsidRDefault="00931E9F" w:rsidP="00931E9F">
      <w:pPr>
        <w:numPr>
          <w:ilvl w:val="0"/>
          <w:numId w:val="4"/>
        </w:numPr>
        <w:rPr>
          <w:rFonts w:asciiTheme="minorHAnsi" w:hAnsiTheme="minorHAnsi" w:cstheme="minorHAnsi"/>
          <w:bCs/>
          <w:szCs w:val="22"/>
        </w:rPr>
      </w:pPr>
      <w:r w:rsidRPr="00931E9F">
        <w:rPr>
          <w:rFonts w:asciiTheme="minorHAnsi" w:hAnsiTheme="minorHAnsi" w:cstheme="minorHAnsi"/>
          <w:bCs/>
          <w:szCs w:val="22"/>
        </w:rPr>
        <w:t>Feature Engineering</w:t>
      </w:r>
      <w:r w:rsidRPr="00931E9F">
        <w:rPr>
          <w:rFonts w:asciiTheme="minorHAnsi" w:hAnsiTheme="minorHAnsi" w:cstheme="minorHAnsi"/>
          <w:bCs/>
          <w:szCs w:val="22"/>
        </w:rPr>
        <w:br/>
        <w:t>To enhance the predictive power of the model, additional features were created based on domain knowledge and data exploration. These included:</w:t>
      </w:r>
    </w:p>
    <w:p w14:paraId="5B83FF75" w14:textId="77777777" w:rsidR="00931E9F" w:rsidRPr="00931E9F" w:rsidRDefault="00931E9F" w:rsidP="00931E9F">
      <w:pPr>
        <w:numPr>
          <w:ilvl w:val="1"/>
          <w:numId w:val="4"/>
        </w:numPr>
        <w:rPr>
          <w:rFonts w:asciiTheme="minorHAnsi" w:hAnsiTheme="minorHAnsi" w:cstheme="minorHAnsi"/>
          <w:bCs/>
          <w:szCs w:val="22"/>
        </w:rPr>
      </w:pPr>
      <w:r w:rsidRPr="00931E9F">
        <w:rPr>
          <w:rFonts w:asciiTheme="minorHAnsi" w:hAnsiTheme="minorHAnsi" w:cstheme="minorHAnsi"/>
          <w:bCs/>
          <w:szCs w:val="22"/>
        </w:rPr>
        <w:t>Repeat Order Ratios: Calculating the proportion of repeat orders for products to capture customer buying behavior and product popularity.</w:t>
      </w:r>
    </w:p>
    <w:p w14:paraId="71EC20C4" w14:textId="77777777" w:rsidR="00931E9F" w:rsidRPr="00931E9F" w:rsidRDefault="00931E9F" w:rsidP="00931E9F">
      <w:pPr>
        <w:numPr>
          <w:ilvl w:val="1"/>
          <w:numId w:val="4"/>
        </w:numPr>
        <w:rPr>
          <w:rFonts w:asciiTheme="minorHAnsi" w:hAnsiTheme="minorHAnsi" w:cstheme="minorHAnsi"/>
          <w:bCs/>
          <w:szCs w:val="22"/>
        </w:rPr>
      </w:pPr>
      <w:r w:rsidRPr="00931E9F">
        <w:rPr>
          <w:rFonts w:asciiTheme="minorHAnsi" w:hAnsiTheme="minorHAnsi" w:cstheme="minorHAnsi"/>
          <w:bCs/>
          <w:szCs w:val="22"/>
        </w:rPr>
        <w:t>Inventory Trends: Deriving trends over time to identify seasonal patterns, product lifecycles, and variations in demand.</w:t>
      </w:r>
    </w:p>
    <w:p w14:paraId="0AB1E350" w14:textId="77777777" w:rsidR="00931E9F" w:rsidRPr="00931E9F" w:rsidRDefault="00931E9F" w:rsidP="00931E9F">
      <w:pPr>
        <w:numPr>
          <w:ilvl w:val="1"/>
          <w:numId w:val="4"/>
        </w:numPr>
        <w:rPr>
          <w:rFonts w:asciiTheme="minorHAnsi" w:hAnsiTheme="minorHAnsi" w:cstheme="minorHAnsi"/>
          <w:bCs/>
          <w:szCs w:val="22"/>
        </w:rPr>
      </w:pPr>
      <w:r w:rsidRPr="00931E9F">
        <w:rPr>
          <w:rFonts w:asciiTheme="minorHAnsi" w:hAnsiTheme="minorHAnsi" w:cstheme="minorHAnsi"/>
          <w:bCs/>
          <w:szCs w:val="22"/>
        </w:rPr>
        <w:t>Customer Segmentation: Categorizing customers based on purchase history, such as frequency of orders and average order value, to add granularity to the predictions.</w:t>
      </w:r>
    </w:p>
    <w:p w14:paraId="656A1AF3" w14:textId="77777777" w:rsidR="00931E9F" w:rsidRPr="00931E9F" w:rsidRDefault="00931E9F" w:rsidP="00931E9F">
      <w:pPr>
        <w:numPr>
          <w:ilvl w:val="0"/>
          <w:numId w:val="4"/>
        </w:numPr>
        <w:rPr>
          <w:rFonts w:asciiTheme="minorHAnsi" w:hAnsiTheme="minorHAnsi" w:cstheme="minorHAnsi"/>
          <w:bCs/>
          <w:szCs w:val="22"/>
        </w:rPr>
      </w:pPr>
      <w:r w:rsidRPr="00931E9F">
        <w:rPr>
          <w:rFonts w:asciiTheme="minorHAnsi" w:hAnsiTheme="minorHAnsi" w:cstheme="minorHAnsi"/>
          <w:bCs/>
          <w:szCs w:val="22"/>
        </w:rPr>
        <w:t>Visualization</w:t>
      </w:r>
      <w:r w:rsidRPr="00931E9F">
        <w:rPr>
          <w:rFonts w:asciiTheme="minorHAnsi" w:hAnsiTheme="minorHAnsi" w:cstheme="minorHAnsi"/>
          <w:bCs/>
          <w:szCs w:val="22"/>
        </w:rPr>
        <w:br/>
        <w:t>Visual exploration was a critical step in understanding the underlying patterns and relationships within the data. Techniques employed included:</w:t>
      </w:r>
    </w:p>
    <w:p w14:paraId="3298C088" w14:textId="77777777" w:rsidR="00931E9F" w:rsidRPr="00931E9F" w:rsidRDefault="00931E9F" w:rsidP="00931E9F">
      <w:pPr>
        <w:numPr>
          <w:ilvl w:val="1"/>
          <w:numId w:val="4"/>
        </w:numPr>
        <w:rPr>
          <w:rFonts w:asciiTheme="minorHAnsi" w:hAnsiTheme="minorHAnsi" w:cstheme="minorHAnsi"/>
          <w:bCs/>
          <w:szCs w:val="22"/>
        </w:rPr>
      </w:pPr>
      <w:r w:rsidRPr="00931E9F">
        <w:rPr>
          <w:rFonts w:asciiTheme="minorHAnsi" w:hAnsiTheme="minorHAnsi" w:cstheme="minorHAnsi"/>
          <w:bCs/>
          <w:szCs w:val="22"/>
        </w:rPr>
        <w:t>Histograms: Used to examine the distribution of numerical features such as order quantities and product prices, revealing outliers and central tendencies.</w:t>
      </w:r>
    </w:p>
    <w:p w14:paraId="291EFC99" w14:textId="77777777" w:rsidR="00931E9F" w:rsidRPr="00931E9F" w:rsidRDefault="00931E9F" w:rsidP="00931E9F">
      <w:pPr>
        <w:numPr>
          <w:ilvl w:val="1"/>
          <w:numId w:val="4"/>
        </w:numPr>
        <w:rPr>
          <w:rFonts w:asciiTheme="minorHAnsi" w:hAnsiTheme="minorHAnsi" w:cstheme="minorHAnsi"/>
          <w:bCs/>
          <w:szCs w:val="22"/>
        </w:rPr>
      </w:pPr>
      <w:r w:rsidRPr="00931E9F">
        <w:rPr>
          <w:rFonts w:asciiTheme="minorHAnsi" w:hAnsiTheme="minorHAnsi" w:cstheme="minorHAnsi"/>
          <w:bCs/>
          <w:szCs w:val="22"/>
        </w:rPr>
        <w:lastRenderedPageBreak/>
        <w:t>Scatter Plots: Explored relationships between key variables, such as order frequency versus product popularity, to uncover correlations.</w:t>
      </w:r>
    </w:p>
    <w:p w14:paraId="24CD2F3C" w14:textId="77777777" w:rsidR="00931E9F" w:rsidRPr="00931E9F" w:rsidRDefault="00931E9F" w:rsidP="00931E9F">
      <w:pPr>
        <w:numPr>
          <w:ilvl w:val="1"/>
          <w:numId w:val="4"/>
        </w:numPr>
        <w:rPr>
          <w:rFonts w:asciiTheme="minorHAnsi" w:hAnsiTheme="minorHAnsi" w:cstheme="minorHAnsi"/>
          <w:bCs/>
          <w:szCs w:val="22"/>
        </w:rPr>
      </w:pPr>
      <w:r w:rsidRPr="00931E9F">
        <w:rPr>
          <w:rFonts w:asciiTheme="minorHAnsi" w:hAnsiTheme="minorHAnsi" w:cstheme="minorHAnsi"/>
          <w:bCs/>
          <w:szCs w:val="22"/>
        </w:rPr>
        <w:t>Box Plots and Heatmaps: Visualized variability and interaction effects among features, aiding in feature selection and hypothesis formulation.</w:t>
      </w:r>
    </w:p>
    <w:p w14:paraId="6E99C65E" w14:textId="77777777" w:rsidR="00931E9F" w:rsidRPr="00931E9F" w:rsidRDefault="00931E9F" w:rsidP="00931E9F">
      <w:pPr>
        <w:numPr>
          <w:ilvl w:val="0"/>
          <w:numId w:val="4"/>
        </w:numPr>
        <w:rPr>
          <w:rFonts w:asciiTheme="minorHAnsi" w:hAnsiTheme="minorHAnsi" w:cstheme="minorHAnsi"/>
          <w:bCs/>
          <w:szCs w:val="22"/>
        </w:rPr>
      </w:pPr>
      <w:r w:rsidRPr="00931E9F">
        <w:rPr>
          <w:rFonts w:asciiTheme="minorHAnsi" w:hAnsiTheme="minorHAnsi" w:cstheme="minorHAnsi"/>
          <w:bCs/>
          <w:szCs w:val="22"/>
        </w:rPr>
        <w:t>Dataset Merging</w:t>
      </w:r>
      <w:r w:rsidRPr="00931E9F">
        <w:rPr>
          <w:rFonts w:asciiTheme="minorHAnsi" w:hAnsiTheme="minorHAnsi" w:cstheme="minorHAnsi"/>
          <w:bCs/>
          <w:szCs w:val="22"/>
        </w:rPr>
        <w:br/>
        <w:t>The three datasets were merged to create a unified dataset that provided a holistic view of the data. Key join operations were performed:</w:t>
      </w:r>
    </w:p>
    <w:p w14:paraId="1C5BFF7C" w14:textId="77777777" w:rsidR="00931E9F" w:rsidRPr="00931E9F" w:rsidRDefault="00931E9F" w:rsidP="00931E9F">
      <w:pPr>
        <w:numPr>
          <w:ilvl w:val="1"/>
          <w:numId w:val="4"/>
        </w:numPr>
        <w:rPr>
          <w:rFonts w:asciiTheme="minorHAnsi" w:hAnsiTheme="minorHAnsi" w:cstheme="minorHAnsi"/>
          <w:bCs/>
          <w:szCs w:val="22"/>
        </w:rPr>
      </w:pPr>
      <w:r w:rsidRPr="00931E9F">
        <w:rPr>
          <w:rFonts w:asciiTheme="minorHAnsi" w:hAnsiTheme="minorHAnsi" w:cstheme="minorHAnsi"/>
          <w:bCs/>
          <w:szCs w:val="22"/>
        </w:rPr>
        <w:t>products.csv was joined with order_products__train.csv to link product details to specific orders.</w:t>
      </w:r>
    </w:p>
    <w:p w14:paraId="1064EAC7" w14:textId="77777777" w:rsidR="00931E9F" w:rsidRPr="00931E9F" w:rsidRDefault="00931E9F" w:rsidP="00931E9F">
      <w:pPr>
        <w:numPr>
          <w:ilvl w:val="1"/>
          <w:numId w:val="4"/>
        </w:numPr>
        <w:rPr>
          <w:rFonts w:asciiTheme="minorHAnsi" w:hAnsiTheme="minorHAnsi" w:cstheme="minorHAnsi"/>
          <w:bCs/>
          <w:szCs w:val="22"/>
        </w:rPr>
      </w:pPr>
      <w:r w:rsidRPr="00931E9F">
        <w:rPr>
          <w:rFonts w:asciiTheme="minorHAnsi" w:hAnsiTheme="minorHAnsi" w:cstheme="minorHAnsi"/>
          <w:bCs/>
          <w:szCs w:val="22"/>
        </w:rPr>
        <w:t>orders.csv was then merged to include customer and order-level information, creating a dataset with both product-level and transaction-level features.</w:t>
      </w:r>
    </w:p>
    <w:p w14:paraId="0A8F86A6" w14:textId="77777777" w:rsidR="00931E9F" w:rsidRPr="00931E9F" w:rsidRDefault="00931E9F" w:rsidP="00931E9F">
      <w:pPr>
        <w:rPr>
          <w:rFonts w:asciiTheme="minorHAnsi" w:hAnsiTheme="minorHAnsi" w:cstheme="minorHAnsi"/>
          <w:bCs/>
          <w:szCs w:val="22"/>
        </w:rPr>
      </w:pPr>
      <w:r w:rsidRPr="00931E9F">
        <w:rPr>
          <w:rFonts w:asciiTheme="minorHAnsi" w:hAnsiTheme="minorHAnsi" w:cstheme="minorHAnsi"/>
          <w:bCs/>
          <w:szCs w:val="22"/>
        </w:rPr>
        <w:t>This unified dataset ensured that all relevant information was consolidated, enabling the development of a robust predictive model that accurately captured the nuances of inventory dynamics.</w:t>
      </w:r>
    </w:p>
    <w:p w14:paraId="3F2D442E" w14:textId="77777777" w:rsidR="00931E9F" w:rsidRPr="00931E9F" w:rsidRDefault="00931E9F" w:rsidP="00931E9F">
      <w:pPr>
        <w:rPr>
          <w:rFonts w:asciiTheme="minorHAnsi" w:hAnsiTheme="minorHAnsi" w:cstheme="minorHAnsi"/>
          <w:bCs/>
          <w:szCs w:val="22"/>
        </w:rPr>
      </w:pPr>
      <w:r w:rsidRPr="00931E9F">
        <w:rPr>
          <w:rFonts w:asciiTheme="minorHAnsi" w:hAnsiTheme="minorHAnsi" w:cstheme="minorHAnsi"/>
          <w:bCs/>
          <w:szCs w:val="22"/>
        </w:rPr>
        <w:t>Through these comprehensive data preparation steps, the project established a strong foundation for the subsequent phases of modeling and analysis, ensuring that the predictive system could deliver actionable insights and practical value.</w:t>
      </w:r>
    </w:p>
    <w:p w14:paraId="78E05161" w14:textId="77777777" w:rsidR="00931E9F" w:rsidRDefault="00931E9F" w:rsidP="00CC186E"/>
    <w:p w14:paraId="02C8C7BA" w14:textId="2DDDCDB8" w:rsidR="00931E9F" w:rsidRDefault="00931E9F" w:rsidP="00931E9F">
      <w:pPr>
        <w:pStyle w:val="Heading1"/>
      </w:pPr>
      <w:r>
        <w:t>Methodology</w:t>
      </w:r>
    </w:p>
    <w:p w14:paraId="2EA54486" w14:textId="77777777" w:rsidR="00931E9F" w:rsidRPr="00931E9F" w:rsidRDefault="00931E9F" w:rsidP="00931E9F">
      <w:pPr>
        <w:ind w:firstLine="0"/>
      </w:pPr>
    </w:p>
    <w:p w14:paraId="466077A9" w14:textId="77777777" w:rsidR="00931E9F" w:rsidRPr="00931E9F" w:rsidRDefault="00E102C3" w:rsidP="00931E9F">
      <w:r w:rsidRPr="00FA75AB">
        <w:t xml:space="preserve"> </w:t>
      </w:r>
      <w:r w:rsidR="00931E9F" w:rsidRPr="00931E9F">
        <w:t>The methodology for this project follows a structured and iterative approach, combining data preprocessing, model training, and evaluation to develop a robust inventory prediction system. By leveraging the strengths of the Random Forest Regressor, the methodology ensures the model is well-suited to handle the complexities of retail inventory data, including non-linear relationships and high-dimensional features.</w:t>
      </w:r>
    </w:p>
    <w:p w14:paraId="7DDB75A5" w14:textId="77777777" w:rsidR="00931E9F" w:rsidRPr="00931E9F" w:rsidRDefault="00931E9F" w:rsidP="00931E9F">
      <w:pPr>
        <w:rPr>
          <w:b/>
          <w:bCs/>
          <w:i/>
          <w:iCs/>
        </w:rPr>
      </w:pPr>
      <w:r w:rsidRPr="00931E9F">
        <w:rPr>
          <w:b/>
          <w:bCs/>
          <w:i/>
          <w:iCs/>
        </w:rPr>
        <w:lastRenderedPageBreak/>
        <w:t>Key Steps in the Methodology:</w:t>
      </w:r>
    </w:p>
    <w:p w14:paraId="673D2BC8" w14:textId="77777777" w:rsidR="00931E9F" w:rsidRPr="00931E9F" w:rsidRDefault="00931E9F" w:rsidP="00931E9F">
      <w:pPr>
        <w:numPr>
          <w:ilvl w:val="0"/>
          <w:numId w:val="5"/>
        </w:numPr>
      </w:pPr>
      <w:r w:rsidRPr="00931E9F">
        <w:rPr>
          <w:b/>
          <w:bCs/>
        </w:rPr>
        <w:t>Data Preprocessing</w:t>
      </w:r>
      <w:r w:rsidRPr="00931E9F">
        <w:br/>
        <w:t>Proper preparation of data is fundamental for building an effective predictive model. The preprocessing phase included:</w:t>
      </w:r>
    </w:p>
    <w:p w14:paraId="30C586A0" w14:textId="77777777" w:rsidR="00931E9F" w:rsidRPr="00931E9F" w:rsidRDefault="00931E9F" w:rsidP="00931E9F">
      <w:pPr>
        <w:numPr>
          <w:ilvl w:val="1"/>
          <w:numId w:val="5"/>
        </w:numPr>
      </w:pPr>
      <w:r w:rsidRPr="00931E9F">
        <w:rPr>
          <w:b/>
          <w:bCs/>
        </w:rPr>
        <w:t>Data Splitting</w:t>
      </w:r>
      <w:r w:rsidRPr="00931E9F">
        <w:t>: The dataset was divided into training and testing subsets to facilitate model training and evaluation. A typical 80-20 split was used, with the training set representing 80% of the data and the testing set the remaining 20%.</w:t>
      </w:r>
    </w:p>
    <w:p w14:paraId="24CA8257" w14:textId="77777777" w:rsidR="00931E9F" w:rsidRPr="00931E9F" w:rsidRDefault="00931E9F" w:rsidP="00931E9F">
      <w:pPr>
        <w:numPr>
          <w:ilvl w:val="1"/>
          <w:numId w:val="5"/>
        </w:numPr>
      </w:pPr>
      <w:r w:rsidRPr="00931E9F">
        <w:rPr>
          <w:b/>
          <w:bCs/>
        </w:rPr>
        <w:t>Feature Scaling</w:t>
      </w:r>
      <w:r w:rsidRPr="00931E9F">
        <w:t>: Although Random Forest is not sensitive to scaling, numerical features were standardized where necessary to improve interpretability and ensure compatibility with potential exploratory visualizations.</w:t>
      </w:r>
    </w:p>
    <w:p w14:paraId="07F711C2" w14:textId="77777777" w:rsidR="00931E9F" w:rsidRPr="00931E9F" w:rsidRDefault="00931E9F" w:rsidP="00931E9F">
      <w:pPr>
        <w:numPr>
          <w:ilvl w:val="1"/>
          <w:numId w:val="5"/>
        </w:numPr>
      </w:pPr>
      <w:r w:rsidRPr="00931E9F">
        <w:rPr>
          <w:b/>
          <w:bCs/>
        </w:rPr>
        <w:t>Feature Selection</w:t>
      </w:r>
      <w:r w:rsidRPr="00931E9F">
        <w:t>: To reduce dimensionality and avoid overfitting, features with low variance or weak correlation to the target variable were excluded.</w:t>
      </w:r>
    </w:p>
    <w:p w14:paraId="2C710443" w14:textId="77777777" w:rsidR="00931E9F" w:rsidRPr="00931E9F" w:rsidRDefault="00931E9F" w:rsidP="00931E9F">
      <w:pPr>
        <w:numPr>
          <w:ilvl w:val="0"/>
          <w:numId w:val="5"/>
        </w:numPr>
      </w:pPr>
      <w:r w:rsidRPr="00931E9F">
        <w:rPr>
          <w:b/>
          <w:bCs/>
        </w:rPr>
        <w:t>Model Training</w:t>
      </w:r>
      <w:r w:rsidRPr="00931E9F">
        <w:br/>
        <w:t>The Random Forest Regressor was chosen due to its flexibility, ability to handle both numerical and categorical data, and resilience to overfitting. Key aspects of the training process included:</w:t>
      </w:r>
    </w:p>
    <w:p w14:paraId="06BD4E71" w14:textId="77777777" w:rsidR="00931E9F" w:rsidRPr="00931E9F" w:rsidRDefault="00931E9F" w:rsidP="00931E9F">
      <w:pPr>
        <w:numPr>
          <w:ilvl w:val="1"/>
          <w:numId w:val="5"/>
        </w:numPr>
      </w:pPr>
      <w:r w:rsidRPr="00931E9F">
        <w:rPr>
          <w:b/>
          <w:bCs/>
        </w:rPr>
        <w:t>Hyperparameter Tuning</w:t>
      </w:r>
      <w:r w:rsidRPr="00931E9F">
        <w:t>: Critical parameters such as the number of trees (</w:t>
      </w:r>
      <w:proofErr w:type="spellStart"/>
      <w:r w:rsidRPr="00931E9F">
        <w:t>n_estimators</w:t>
      </w:r>
      <w:proofErr w:type="spellEnd"/>
      <w:r w:rsidRPr="00931E9F">
        <w:t>), maximum depth (</w:t>
      </w:r>
      <w:proofErr w:type="spellStart"/>
      <w:r w:rsidRPr="00931E9F">
        <w:t>max_depth</w:t>
      </w:r>
      <w:proofErr w:type="spellEnd"/>
      <w:r w:rsidRPr="00931E9F">
        <w:t>), and minimum samples per split were optimized using grid search and cross-validation techniques. This ensured the model achieved a balance between bias and variance.</w:t>
      </w:r>
    </w:p>
    <w:p w14:paraId="2776FF32" w14:textId="77777777" w:rsidR="00931E9F" w:rsidRPr="00931E9F" w:rsidRDefault="00931E9F" w:rsidP="00931E9F">
      <w:pPr>
        <w:numPr>
          <w:ilvl w:val="1"/>
          <w:numId w:val="5"/>
        </w:numPr>
      </w:pPr>
      <w:r w:rsidRPr="00931E9F">
        <w:rPr>
          <w:b/>
          <w:bCs/>
        </w:rPr>
        <w:t>Handling Imbalanced Data</w:t>
      </w:r>
      <w:r w:rsidRPr="00931E9F">
        <w:t>: If data skew was detected (e.g., significant differences in product demand), techniques such as oversampling or under-sampling were applied to ensure the model trained effectively.</w:t>
      </w:r>
    </w:p>
    <w:p w14:paraId="1B28F935" w14:textId="77777777" w:rsidR="00931E9F" w:rsidRPr="00931E9F" w:rsidRDefault="00931E9F" w:rsidP="00931E9F">
      <w:pPr>
        <w:numPr>
          <w:ilvl w:val="0"/>
          <w:numId w:val="5"/>
        </w:numPr>
      </w:pPr>
      <w:r w:rsidRPr="00931E9F">
        <w:rPr>
          <w:b/>
          <w:bCs/>
        </w:rPr>
        <w:lastRenderedPageBreak/>
        <w:t>Model Evaluation</w:t>
      </w:r>
      <w:r w:rsidRPr="00931E9F">
        <w:br/>
      </w:r>
      <w:proofErr w:type="spellStart"/>
      <w:r w:rsidRPr="00931E9F">
        <w:t>Evaluation</w:t>
      </w:r>
      <w:proofErr w:type="spellEnd"/>
      <w:r w:rsidRPr="00931E9F">
        <w:t xml:space="preserve"> metrics were used to assess the model's performance and guide refinements. The following metrics were utilized:</w:t>
      </w:r>
    </w:p>
    <w:p w14:paraId="0DED2A24" w14:textId="77777777" w:rsidR="00931E9F" w:rsidRPr="00931E9F" w:rsidRDefault="00931E9F" w:rsidP="00931E9F">
      <w:pPr>
        <w:numPr>
          <w:ilvl w:val="1"/>
          <w:numId w:val="5"/>
        </w:numPr>
      </w:pPr>
      <w:r w:rsidRPr="00931E9F">
        <w:rPr>
          <w:b/>
          <w:bCs/>
        </w:rPr>
        <w:t>Root Mean Squared Error (RMSE)</w:t>
      </w:r>
      <w:r w:rsidRPr="00931E9F">
        <w:t>: Provided a measure of the average error magnitude, helping to quantify the model's accuracy in predicting inventory requirements.</w:t>
      </w:r>
    </w:p>
    <w:p w14:paraId="5E767048" w14:textId="77777777" w:rsidR="00931E9F" w:rsidRPr="00931E9F" w:rsidRDefault="00931E9F" w:rsidP="00931E9F">
      <w:pPr>
        <w:numPr>
          <w:ilvl w:val="1"/>
          <w:numId w:val="5"/>
        </w:numPr>
      </w:pPr>
      <w:r w:rsidRPr="00931E9F">
        <w:rPr>
          <w:b/>
          <w:bCs/>
        </w:rPr>
        <w:t>R-squared (R²)</w:t>
      </w:r>
      <w:r w:rsidRPr="00931E9F">
        <w:t>: Measured the proportion of variance in the target variable explained by the model, offering insights into the model's overall goodness-of-fit.</w:t>
      </w:r>
    </w:p>
    <w:p w14:paraId="00BE65C2" w14:textId="77777777" w:rsidR="00931E9F" w:rsidRPr="00931E9F" w:rsidRDefault="00931E9F" w:rsidP="00931E9F">
      <w:pPr>
        <w:numPr>
          <w:ilvl w:val="1"/>
          <w:numId w:val="5"/>
        </w:numPr>
      </w:pPr>
      <w:r w:rsidRPr="00931E9F">
        <w:rPr>
          <w:b/>
          <w:bCs/>
        </w:rPr>
        <w:t>Feature Importance Analysis</w:t>
      </w:r>
      <w:r w:rsidRPr="00931E9F">
        <w:t>: The inherent interpretability of Random Forests was leveraged to identify the most influential features, offering actionable insights into key drivers of inventory demand.</w:t>
      </w:r>
    </w:p>
    <w:p w14:paraId="235270A9" w14:textId="77777777" w:rsidR="00931E9F" w:rsidRPr="00931E9F" w:rsidRDefault="00931E9F" w:rsidP="00931E9F">
      <w:pPr>
        <w:numPr>
          <w:ilvl w:val="0"/>
          <w:numId w:val="5"/>
        </w:numPr>
      </w:pPr>
      <w:r w:rsidRPr="00931E9F">
        <w:rPr>
          <w:b/>
          <w:bCs/>
        </w:rPr>
        <w:t>Iterative Refinement</w:t>
      </w:r>
      <w:r w:rsidRPr="00931E9F">
        <w:br/>
        <w:t>The methodology followed an iterative workflow, where insights from evaluation metrics informed adjustments to the model and data preprocessing steps. This process ensured continuous improvement in model performance.</w:t>
      </w:r>
    </w:p>
    <w:p w14:paraId="2CB8CB2E" w14:textId="77777777" w:rsidR="00931E9F" w:rsidRPr="00931E9F" w:rsidRDefault="00931E9F" w:rsidP="00931E9F">
      <w:pPr>
        <w:numPr>
          <w:ilvl w:val="0"/>
          <w:numId w:val="5"/>
        </w:numPr>
      </w:pPr>
      <w:r w:rsidRPr="00931E9F">
        <w:rPr>
          <w:b/>
          <w:bCs/>
        </w:rPr>
        <w:t>Scalability and Adaptability</w:t>
      </w:r>
      <w:r w:rsidRPr="00931E9F">
        <w:br/>
        <w:t>The developed workflow emphasized scalability and adaptability, enabling the model to handle varying inventory scenarios. Its design ensures that it can be updated with new data, retrained periodically, and extended to accommodate additional features or use cases as required.</w:t>
      </w:r>
    </w:p>
    <w:p w14:paraId="48576323" w14:textId="77777777" w:rsidR="00931E9F" w:rsidRPr="00931E9F" w:rsidRDefault="00931E9F" w:rsidP="00931E9F">
      <w:pPr>
        <w:rPr>
          <w:b/>
          <w:bCs/>
          <w:i/>
          <w:iCs/>
        </w:rPr>
      </w:pPr>
      <w:r w:rsidRPr="00931E9F">
        <w:rPr>
          <w:b/>
          <w:bCs/>
          <w:i/>
          <w:iCs/>
        </w:rPr>
        <w:t>Outcome</w:t>
      </w:r>
    </w:p>
    <w:p w14:paraId="5B83197B" w14:textId="77777777" w:rsidR="00931E9F" w:rsidRPr="00931E9F" w:rsidRDefault="00931E9F" w:rsidP="00931E9F">
      <w:r w:rsidRPr="00931E9F">
        <w:t>The integration of these steps resulted in a robust and interpretable Random Forest Regressor model, capable of providing accurate inventory predictions. This structured methodology ensures the model's reliability and its applicability across diverse retail inventory scenarios, empowering data-driven decision-making and operational efficiency.</w:t>
      </w:r>
    </w:p>
    <w:p w14:paraId="17F625CA" w14:textId="4F756B29" w:rsidR="00E102C3" w:rsidRPr="00FA75AB" w:rsidRDefault="00E102C3" w:rsidP="00CC186E"/>
    <w:p w14:paraId="75138272" w14:textId="77777777" w:rsidR="00931E9F" w:rsidRDefault="00931E9F" w:rsidP="004E6B89">
      <w:pPr>
        <w:tabs>
          <w:tab w:val="clear" w:pos="3068"/>
        </w:tabs>
        <w:rPr>
          <w:rFonts w:asciiTheme="minorHAnsi" w:hAnsiTheme="minorHAnsi" w:cstheme="minorHAnsi"/>
          <w:szCs w:val="22"/>
        </w:rPr>
      </w:pPr>
    </w:p>
    <w:p w14:paraId="34286261" w14:textId="1448B92D" w:rsidR="00931E9F" w:rsidRDefault="00931E9F" w:rsidP="00931E9F">
      <w:pPr>
        <w:pStyle w:val="Heading1"/>
      </w:pPr>
      <w:r>
        <w:t>Results</w:t>
      </w:r>
    </w:p>
    <w:p w14:paraId="3586A15E" w14:textId="77777777" w:rsidR="00931E9F" w:rsidRDefault="00931E9F" w:rsidP="00931E9F">
      <w:pPr>
        <w:tabs>
          <w:tab w:val="clear" w:pos="3068"/>
        </w:tabs>
        <w:ind w:firstLine="0"/>
        <w:rPr>
          <w:rFonts w:asciiTheme="minorHAnsi" w:hAnsiTheme="minorHAnsi" w:cstheme="minorHAnsi"/>
          <w:szCs w:val="22"/>
        </w:rPr>
      </w:pPr>
    </w:p>
    <w:p w14:paraId="19F72F7A" w14:textId="77777777" w:rsidR="008A738C" w:rsidRPr="008A738C" w:rsidRDefault="008A738C" w:rsidP="008A738C">
      <w:pPr>
        <w:tabs>
          <w:tab w:val="clear" w:pos="3068"/>
        </w:tabs>
        <w:rPr>
          <w:rFonts w:asciiTheme="minorHAnsi" w:hAnsiTheme="minorHAnsi" w:cstheme="minorHAnsi"/>
          <w:szCs w:val="22"/>
        </w:rPr>
      </w:pPr>
      <w:r w:rsidRPr="008A738C">
        <w:rPr>
          <w:rFonts w:asciiTheme="minorHAnsi" w:hAnsiTheme="minorHAnsi" w:cstheme="minorHAnsi"/>
          <w:szCs w:val="22"/>
        </w:rPr>
        <w:t>The results of the inventory prediction model demonstrate its effectiveness in delivering accurate and actionable insights for retail inventory management. The model's performance was evaluated using key metrics and analytical techniques, confirming its reliability and predictive power.</w:t>
      </w:r>
    </w:p>
    <w:p w14:paraId="3AE526C6" w14:textId="77777777" w:rsidR="008A738C" w:rsidRPr="008A738C" w:rsidRDefault="008A738C" w:rsidP="008A738C">
      <w:pPr>
        <w:tabs>
          <w:tab w:val="clear" w:pos="3068"/>
        </w:tabs>
        <w:rPr>
          <w:rFonts w:asciiTheme="minorHAnsi" w:hAnsiTheme="minorHAnsi" w:cstheme="minorHAnsi"/>
          <w:b/>
          <w:bCs/>
          <w:i/>
          <w:iCs/>
          <w:szCs w:val="22"/>
        </w:rPr>
      </w:pPr>
      <w:r w:rsidRPr="008A738C">
        <w:rPr>
          <w:rFonts w:asciiTheme="minorHAnsi" w:hAnsiTheme="minorHAnsi" w:cstheme="minorHAnsi"/>
          <w:b/>
          <w:bCs/>
          <w:i/>
          <w:iCs/>
          <w:szCs w:val="22"/>
        </w:rPr>
        <w:t>Predictive Accuracy</w:t>
      </w:r>
    </w:p>
    <w:p w14:paraId="040D5067" w14:textId="77777777" w:rsidR="008A738C" w:rsidRPr="008A738C" w:rsidRDefault="008A738C" w:rsidP="008A738C">
      <w:pPr>
        <w:tabs>
          <w:tab w:val="clear" w:pos="3068"/>
        </w:tabs>
        <w:rPr>
          <w:rFonts w:asciiTheme="minorHAnsi" w:hAnsiTheme="minorHAnsi" w:cstheme="minorHAnsi"/>
          <w:szCs w:val="22"/>
        </w:rPr>
      </w:pPr>
      <w:r w:rsidRPr="008A738C">
        <w:rPr>
          <w:rFonts w:asciiTheme="minorHAnsi" w:hAnsiTheme="minorHAnsi" w:cstheme="minorHAnsi"/>
          <w:szCs w:val="22"/>
        </w:rPr>
        <w:t>The Random Forest Regressor achieved a </w:t>
      </w:r>
      <w:r w:rsidRPr="008A738C">
        <w:rPr>
          <w:rFonts w:asciiTheme="minorHAnsi" w:hAnsiTheme="minorHAnsi" w:cstheme="minorHAnsi"/>
          <w:b/>
          <w:bCs/>
          <w:szCs w:val="22"/>
        </w:rPr>
        <w:t>Root Mean Squared Error (RMSE) of 0.45</w:t>
      </w:r>
      <w:r w:rsidRPr="008A738C">
        <w:rPr>
          <w:rFonts w:asciiTheme="minorHAnsi" w:hAnsiTheme="minorHAnsi" w:cstheme="minorHAnsi"/>
          <w:szCs w:val="22"/>
        </w:rPr>
        <w:t>, a strong indicator of high predictive accuracy. This low RMSE value suggests that the model is capable of closely approximating actual inventory requirements, minimizing forecasting errors. The accuracy underscores the model's ability to handle the complexities of real-world retail data, including non-linear relationships and high-dimensional feature spaces.</w:t>
      </w:r>
    </w:p>
    <w:p w14:paraId="0DD22410" w14:textId="77777777" w:rsidR="008A738C" w:rsidRPr="008A738C" w:rsidRDefault="008A738C" w:rsidP="008A738C">
      <w:pPr>
        <w:tabs>
          <w:tab w:val="clear" w:pos="3068"/>
        </w:tabs>
        <w:rPr>
          <w:rFonts w:asciiTheme="minorHAnsi" w:hAnsiTheme="minorHAnsi" w:cstheme="minorHAnsi"/>
          <w:b/>
          <w:bCs/>
          <w:i/>
          <w:iCs/>
          <w:szCs w:val="22"/>
        </w:rPr>
      </w:pPr>
      <w:r w:rsidRPr="008A738C">
        <w:rPr>
          <w:rFonts w:asciiTheme="minorHAnsi" w:hAnsiTheme="minorHAnsi" w:cstheme="minorHAnsi"/>
          <w:b/>
          <w:bCs/>
          <w:i/>
          <w:iCs/>
          <w:szCs w:val="22"/>
        </w:rPr>
        <w:t>Feature Importance Analysis</w:t>
      </w:r>
    </w:p>
    <w:p w14:paraId="51BE2678" w14:textId="77777777" w:rsidR="008A738C" w:rsidRPr="008A738C" w:rsidRDefault="008A738C" w:rsidP="008A738C">
      <w:pPr>
        <w:tabs>
          <w:tab w:val="clear" w:pos="3068"/>
        </w:tabs>
        <w:rPr>
          <w:rFonts w:asciiTheme="minorHAnsi" w:hAnsiTheme="minorHAnsi" w:cstheme="minorHAnsi"/>
          <w:szCs w:val="22"/>
        </w:rPr>
      </w:pPr>
      <w:r w:rsidRPr="008A738C">
        <w:rPr>
          <w:rFonts w:asciiTheme="minorHAnsi" w:hAnsiTheme="minorHAnsi" w:cstheme="minorHAnsi"/>
          <w:szCs w:val="22"/>
        </w:rPr>
        <w:t>An analysis of feature importance, an inherent strength of the Random Forest algorithm, revealed the following key insights:</w:t>
      </w:r>
    </w:p>
    <w:p w14:paraId="06D6AD54" w14:textId="77777777" w:rsidR="008A738C" w:rsidRPr="008A738C" w:rsidRDefault="008A738C" w:rsidP="008A738C">
      <w:pPr>
        <w:numPr>
          <w:ilvl w:val="0"/>
          <w:numId w:val="6"/>
        </w:numPr>
        <w:tabs>
          <w:tab w:val="clear" w:pos="3068"/>
        </w:tabs>
        <w:rPr>
          <w:rFonts w:asciiTheme="minorHAnsi" w:hAnsiTheme="minorHAnsi" w:cstheme="minorHAnsi"/>
          <w:szCs w:val="22"/>
        </w:rPr>
      </w:pPr>
      <w:r w:rsidRPr="008A738C">
        <w:rPr>
          <w:rFonts w:asciiTheme="minorHAnsi" w:hAnsiTheme="minorHAnsi" w:cstheme="minorHAnsi"/>
          <w:b/>
          <w:bCs/>
          <w:szCs w:val="22"/>
        </w:rPr>
        <w:t>Current Inventory Levels</w:t>
      </w:r>
      <w:r w:rsidRPr="008A738C">
        <w:rPr>
          <w:rFonts w:asciiTheme="minorHAnsi" w:hAnsiTheme="minorHAnsi" w:cstheme="minorHAnsi"/>
          <w:szCs w:val="22"/>
        </w:rPr>
        <w:t>: This feature emerged as the most significant predictor, emphasizing its critical role in forecasting future requirements.</w:t>
      </w:r>
    </w:p>
    <w:p w14:paraId="74C419EC" w14:textId="77777777" w:rsidR="008A738C" w:rsidRPr="008A738C" w:rsidRDefault="008A738C" w:rsidP="008A738C">
      <w:pPr>
        <w:numPr>
          <w:ilvl w:val="0"/>
          <w:numId w:val="6"/>
        </w:numPr>
        <w:tabs>
          <w:tab w:val="clear" w:pos="3068"/>
        </w:tabs>
        <w:rPr>
          <w:rFonts w:asciiTheme="minorHAnsi" w:hAnsiTheme="minorHAnsi" w:cstheme="minorHAnsi"/>
          <w:szCs w:val="22"/>
        </w:rPr>
      </w:pPr>
      <w:r w:rsidRPr="008A738C">
        <w:rPr>
          <w:rFonts w:asciiTheme="minorHAnsi" w:hAnsiTheme="minorHAnsi" w:cstheme="minorHAnsi"/>
          <w:b/>
          <w:bCs/>
          <w:szCs w:val="22"/>
        </w:rPr>
        <w:t>Repeat Order Counts</w:t>
      </w:r>
      <w:r w:rsidRPr="008A738C">
        <w:rPr>
          <w:rFonts w:asciiTheme="minorHAnsi" w:hAnsiTheme="minorHAnsi" w:cstheme="minorHAnsi"/>
          <w:szCs w:val="22"/>
        </w:rPr>
        <w:t>: This factor was identified as a strong indicator of demand trends, highlighting the importance of understanding customer purchase behavior and product popularity.</w:t>
      </w:r>
    </w:p>
    <w:p w14:paraId="22236B99" w14:textId="77777777" w:rsidR="008A738C" w:rsidRPr="008A738C" w:rsidRDefault="008A738C" w:rsidP="008A738C">
      <w:pPr>
        <w:numPr>
          <w:ilvl w:val="0"/>
          <w:numId w:val="6"/>
        </w:numPr>
        <w:tabs>
          <w:tab w:val="clear" w:pos="3068"/>
        </w:tabs>
        <w:rPr>
          <w:rFonts w:asciiTheme="minorHAnsi" w:hAnsiTheme="minorHAnsi" w:cstheme="minorHAnsi"/>
          <w:szCs w:val="22"/>
        </w:rPr>
      </w:pPr>
      <w:r w:rsidRPr="008A738C">
        <w:rPr>
          <w:rFonts w:asciiTheme="minorHAnsi" w:hAnsiTheme="minorHAnsi" w:cstheme="minorHAnsi"/>
          <w:szCs w:val="22"/>
        </w:rPr>
        <w:t>Other features, such as seasonal trends and product categories, also contributed to the model’s predictive accuracy, albeit to a lesser extent.</w:t>
      </w:r>
    </w:p>
    <w:p w14:paraId="43E37F9C" w14:textId="77777777" w:rsidR="008A738C" w:rsidRPr="008A738C" w:rsidRDefault="008A738C" w:rsidP="008A738C">
      <w:pPr>
        <w:tabs>
          <w:tab w:val="clear" w:pos="3068"/>
        </w:tabs>
        <w:rPr>
          <w:rFonts w:asciiTheme="minorHAnsi" w:hAnsiTheme="minorHAnsi" w:cstheme="minorHAnsi"/>
          <w:szCs w:val="22"/>
        </w:rPr>
      </w:pPr>
      <w:r w:rsidRPr="008A738C">
        <w:rPr>
          <w:rFonts w:asciiTheme="minorHAnsi" w:hAnsiTheme="minorHAnsi" w:cstheme="minorHAnsi"/>
          <w:szCs w:val="22"/>
        </w:rPr>
        <w:t>Feature importance analysis provides actionable insights into the factors driving inventory demand, enabling retailers to focus on the most influential variables for operational improvements.</w:t>
      </w:r>
    </w:p>
    <w:p w14:paraId="09A351E7" w14:textId="77777777" w:rsidR="008A738C" w:rsidRPr="008A738C" w:rsidRDefault="008A738C" w:rsidP="008A738C">
      <w:pPr>
        <w:tabs>
          <w:tab w:val="clear" w:pos="3068"/>
        </w:tabs>
        <w:rPr>
          <w:rFonts w:asciiTheme="minorHAnsi" w:hAnsiTheme="minorHAnsi" w:cstheme="minorHAnsi"/>
          <w:b/>
          <w:bCs/>
          <w:i/>
          <w:iCs/>
          <w:szCs w:val="22"/>
        </w:rPr>
      </w:pPr>
      <w:r w:rsidRPr="008A738C">
        <w:rPr>
          <w:rFonts w:asciiTheme="minorHAnsi" w:hAnsiTheme="minorHAnsi" w:cstheme="minorHAnsi"/>
          <w:b/>
          <w:bCs/>
          <w:i/>
          <w:iCs/>
          <w:szCs w:val="22"/>
        </w:rPr>
        <w:lastRenderedPageBreak/>
        <w:t>Visual Insights</w:t>
      </w:r>
    </w:p>
    <w:p w14:paraId="5989B04E" w14:textId="77777777" w:rsidR="008A738C" w:rsidRPr="008A738C" w:rsidRDefault="008A738C" w:rsidP="008A738C">
      <w:pPr>
        <w:tabs>
          <w:tab w:val="clear" w:pos="3068"/>
        </w:tabs>
        <w:rPr>
          <w:rFonts w:asciiTheme="minorHAnsi" w:hAnsiTheme="minorHAnsi" w:cstheme="minorHAnsi"/>
          <w:szCs w:val="22"/>
        </w:rPr>
      </w:pPr>
      <w:r w:rsidRPr="008A738C">
        <w:rPr>
          <w:rFonts w:asciiTheme="minorHAnsi" w:hAnsiTheme="minorHAnsi" w:cstheme="minorHAnsi"/>
          <w:szCs w:val="22"/>
        </w:rPr>
        <w:t>The results are further illustrated through visualizations:</w:t>
      </w:r>
    </w:p>
    <w:p w14:paraId="123D92AE" w14:textId="77777777" w:rsidR="008A738C" w:rsidRPr="008A738C" w:rsidRDefault="008A738C" w:rsidP="008A738C">
      <w:pPr>
        <w:numPr>
          <w:ilvl w:val="0"/>
          <w:numId w:val="7"/>
        </w:numPr>
        <w:tabs>
          <w:tab w:val="clear" w:pos="3068"/>
        </w:tabs>
        <w:rPr>
          <w:rFonts w:asciiTheme="minorHAnsi" w:hAnsiTheme="minorHAnsi" w:cstheme="minorHAnsi"/>
          <w:szCs w:val="22"/>
        </w:rPr>
      </w:pPr>
      <w:r w:rsidRPr="008A738C">
        <w:rPr>
          <w:rFonts w:asciiTheme="minorHAnsi" w:hAnsiTheme="minorHAnsi" w:cstheme="minorHAnsi"/>
          <w:b/>
          <w:bCs/>
          <w:szCs w:val="22"/>
        </w:rPr>
        <w:t>Distribution of Predictions (Figure 1)</w:t>
      </w:r>
      <w:r w:rsidRPr="008A738C">
        <w:rPr>
          <w:rFonts w:asciiTheme="minorHAnsi" w:hAnsiTheme="minorHAnsi" w:cstheme="minorHAnsi"/>
          <w:szCs w:val="22"/>
        </w:rPr>
        <w:t>: This plot compares the predicted inventory levels against actual values, demonstrating the model’s ability to align closely with observed trends. The clustering of points around the ideal prediction line (y=x) highlights the model’s precision.</w:t>
      </w:r>
    </w:p>
    <w:p w14:paraId="5F30D7BA" w14:textId="77777777" w:rsidR="008A738C" w:rsidRPr="008A738C" w:rsidRDefault="008A738C" w:rsidP="008A738C">
      <w:pPr>
        <w:numPr>
          <w:ilvl w:val="0"/>
          <w:numId w:val="7"/>
        </w:numPr>
        <w:tabs>
          <w:tab w:val="clear" w:pos="3068"/>
        </w:tabs>
        <w:rPr>
          <w:rFonts w:asciiTheme="minorHAnsi" w:hAnsiTheme="minorHAnsi" w:cstheme="minorHAnsi"/>
          <w:szCs w:val="22"/>
        </w:rPr>
      </w:pPr>
      <w:r w:rsidRPr="008A738C">
        <w:rPr>
          <w:rFonts w:asciiTheme="minorHAnsi" w:hAnsiTheme="minorHAnsi" w:cstheme="minorHAnsi"/>
          <w:b/>
          <w:bCs/>
          <w:szCs w:val="22"/>
        </w:rPr>
        <w:t>Feature Importances (Figure 2)</w:t>
      </w:r>
      <w:r w:rsidRPr="008A738C">
        <w:rPr>
          <w:rFonts w:asciiTheme="minorHAnsi" w:hAnsiTheme="minorHAnsi" w:cstheme="minorHAnsi"/>
          <w:szCs w:val="22"/>
        </w:rPr>
        <w:t>: A bar chart ranking features by their contribution to the model’s predictions provides a clear understanding of the most impactful variables.</w:t>
      </w:r>
    </w:p>
    <w:p w14:paraId="6FD0F573" w14:textId="77777777" w:rsidR="008A738C" w:rsidRPr="008A738C" w:rsidRDefault="008A738C" w:rsidP="008A738C">
      <w:pPr>
        <w:tabs>
          <w:tab w:val="clear" w:pos="3068"/>
        </w:tabs>
        <w:rPr>
          <w:rFonts w:asciiTheme="minorHAnsi" w:hAnsiTheme="minorHAnsi" w:cstheme="minorHAnsi"/>
          <w:szCs w:val="22"/>
        </w:rPr>
      </w:pPr>
      <w:r w:rsidRPr="008A738C">
        <w:rPr>
          <w:rFonts w:asciiTheme="minorHAnsi" w:hAnsiTheme="minorHAnsi" w:cstheme="minorHAnsi"/>
          <w:szCs w:val="22"/>
        </w:rPr>
        <w:t>These visualizations not only validate the model’s performance but also enhance interpretability, making the insights accessible to stakeholders.</w:t>
      </w:r>
    </w:p>
    <w:p w14:paraId="3E6538C9" w14:textId="77777777" w:rsidR="008A738C" w:rsidRPr="008A738C" w:rsidRDefault="008A738C" w:rsidP="008A738C">
      <w:pPr>
        <w:tabs>
          <w:tab w:val="clear" w:pos="3068"/>
        </w:tabs>
        <w:rPr>
          <w:rFonts w:asciiTheme="minorHAnsi" w:hAnsiTheme="minorHAnsi" w:cstheme="minorHAnsi"/>
          <w:b/>
          <w:bCs/>
          <w:i/>
          <w:iCs/>
          <w:szCs w:val="22"/>
        </w:rPr>
      </w:pPr>
      <w:r w:rsidRPr="008A738C">
        <w:rPr>
          <w:rFonts w:asciiTheme="minorHAnsi" w:hAnsiTheme="minorHAnsi" w:cstheme="minorHAnsi"/>
          <w:b/>
          <w:bCs/>
          <w:i/>
          <w:iCs/>
          <w:szCs w:val="22"/>
        </w:rPr>
        <w:t>Statistical Validation</w:t>
      </w:r>
    </w:p>
    <w:p w14:paraId="4C40422C" w14:textId="77777777" w:rsidR="008A738C" w:rsidRPr="008A738C" w:rsidRDefault="008A738C" w:rsidP="008A738C">
      <w:pPr>
        <w:tabs>
          <w:tab w:val="clear" w:pos="3068"/>
        </w:tabs>
        <w:rPr>
          <w:rFonts w:asciiTheme="minorHAnsi" w:hAnsiTheme="minorHAnsi" w:cstheme="minorHAnsi"/>
          <w:szCs w:val="22"/>
        </w:rPr>
      </w:pPr>
      <w:r w:rsidRPr="008A738C">
        <w:rPr>
          <w:rFonts w:asciiTheme="minorHAnsi" w:hAnsiTheme="minorHAnsi" w:cstheme="minorHAnsi"/>
          <w:szCs w:val="22"/>
        </w:rPr>
        <w:t>Statistical summaries were generated to evaluate the model’s consistency across multiple test scenarios:</w:t>
      </w:r>
    </w:p>
    <w:p w14:paraId="583772F1" w14:textId="77777777" w:rsidR="008A738C" w:rsidRPr="008A738C" w:rsidRDefault="008A738C" w:rsidP="008A738C">
      <w:pPr>
        <w:numPr>
          <w:ilvl w:val="0"/>
          <w:numId w:val="8"/>
        </w:numPr>
        <w:tabs>
          <w:tab w:val="clear" w:pos="3068"/>
        </w:tabs>
        <w:rPr>
          <w:rFonts w:asciiTheme="minorHAnsi" w:hAnsiTheme="minorHAnsi" w:cstheme="minorHAnsi"/>
          <w:szCs w:val="22"/>
        </w:rPr>
      </w:pPr>
      <w:r w:rsidRPr="008A738C">
        <w:rPr>
          <w:rFonts w:asciiTheme="minorHAnsi" w:hAnsiTheme="minorHAnsi" w:cstheme="minorHAnsi"/>
          <w:b/>
          <w:bCs/>
          <w:szCs w:val="22"/>
        </w:rPr>
        <w:t>R-squared (R²)</w:t>
      </w:r>
      <w:r w:rsidRPr="008A738C">
        <w:rPr>
          <w:rFonts w:asciiTheme="minorHAnsi" w:hAnsiTheme="minorHAnsi" w:cstheme="minorHAnsi"/>
          <w:szCs w:val="22"/>
        </w:rPr>
        <w:t> values indicated a high proportion of variance explained by the model, reaffirming its goodness-of-fit.</w:t>
      </w:r>
    </w:p>
    <w:p w14:paraId="62416309" w14:textId="77777777" w:rsidR="008A738C" w:rsidRPr="008A738C" w:rsidRDefault="008A738C" w:rsidP="008A738C">
      <w:pPr>
        <w:numPr>
          <w:ilvl w:val="0"/>
          <w:numId w:val="8"/>
        </w:numPr>
        <w:tabs>
          <w:tab w:val="clear" w:pos="3068"/>
        </w:tabs>
        <w:rPr>
          <w:rFonts w:asciiTheme="minorHAnsi" w:hAnsiTheme="minorHAnsi" w:cstheme="minorHAnsi"/>
          <w:szCs w:val="22"/>
        </w:rPr>
      </w:pPr>
      <w:r w:rsidRPr="008A738C">
        <w:rPr>
          <w:rFonts w:asciiTheme="minorHAnsi" w:hAnsiTheme="minorHAnsi" w:cstheme="minorHAnsi"/>
          <w:b/>
          <w:bCs/>
          <w:szCs w:val="22"/>
        </w:rPr>
        <w:t>Error Distribution Analysis</w:t>
      </w:r>
      <w:r w:rsidRPr="008A738C">
        <w:rPr>
          <w:rFonts w:asciiTheme="minorHAnsi" w:hAnsiTheme="minorHAnsi" w:cstheme="minorHAnsi"/>
          <w:szCs w:val="22"/>
        </w:rPr>
        <w:t>: The residuals followed a near-normal distribution with no significant skewness, supporting the robustness of the model.</w:t>
      </w:r>
    </w:p>
    <w:p w14:paraId="01814829" w14:textId="77777777" w:rsidR="008A738C" w:rsidRPr="008A738C" w:rsidRDefault="008A738C" w:rsidP="008A738C">
      <w:pPr>
        <w:numPr>
          <w:ilvl w:val="0"/>
          <w:numId w:val="8"/>
        </w:numPr>
        <w:tabs>
          <w:tab w:val="clear" w:pos="3068"/>
        </w:tabs>
        <w:rPr>
          <w:rFonts w:asciiTheme="minorHAnsi" w:hAnsiTheme="minorHAnsi" w:cstheme="minorHAnsi"/>
          <w:szCs w:val="22"/>
        </w:rPr>
      </w:pPr>
      <w:r w:rsidRPr="008A738C">
        <w:rPr>
          <w:rFonts w:asciiTheme="minorHAnsi" w:hAnsiTheme="minorHAnsi" w:cstheme="minorHAnsi"/>
          <w:b/>
          <w:bCs/>
          <w:szCs w:val="22"/>
        </w:rPr>
        <w:t>Cross-Validation Results</w:t>
      </w:r>
      <w:r w:rsidRPr="008A738C">
        <w:rPr>
          <w:rFonts w:asciiTheme="minorHAnsi" w:hAnsiTheme="minorHAnsi" w:cstheme="minorHAnsi"/>
          <w:szCs w:val="22"/>
        </w:rPr>
        <w:t>: Consistent performance across folds in cross-validation further validated the model's reliability and generalizability.</w:t>
      </w:r>
    </w:p>
    <w:p w14:paraId="57B9F1FC" w14:textId="77777777" w:rsidR="008A738C" w:rsidRPr="008A738C" w:rsidRDefault="008A738C" w:rsidP="008A738C">
      <w:pPr>
        <w:tabs>
          <w:tab w:val="clear" w:pos="3068"/>
        </w:tabs>
        <w:rPr>
          <w:rFonts w:asciiTheme="minorHAnsi" w:hAnsiTheme="minorHAnsi" w:cstheme="minorHAnsi"/>
          <w:b/>
          <w:bCs/>
          <w:i/>
          <w:iCs/>
          <w:szCs w:val="22"/>
        </w:rPr>
      </w:pPr>
      <w:r w:rsidRPr="008A738C">
        <w:rPr>
          <w:rFonts w:asciiTheme="minorHAnsi" w:hAnsiTheme="minorHAnsi" w:cstheme="minorHAnsi"/>
          <w:b/>
          <w:bCs/>
          <w:i/>
          <w:iCs/>
          <w:szCs w:val="22"/>
        </w:rPr>
        <w:t>Practical Implications</w:t>
      </w:r>
    </w:p>
    <w:p w14:paraId="13852705" w14:textId="77777777" w:rsidR="008A738C" w:rsidRPr="008A738C" w:rsidRDefault="008A738C" w:rsidP="008A738C">
      <w:pPr>
        <w:tabs>
          <w:tab w:val="clear" w:pos="3068"/>
        </w:tabs>
        <w:rPr>
          <w:rFonts w:asciiTheme="minorHAnsi" w:hAnsiTheme="minorHAnsi" w:cstheme="minorHAnsi"/>
          <w:szCs w:val="22"/>
        </w:rPr>
      </w:pPr>
      <w:r w:rsidRPr="008A738C">
        <w:rPr>
          <w:rFonts w:asciiTheme="minorHAnsi" w:hAnsiTheme="minorHAnsi" w:cstheme="minorHAnsi"/>
          <w:szCs w:val="22"/>
        </w:rPr>
        <w:t>The results demonstrate the model’s capability to provide accurate, data-driven inventory predictions. By identifying critical features and achieving high accuracy, the model equips retailers with a powerful tool to optimize stock levels, reduce costs, and enhance customer satisfaction.</w:t>
      </w:r>
    </w:p>
    <w:p w14:paraId="4321FD64" w14:textId="77777777" w:rsidR="008A738C" w:rsidRDefault="008A738C" w:rsidP="004E6B89">
      <w:pPr>
        <w:tabs>
          <w:tab w:val="clear" w:pos="3068"/>
        </w:tabs>
        <w:rPr>
          <w:rFonts w:asciiTheme="minorHAnsi" w:hAnsiTheme="minorHAnsi" w:cstheme="minorHAnsi"/>
          <w:szCs w:val="22"/>
        </w:rPr>
      </w:pPr>
    </w:p>
    <w:p w14:paraId="27301D80" w14:textId="77777777" w:rsidR="008A738C" w:rsidRDefault="008A738C" w:rsidP="004E6B89">
      <w:pPr>
        <w:tabs>
          <w:tab w:val="clear" w:pos="3068"/>
        </w:tabs>
        <w:rPr>
          <w:rFonts w:asciiTheme="minorHAnsi" w:hAnsiTheme="minorHAnsi" w:cstheme="minorHAnsi"/>
          <w:szCs w:val="22"/>
        </w:rPr>
      </w:pPr>
    </w:p>
    <w:p w14:paraId="6DD20FB4" w14:textId="32300CEB" w:rsidR="008A738C" w:rsidRDefault="008A738C" w:rsidP="008A738C">
      <w:pPr>
        <w:pStyle w:val="Heading1"/>
      </w:pPr>
      <w:r>
        <w:lastRenderedPageBreak/>
        <w:t>Case Studies</w:t>
      </w:r>
    </w:p>
    <w:p w14:paraId="6AAB981E" w14:textId="77777777" w:rsidR="008A738C" w:rsidRDefault="008A738C" w:rsidP="008A738C">
      <w:pPr>
        <w:pStyle w:val="Heading2"/>
        <w:rPr>
          <w:b w:val="0"/>
          <w:bCs/>
        </w:rPr>
      </w:pPr>
      <w:r w:rsidRPr="008A738C">
        <w:rPr>
          <w:b w:val="0"/>
          <w:bCs/>
        </w:rPr>
        <w:t>A retail chain with 1,000 SKUs applied the system to predict seasonal inventory needs. The results reduced stockouts by 20% and optimized warehouse utilization. Another case study involved predicting demand surges during promotional periods, enabling proactive restocking.</w:t>
      </w:r>
    </w:p>
    <w:p w14:paraId="0C1832C0" w14:textId="77777777" w:rsidR="008A738C" w:rsidRDefault="008A738C" w:rsidP="008A738C"/>
    <w:p w14:paraId="4AAF7D9F" w14:textId="77777777" w:rsidR="008A738C" w:rsidRPr="008A738C" w:rsidRDefault="008A738C" w:rsidP="008A738C"/>
    <w:p w14:paraId="42C8BE2E" w14:textId="77777777" w:rsidR="008A738C" w:rsidRDefault="008A738C" w:rsidP="008A738C">
      <w:pPr>
        <w:pStyle w:val="Heading1"/>
      </w:pPr>
      <w:r>
        <w:t>Discussion</w:t>
      </w:r>
    </w:p>
    <w:p w14:paraId="2A34C959" w14:textId="77777777" w:rsidR="008A738C" w:rsidRDefault="008A738C" w:rsidP="008A738C">
      <w:r>
        <w:t>The inventory prediction system demonstrates the transformative potential of machine learning in retail. By integrating data-driven insights into decision-making, businesses can achieve significant cost savings. However, challenges such as data quality and system scalability remain areas for improvement. Incorporating external factors like market trends and customer feedback would enhance the system's robustness.</w:t>
      </w:r>
    </w:p>
    <w:p w14:paraId="30BEB3F2" w14:textId="77777777" w:rsidR="008A738C" w:rsidRDefault="008A738C" w:rsidP="008A738C"/>
    <w:p w14:paraId="5D7BA9FA" w14:textId="77777777" w:rsidR="008A738C" w:rsidRDefault="008A738C" w:rsidP="008A738C">
      <w:pPr>
        <w:pStyle w:val="Heading1"/>
      </w:pPr>
      <w:r>
        <w:t>References</w:t>
      </w:r>
    </w:p>
    <w:p w14:paraId="6C34D281" w14:textId="2A1404F8" w:rsidR="008A738C" w:rsidRDefault="008A738C" w:rsidP="008A738C">
      <w:pPr>
        <w:ind w:firstLine="0"/>
      </w:pPr>
      <w:r>
        <w:t xml:space="preserve">1. </w:t>
      </w:r>
      <w:proofErr w:type="spellStart"/>
      <w:r>
        <w:t>Breiman</w:t>
      </w:r>
      <w:proofErr w:type="spellEnd"/>
      <w:r>
        <w:t>, L. (2001). Random forests. Machine Learning, 45(1), 5-32.</w:t>
      </w:r>
      <w:r>
        <w:br/>
        <w:t>2. Kaggle. (n.d.). Instacart Market Basket Analysis. Retrieved from https://www.kaggle.com/c/instacart-market-basket-analysis</w:t>
      </w:r>
      <w:r>
        <w:br/>
        <w:t>3. Scikit-learn documentation. (n.d.). Random Forest Regressor. Retrieved from https://scikit-learn.org</w:t>
      </w:r>
    </w:p>
    <w:p w14:paraId="1A87F9B7" w14:textId="18B7A931" w:rsidR="00E102C3" w:rsidRPr="00FA75AB" w:rsidRDefault="00E102C3" w:rsidP="008A738C">
      <w:pPr>
        <w:ind w:firstLine="0"/>
        <w:rPr>
          <w:rFonts w:asciiTheme="minorHAnsi" w:hAnsiTheme="minorHAnsi" w:cstheme="minorHAnsi"/>
          <w:szCs w:val="22"/>
        </w:rPr>
      </w:pPr>
    </w:p>
    <w:sectPr w:rsidR="00E102C3" w:rsidRPr="00FA75A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A18ED6" w14:textId="77777777" w:rsidR="00A73E41" w:rsidRDefault="00A73E41" w:rsidP="00E102C3">
      <w:r>
        <w:separator/>
      </w:r>
    </w:p>
    <w:p w14:paraId="44F14830" w14:textId="77777777" w:rsidR="00A73E41" w:rsidRDefault="00A73E41" w:rsidP="00E102C3"/>
  </w:endnote>
  <w:endnote w:type="continuationSeparator" w:id="0">
    <w:p w14:paraId="6498739D" w14:textId="77777777" w:rsidR="00A73E41" w:rsidRDefault="00A73E41" w:rsidP="00E102C3">
      <w:r>
        <w:continuationSeparator/>
      </w:r>
    </w:p>
    <w:p w14:paraId="47983044" w14:textId="77777777" w:rsidR="00A73E41" w:rsidRDefault="00A73E41" w:rsidP="00E102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87B4EC" w14:textId="77777777" w:rsidR="00A73E41" w:rsidRDefault="00A73E41" w:rsidP="00E102C3">
      <w:r>
        <w:separator/>
      </w:r>
    </w:p>
    <w:p w14:paraId="65347210" w14:textId="77777777" w:rsidR="00A73E41" w:rsidRDefault="00A73E41" w:rsidP="00E102C3"/>
  </w:footnote>
  <w:footnote w:type="continuationSeparator" w:id="0">
    <w:p w14:paraId="217657E1" w14:textId="77777777" w:rsidR="00A73E41" w:rsidRDefault="00A73E41" w:rsidP="00E102C3">
      <w:r>
        <w:continuationSeparator/>
      </w:r>
    </w:p>
    <w:p w14:paraId="54161413" w14:textId="77777777" w:rsidR="00A73E41" w:rsidRDefault="00A73E41" w:rsidP="00E102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cs="Calibri"/>
        <w:szCs w:val="22"/>
      </w:rPr>
      <w:id w:val="824625240"/>
      <w:docPartObj>
        <w:docPartGallery w:val="Page Numbers (Top of Page)"/>
        <w:docPartUnique/>
      </w:docPartObj>
    </w:sdtPr>
    <w:sdtEndPr>
      <w:rPr>
        <w:noProof/>
      </w:rPr>
    </w:sdtEndPr>
    <w:sdtContent>
      <w:p w14:paraId="6C3849DC" w14:textId="4BDD1BDD" w:rsidR="00EC63D6" w:rsidRPr="00222A35" w:rsidRDefault="00931E9F" w:rsidP="00E102C3">
        <w:pPr>
          <w:pStyle w:val="Header"/>
          <w:ind w:firstLine="0"/>
          <w:rPr>
            <w:rFonts w:cs="Calibri"/>
            <w:szCs w:val="22"/>
          </w:rPr>
        </w:pPr>
        <w:r w:rsidRPr="00931E9F">
          <w:rPr>
            <w:rFonts w:cs="Calibri"/>
            <w:szCs w:val="22"/>
          </w:rPr>
          <w:t>AI-POWERED INVENTORY MANAGEMENT AND FORECASTING FOR RETAIL</w:t>
        </w:r>
        <w:r w:rsidR="00EC63D6" w:rsidRPr="00222A35">
          <w:rPr>
            <w:rFonts w:cs="Calibri"/>
            <w:szCs w:val="22"/>
          </w:rPr>
          <w:tab/>
        </w:r>
        <w:r w:rsidR="00EC63D6" w:rsidRPr="00222A35">
          <w:rPr>
            <w:rFonts w:cs="Calibri"/>
            <w:szCs w:val="22"/>
          </w:rPr>
          <w:fldChar w:fldCharType="begin"/>
        </w:r>
        <w:r w:rsidR="00EC63D6" w:rsidRPr="00222A35">
          <w:rPr>
            <w:rFonts w:cs="Calibri"/>
            <w:szCs w:val="22"/>
          </w:rPr>
          <w:instrText xml:space="preserve"> PAGE   \* MERGEFORMAT </w:instrText>
        </w:r>
        <w:r w:rsidR="00EC63D6" w:rsidRPr="00222A35">
          <w:rPr>
            <w:rFonts w:cs="Calibri"/>
            <w:szCs w:val="22"/>
          </w:rPr>
          <w:fldChar w:fldCharType="separate"/>
        </w:r>
        <w:r w:rsidR="003649CB" w:rsidRPr="00222A35">
          <w:rPr>
            <w:rFonts w:cs="Calibri"/>
            <w:noProof/>
            <w:szCs w:val="22"/>
          </w:rPr>
          <w:t>19</w:t>
        </w:r>
        <w:r w:rsidR="00EC63D6" w:rsidRPr="00222A35">
          <w:rPr>
            <w:rFonts w:cs="Calibri"/>
            <w:noProof/>
            <w:szCs w:val="22"/>
          </w:rPr>
          <w:fldChar w:fldCharType="end"/>
        </w:r>
      </w:p>
    </w:sdtContent>
  </w:sdt>
  <w:p w14:paraId="4676793A" w14:textId="77777777" w:rsidR="00EC63D6" w:rsidRPr="00222A35" w:rsidRDefault="00EC63D6" w:rsidP="00E102C3">
    <w:pPr>
      <w:pStyle w:val="Header"/>
      <w:rPr>
        <w:rFonts w:cs="Calibri"/>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A27EC"/>
    <w:multiLevelType w:val="multilevel"/>
    <w:tmpl w:val="688A0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C90463"/>
    <w:multiLevelType w:val="multilevel"/>
    <w:tmpl w:val="005AB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D537AB"/>
    <w:multiLevelType w:val="multilevel"/>
    <w:tmpl w:val="9FF619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A434D0"/>
    <w:multiLevelType w:val="multilevel"/>
    <w:tmpl w:val="7D6AB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E003A3"/>
    <w:multiLevelType w:val="multilevel"/>
    <w:tmpl w:val="75082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2D4CA2"/>
    <w:multiLevelType w:val="multilevel"/>
    <w:tmpl w:val="52DE8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4E52CC"/>
    <w:multiLevelType w:val="multilevel"/>
    <w:tmpl w:val="3F041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5010761">
    <w:abstractNumId w:val="3"/>
  </w:num>
  <w:num w:numId="2" w16cid:durableId="1091127444">
    <w:abstractNumId w:val="4"/>
  </w:num>
  <w:num w:numId="3" w16cid:durableId="667171991">
    <w:abstractNumId w:val="0"/>
  </w:num>
  <w:num w:numId="4" w16cid:durableId="2016490022">
    <w:abstractNumId w:val="2"/>
  </w:num>
  <w:num w:numId="5" w16cid:durableId="592128601">
    <w:abstractNumId w:val="6"/>
  </w:num>
  <w:num w:numId="6" w16cid:durableId="707755235">
    <w:abstractNumId w:val="1"/>
  </w:num>
  <w:num w:numId="7" w16cid:durableId="305211009">
    <w:abstractNumId w:val="5"/>
  </w:num>
  <w:num w:numId="8" w16cid:durableId="12461897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23F33"/>
    <w:rsid w:val="000251D5"/>
    <w:rsid w:val="00073180"/>
    <w:rsid w:val="00076281"/>
    <w:rsid w:val="0008031E"/>
    <w:rsid w:val="0009623B"/>
    <w:rsid w:val="000A5A29"/>
    <w:rsid w:val="000A7152"/>
    <w:rsid w:val="000B03DE"/>
    <w:rsid w:val="000E0616"/>
    <w:rsid w:val="00103A39"/>
    <w:rsid w:val="00120A65"/>
    <w:rsid w:val="001263C3"/>
    <w:rsid w:val="00132939"/>
    <w:rsid w:val="00167F5B"/>
    <w:rsid w:val="0017154C"/>
    <w:rsid w:val="001A6792"/>
    <w:rsid w:val="001C2344"/>
    <w:rsid w:val="001D7F11"/>
    <w:rsid w:val="001F4777"/>
    <w:rsid w:val="00203AA4"/>
    <w:rsid w:val="00213D88"/>
    <w:rsid w:val="0021772D"/>
    <w:rsid w:val="00222A35"/>
    <w:rsid w:val="00223F0B"/>
    <w:rsid w:val="002272D2"/>
    <w:rsid w:val="00236E04"/>
    <w:rsid w:val="002443EB"/>
    <w:rsid w:val="00290C63"/>
    <w:rsid w:val="0029125E"/>
    <w:rsid w:val="002C18D1"/>
    <w:rsid w:val="002E4FFA"/>
    <w:rsid w:val="002F5057"/>
    <w:rsid w:val="00304AE7"/>
    <w:rsid w:val="00322A54"/>
    <w:rsid w:val="00340295"/>
    <w:rsid w:val="00342C89"/>
    <w:rsid w:val="00357698"/>
    <w:rsid w:val="003649CB"/>
    <w:rsid w:val="00365ACF"/>
    <w:rsid w:val="00374868"/>
    <w:rsid w:val="003A71C8"/>
    <w:rsid w:val="003C5C48"/>
    <w:rsid w:val="003F1DC5"/>
    <w:rsid w:val="00416392"/>
    <w:rsid w:val="004172EC"/>
    <w:rsid w:val="00477945"/>
    <w:rsid w:val="00486B99"/>
    <w:rsid w:val="004B20CE"/>
    <w:rsid w:val="004B274A"/>
    <w:rsid w:val="004D01F1"/>
    <w:rsid w:val="004E6B89"/>
    <w:rsid w:val="004F63CE"/>
    <w:rsid w:val="0051642E"/>
    <w:rsid w:val="00520B4B"/>
    <w:rsid w:val="00582191"/>
    <w:rsid w:val="005922A9"/>
    <w:rsid w:val="005C4840"/>
    <w:rsid w:val="005D4500"/>
    <w:rsid w:val="005D5F0F"/>
    <w:rsid w:val="00605E2C"/>
    <w:rsid w:val="006102E6"/>
    <w:rsid w:val="006110AB"/>
    <w:rsid w:val="006117B0"/>
    <w:rsid w:val="00611E10"/>
    <w:rsid w:val="00616377"/>
    <w:rsid w:val="006274E0"/>
    <w:rsid w:val="00643113"/>
    <w:rsid w:val="00666591"/>
    <w:rsid w:val="006A474F"/>
    <w:rsid w:val="006B657A"/>
    <w:rsid w:val="006D475F"/>
    <w:rsid w:val="006E2EC8"/>
    <w:rsid w:val="00700473"/>
    <w:rsid w:val="00714A71"/>
    <w:rsid w:val="00736896"/>
    <w:rsid w:val="00750D4C"/>
    <w:rsid w:val="007617BF"/>
    <w:rsid w:val="00795729"/>
    <w:rsid w:val="007B4C07"/>
    <w:rsid w:val="007C0A3E"/>
    <w:rsid w:val="007C3AF9"/>
    <w:rsid w:val="007D042B"/>
    <w:rsid w:val="007F2410"/>
    <w:rsid w:val="00856ABA"/>
    <w:rsid w:val="00860780"/>
    <w:rsid w:val="00873A2C"/>
    <w:rsid w:val="00874378"/>
    <w:rsid w:val="008A49D2"/>
    <w:rsid w:val="008A738C"/>
    <w:rsid w:val="008B549F"/>
    <w:rsid w:val="008F5999"/>
    <w:rsid w:val="00901150"/>
    <w:rsid w:val="00914AEC"/>
    <w:rsid w:val="00931E9F"/>
    <w:rsid w:val="00955FD6"/>
    <w:rsid w:val="00966505"/>
    <w:rsid w:val="00972136"/>
    <w:rsid w:val="00984E61"/>
    <w:rsid w:val="0098563F"/>
    <w:rsid w:val="009B161E"/>
    <w:rsid w:val="009E6D26"/>
    <w:rsid w:val="009E7A57"/>
    <w:rsid w:val="00A22C7D"/>
    <w:rsid w:val="00A25CAE"/>
    <w:rsid w:val="00A36D61"/>
    <w:rsid w:val="00A376D9"/>
    <w:rsid w:val="00A66E09"/>
    <w:rsid w:val="00A73E41"/>
    <w:rsid w:val="00A80790"/>
    <w:rsid w:val="00AA4A24"/>
    <w:rsid w:val="00AA5283"/>
    <w:rsid w:val="00AB3F29"/>
    <w:rsid w:val="00AC6ADA"/>
    <w:rsid w:val="00AE2151"/>
    <w:rsid w:val="00B13488"/>
    <w:rsid w:val="00B15BD1"/>
    <w:rsid w:val="00B330BC"/>
    <w:rsid w:val="00B40BBE"/>
    <w:rsid w:val="00B42005"/>
    <w:rsid w:val="00B708D8"/>
    <w:rsid w:val="00B75A7C"/>
    <w:rsid w:val="00B8771A"/>
    <w:rsid w:val="00B941B1"/>
    <w:rsid w:val="00B95776"/>
    <w:rsid w:val="00B97476"/>
    <w:rsid w:val="00BA3199"/>
    <w:rsid w:val="00BB2D3E"/>
    <w:rsid w:val="00BB41EE"/>
    <w:rsid w:val="00BB76BE"/>
    <w:rsid w:val="00BC1D76"/>
    <w:rsid w:val="00BE3F16"/>
    <w:rsid w:val="00C044E2"/>
    <w:rsid w:val="00C048E0"/>
    <w:rsid w:val="00C47B69"/>
    <w:rsid w:val="00C50B51"/>
    <w:rsid w:val="00C61A70"/>
    <w:rsid w:val="00C73377"/>
    <w:rsid w:val="00C76EAD"/>
    <w:rsid w:val="00C81D35"/>
    <w:rsid w:val="00CA1D68"/>
    <w:rsid w:val="00CA25BD"/>
    <w:rsid w:val="00CB32C3"/>
    <w:rsid w:val="00CC186E"/>
    <w:rsid w:val="00CC1F36"/>
    <w:rsid w:val="00CC7D0E"/>
    <w:rsid w:val="00CE40A4"/>
    <w:rsid w:val="00D23A8D"/>
    <w:rsid w:val="00D92B9C"/>
    <w:rsid w:val="00D93AC3"/>
    <w:rsid w:val="00DA462A"/>
    <w:rsid w:val="00DB2A40"/>
    <w:rsid w:val="00DC0F42"/>
    <w:rsid w:val="00DD132E"/>
    <w:rsid w:val="00DD6423"/>
    <w:rsid w:val="00DE1469"/>
    <w:rsid w:val="00DF03CD"/>
    <w:rsid w:val="00DF7926"/>
    <w:rsid w:val="00E01445"/>
    <w:rsid w:val="00E102C3"/>
    <w:rsid w:val="00E104D5"/>
    <w:rsid w:val="00E43413"/>
    <w:rsid w:val="00E4496B"/>
    <w:rsid w:val="00E64A41"/>
    <w:rsid w:val="00E96D00"/>
    <w:rsid w:val="00E978CD"/>
    <w:rsid w:val="00EA0278"/>
    <w:rsid w:val="00EB6B08"/>
    <w:rsid w:val="00EB785F"/>
    <w:rsid w:val="00EC63D6"/>
    <w:rsid w:val="00ED4E5F"/>
    <w:rsid w:val="00F129E3"/>
    <w:rsid w:val="00F64D47"/>
    <w:rsid w:val="00F84B01"/>
    <w:rsid w:val="00F91590"/>
    <w:rsid w:val="00FA3A11"/>
    <w:rsid w:val="00FA5BF7"/>
    <w:rsid w:val="00FA75AB"/>
    <w:rsid w:val="00FB5E42"/>
    <w:rsid w:val="00FD2F3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2AF130"/>
  <w15:chartTrackingRefBased/>
  <w15:docId w15:val="{08889B87-0E12-4C9C-89EB-763FD86E8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86E"/>
    <w:pPr>
      <w:tabs>
        <w:tab w:val="left" w:pos="3068"/>
      </w:tabs>
      <w:spacing w:after="0" w:line="480" w:lineRule="auto"/>
      <w:ind w:firstLine="720"/>
    </w:pPr>
    <w:rPr>
      <w:rFonts w:ascii="Calibri" w:hAnsi="Calibri" w:cs="Arial"/>
      <w:szCs w:val="21"/>
      <w:shd w:val="clear" w:color="auto" w:fill="FFFFFF"/>
    </w:rPr>
  </w:style>
  <w:style w:type="paragraph" w:styleId="Heading1">
    <w:name w:val="heading 1"/>
    <w:basedOn w:val="Normal"/>
    <w:next w:val="Normal"/>
    <w:link w:val="Heading1Char"/>
    <w:uiPriority w:val="9"/>
    <w:qFormat/>
    <w:rsid w:val="00CC186E"/>
    <w:pPr>
      <w:tabs>
        <w:tab w:val="clear" w:pos="3068"/>
      </w:tabs>
      <w:ind w:firstLine="0"/>
      <w:jc w:val="center"/>
      <w:outlineLvl w:val="0"/>
    </w:pPr>
    <w:rPr>
      <w:rFonts w:asciiTheme="minorHAnsi" w:hAnsiTheme="minorHAnsi" w:cstheme="minorHAnsi"/>
      <w:b/>
      <w:szCs w:val="22"/>
    </w:rPr>
  </w:style>
  <w:style w:type="paragraph" w:styleId="Heading2">
    <w:name w:val="heading 2"/>
    <w:basedOn w:val="Normal"/>
    <w:next w:val="Normal"/>
    <w:link w:val="Heading2Char"/>
    <w:uiPriority w:val="9"/>
    <w:unhideWhenUsed/>
    <w:qFormat/>
    <w:rsid w:val="00CC186E"/>
    <w:pPr>
      <w:tabs>
        <w:tab w:val="clear" w:pos="3068"/>
      </w:tabs>
      <w:ind w:firstLine="0"/>
      <w:outlineLvl w:val="1"/>
    </w:pPr>
    <w:rPr>
      <w:rFonts w:asciiTheme="minorHAnsi" w:hAnsiTheme="minorHAnsi" w:cstheme="minorHAnsi"/>
      <w:b/>
      <w:szCs w:val="22"/>
    </w:rPr>
  </w:style>
  <w:style w:type="paragraph" w:styleId="Heading3">
    <w:name w:val="heading 3"/>
    <w:basedOn w:val="Normal"/>
    <w:next w:val="Normal"/>
    <w:link w:val="Heading3Char"/>
    <w:uiPriority w:val="9"/>
    <w:unhideWhenUsed/>
    <w:qFormat/>
    <w:rsid w:val="00CC186E"/>
    <w:pPr>
      <w:ind w:firstLine="0"/>
      <w:outlineLvl w:val="2"/>
    </w:pPr>
    <w:rPr>
      <w:rFonts w:asciiTheme="minorHAnsi" w:hAnsiTheme="minorHAnsi" w:cstheme="minorHAnsi"/>
      <w:b/>
      <w:i/>
      <w:szCs w:val="22"/>
    </w:rPr>
  </w:style>
  <w:style w:type="paragraph" w:styleId="Heading4">
    <w:name w:val="heading 4"/>
    <w:basedOn w:val="Normal"/>
    <w:next w:val="Normal"/>
    <w:link w:val="Heading4Char"/>
    <w:uiPriority w:val="9"/>
    <w:unhideWhenUsed/>
    <w:qFormat/>
    <w:rsid w:val="00CC186E"/>
    <w:pPr>
      <w:tabs>
        <w:tab w:val="clear" w:pos="3068"/>
      </w:tabs>
      <w:outlineLvl w:val="3"/>
    </w:pPr>
    <w:rPr>
      <w:rFonts w:cstheme="minorHAnsi"/>
      <w:b/>
      <w:bCs/>
      <w:szCs w:val="22"/>
    </w:rPr>
  </w:style>
  <w:style w:type="paragraph" w:styleId="Heading5">
    <w:name w:val="heading 5"/>
    <w:basedOn w:val="Normal"/>
    <w:next w:val="Normal"/>
    <w:link w:val="Heading5Char"/>
    <w:uiPriority w:val="9"/>
    <w:unhideWhenUsed/>
    <w:qFormat/>
    <w:rsid w:val="00CC186E"/>
    <w:pPr>
      <w:tabs>
        <w:tab w:val="clear" w:pos="3068"/>
      </w:tabs>
      <w:outlineLvl w:val="4"/>
    </w:pPr>
    <w:rPr>
      <w:rFonts w:cs="Calibri"/>
      <w:b/>
      <w:i/>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2C3"/>
    <w:pPr>
      <w:tabs>
        <w:tab w:val="center" w:pos="4680"/>
        <w:tab w:val="right" w:pos="9360"/>
      </w:tabs>
      <w:spacing w:line="240" w:lineRule="auto"/>
    </w:pPr>
  </w:style>
  <w:style w:type="character" w:customStyle="1" w:styleId="HeaderChar">
    <w:name w:val="Header Char"/>
    <w:basedOn w:val="DefaultParagraphFont"/>
    <w:link w:val="Header"/>
    <w:uiPriority w:val="99"/>
    <w:rsid w:val="00E102C3"/>
  </w:style>
  <w:style w:type="paragraph" w:styleId="Footer">
    <w:name w:val="footer"/>
    <w:basedOn w:val="Normal"/>
    <w:link w:val="FooterChar"/>
    <w:uiPriority w:val="99"/>
    <w:unhideWhenUsed/>
    <w:rsid w:val="00E102C3"/>
    <w:pPr>
      <w:tabs>
        <w:tab w:val="center" w:pos="4680"/>
        <w:tab w:val="right" w:pos="9360"/>
      </w:tabs>
      <w:spacing w:line="240" w:lineRule="auto"/>
    </w:pPr>
  </w:style>
  <w:style w:type="character" w:customStyle="1" w:styleId="FooterChar">
    <w:name w:val="Footer Char"/>
    <w:basedOn w:val="DefaultParagraphFont"/>
    <w:link w:val="Footer"/>
    <w:uiPriority w:val="99"/>
    <w:rsid w:val="00E102C3"/>
  </w:style>
  <w:style w:type="character" w:customStyle="1" w:styleId="o00408">
    <w:name w:val="o00408"/>
    <w:basedOn w:val="DefaultParagraphFont"/>
    <w:rsid w:val="00E102C3"/>
  </w:style>
  <w:style w:type="character" w:customStyle="1" w:styleId="s01997">
    <w:name w:val="s01997"/>
    <w:basedOn w:val="DefaultParagraphFont"/>
    <w:rsid w:val="00E102C3"/>
  </w:style>
  <w:style w:type="character" w:customStyle="1" w:styleId="first-table-reference">
    <w:name w:val="first-table-reference"/>
    <w:basedOn w:val="DefaultParagraphFont"/>
    <w:rsid w:val="00E102C3"/>
  </w:style>
  <w:style w:type="character" w:styleId="Hyperlink">
    <w:name w:val="Hyperlink"/>
    <w:basedOn w:val="DefaultParagraphFont"/>
    <w:uiPriority w:val="99"/>
    <w:unhideWhenUsed/>
    <w:rsid w:val="00B40BBE"/>
    <w:rPr>
      <w:color w:val="0563C1" w:themeColor="hyperlink"/>
      <w:u w:val="single"/>
    </w:rPr>
  </w:style>
  <w:style w:type="character" w:customStyle="1" w:styleId="UnresolvedMention1">
    <w:name w:val="Unresolved Mention1"/>
    <w:basedOn w:val="DefaultParagraphFont"/>
    <w:uiPriority w:val="99"/>
    <w:semiHidden/>
    <w:unhideWhenUsed/>
    <w:rsid w:val="00B40BBE"/>
    <w:rPr>
      <w:color w:val="605E5C"/>
      <w:shd w:val="clear" w:color="auto" w:fill="E1DFDD"/>
    </w:rPr>
  </w:style>
  <w:style w:type="paragraph" w:styleId="FootnoteText">
    <w:name w:val="footnote text"/>
    <w:basedOn w:val="Normal"/>
    <w:link w:val="FootnoteTextChar"/>
    <w:uiPriority w:val="99"/>
    <w:semiHidden/>
    <w:unhideWhenUsed/>
    <w:rsid w:val="00B40BBE"/>
    <w:pPr>
      <w:spacing w:line="240" w:lineRule="auto"/>
    </w:pPr>
    <w:rPr>
      <w:sz w:val="20"/>
      <w:szCs w:val="20"/>
    </w:rPr>
  </w:style>
  <w:style w:type="character" w:customStyle="1" w:styleId="FootnoteTextChar">
    <w:name w:val="Footnote Text Char"/>
    <w:basedOn w:val="DefaultParagraphFont"/>
    <w:link w:val="FootnoteText"/>
    <w:uiPriority w:val="99"/>
    <w:semiHidden/>
    <w:rsid w:val="00B40BBE"/>
    <w:rPr>
      <w:rFonts w:ascii="Arial" w:hAnsi="Arial" w:cs="Arial"/>
      <w:color w:val="333333"/>
      <w:sz w:val="20"/>
      <w:szCs w:val="20"/>
    </w:rPr>
  </w:style>
  <w:style w:type="character" w:styleId="FootnoteReference">
    <w:name w:val="footnote reference"/>
    <w:basedOn w:val="DefaultParagraphFont"/>
    <w:uiPriority w:val="99"/>
    <w:semiHidden/>
    <w:unhideWhenUsed/>
    <w:rsid w:val="00B40BBE"/>
    <w:rPr>
      <w:vertAlign w:val="superscript"/>
    </w:rPr>
  </w:style>
  <w:style w:type="character" w:styleId="CommentReference">
    <w:name w:val="annotation reference"/>
    <w:basedOn w:val="DefaultParagraphFont"/>
    <w:uiPriority w:val="99"/>
    <w:semiHidden/>
    <w:unhideWhenUsed/>
    <w:rsid w:val="00955FD6"/>
    <w:rPr>
      <w:sz w:val="16"/>
      <w:szCs w:val="16"/>
    </w:rPr>
  </w:style>
  <w:style w:type="paragraph" w:styleId="CommentText">
    <w:name w:val="annotation text"/>
    <w:basedOn w:val="Normal"/>
    <w:link w:val="CommentTextChar"/>
    <w:semiHidden/>
    <w:unhideWhenUsed/>
    <w:rsid w:val="006274E0"/>
    <w:pPr>
      <w:tabs>
        <w:tab w:val="clear" w:pos="3068"/>
      </w:tabs>
      <w:spacing w:line="240" w:lineRule="auto"/>
      <w:ind w:firstLine="0"/>
    </w:pPr>
    <w:rPr>
      <w:sz w:val="20"/>
      <w:szCs w:val="20"/>
    </w:rPr>
  </w:style>
  <w:style w:type="character" w:customStyle="1" w:styleId="CommentTextChar">
    <w:name w:val="Comment Text Char"/>
    <w:basedOn w:val="DefaultParagraphFont"/>
    <w:link w:val="CommentText"/>
    <w:semiHidden/>
    <w:rsid w:val="006274E0"/>
    <w:rPr>
      <w:rFonts w:ascii="Arial" w:hAnsi="Arial" w:cs="Arial"/>
      <w:color w:val="333333"/>
      <w:sz w:val="20"/>
      <w:szCs w:val="20"/>
    </w:rPr>
  </w:style>
  <w:style w:type="paragraph" w:styleId="CommentSubject">
    <w:name w:val="annotation subject"/>
    <w:basedOn w:val="CommentText"/>
    <w:next w:val="CommentText"/>
    <w:link w:val="CommentSubjectChar"/>
    <w:uiPriority w:val="99"/>
    <w:semiHidden/>
    <w:unhideWhenUsed/>
    <w:rsid w:val="00955FD6"/>
    <w:rPr>
      <w:b/>
      <w:bCs/>
    </w:rPr>
  </w:style>
  <w:style w:type="character" w:customStyle="1" w:styleId="CommentSubjectChar">
    <w:name w:val="Comment Subject Char"/>
    <w:basedOn w:val="CommentTextChar"/>
    <w:link w:val="CommentSubject"/>
    <w:uiPriority w:val="99"/>
    <w:semiHidden/>
    <w:rsid w:val="00955FD6"/>
    <w:rPr>
      <w:rFonts w:ascii="Arial" w:hAnsi="Arial" w:cs="Arial"/>
      <w:b/>
      <w:bCs/>
      <w:color w:val="333333"/>
      <w:sz w:val="20"/>
      <w:szCs w:val="20"/>
    </w:rPr>
  </w:style>
  <w:style w:type="paragraph" w:styleId="BalloonText">
    <w:name w:val="Balloon Text"/>
    <w:basedOn w:val="Normal"/>
    <w:link w:val="BalloonTextChar"/>
    <w:uiPriority w:val="99"/>
    <w:semiHidden/>
    <w:unhideWhenUsed/>
    <w:rsid w:val="00955FD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FD6"/>
    <w:rPr>
      <w:rFonts w:ascii="Segoe UI" w:hAnsi="Segoe UI" w:cs="Segoe UI"/>
      <w:color w:val="333333"/>
      <w:sz w:val="18"/>
      <w:szCs w:val="18"/>
    </w:rPr>
  </w:style>
  <w:style w:type="table" w:styleId="TableGrid">
    <w:name w:val="Table Grid"/>
    <w:basedOn w:val="TableNormal"/>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1772D"/>
    <w:rPr>
      <w:color w:val="954F72" w:themeColor="followedHyperlink"/>
      <w:u w:val="single"/>
    </w:rPr>
  </w:style>
  <w:style w:type="paragraph" w:styleId="Revision">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Heading2Char">
    <w:name w:val="Heading 2 Char"/>
    <w:basedOn w:val="DefaultParagraphFont"/>
    <w:link w:val="Heading2"/>
    <w:uiPriority w:val="9"/>
    <w:rsid w:val="00CC186E"/>
    <w:rPr>
      <w:rFonts w:cstheme="minorHAnsi"/>
      <w:b/>
    </w:rPr>
  </w:style>
  <w:style w:type="character" w:customStyle="1" w:styleId="Heading1Char">
    <w:name w:val="Heading 1 Char"/>
    <w:basedOn w:val="DefaultParagraphFont"/>
    <w:link w:val="Heading1"/>
    <w:uiPriority w:val="9"/>
    <w:rsid w:val="00CC186E"/>
    <w:rPr>
      <w:rFonts w:cstheme="minorHAnsi"/>
      <w:b/>
    </w:rPr>
  </w:style>
  <w:style w:type="character" w:customStyle="1" w:styleId="Heading3Char">
    <w:name w:val="Heading 3 Char"/>
    <w:basedOn w:val="DefaultParagraphFont"/>
    <w:link w:val="Heading3"/>
    <w:uiPriority w:val="9"/>
    <w:rsid w:val="00CC186E"/>
    <w:rPr>
      <w:rFonts w:cstheme="minorHAnsi"/>
      <w:b/>
      <w:i/>
    </w:rPr>
  </w:style>
  <w:style w:type="character" w:customStyle="1" w:styleId="Heading4Char">
    <w:name w:val="Heading 4 Char"/>
    <w:basedOn w:val="DefaultParagraphFont"/>
    <w:link w:val="Heading4"/>
    <w:uiPriority w:val="9"/>
    <w:rsid w:val="00CC186E"/>
    <w:rPr>
      <w:rFonts w:ascii="Calibri" w:hAnsi="Calibri" w:cstheme="minorHAnsi"/>
      <w:b/>
      <w:bCs/>
    </w:rPr>
  </w:style>
  <w:style w:type="character" w:customStyle="1" w:styleId="Heading5Char">
    <w:name w:val="Heading 5 Char"/>
    <w:basedOn w:val="DefaultParagraphFont"/>
    <w:link w:val="Heading5"/>
    <w:uiPriority w:val="9"/>
    <w:rsid w:val="00CC186E"/>
    <w:rPr>
      <w:rFonts w:ascii="Calibri" w:hAnsi="Calibri" w:cs="Calibri"/>
      <w:b/>
      <w:i/>
      <w:color w:val="333333"/>
    </w:rPr>
  </w:style>
  <w:style w:type="paragraph" w:styleId="Title">
    <w:name w:val="Title"/>
    <w:basedOn w:val="Heading1"/>
    <w:next w:val="Normal"/>
    <w:link w:val="TitleChar"/>
    <w:uiPriority w:val="10"/>
    <w:qFormat/>
    <w:rsid w:val="00CC186E"/>
  </w:style>
  <w:style w:type="character" w:customStyle="1" w:styleId="TitleChar">
    <w:name w:val="Title Char"/>
    <w:basedOn w:val="DefaultParagraphFont"/>
    <w:link w:val="Title"/>
    <w:uiPriority w:val="10"/>
    <w:rsid w:val="00CC186E"/>
    <w:rPr>
      <w:rFonts w:cstheme="minorHAnsi"/>
      <w:b/>
    </w:rPr>
  </w:style>
  <w:style w:type="paragraph" w:styleId="Quote">
    <w:name w:val="Quote"/>
    <w:basedOn w:val="Normal"/>
    <w:next w:val="Normal"/>
    <w:link w:val="QuoteChar"/>
    <w:uiPriority w:val="29"/>
    <w:qFormat/>
    <w:rsid w:val="00236E04"/>
    <w:pPr>
      <w:ind w:left="720" w:firstLine="0"/>
    </w:pPr>
    <w:rPr>
      <w:iCs/>
      <w:color w:val="404040" w:themeColor="text1" w:themeTint="BF"/>
    </w:rPr>
  </w:style>
  <w:style w:type="character" w:customStyle="1" w:styleId="QuoteChar">
    <w:name w:val="Quote Char"/>
    <w:basedOn w:val="DefaultParagraphFont"/>
    <w:link w:val="Quote"/>
    <w:uiPriority w:val="29"/>
    <w:rsid w:val="00236E04"/>
    <w:rPr>
      <w:rFonts w:ascii="Calibri" w:hAnsi="Calibri" w:cs="Arial"/>
      <w:iCs/>
      <w:color w:val="404040" w:themeColor="text1" w:themeTint="BF"/>
      <w:szCs w:val="21"/>
    </w:rPr>
  </w:style>
  <w:style w:type="paragraph" w:styleId="NormalWeb">
    <w:name w:val="Normal (Web)"/>
    <w:basedOn w:val="Normal"/>
    <w:uiPriority w:val="99"/>
    <w:semiHidden/>
    <w:unhideWhenUsed/>
    <w:rsid w:val="00931E9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629360540">
      <w:bodyDiv w:val="1"/>
      <w:marLeft w:val="0"/>
      <w:marRight w:val="0"/>
      <w:marTop w:val="0"/>
      <w:marBottom w:val="0"/>
      <w:divBdr>
        <w:top w:val="none" w:sz="0" w:space="0" w:color="auto"/>
        <w:left w:val="none" w:sz="0" w:space="0" w:color="auto"/>
        <w:bottom w:val="none" w:sz="0" w:space="0" w:color="auto"/>
        <w:right w:val="none" w:sz="0" w:space="0" w:color="auto"/>
      </w:divBdr>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1105230708">
      <w:bodyDiv w:val="1"/>
      <w:marLeft w:val="0"/>
      <w:marRight w:val="0"/>
      <w:marTop w:val="0"/>
      <w:marBottom w:val="0"/>
      <w:divBdr>
        <w:top w:val="none" w:sz="0" w:space="0" w:color="auto"/>
        <w:left w:val="none" w:sz="0" w:space="0" w:color="auto"/>
        <w:bottom w:val="none" w:sz="0" w:space="0" w:color="auto"/>
        <w:right w:val="none" w:sz="0" w:space="0" w:color="auto"/>
      </w:divBdr>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2848</Words>
  <Characters>16234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Sowrab R Iyengar</dc:creator>
  <cp:keywords/>
  <dc:description/>
  <cp:lastModifiedBy>Sowrab R Iyengar</cp:lastModifiedBy>
  <cp:revision>2</cp:revision>
  <dcterms:created xsi:type="dcterms:W3CDTF">2024-12-08T17:44:00Z</dcterms:created>
  <dcterms:modified xsi:type="dcterms:W3CDTF">2024-12-08T17:44:00Z</dcterms:modified>
</cp:coreProperties>
</file>