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50" w:before="0"/>
      </w:pPr>
      <w:r>
        <w:rPr>
          <w:rFonts w:ascii="Arial" w:cs="Arial" w:eastAsia="Arial" w:hAnsi="Arial"/>
          <w:b/>
          <w:bCs/>
          <w:color w:val="C84B2F"/>
          <w:sz w:val="80"/>
          <w:szCs w:val="80"/>
        </w:rPr>
        <w:t xml:space="preserve">CELLIX</w:t>
      </w:r>
    </w:p>
    <w:p>
      <w:pPr>
        <w:spacing w:after="60" w:before="0"/>
      </w:pPr>
      <w:r>
        <w:rPr>
          <w:rFonts w:ascii="Arial" w:cs="Arial" w:eastAsia="Arial" w:hAnsi="Arial"/>
          <w:color w:val="5F5E5A"/>
          <w:sz w:val="38"/>
          <w:szCs w:val="38"/>
        </w:rPr>
        <w:t xml:space="preserve">Backend Setup &amp; Architecture Guide</w:t>
      </w:r>
    </w:p>
    <w:p>
      <w:pPr>
        <w:pBdr>
          <w:bottom w:val="single" w:color="C84B2F" w:sz="8" w:space="1"/>
        </w:pBdr>
        <w:spacing w:after="300" w:before="0"/>
      </w:pPr>
      <w:r>
        <w:t xml:space="preserve"/>
      </w:r>
    </w:p>
    <w:p>
      <w:pPr>
        <w:spacing w:after="80" w:before="0"/>
      </w:pPr>
      <w:r>
        <w:rPr>
          <w:rFonts w:ascii="Arial" w:cs="Arial" w:eastAsia="Arial" w:hAnsi="Arial"/>
          <w:color w:val="3d3d3a"/>
          <w:sz w:val="24"/>
          <w:szCs w:val="24"/>
        </w:rPr>
        <w:t xml:space="preserve">NestJS · Modular Architecture · MongoDB · Redis · LLM Pipeline · GST Engine</w:t>
      </w:r>
    </w:p>
    <w:p>
      <w:pPr>
        <w:spacing w:after="40" w:before="0"/>
      </w:pPr>
      <w:r>
        <w:rPr>
          <w:rFonts w:ascii="Arial" w:cs="Arial" w:eastAsia="Arial" w:hAnsi="Arial"/>
          <w:i/>
          <w:iCs/>
          <w:color w:val="5F5E5A"/>
          <w:sz w:val="20"/>
          <w:szCs w:val="20"/>
        </w:rPr>
        <w:t xml:space="preserve">Complete step-by-step setup from zero to production-ready backend</w:t>
      </w:r>
    </w:p>
    <w:p>
      <w:pPr>
        <w:spacing w:after="0" w:before="900"/>
      </w:pPr>
      <w:r>
        <w:rPr>
          <w:rFonts w:ascii="Arial" w:cs="Arial" w:eastAsia="Arial" w:hAnsi="Arial"/>
          <w:color w:val="5F5E5A"/>
          <w:sz w:val="18"/>
          <w:szCs w:val="18"/>
        </w:rPr>
        <w:t xml:space="preserve">Version 1.0  ·  April 2026  ·  Internal Engineering Reference</w:t>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 Why NestJS for CELLIX Backend</w:t>
      </w:r>
    </w:p>
    <w:p>
      <w:pPr>
        <w:spacing w:after="120" w:before="60"/>
      </w:pPr>
      <w:r>
        <w:rPr>
          <w:rFonts w:ascii="Arial" w:cs="Arial" w:eastAsia="Arial" w:hAnsi="Arial"/>
          <w:color w:val="3d3d3a"/>
          <w:sz w:val="22"/>
          <w:szCs w:val="22"/>
        </w:rPr>
        <w:t xml:space="preserve">CELLIX backend is a stateful, multi-module service with distinct concerns: authentication, LLM orchestration, a deterministic rules engine, audit logging, background jobs, and caching. NestJS's opinionated modular structure maps each concern to an isolated module with its own controllers, services, and providers. This makes the codebase navigable as the team grows, prevents accidental coupling, and makes each module independently testable.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Concern</w:t>
            </w:r>
          </w:p>
        </w:tc>
        <w:tc>
          <w:tcPr>
            <w:tcW w:type="dxa" w:w="360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NestJS approach</w:t>
            </w:r>
          </w:p>
        </w:tc>
        <w:tc>
          <w:tcPr>
            <w:tcW w:type="dxa" w:w="3360"/>
            <w:tcBorders>
              <w:top w:val="single" w:color="D3D1C7" w:sz="1"/>
              <w:left w:val="single" w:color="D3D1C7" w:sz="1"/>
              <w:bottom w:val="single" w:color="D3D1C7" w:sz="1"/>
              <w:right w:val="single" w:color="D3D1C7" w:sz="1"/>
            </w:tcBorders>
            <w:shd w:fill="1A1714"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 not plain Express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Module isolation</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Each feature is a @Module() class</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Express has no built-in module system — coupling creeps in</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Dependency injection</w:t>
            </w:r>
          </w:p>
        </w:tc>
        <w:tc>
          <w:tcPr>
            <w:tcW w:type="dxa" w:w="3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NestJS IoC container — services injected, never imported</w:t>
            </w:r>
          </w:p>
        </w:tc>
        <w:tc>
          <w:tcPr>
            <w:tcW w:type="dxa" w:w="3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Express: manual imports create tight coupling</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Validation</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Class-validator + class-transformer pipes on every DTO</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Express: manual Zod/Joi at each route handler</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Guards (auth)</w:t>
            </w:r>
          </w:p>
        </w:tc>
        <w:tc>
          <w:tcPr>
            <w:tcW w:type="dxa" w:w="3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@UseGuards() declarative on route or controller</w:t>
            </w:r>
          </w:p>
        </w:tc>
        <w:tc>
          <w:tcPr>
            <w:tcW w:type="dxa" w:w="3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Express: per-route middleware, easy to forget</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Background jobs</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@nestjs/bull integration out of the box</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Express: manual BullMQ wiring</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Config management</w:t>
            </w:r>
          </w:p>
        </w:tc>
        <w:tc>
          <w:tcPr>
            <w:tcW w:type="dxa" w:w="3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@nestjs/config with typed ConfigService</w:t>
            </w:r>
          </w:p>
        </w:tc>
        <w:tc>
          <w:tcPr>
            <w:tcW w:type="dxa" w:w="3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Express: dotenv + manual process.env access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Testing</w:t>
            </w:r>
          </w:p>
        </w:tc>
        <w:tc>
          <w:tcPr>
            <w:tcW w:type="dxa" w:w="3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NestJS Test module — DI container in tests</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Express: manual mock injection in every test</w:t>
            </w:r>
          </w:p>
        </w:tc>
      </w:tr>
      <w:tr>
        <w:tc>
          <w:tcPr>
            <w:tcW w:type="dxa" w:w="24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bCs/>
                <w:color w:val="1A1714"/>
                <w:sz w:val="18"/>
                <w:szCs w:val="18"/>
              </w:rPr>
              <w:t xml:space="preserve">OpenAPI docs</w:t>
            </w:r>
          </w:p>
        </w:tc>
        <w:tc>
          <w:tcPr>
            <w:tcW w:type="dxa" w:w="360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@nestjs/swagger auto-generates from decorators</w:t>
            </w:r>
          </w:p>
        </w:tc>
        <w:tc>
          <w:tcPr>
            <w:tcW w:type="dxa" w:w="3360"/>
            <w:tcBorders>
              <w:top w:val="single" w:color="D3D1C7" w:sz="1"/>
              <w:left w:val="single" w:color="D3D1C7" w:sz="1"/>
              <w:bottom w:val="single" w:color="D3D1C7" w:sz="1"/>
              <w:right w:val="single" w:color="D3D1C7" w:sz="1"/>
            </w:tcBorders>
            <w:shd w:fill="F5F2EB" w:val="clear"/>
            <w:tcMar>
              <w:top w:type="dxa" w:w="80"/>
              <w:left w:type="dxa" w:w="120"/>
              <w:bottom w:type="dxa" w:w="80"/>
              <w:right w:type="dxa" w:w="120"/>
            </w:tcMar>
          </w:tcPr>
          <w:p>
            <w:pPr>
              <w:spacing w:after="0" w:before="0"/>
            </w:pPr>
            <w:r>
              <w:rPr>
                <w:rFonts w:ascii="Arial" w:cs="Arial" w:eastAsia="Arial" w:hAnsi="Arial"/>
                <w:b w:val="false"/>
                <w:bCs w:val="false"/>
                <w:color w:val="3d3d3a"/>
                <w:sz w:val="18"/>
                <w:szCs w:val="18"/>
              </w:rPr>
              <w:t xml:space="preserve">Express: manual swagger.json maintenance</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2. Project Initialisation</w:t>
      </w:r>
    </w:p>
    <w:p>
      <w:pPr>
        <w:pStyle w:val="Heading2"/>
        <w:spacing w:after="140" w:before="360"/>
      </w:pPr>
      <w:r>
        <w:rPr>
          <w:rFonts w:ascii="Arial" w:cs="Arial" w:eastAsia="Arial" w:hAnsi="Arial"/>
          <w:b/>
          <w:bCs/>
          <w:color w:val="1A1714"/>
          <w:sz w:val="28"/>
          <w:szCs w:val="28"/>
        </w:rPr>
        <w:t xml:space="preserve">2.1 Prerequisites</w:t>
      </w:r>
    </w:p>
    <w:p>
      <w:pPr>
        <w:pStyle w:val="ListParagraph"/>
        <w:numPr>
          <w:ilvl w:val="0"/>
          <w:numId w:val="2"/>
        </w:numPr>
        <w:spacing w:after="40" w:before="40"/>
      </w:pPr>
      <w:r>
        <w:rPr>
          <w:rFonts w:ascii="Arial" w:cs="Arial" w:eastAsia="Arial" w:hAnsi="Arial"/>
          <w:b/>
          <w:bCs/>
          <w:color w:val="1A1714"/>
          <w:sz w:val="22"/>
          <w:szCs w:val="22"/>
        </w:rPr>
        <w:t xml:space="preserve">Node.js 20 LTS: </w:t>
      </w:r>
      <w:r>
        <w:rPr>
          <w:rFonts w:ascii="Arial" w:cs="Arial" w:eastAsia="Arial" w:hAnsi="Arial"/>
          <w:color w:val="3d3d3a"/>
          <w:sz w:val="22"/>
          <w:szCs w:val="22"/>
        </w:rPr>
        <w:t xml:space="preserve">Check with </w:t>
      </w:r>
      <w:r>
        <w:rPr>
          <w:rFonts w:ascii="Courier New" w:cs="Courier New" w:eastAsia="Courier New" w:hAnsi="Courier New"/>
          <w:color w:val="534AB7"/>
          <w:sz w:val="20"/>
          <w:szCs w:val="20"/>
        </w:rPr>
        <w:t xml:space="preserve">node --version</w:t>
      </w:r>
      <w:r>
        <w:rPr>
          <w:rFonts w:ascii="Arial" w:cs="Arial" w:eastAsia="Arial" w:hAnsi="Arial"/>
          <w:color w:val="3d3d3a"/>
          <w:sz w:val="22"/>
          <w:szCs w:val="22"/>
        </w:rPr>
        <w:t xml:space="preserve">. Install via nvm if needed.</w:t>
      </w:r>
    </w:p>
    <w:p>
      <w:pPr>
        <w:pStyle w:val="ListParagraph"/>
        <w:numPr>
          <w:ilvl w:val="0"/>
          <w:numId w:val="2"/>
        </w:numPr>
        <w:spacing w:after="40" w:before="40"/>
      </w:pPr>
      <w:r>
        <w:rPr>
          <w:rFonts w:ascii="Arial" w:cs="Arial" w:eastAsia="Arial" w:hAnsi="Arial"/>
          <w:b/>
          <w:bCs/>
          <w:color w:val="1A1714"/>
          <w:sz w:val="22"/>
          <w:szCs w:val="22"/>
        </w:rPr>
        <w:t xml:space="preserve">pnpm 9.x: </w:t>
      </w:r>
      <w:r>
        <w:rPr>
          <w:rFonts w:ascii="Arial" w:cs="Arial" w:eastAsia="Arial" w:hAnsi="Arial"/>
          <w:color w:val="3d3d3a"/>
          <w:sz w:val="22"/>
          <w:szCs w:val="22"/>
        </w:rPr>
        <w:t xml:space="preserve">Preferred over npm for monorepo-ready installs. </w:t>
      </w:r>
      <w:r>
        <w:rPr>
          <w:rFonts w:ascii="Courier New" w:cs="Courier New" w:eastAsia="Courier New" w:hAnsi="Courier New"/>
          <w:color w:val="534AB7"/>
          <w:sz w:val="20"/>
          <w:szCs w:val="20"/>
        </w:rPr>
        <w:t xml:space="preserve">npm install -g pnpm</w:t>
      </w:r>
    </w:p>
    <w:p>
      <w:pPr>
        <w:pStyle w:val="ListParagraph"/>
        <w:numPr>
          <w:ilvl w:val="0"/>
          <w:numId w:val="2"/>
        </w:numPr>
        <w:spacing w:after="40" w:before="40"/>
      </w:pPr>
      <w:r>
        <w:rPr>
          <w:rFonts w:ascii="Arial" w:cs="Arial" w:eastAsia="Arial" w:hAnsi="Arial"/>
          <w:b/>
          <w:bCs/>
          <w:color w:val="1A1714"/>
          <w:sz w:val="22"/>
          <w:szCs w:val="22"/>
        </w:rPr>
        <w:t xml:space="preserve">NestJS CLI: </w:t>
      </w:r>
      <w:r>
        <w:rPr>
          <w:rFonts w:ascii="Courier New" w:cs="Courier New" w:eastAsia="Courier New" w:hAnsi="Courier New"/>
          <w:color w:val="534AB7"/>
          <w:sz w:val="20"/>
          <w:szCs w:val="20"/>
        </w:rPr>
        <w:t xml:space="preserve">npm install -g @nestjs/cli</w:t>
      </w:r>
    </w:p>
    <w:p>
      <w:pPr>
        <w:pStyle w:val="ListParagraph"/>
        <w:numPr>
          <w:ilvl w:val="0"/>
          <w:numId w:val="2"/>
        </w:numPr>
        <w:spacing w:after="40" w:before="40"/>
      </w:pPr>
      <w:r>
        <w:rPr>
          <w:rFonts w:ascii="Arial" w:cs="Arial" w:eastAsia="Arial" w:hAnsi="Arial"/>
          <w:b/>
          <w:bCs/>
          <w:color w:val="1A1714"/>
          <w:sz w:val="22"/>
          <w:szCs w:val="22"/>
        </w:rPr>
        <w:t xml:space="preserve">Docker Desktop: </w:t>
      </w:r>
      <w:r>
        <w:rPr>
          <w:rFonts w:ascii="Arial" w:cs="Arial" w:eastAsia="Arial" w:hAnsi="Arial"/>
          <w:color w:val="3d3d3a"/>
          <w:sz w:val="22"/>
          <w:szCs w:val="22"/>
        </w:rPr>
        <w:t xml:space="preserve">For local MongoDB and Redis containers.</w:t>
      </w:r>
    </w:p>
    <w:p>
      <w:pPr>
        <w:pStyle w:val="ListParagraph"/>
        <w:numPr>
          <w:ilvl w:val="0"/>
          <w:numId w:val="2"/>
        </w:numPr>
        <w:spacing w:after="40" w:before="40"/>
      </w:pPr>
      <w:r>
        <w:rPr>
          <w:rFonts w:ascii="Arial" w:cs="Arial" w:eastAsia="Arial" w:hAnsi="Arial"/>
          <w:b/>
          <w:bCs/>
          <w:color w:val="1A1714"/>
          <w:sz w:val="22"/>
          <w:szCs w:val="22"/>
        </w:rPr>
        <w:t xml:space="preserve">MongoDB Atlas account: </w:t>
      </w:r>
      <w:r>
        <w:rPr>
          <w:rFonts w:ascii="Arial" w:cs="Arial" w:eastAsia="Arial" w:hAnsi="Arial"/>
          <w:color w:val="3d3d3a"/>
          <w:sz w:val="22"/>
          <w:szCs w:val="22"/>
        </w:rPr>
        <w:t xml:space="preserve">Free tier for development. Production cluster for prod.</w:t>
      </w:r>
    </w:p>
    <w:p>
      <w:pPr>
        <w:spacing w:after="120" w:before="0"/>
      </w:pPr>
      <w:r>
        <w:t xml:space="preserve"/>
      </w:r>
    </w:p>
    <w:p>
      <w:pPr>
        <w:pStyle w:val="Heading2"/>
        <w:spacing w:after="140" w:before="360"/>
      </w:pPr>
      <w:r>
        <w:rPr>
          <w:rFonts w:ascii="Arial" w:cs="Arial" w:eastAsia="Arial" w:hAnsi="Arial"/>
          <w:b/>
          <w:bCs/>
          <w:color w:val="1A1714"/>
          <w:sz w:val="28"/>
          <w:szCs w:val="28"/>
        </w:rPr>
        <w:t xml:space="preserve">2.2 Create the NestJS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bash</w:t>
            </w:r>
          </w:p>
          <w:p>
            <w:pPr>
              <w:spacing w:after="0" w:before="0"/>
            </w:pPr>
            <w:r>
              <w:rPr>
                <w:rFonts w:ascii="Courier New" w:cs="Courier New" w:eastAsia="Courier New" w:hAnsi="Courier New"/>
                <w:color w:val="C8C4BC"/>
                <w:sz w:val="18"/>
                <w:szCs w:val="18"/>
              </w:rPr>
              <w:t xml:space="preserve"># Create project
nest new cellix-backend --package-manager pnpm
cd cellix-backend
# Remove default test file (we will add proper tests later)
rm src/app.controller.spec.ts
# Verify it runs
pnpm start:dev
# → NestJS boots at http://localhost:3000</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2.3 Install all dependencies upfront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bash</w:t>
            </w:r>
          </w:p>
          <w:p>
            <w:pPr>
              <w:spacing w:after="0" w:before="0"/>
            </w:pPr>
            <w:r>
              <w:rPr>
                <w:rFonts w:ascii="Courier New" w:cs="Courier New" w:eastAsia="Courier New" w:hAnsi="Courier New"/>
                <w:color w:val="C8C4BC"/>
                <w:sz w:val="18"/>
                <w:szCs w:val="18"/>
              </w:rPr>
              <w:t xml:space="preserve"># Core NestJS packages
pnpm add @nestjs/common @nestjs/core @nestjs/platform-fastify
# Config &amp; validation
pnpm add @nestjs/config class-validator class-transformer joi
# MongoDB via Mongoose
pnpm add @nestjs/mongoose mongoose
# Redis + caching
pnpm add @nestjs/cache-manager cache-manager ioredis
pnpm add cache-manager-ioredis-yet
# Background jobs
pnpm add @nestjs/bull bull
pnpm add -D @types/bull
# Auth — JWT + Passport
pnpm add @nestjs/passport @nestjs/jwt passport passport-jwt passport-local
pnpm add -D @types/passport-jwt @types/passport-local
# AI SDKs
pnpm add @anthropic-ai/sdk openai
# HTTP client (for calling AI APIs directly if needed)
pnpm add axios @nestjs/axios
# PDF generation
pnpm add pdfkit
pnpm add -D @types/pdfkit
# Utilities
pnpm add dayjs crypto-js uuid zod
pnpm add -D @types/uuid
# Swagger / OpenAPI docs
pnpm add @nestjs/swagger swagger-ui-express
# Dev dependencies
pnpm add -D @nestjs/testing jest @types/jest ts-jest supertest @types/supertest</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2.4 Switch to Fastify (performance)</w:t>
      </w:r>
    </w:p>
    <w:p>
      <w:pPr>
        <w:spacing w:after="120" w:before="60"/>
      </w:pPr>
      <w:r>
        <w:rPr>
          <w:rFonts w:ascii="Arial" w:cs="Arial" w:eastAsia="Arial" w:hAnsi="Arial"/>
          <w:color w:val="3d3d3a"/>
          <w:sz w:val="22"/>
          <w:szCs w:val="22"/>
        </w:rPr>
        <w:t xml:space="preserve">NestJS defaults to Express as the HTTP adapter. Fastify is 2–3x faster for the kind of lightweight JSON API CELLIX serves. Swap it in main.ts before building anything else.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src/main.ts
import { NestFactory } from "@nestjs/core"
import { FastifyAdapter, NestFastifyApplication } from "@nestjs/platform-fastify"
import { ValidationPipe } from "@nestjs/common"
import { DocumentBuilder, SwaggerModule } from "@nestjs/swagger"
import { AppModule } from "./app.module"
async function bootstrap() {
  const app = await NestFactory.create&lt;NestFastifyApplication&gt;(
    AppModule,
    new FastifyAdapter({ logger: true }),
  )
  // Global validation pipe — validates every DTO automatically
  app.useGlobalPipes(new ValidationPipe({
    whitelist: true,          // strip unknown fields
    forbidNonWhitelisted: true,
    transform: true,          // auto-cast to DTO types
  }))
  // CORS for Office.js task pane
  app.enableCors({ origin: ["https://app.cellix.in", "https://localhost:3001"] })
  // Swagger docs at /api/docs
  const config = new DocumentBuilder()
    .setTitle("CELLIX API")
    .setDescription("CELLIX backend — GST AI for Excel")
    .setVersion("1.0")
    .addBearerAuth()
    .build()
  const document = SwaggerModule.createDocument(app, config)
  SwaggerModule.setup("api/docs", app, document)
  await app.listen(3000, "0.0.0.0")
  console.log(`CELLIX backend running on: ${await app.getUrl()}`)
}
bootstrap()</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3. Project Structure — Full Module Map</w:t>
      </w:r>
    </w:p>
    <w:p>
      <w:pPr>
        <w:spacing w:after="120" w:before="60"/>
      </w:pPr>
      <w:r>
        <w:rPr>
          <w:rFonts w:ascii="Arial" w:cs="Arial" w:eastAsia="Arial" w:hAnsi="Arial"/>
          <w:color w:val="3d3d3a"/>
          <w:sz w:val="22"/>
          <w:szCs w:val="22"/>
        </w:rPr>
        <w:t xml:space="preserve">Every feature lives in its own module directory under src/. No business logic lives in app.module.ts — it is purely a wiring file that imports all feature modules.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bash</w:t>
            </w:r>
          </w:p>
          <w:p>
            <w:pPr>
              <w:spacing w:after="0" w:before="0"/>
            </w:pPr>
            <w:r>
              <w:rPr>
                <w:rFonts w:ascii="Courier New" w:cs="Courier New" w:eastAsia="Courier New" w:hAnsi="Courier New"/>
                <w:color w:val="C8C4BC"/>
                <w:sz w:val="18"/>
                <w:szCs w:val="18"/>
              </w:rPr>
              <w:t xml:space="preserve">cellix-backend/
├── src/
│   ├── main.ts                         # Bootstrap, Fastify, Swagger
│   ├── app.module.ts                   # Root module — imports all features
│   │
│   ├── config/                         # CONFIG MODULE
│   │   ├── config.module.ts
│   │   ├── config.service.ts
│   │   └── config.schema.ts            # Joi validation schema for env vars
│   │
│   ├── database/                       # DATABASE MODULE
│   │   ├── database.module.ts
│   │   └── database.providers.ts
│   │
│   ├── cache/                          # CACHE MODULE
│   │   ├── cache.module.ts
│   │   └── cache.service.ts
│   │
│   ├── auth/                           # AUTH MODULE
│   │   ├── auth.module.ts
│   │   ├── auth.controller.ts
│   │   ├── auth.service.ts
│   │   ├── guards/
│   │   │   ├── jwt.guard.ts
│   │   │   └── credits.guard.ts
│   │   ├── strategies/
│   │   │   └── jwt.strategy.ts
│   │   └── dto/
│   │       └── auth.dto.ts
│   │
│   ├── users/                          # USERS MODULE
│   │   ├── users.module.ts
│   │   ├── users.service.ts
│   │   ├── schemas/
│   │   │   └── user.schema.ts
│   │   └── dto/
│   │       └── user.dto.ts
│   │
│   ├── analyse/                        # ANALYSE MODULE (core request handler)
│   │   ├── analyse.module.ts
│   │   ├── analyse.controller.ts
│   │   ├── analyse.service.ts
│   │   └── dto/
│   │       ├── analyse-request.dto.ts
│   │       └── analyse-response.dto.ts
│   │
│   ├── classifier/                     # CLASSIFIER MODULE
│   │   ├── classifier.module.ts
│   │   └── classifier.service.ts
│   │
│   ├── rules-engine/                   # RULES ENGINE MODULE
│   │   ├── rules-engine.module.ts
│   │   ├── rules-engine.service.ts
│   │   ├── matchers/
│   │   │   ├── gstr-matcher.service.ts
│   │   │   ├── rate-validator.service.ts
│   │   │   └── itc-checker.service.ts
│   │   └── schemas/
│   │       ├── gst-rate.schema.ts
│   │       └── itc-block.schema.ts
│   │
│   ├── llm/                            # LLM MODULE
│   │   ├── llm.module.ts
│   │   ├── llm.service.ts
│   │   ├── model-selector.service.ts
│   │   ├── prompt-assembler.service.ts
│   │   └── response-validator.service.ts
│   │
│   ├── audit/                          # AUDIT MODULE
│   │   ├── audit.module.ts
│   │   ├── audit.controller.ts
│   │   ├── audit.service.ts
│   │   ├── schemas/
│   │   │   ├── audit-entry.schema.ts
│   │   │   └── session.schema.ts
│   │   └── dto/
│   │       └── log-action.dto.ts
│   │
│   ├── pdf/                            # PDF MODULE
│   │   ├── pdf.module.ts
│   │   ├── pdf.service.ts
│   │   └── pdf.processor.ts           # BullMQ processor
│   │
│   └── common/                         # SHARED UTILITIES (not a NestJS module)
│       ├── decorators/
│       │   └── current-user.decorator.ts
│       ├── filters/
│       │   └── http-exception.filter.ts
│       ├── interceptors/
│       │   └── logging.interceptor.ts
│       └── types/
│           ├── patch.types.ts
│           └── workflow.types.ts
│
├── test/
│   ├── rules-engine.spec.ts
│   ├── classifier.spec.ts
│   └── analyse.e2e-spec.ts
│
├── docker-compose.yml
├── .env.example
├── .env
├── nest-cli.json
├── tsconfig.json
└── package.json</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4. Config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20"/>
              <w:bottom w:type="dxa" w:w="120"/>
              <w:right w:type="dxa" w:w="220"/>
            </w:tcMar>
          </w:tcPr>
          <w:p>
            <w:pPr>
              <w:spacing w:after="30" w:before="0"/>
            </w:pPr>
            <w:r>
              <w:rPr>
                <w:rFonts w:ascii="Courier New" w:cs="Courier New" w:eastAsia="Courier New" w:hAnsi="Courier New"/>
                <w:b/>
                <w:bCs/>
                <w:color w:val="0F6E56"/>
                <w:sz w:val="18"/>
                <w:szCs w:val="18"/>
              </w:rPr>
              <w:t xml:space="preserve">MODULE  </w:t>
            </w:r>
            <w:r>
              <w:rPr>
                <w:rFonts w:ascii="Courier New" w:cs="Courier New" w:eastAsia="Courier New" w:hAnsi="Courier New"/>
                <w:b/>
                <w:bCs/>
                <w:color w:val="0F6E56"/>
                <w:sz w:val="20"/>
                <w:szCs w:val="20"/>
              </w:rPr>
              <w:t xml:space="preserve">ConfigModule</w:t>
            </w:r>
          </w:p>
          <w:p>
            <w:pPr>
              <w:spacing w:after="30" w:before="0"/>
            </w:pPr>
            <w:r>
              <w:rPr>
                <w:rFonts w:ascii="Courier New" w:cs="Courier New" w:eastAsia="Courier New" w:hAnsi="Courier New"/>
                <w:i/>
                <w:iCs/>
                <w:color w:val="0F6E56"/>
                <w:sz w:val="18"/>
                <w:szCs w:val="18"/>
              </w:rPr>
              <w:t xml:space="preserve">src/config/</w:t>
            </w:r>
          </w:p>
          <w:p>
            <w:pPr>
              <w:spacing w:after="0" w:before="0"/>
            </w:pPr>
            <w:r>
              <w:rPr>
                <w:rFonts w:ascii="Arial" w:cs="Arial" w:eastAsia="Arial" w:hAnsi="Arial"/>
                <w:color w:val="0F6E56"/>
                <w:sz w:val="20"/>
                <w:szCs w:val="20"/>
              </w:rPr>
              <w:t xml:space="preserve">Validates all env vars at startup. App refuses to boot if required vars are missing.</w:t>
            </w:r>
          </w:p>
        </w:tc>
      </w:tr>
    </w:tbl>
    <w:p>
      <w:pPr>
        <w:spacing w:after="120" w:before="0"/>
      </w:pPr>
      <w:r>
        <w:t xml:space="preserve"/>
      </w:r>
    </w:p>
    <w:p>
      <w:pPr>
        <w:spacing w:after="120" w:before="60"/>
      </w:pPr>
      <w:r>
        <w:rPr>
          <w:rFonts w:ascii="Arial" w:cs="Arial" w:eastAsia="Arial" w:hAnsi="Arial"/>
          <w:color w:val="3d3d3a"/>
          <w:sz w:val="22"/>
          <w:szCs w:val="22"/>
        </w:rPr>
        <w:t xml:space="preserve">The config module wraps @nestjs/config with a Joi validation schema. This means if ANTHROPIC_API_KEY is missing from .env, the app throws during bootstrap — not at runtime when the first LLM call is made. Fail fast, fail loud.</w:t>
      </w:r>
    </w:p>
    <w:p>
      <w:pPr>
        <w:spacing w:after="120" w:before="0"/>
      </w:pPr>
      <w:r>
        <w:t xml:space="preserve"/>
      </w:r>
    </w:p>
    <w:p>
      <w:pPr>
        <w:pStyle w:val="Heading3"/>
        <w:spacing w:after="100" w:before="260"/>
      </w:pPr>
      <w:r>
        <w:rPr>
          <w:rFonts w:ascii="Arial" w:cs="Arial" w:eastAsia="Arial" w:hAnsi="Arial"/>
          <w:b/>
          <w:bCs/>
          <w:color w:val="534AB7"/>
          <w:sz w:val="24"/>
          <w:szCs w:val="24"/>
        </w:rPr>
        <w:t xml:space="preserve">4.1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bash</w:t>
            </w:r>
          </w:p>
          <w:p>
            <w:pPr>
              <w:spacing w:after="0" w:before="0"/>
            </w:pPr>
            <w:r>
              <w:rPr>
                <w:rFonts w:ascii="Courier New" w:cs="Courier New" w:eastAsia="Courier New" w:hAnsi="Courier New"/>
                <w:color w:val="C8C4BC"/>
                <w:sz w:val="18"/>
                <w:szCs w:val="18"/>
              </w:rPr>
              <w:t xml:space="preserve"># .env.example  — copy to .env and fill in values
# Server
PORT=3000
NODE_ENV=development
# MongoDB
MONGODB_URI=mongodb://localhost:27017/cellix
# Redis
REDIS_HOST=localhost
REDIS_PORT=6379
# JWT
JWT_SECRET=your-super-secret-jwt-key-min-32-chars
JWT_EXPIRES_IN=7d
# AI — Anthropic (primary)
ANTHROPIC_API_KEY=sk-ant-...
# AI — OpenAI (fallback)
OPENAI_API_KEY=sk-...
# Supabase (auth + storage)
SUPABASE_URL=https://xxx.supabase.co
SUPABASE_SERVICE_KEY=eyJ...
# Frontend URL (for CORS)
FRONTEND_URL=https://app.cellix.in</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4.2 Config schema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src/config/config.schema.ts
import * as Joi from "joi"
export const configValidationSchema = Joi.object({
  PORT:                Joi.number().default(3000),
  NODE_ENV:            Joi.string().valid("development", "production", "test").default("development"),
  MONGODB_URI:         Joi.string().required(),
  REDIS_HOST:          Joi.string().required(),
  REDIS_PORT:          Joi.number().default(6379),
  JWT_SECRET:          Joi.string().min(32).required(),
  JWT_EXPIRES_IN:      Joi.string().default("7d"),
  ANTHROPIC_API_KEY:   Joi.string().pattern(/^sk-ant-/).required(),
  OPENAI_API_KEY:      Joi.string().pattern(/^sk-/).optional(),
  SUPABASE_URL:        Joi.string().uri().required(),
  SUPABASE_SERVICE_KEY:Joi.string().required(),
  FRONTEND_URL:        Joi.string().uri().required(),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4.3 Config module and typed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src/config/config.module.ts
import { Global, Module } from "@nestjs/common"
import { ConfigModule as NestConfigModule } from "@nestjs/config"
import { configValidationSchema } from "./config.schema"
// @Global() means every other module gets ConfigService without importing ConfigModule
@Global()
@Module({
  imports: [
    NestConfigModule.forRoot({
      isGlobal:         true,
      validationSchema: configValidationSchema,
      // App will throw on startup if any required var is missing
    }),
  ],
  exports: [NestConfigModule],
})
export class ConfigModule {}
// src/config/config.service.ts
import { Injectable } from "@nestjs/common"
import { ConfigService as NestConfigService } from "@nestjs/config"
@Injectable()
export class AppConfigService {
  constructor(private config: NestConfigService) {}
  get mongoUri():         string  { return this.config.getOrThrow("MONGODB_URI") }
  get redisHost():        string  { return this.config.getOrThrow("REDIS_HOST") }
  get redisPort():        number  { return this.config.getOrThrow&lt;number&gt;("REDIS_PORT") }
  get jwtSecret():        string  { return this.config.getOrThrow("JWT_SECRET") }
  get anthropicKey():     string  { return this.config.getOrThrow("ANTHROPIC_API_KEY") }
  get openaiKey():        string  { return this.config.get("OPENAI_API_KEY") ?? "" }
  get isProduction():     boolean { return this.config.get("NODE_ENV") === "production"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5. Database Module — MongoDB + Mongoose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20"/>
              <w:bottom w:type="dxa" w:w="120"/>
              <w:right w:type="dxa" w:w="220"/>
            </w:tcMar>
          </w:tcPr>
          <w:p>
            <w:pPr>
              <w:spacing w:after="30" w:before="0"/>
            </w:pPr>
            <w:r>
              <w:rPr>
                <w:rFonts w:ascii="Courier New" w:cs="Courier New" w:eastAsia="Courier New" w:hAnsi="Courier New"/>
                <w:b/>
                <w:bCs/>
                <w:color w:val="185FA5"/>
                <w:sz w:val="18"/>
                <w:szCs w:val="18"/>
              </w:rPr>
              <w:t xml:space="preserve">MODULE  </w:t>
            </w:r>
            <w:r>
              <w:rPr>
                <w:rFonts w:ascii="Courier New" w:cs="Courier New" w:eastAsia="Courier New" w:hAnsi="Courier New"/>
                <w:b/>
                <w:bCs/>
                <w:color w:val="185FA5"/>
                <w:sz w:val="20"/>
                <w:szCs w:val="20"/>
              </w:rPr>
              <w:t xml:space="preserve">DatabaseModule</w:t>
            </w:r>
          </w:p>
          <w:p>
            <w:pPr>
              <w:spacing w:after="30" w:before="0"/>
            </w:pPr>
            <w:r>
              <w:rPr>
                <w:rFonts w:ascii="Courier New" w:cs="Courier New" w:eastAsia="Courier New" w:hAnsi="Courier New"/>
                <w:i/>
                <w:iCs/>
                <w:color w:val="185FA5"/>
                <w:sz w:val="18"/>
                <w:szCs w:val="18"/>
              </w:rPr>
              <w:t xml:space="preserve">src/database/</w:t>
            </w:r>
          </w:p>
          <w:p>
            <w:pPr>
              <w:spacing w:after="0" w:before="0"/>
            </w:pPr>
            <w:r>
              <w:rPr>
                <w:rFonts w:ascii="Arial" w:cs="Arial" w:eastAsia="Arial" w:hAnsi="Arial"/>
                <w:color w:val="185FA5"/>
                <w:sz w:val="20"/>
                <w:szCs w:val="20"/>
              </w:rPr>
              <w:t xml:space="preserve">Connects to MongoDB via Mongoose. Provides a reusable connection for all schema modules.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src/database/database.module.ts
import { Global, Module } from "@nestjs/common"
import { MongooseModule } from "@nestjs/mongoose"
import { AppConfigService } from "../config/config.service"
@Global()
@Module({
  imports: [
    MongooseModule.forRootAsync({
      inject: [AppConfigService],
      useFactory: (cfg: AppConfigService) =&gt; ({
        uri: cfg.mongoUri,
        // Connection pool — allow up to 10 concurrent Mongoose operations
        maxPoolSize: 10,
        // Timeout after 5 seconds if MongoDB is unreachable
        serverSelectionTimeoutMS: 5000,
      }),
    }),
  ],
})
export class DatabaseModule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5.1 Defining Mongoose schemas</w:t>
      </w:r>
    </w:p>
    <w:p>
      <w:pPr>
        <w:spacing w:after="120" w:before="60"/>
      </w:pPr>
      <w:r>
        <w:rPr>
          <w:rFonts w:ascii="Arial" w:cs="Arial" w:eastAsia="Arial" w:hAnsi="Arial"/>
          <w:color w:val="3d3d3a"/>
          <w:sz w:val="22"/>
          <w:szCs w:val="22"/>
        </w:rPr>
        <w:t xml:space="preserve">Each module that owns a collection defines its own schema inside a schemas/ directory. Schemas are registered in their own module and never cross-imported.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src/audit/schemas/audit-entry.schema.ts
import { Prop, Schema, SchemaFactory } from "@nestjs/mongoose"
import { Document, Types } from "mongoose"
export type AuditEntryDocument = AuditEntry &amp; Document
@Schema({ timestamps: false, collection: "audit_entries" })
export class AuditEntry {
  @Prop({ type: Types.ObjectId, required: true }) sessionId: Types.ObjectId
  @Prop({ type: Types.ObjectId, required: true }) userId:    Types.ObjectId
  @Prop({ required: true, enum: ["patch_applied","patch_rejected","flag_raised"] })
  actionType: string
  @Prop({ required: true, enum: ["gst_recon","formula","tds_match","tally","error_fix"] })
  workflow: string
  @Prop({ required: true, enum: ["rules_engine","llm"] })
  source: string
  @Prop() model:        string   // which LLM model (if source = llm)
  @Prop() cell:         string   // e.g. "D12"
  @Prop() sheetName:    string
  @Prop() workbookName: string
  @Prop() oldValue:     string
  @Prop() newValue:     string
  @Prop() ruleRef:      string
  @Prop() reason:       string
  @Prop() confidence:   number
  @Prop() approvedBy:   string
  @Prop({ required: true, default: () =&gt; new Date() })
  timestamp: Date
  // Flag-only fields
  @Prop({ enum: ["high","medium","low"] }) severity:        string
  @Prop() suggestedAction: string
}
export const AuditEntrySchema = SchemaFactory.createForClass(AuditEntry)
// Indexes — defined here, applied on first connection
AuditEntrySchema.index({ userId: 1, timestamp: -1 })
AuditEntrySchema.index({ sessionId: 1, timestamp: 1 })</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src/audit/audit.module.ts
import { Module } from "@nestjs/common"
import { MongooseModule } from "@nestjs/mongoose"
import { AuditEntry, AuditEntrySchema } from "./schemas/audit-entry.schema"
import { Session, SessionSchema }         from "./schemas/session.schema"
import { AuditService }                   from "./audit.service"
import { AuditController }                from "./audit.controller"
@Module({
  imports: [
    MongooseModule.forFeature([
      { name: AuditEntry.name, schema: AuditEntrySchema },
      { name: Session.name,    schema: SessionSchema },
    ]),
  ],
  controllers: [AuditController],
  providers:   [AuditService],
  exports:     [AuditService],   // exported so AnalyseModule can call it
})
export class AuditModule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6. Cache Module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20"/>
              <w:bottom w:type="dxa" w:w="120"/>
              <w:right w:type="dxa" w:w="220"/>
            </w:tcMar>
          </w:tcPr>
          <w:p>
            <w:pPr>
              <w:spacing w:after="30" w:before="0"/>
            </w:pPr>
            <w:r>
              <w:rPr>
                <w:rFonts w:ascii="Courier New" w:cs="Courier New" w:eastAsia="Courier New" w:hAnsi="Courier New"/>
                <w:b/>
                <w:bCs/>
                <w:color w:val="854F0B"/>
                <w:sz w:val="18"/>
                <w:szCs w:val="18"/>
              </w:rPr>
              <w:t xml:space="preserve">MODULE  </w:t>
            </w:r>
            <w:r>
              <w:rPr>
                <w:rFonts w:ascii="Courier New" w:cs="Courier New" w:eastAsia="Courier New" w:hAnsi="Courier New"/>
                <w:b/>
                <w:bCs/>
                <w:color w:val="854F0B"/>
                <w:sz w:val="20"/>
                <w:szCs w:val="20"/>
              </w:rPr>
              <w:t xml:space="preserve">CacheModule</w:t>
            </w:r>
          </w:p>
          <w:p>
            <w:pPr>
              <w:spacing w:after="30" w:before="0"/>
            </w:pPr>
            <w:r>
              <w:rPr>
                <w:rFonts w:ascii="Courier New" w:cs="Courier New" w:eastAsia="Courier New" w:hAnsi="Courier New"/>
                <w:i/>
                <w:iCs/>
                <w:color w:val="854F0B"/>
                <w:sz w:val="18"/>
                <w:szCs w:val="18"/>
              </w:rPr>
              <w:t xml:space="preserve">src/cache/</w:t>
            </w:r>
          </w:p>
          <w:p>
            <w:pPr>
              <w:spacing w:after="0" w:before="0"/>
            </w:pPr>
            <w:r>
              <w:rPr>
                <w:rFonts w:ascii="Arial" w:cs="Arial" w:eastAsia="Arial" w:hAnsi="Arial"/>
                <w:color w:val="854F0B"/>
                <w:sz w:val="20"/>
                <w:szCs w:val="20"/>
              </w:rPr>
              <w:t xml:space="preserve">Two Redis caches: result cache (5 min) and rate table cache (1 hr).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src/cache/cache.module.ts
import { Global, Module } from "@nestjs/common"
import { CacheModule as NestCacheModule } from "@nestjs/cache-manager"
import { redisStore } from "cache-manager-ioredis-yet"
import { AppConfigService } from "../config/config.service"
import { CacheService } from "./cache.service"
@Global()
@Module({
  imports: [
    NestCacheModule.registerAsync({
      inject: [AppConfigService],
      useFactory: async (cfg: AppConfigService) =&gt; ({
        store: await redisStore({
          socket: { host: cfg.redisHost, port: cfg.redisPort },
        }),
        ttl: 300,   // default 5-min TTL; overridden per-call
      }),
      isGlobal: true,
    }),
  ],
  providers: [CacheService],
  exports:   [CacheService],
})
export class RedisCacheModule {}
// src/cache/cache.service.ts
import { Injectable } from "@nestjs/common"
import { CACHE_MANAGER } from "@nestjs/cache-manager"
import { Inject } from "@nestjs/common"
import type { Cache } from "cache-manager"
import { createHash } from "crypto"
@Injectable()
export class CacheService {
  constructor(@Inject(CACHE_MANAGER) private cache: Cache) {}
  // ── Result cache (LLM response for identical payload) ──────
  resultKey(prompt: string, headers: string[], rows: unknown[][]): string {
    return "cellix:result:" + createHash("sha256")
      .update(JSON.stringify({ prompt, headers, rows }))
      .digest("hex")
  }
  async getResult(key: string)              { return this.cache.get(key) }
  async setResult(key: string, val: unknown) { return this.cache.set(key, val, 300) }
  // ── Rate table cache (MongoDB gst_rates query) ─────────────
  async getRateForHsn(hsn: string)          { return this.cache.get(`cellix:rate:${hsn}`) }
  async setRateForHsn(hsn: string, v: unknown){ return this.cache.set(`cellix:rate:${hsn}`, v, 3600) }
  // ── Session state ───────────────────────────────────────────
  async getSession(id: string)              { return this.cache.get(`cellix:session:${id}`) }
  async setSession(id: string, v: unknown)  { return this.cache.set(`cellix:session:${id}`, v, 1800)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7. Auth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20"/>
              <w:bottom w:type="dxa" w:w="120"/>
              <w:right w:type="dxa" w:w="220"/>
            </w:tcMar>
          </w:tcPr>
          <w:p>
            <w:pPr>
              <w:spacing w:after="30" w:before="0"/>
            </w:pPr>
            <w:r>
              <w:rPr>
                <w:rFonts w:ascii="Courier New" w:cs="Courier New" w:eastAsia="Courier New" w:hAnsi="Courier New"/>
                <w:b/>
                <w:bCs/>
                <w:color w:val="534AB7"/>
                <w:sz w:val="18"/>
                <w:szCs w:val="18"/>
              </w:rPr>
              <w:t xml:space="preserve">MODULE  </w:t>
            </w:r>
            <w:r>
              <w:rPr>
                <w:rFonts w:ascii="Courier New" w:cs="Courier New" w:eastAsia="Courier New" w:hAnsi="Courier New"/>
                <w:b/>
                <w:bCs/>
                <w:color w:val="534AB7"/>
                <w:sz w:val="20"/>
                <w:szCs w:val="20"/>
              </w:rPr>
              <w:t xml:space="preserve">AuthModule</w:t>
            </w:r>
          </w:p>
          <w:p>
            <w:pPr>
              <w:spacing w:after="30" w:before="0"/>
            </w:pPr>
            <w:r>
              <w:rPr>
                <w:rFonts w:ascii="Courier New" w:cs="Courier New" w:eastAsia="Courier New" w:hAnsi="Courier New"/>
                <w:i/>
                <w:iCs/>
                <w:color w:val="534AB7"/>
                <w:sz w:val="18"/>
                <w:szCs w:val="18"/>
              </w:rPr>
              <w:t xml:space="preserve">src/auth/</w:t>
            </w:r>
          </w:p>
          <w:p>
            <w:pPr>
              <w:spacing w:after="0" w:before="0"/>
            </w:pPr>
            <w:r>
              <w:rPr>
                <w:rFonts w:ascii="Arial" w:cs="Arial" w:eastAsia="Arial" w:hAnsi="Arial"/>
                <w:color w:val="534AB7"/>
                <w:sz w:val="20"/>
                <w:szCs w:val="20"/>
              </w:rPr>
              <w:t xml:space="preserve">JWT authentication. Guards for route protection and credit checking.</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7.1 JWT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src/auth/strategies/jwt.strategy.ts
import { Injectable, UnauthorizedException } from "@nestjs/common"
import { PassportStrategy } from "@nestjs/passport"
import { ExtractJwt, Strategy } from "passport-jwt"
import { AppConfigService } from "../../config/config.service"
import { UsersService } from "../../users/users.service"
@Injectable()
export class JwtStrategy extends PassportStrategy(Strategy) {
  constructor(
    cfg: AppConfigService,
    private users: UsersService,
  ) {
    super({
      jwtFromRequest:   ExtractJwt.fromAuthHeaderAsBearerToken(),
      ignoreExpiration: false,
      secretOrKey:      cfg.jwtSecret,
    })
  }
  async validate(payload: { sub: string; email: string }) {
    const user = await this.users.findById(payload.sub)
    if (!user) throw new UnauthorizedException()
    return user   // attached to request.user
  }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7.2 Credits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src/auth/guards/credits.guard.ts
// Runs after JWT guard — checks user has credits before any LLM call
import { Injectable, CanActivate, ExecutionContext, ForbiddenException } from "@nestjs/common"
import { UsersService } from "../../users/users.service"
@Injectable()
export class CreditsGuard implements CanActivate {
  constructor(private users: UsersService) {}
  async canActivate(ctx: ExecutionContext): Promise&lt;boolean&gt; {
    const req  = ctx.switchToHttp().getRequest()
    const user = req.user
    if (user.creditsLeft &lt;= 0) {
      throw new ForbiddenException("No credits remaining. Upgrade your plan.")
    }
    // Optimistic deduction — refunded if backend errors out
    await this.users.decrementCredits(user._id)
    return true
  }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7.3 Auth module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src/auth/auth.module.ts
import { Module } from "@nestjs/common"
import { JwtModule } from "@nestjs/jwt"
import { PassportModule } from "@nestjs/passport"
import { AppConfigService } from "../config/config.service"
import { UsersModule } from "../users/users.module"
import { JwtStrategy } from "./strategies/jwt.strategy"
import { JwtAuthGuard } from "./guards/jwt.guard"
import { CreditsGuard } from "./guards/credits.guard"
import { AuthController } from "./auth.controller"
import { AuthService } from "./auth.service"
@Module({
  imports: [
    PassportModule,
    UsersModule,
    JwtModule.registerAsync({
      inject: [AppConfigService],
      useFactory: (cfg: AppConfigService) =&gt; ({
        secret:      cfg.jwtSecret,
        signOptions: { expiresIn: "7d" },
      }),
    }),
  ],
  controllers: [AuthController],
  providers:   [AuthService, JwtStrategy, JwtAuthGuard, CreditsGuard],
  exports:     [JwtAuthGuard, CreditsGuard, AuthService],
})
export class AuthModule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8. Analyse Module — Core Request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20"/>
              <w:bottom w:type="dxa" w:w="120"/>
              <w:right w:type="dxa" w:w="220"/>
            </w:tcMar>
          </w:tcPr>
          <w:p>
            <w:pPr>
              <w:spacing w:after="30" w:before="0"/>
            </w:pPr>
            <w:r>
              <w:rPr>
                <w:rFonts w:ascii="Courier New" w:cs="Courier New" w:eastAsia="Courier New" w:hAnsi="Courier New"/>
                <w:b/>
                <w:bCs/>
                <w:color w:val="C84B2F"/>
                <w:sz w:val="18"/>
                <w:szCs w:val="18"/>
              </w:rPr>
              <w:t xml:space="preserve">MODULE  </w:t>
            </w:r>
            <w:r>
              <w:rPr>
                <w:rFonts w:ascii="Courier New" w:cs="Courier New" w:eastAsia="Courier New" w:hAnsi="Courier New"/>
                <w:b/>
                <w:bCs/>
                <w:color w:val="C84B2F"/>
                <w:sz w:val="20"/>
                <w:szCs w:val="20"/>
              </w:rPr>
              <w:t xml:space="preserve">AnalyseModule</w:t>
            </w:r>
          </w:p>
          <w:p>
            <w:pPr>
              <w:spacing w:after="30" w:before="0"/>
            </w:pPr>
            <w:r>
              <w:rPr>
                <w:rFonts w:ascii="Courier New" w:cs="Courier New" w:eastAsia="Courier New" w:hAnsi="Courier New"/>
                <w:i/>
                <w:iCs/>
                <w:color w:val="C84B2F"/>
                <w:sz w:val="18"/>
                <w:szCs w:val="18"/>
              </w:rPr>
              <w:t xml:space="preserve">src/analyse/</w:t>
            </w:r>
          </w:p>
          <w:p>
            <w:pPr>
              <w:spacing w:after="0" w:before="0"/>
            </w:pPr>
            <w:r>
              <w:rPr>
                <w:rFonts w:ascii="Arial" w:cs="Arial" w:eastAsia="Arial" w:hAnsi="Arial"/>
                <w:color w:val="C84B2F"/>
                <w:sz w:val="20"/>
                <w:szCs w:val="20"/>
              </w:rPr>
              <w:t xml:space="preserve">Orchestrates the full pipeline: Classifier → Rules Engine → Model Selector → LLM → Audit.</w:t>
            </w:r>
          </w:p>
        </w:tc>
      </w:tr>
    </w:tbl>
    <w:p>
      <w:pPr>
        <w:spacing w:after="120" w:before="0"/>
      </w:pPr>
      <w:r>
        <w:t xml:space="preserve"/>
      </w:r>
    </w:p>
    <w:p>
      <w:pPr>
        <w:spacing w:after="120" w:before="60"/>
      </w:pPr>
      <w:r>
        <w:rPr>
          <w:rFonts w:ascii="Arial" w:cs="Arial" w:eastAsia="Arial" w:hAnsi="Arial"/>
          <w:color w:val="3d3d3a"/>
          <w:sz w:val="22"/>
          <w:szCs w:val="22"/>
        </w:rPr>
        <w:t xml:space="preserve">AnalyseModule is the heart of the backend. Its controller receives the POST from the Excel task pane, and its service orchestrates all other modules in sequence. It imports and calls ClassifierModule, RulesEngineModule, LlmModule, and AuditModule.</w:t>
      </w:r>
    </w:p>
    <w:p>
      <w:pPr>
        <w:spacing w:after="120" w:before="0"/>
      </w:pPr>
      <w:r>
        <w:t xml:space="preserve"/>
      </w:r>
    </w:p>
    <w:p>
      <w:pPr>
        <w:pStyle w:val="Heading3"/>
        <w:spacing w:after="100" w:before="260"/>
      </w:pPr>
      <w:r>
        <w:rPr>
          <w:rFonts w:ascii="Arial" w:cs="Arial" w:eastAsia="Arial" w:hAnsi="Arial"/>
          <w:b/>
          <w:bCs/>
          <w:color w:val="534AB7"/>
          <w:sz w:val="24"/>
          <w:szCs w:val="24"/>
        </w:rPr>
        <w:t xml:space="preserve">8.1 Request DTO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src/analyse/dto/analyse-request.dto.ts
import { IsString, IsArray, IsNotEmpty, MaxLength, ArrayMaxSize } from "class-validator"
import { ApiProperty } from "@nestjs/swagger"
export class RangeContextDto {
  @ApiProperty() @IsString() sheetName:    string
  @ApiProperty() @IsString() rangeAddress: string
  @ApiProperty() @IsArray()  headers:      string[]
  @ApiProperty() @IsArray()  @ArrayMaxSize(50)
  rows: (string | number | boolean)[][]
  @ApiProperty() rowCount: number
}
export class AnalyseRequestDto {
  @ApiProperty() @IsString() @IsNotEmpty() @MaxLength(500)
  prompt: string
  @ApiProperty() context: RangeContextDto
  @ApiProperty() @IsString()
  workbookName: string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8.2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src/analyse/analyse.controller.ts
import { Controller, Post, Body, UseGuards, Request } from "@nestjs/common"
import { ApiTags, ApiBearerAuth, ApiOperation } from "@nestjs/swagger"
import { JwtAuthGuard }  from "../auth/guards/jwt.guard"
import { CreditsGuard }  from "../auth/guards/credits.guard"
import { AnalyseService } from "./analyse.service"
import { AnalyseRequestDto } from "./dto/analyse-request.dto"
@ApiTags("analyse")
@ApiBearerAuth()
@UseGuards(JwtAuthGuard, CreditsGuard)   // auth first, then credit check
@Controller("api/analyse")
export class AnalyseController {
  constructor(private readonly analyse: AnalyseService) {}
  @Post()
  @ApiOperation({ summary: "Run CELLIX analysis on selected Excel range" })
  async analyse(
    @Body() dto: AnalyseRequestDto,
    @Request() req: any,
  ) {
    return this.analyse.run(dto, req.user)
  }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8.3 Service — pipeline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src/analyse/analyse.service.ts
import { Injectable, InternalServerErrorException } from "@nestjs/common"
import { ClassifierService }    from "../classifier/classifier.service"
import { RulesEngineService }   from "../rules-engine/rules-engine.service"
import { LlmService }           from "../llm/llm.service"
import { AuditService }         from "../audit/audit.service"
import { CacheService }         from "../cache/cache.service"
import { UsersService }         from "../users/users.service"
import { AnalyseRequestDto }    from "./dto/analyse-request.dto"
@Injectable()
export class AnalyseService {
  constructor(
    private classifier:  ClassifierService,
    private rules:       RulesEngineService,
    private llm:         LlmService,
    private audit:       AuditService,
    private cache:       CacheService,
    private users:       UsersService,
  ) {}
  async run(dto: AnalyseRequestDto, user: any) {
    const { prompt, context, workbookName } = dto
    // ── 1. Result cache check ─────────────────────────────────
    const cacheKey = this.cache.resultKey(prompt, context.headers, context.rows)
    const cached   = await this.cache.getResult(cacheKey)
    if (cached) return cached
    // ── 2. INTENT_CLASSIFIER ──────────────────────────────────
    const workflow = this.classifier.classify(prompt, context.headers)
    // ── 3. RULES_ENGINE ───────────────────────────────────────
    const { patches: rulePatches, ambiguous, flags: ruleFlags } =
      await this.rules.run(context.rows, context.headers, workflow)
    // ── 4. LLM for ambiguous rows (if any) ────────────────────
    let llmPatches = [], llmFlags = []
    if (ambiguous.length &gt; 0) {
      const llmResult = await this.llm.analyse({
        prompt, workflow, context,
        ambiguousRows: ambiguous,
        hasHighSeverityFlags: ruleFlags.some(f =&gt; f.severity === "high"),
      })
      llmPatches = llmResult.patches
      llmFlags   = llmResult.flags
    }
    // ── 5. PATCH_MERGER ───────────────────────────────────────
    const result = this.mergeAndSort(
      [...rulePatches, ...llmPatches],
      [...ruleFlags,   ...llmFlags],
    )
    // ── 6. Cache result ───────────────────────────────────────
    await this.cache.setResult(cacheKey, result)
    // ── 7. Create session in MongoDB ──────────────────────────
    await this.audit.createSession({
      userId: user._id, workbookName,
      sheetName: context.sheetName, workflows: [workflow],
    })
    return result
  }
  private mergeAndSort(patches: any[], flags: any[]) {
    // Sort: high-confidence patches first, flags last
    const sorted = patches.sort((a, b) =&gt; b.confidence - a.confidence)
    return { patches: sorted, flags, summary: `${patches.length} changes, ${flags.length} flags` }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9. Classifier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20"/>
              <w:bottom w:type="dxa" w:w="120"/>
              <w:right w:type="dxa" w:w="220"/>
            </w:tcMar>
          </w:tcPr>
          <w:p>
            <w:pPr>
              <w:spacing w:after="30" w:before="0"/>
            </w:pPr>
            <w:r>
              <w:rPr>
                <w:rFonts w:ascii="Courier New" w:cs="Courier New" w:eastAsia="Courier New" w:hAnsi="Courier New"/>
                <w:b/>
                <w:bCs/>
                <w:color w:val="0F6E56"/>
                <w:sz w:val="18"/>
                <w:szCs w:val="18"/>
              </w:rPr>
              <w:t xml:space="preserve">MODULE  </w:t>
            </w:r>
            <w:r>
              <w:rPr>
                <w:rFonts w:ascii="Courier New" w:cs="Courier New" w:eastAsia="Courier New" w:hAnsi="Courier New"/>
                <w:b/>
                <w:bCs/>
                <w:color w:val="0F6E56"/>
                <w:sz w:val="20"/>
                <w:szCs w:val="20"/>
              </w:rPr>
              <w:t xml:space="preserve">ClassifierModule</w:t>
            </w:r>
          </w:p>
          <w:p>
            <w:pPr>
              <w:spacing w:after="30" w:before="0"/>
            </w:pPr>
            <w:r>
              <w:rPr>
                <w:rFonts w:ascii="Courier New" w:cs="Courier New" w:eastAsia="Courier New" w:hAnsi="Courier New"/>
                <w:i/>
                <w:iCs/>
                <w:color w:val="0F6E56"/>
                <w:sz w:val="18"/>
                <w:szCs w:val="18"/>
              </w:rPr>
              <w:t xml:space="preserve">src/classifier/</w:t>
            </w:r>
          </w:p>
          <w:p>
            <w:pPr>
              <w:spacing w:after="0" w:before="0"/>
            </w:pPr>
            <w:r>
              <w:rPr>
                <w:rFonts w:ascii="Arial" w:cs="Arial" w:eastAsia="Arial" w:hAnsi="Arial"/>
                <w:color w:val="0F6E56"/>
                <w:sz w:val="20"/>
                <w:szCs w:val="20"/>
              </w:rPr>
              <w:t xml:space="preserve">Stateless service — classifies prompt + headers into a WorkflowType.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src/classifier/classifier.service.ts
import { Injectable } from "@nestjs/common"
export type WorkflowType = "gst_recon" | "formula" | "tds_match" | "tally" | "error_fix"
const KEYWORDS: Record&lt;WorkflowType, string[]&gt; = {
  gst_recon:  ["gstr","2a","2b","reconcil","itc match","purchase register","gstr-2a","gstr-2b"],
  formula:    ["formula","vlookup","sumif","xlookup","index match","generate formula","write formula"],
  tds_match:  ["26as","tds","form 26","deductor","194c","194j","194i","tds mismatch"],
  tally:      ["tally","tdl","cleanup","normalize","tally export"],
  error_fix:  ["#ref","#value","#name","#div","broken formula","circular ref","fix error"],
}
@Injectable()
export class ClassifierService {
  classify(prompt: string, headers: string[]): WorkflowType {
    const text = (prompt + " " + headers.join(" ")).toLowerCase()
    const scores = (Object.entries(KEYWORDS) as [WorkflowType, string[]][]).map(
      ([wf, kws]) =&gt; ({ wf, score: kws.filter(kw =&gt; text.includes(kw)).length })
    )
    const best = scores.sort((a, b) =&gt; b.score - a.score)[0]
    return best.score &gt; 0 ? best.wf : "formula"
  }
}
// src/classifier/classifier.module.ts
import { Module } from "@nestjs/common"
import { ClassifierService } from "./classifier.service"
@Module({ providers: [ClassifierService], exports: [ClassifierService] })
export class ClassifierModule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10. Rules Engine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20"/>
              <w:bottom w:type="dxa" w:w="120"/>
              <w:right w:type="dxa" w:w="220"/>
            </w:tcMar>
          </w:tcPr>
          <w:p>
            <w:pPr>
              <w:spacing w:after="30" w:before="0"/>
            </w:pPr>
            <w:r>
              <w:rPr>
                <w:rFonts w:ascii="Courier New" w:cs="Courier New" w:eastAsia="Courier New" w:hAnsi="Courier New"/>
                <w:b/>
                <w:bCs/>
                <w:color w:val="3B6D11"/>
                <w:sz w:val="18"/>
                <w:szCs w:val="18"/>
              </w:rPr>
              <w:t xml:space="preserve">MODULE  </w:t>
            </w:r>
            <w:r>
              <w:rPr>
                <w:rFonts w:ascii="Courier New" w:cs="Courier New" w:eastAsia="Courier New" w:hAnsi="Courier New"/>
                <w:b/>
                <w:bCs/>
                <w:color w:val="3B6D11"/>
                <w:sz w:val="20"/>
                <w:szCs w:val="20"/>
              </w:rPr>
              <w:t xml:space="preserve">RulesEngineModule</w:t>
            </w:r>
          </w:p>
          <w:p>
            <w:pPr>
              <w:spacing w:after="30" w:before="0"/>
            </w:pPr>
            <w:r>
              <w:rPr>
                <w:rFonts w:ascii="Courier New" w:cs="Courier New" w:eastAsia="Courier New" w:hAnsi="Courier New"/>
                <w:i/>
                <w:iCs/>
                <w:color w:val="3B6D11"/>
                <w:sz w:val="18"/>
                <w:szCs w:val="18"/>
              </w:rPr>
              <w:t xml:space="preserve">src/rules-engine/</w:t>
            </w:r>
          </w:p>
          <w:p>
            <w:pPr>
              <w:spacing w:after="0" w:before="0"/>
            </w:pPr>
            <w:r>
              <w:rPr>
                <w:rFonts w:ascii="Arial" w:cs="Arial" w:eastAsia="Arial" w:hAnsi="Arial"/>
                <w:color w:val="3B6D11"/>
                <w:sz w:val="20"/>
                <w:szCs w:val="20"/>
              </w:rPr>
              <w:t xml:space="preserve">Three sub-services: GSTR matcher, rate validator, ITC checker. Each is a separate injectable.</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10.1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src/rules-engine/rules-engine.module.ts
import { Module } from "@nestjs/common"
import { MongooseModule } from "@nestjs/mongoose"
import { RulesEngineService }     from "./rules-engine.service"
import { GstrMatcherService }     from "./matchers/gstr-matcher.service"
import { RateValidatorService }   from "./matchers/rate-validator.service"
import { ItcCheckerService }      from "./matchers/itc-checker.service"
import { GstRate, GstRateSchema } from "./schemas/gst-rate.schema"
import { ItcBlock, ItcBlockSchema }from "./schemas/itc-block.schema"
@Module({
  imports: [
    MongooseModule.forFeature([
      { name: GstRate.name,  schema: GstRateSchema },
      { name: ItcBlock.name, schema: ItcBlockSchema },
    ]),
  ],
  providers: [
    RulesEngineService,
    GstrMatcherService,
    RateValidatorService,
    ItcCheckerService,
  ],
  exports: [RulesEngineService],
})
export class RulesEngineModule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10.2 GstRate schema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src/rules-engine/schemas/gst-rate.schema.ts
import { Prop, Schema, SchemaFactory } from "@nestjs/mongoose"
@Schema({ collection: "gst_rates" })
export class GstRate {
  @Prop({ required: true }) hsnStart:     string   // e.g. "3001"
  @Prop()                   hsnEnd:        string   // null = single HSN
  @Prop({ required: true }) description:   string
  @Prop({ required: true }) ratePct:       number   // e.g. 12.00
  @Prop({ default: false }) exemption:     boolean
  @Prop({ required: true }) notification:  string   // legal citation
  @Prop({ required: true }) effectiveFrom: Date
  @Prop()                   effectiveTo:   Date     // null = currently active
}
export const GstRateSchema = SchemaFactory.createForClass(GstRate)
GstRateSchema.index({ hsnStart: 1, effectiveFrom: -1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10.3 Rate validator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src/rules-engine/matchers/rate-validator.service.ts
import { Injectable } from "@nestjs/common"
import { InjectModel } from "@nestjs/mongoose"
import { Model } from "mongoose"
import { GstRate, GstRateDocument } from "../schemas/gst-rate.schema"
import { CacheService } from "../../cache/cache.service"
@Injectable()
export class RateValidatorService {
  constructor(
    @InjectModel(GstRate.name) private rateModel: Model&lt;GstRateDocument&gt;,
    private cache: CacheService,
  ) {}
  async validateRate(
    hsn: string,
    recordedRate: string,
    invoiceDate: Date,
  ): Promise&lt;{ correct: boolean; expected: GstRate | null }&gt; {
    // Check Redis first (1-hr TTL)
    const cached = await this.cache.getRateForHsn(hsn)
    let dbRate = cached as GstRate | null
    if (!dbRate) {
      dbRate = await this.rateModel
        .findOne({
          hsnStart: { $lte: hsn },
          $or: [{ hsnEnd: null }, { hsnEnd: { $gte: hsn } }],
          effectiveFrom: { $lte: invoiceDate },
          $or: [{ effectiveTo: null }, { effectiveTo: { $gte: invoiceDate } }],
        })
        .sort({ effectiveFrom: -1 })
        .lean()
        .exec()
      if (dbRate) await this.cache.setRateForHsn(hsn, dbRate)
    }
    if (!dbRate) return { correct: true, expected: null } // unknown HSN — skip
    const recorded = parseFloat(recordedRate.replace("%", ""))
    return { correct: recorded === dbRate.ratePct, expected: dbRate }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11. LLM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20"/>
              <w:bottom w:type="dxa" w:w="120"/>
              <w:right w:type="dxa" w:w="220"/>
            </w:tcMar>
          </w:tcPr>
          <w:p>
            <w:pPr>
              <w:spacing w:after="30" w:before="0"/>
            </w:pPr>
            <w:r>
              <w:rPr>
                <w:rFonts w:ascii="Courier New" w:cs="Courier New" w:eastAsia="Courier New" w:hAnsi="Courier New"/>
                <w:b/>
                <w:bCs/>
                <w:color w:val="534AB7"/>
                <w:sz w:val="18"/>
                <w:szCs w:val="18"/>
              </w:rPr>
              <w:t xml:space="preserve">MODULE  </w:t>
            </w:r>
            <w:r>
              <w:rPr>
                <w:rFonts w:ascii="Courier New" w:cs="Courier New" w:eastAsia="Courier New" w:hAnsi="Courier New"/>
                <w:b/>
                <w:bCs/>
                <w:color w:val="534AB7"/>
                <w:sz w:val="20"/>
                <w:szCs w:val="20"/>
              </w:rPr>
              <w:t xml:space="preserve">LlmModule</w:t>
            </w:r>
          </w:p>
          <w:p>
            <w:pPr>
              <w:spacing w:after="30" w:before="0"/>
            </w:pPr>
            <w:r>
              <w:rPr>
                <w:rFonts w:ascii="Courier New" w:cs="Courier New" w:eastAsia="Courier New" w:hAnsi="Courier New"/>
                <w:i/>
                <w:iCs/>
                <w:color w:val="534AB7"/>
                <w:sz w:val="18"/>
                <w:szCs w:val="18"/>
              </w:rPr>
              <w:t xml:space="preserve">src/llm/</w:t>
            </w:r>
          </w:p>
          <w:p>
            <w:pPr>
              <w:spacing w:after="0" w:before="0"/>
            </w:pPr>
            <w:r>
              <w:rPr>
                <w:rFonts w:ascii="Arial" w:cs="Arial" w:eastAsia="Arial" w:hAnsi="Arial"/>
                <w:color w:val="534AB7"/>
                <w:sz w:val="20"/>
                <w:szCs w:val="20"/>
              </w:rPr>
              <w:t xml:space="preserve">Model selector, prompt assembler, Anthropic caller, response validator — each a separate service.</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11.1 LLM module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src/llm/llm.module.ts
import { Module } from "@nestjs/common"
import { LlmService }               from "./llm.service"
import { ModelSelectorService }     from "./model-selector.service"
import { PromptAssemblerService }   from "./prompt-assembler.service"
import { ResponseValidatorService } from "./response-validator.service"
import { RulesEngineModule }        from "../rules-engine/rules-engine.module"
@Module({
  imports:   [RulesEngineModule],   // ResponseValidator cross-checks against rate table
  providers: [LlmService, ModelSelectorService, PromptAssemblerService, ResponseValidatorService],
  exports:   [LlmService],
})
export class LlmModule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11.2 Model selector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src/llm/model-selector.service.ts
import { Injectable } from "@nestjs/common"
import { WorkflowType } from "../classifier/classifier.service"
export const MODELS = {
  haiku:  "claude-haiku-4-5-20251001",
  sonnet: "claude-sonnet-4-6",
  opus:   "claude-opus-4-6",
} as const
@Injectable()
export class ModelSelectorService {
  select(opts: {
    workflow:             WorkflowType
    ambiguousRowCount:    number
    hasHighSeverityFlags: boolean
  }): string {
    const { workflow, ambiguousRowCount, hasHighSeverityFlags } = opts
    // Fast tier — simple tasks, few rows
    if (workflow === "formula" || workflow === "error_fix") return MODELS.haiku
    if (ambiguousRowCount &lt; 8 &amp;&amp; !hasHighSeverityFlags)    return MODELS.haiku
    // Power tier — complex compliance edge cases
    if (hasHighSeverityFlags &amp;&amp; ambiguousRowCount &gt; 30 &amp;&amp;
        (workflow === "gst_recon" || workflow === "tds_match")) {
      return MODELS.opus
    }
    // Standard tier — default for GST recon and TDS
    return MODELS.sonnet
  }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11.3 LLM service — Anthropic call with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src/llm/llm.service.ts
import { Injectable, Logger } from "@nestjs/common"
import Anthropic from "@anthropic-ai/sdk"
import { ModelSelectorService }     from "./model-selector.service"
import { PromptAssemblerService }   from "./prompt-assembler.service"
import { ResponseValidatorService } from "./response-validator.service"
import { AppConfigService }         from "../config/config.service"
@Injectable()
export class LlmService {
  private readonly logger  = new Logger(LlmService.name)
  private readonly client: Anthropic
  constructor(
    private selector:  ModelSelectorService,
    private assembler: PromptAssemblerService,
    private validator: ResponseValidatorService,
    cfg: AppConfigService,
  ) {
    this.client = new Anthropic({ apiKey: cfg.anthropicKey })
  }
  async analyse(input: LlmAnalyseInput) {
    const model = this.selector.select({
      workflow:             input.workflow,
      ambiguousRowCount:    input.ambiguousRows.length,
      hasHighSeverityFlags: input.hasHighSeverityFlags,
    })
    const messages = await this.assembler.build(input)
    this.logger.log(`LLM call — model: ${model}, rows: ${input.ambiguousRows.length}`)
    const response = await this.client.messages.create({
      model,
      max_tokens: 1200,
      messages,
    })
    const raw = response.content[0].type === "text" ? response.content[0].text : ""
    return this.validator.validate(raw)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12. PDF Module — BullMQ Background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20"/>
              <w:bottom w:type="dxa" w:w="120"/>
              <w:right w:type="dxa" w:w="220"/>
            </w:tcMar>
          </w:tcPr>
          <w:p>
            <w:pPr>
              <w:spacing w:after="30" w:before="0"/>
            </w:pPr>
            <w:r>
              <w:rPr>
                <w:rFonts w:ascii="Courier New" w:cs="Courier New" w:eastAsia="Courier New" w:hAnsi="Courier New"/>
                <w:b/>
                <w:bCs/>
                <w:color w:val="185FA5"/>
                <w:sz w:val="18"/>
                <w:szCs w:val="18"/>
              </w:rPr>
              <w:t xml:space="preserve">MODULE  </w:t>
            </w:r>
            <w:r>
              <w:rPr>
                <w:rFonts w:ascii="Courier New" w:cs="Courier New" w:eastAsia="Courier New" w:hAnsi="Courier New"/>
                <w:b/>
                <w:bCs/>
                <w:color w:val="185FA5"/>
                <w:sz w:val="20"/>
                <w:szCs w:val="20"/>
              </w:rPr>
              <w:t xml:space="preserve">PdfModule</w:t>
            </w:r>
          </w:p>
          <w:p>
            <w:pPr>
              <w:spacing w:after="30" w:before="0"/>
            </w:pPr>
            <w:r>
              <w:rPr>
                <w:rFonts w:ascii="Courier New" w:cs="Courier New" w:eastAsia="Courier New" w:hAnsi="Courier New"/>
                <w:i/>
                <w:iCs/>
                <w:color w:val="185FA5"/>
                <w:sz w:val="18"/>
                <w:szCs w:val="18"/>
              </w:rPr>
              <w:t xml:space="preserve">src/pdf/</w:t>
            </w:r>
          </w:p>
          <w:p>
            <w:pPr>
              <w:spacing w:after="0" w:before="0"/>
            </w:pPr>
            <w:r>
              <w:rPr>
                <w:rFonts w:ascii="Arial" w:cs="Arial" w:eastAsia="Arial" w:hAnsi="Arial"/>
                <w:color w:val="185FA5"/>
                <w:sz w:val="20"/>
                <w:szCs w:val="20"/>
              </w:rPr>
              <w:t xml:space="preserve">BullMQ queue for async audit PDF generation. Non-blocking — CA polls for the URL.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src/pdf/pdf.module.ts
import { Module } from "@nestjs/common"
import { BullModule } from "@nestjs/bull"
import { PdfService }    from "./pdf.service"
import { PdfProcessor }  from "./pdf.processor"
import { AuditModule }   from "../audit/audit.module"
@Module({
  imports: [
    BullModule.registerQueue({ name: "pdf-export" }),
    AuditModule,
  ],
  providers: [PdfService, PdfProcessor],
  exports:   [PdfService],
})
export class PdfModule {}
// src/pdf/pdf.processor.ts
import { Process, Processor } from "@nestjs/bull"
import { Job } from "bull"
import PDFDocument from "pdfkit"
import { AuditService } from "../audit/audit.service"
@Processor("pdf-export")
export class PdfProcessor {
  constructor(private audit: AuditService) {}
  @Process("generate")
  async generate(job: Job&lt;{ sessionId: string; userId: string }&gt;) {
    const entries = await this.audit.getEntriesForSession(job.data.sessionId)
    const doc = new PDFDocument({ margin: 72 })
    const buffers: Buffer[] = []
    doc.on("data", (chunk) =&gt; buffers.push(chunk))
    doc.fontSize(18).font("Helvetica-Bold")
      .text("CELLIX Audit Report", { align: "center" })
    doc.fontSize(11).font("Helvetica")
      .text(`Session: ${job.data.sessionId}  ·  Generated: ${new Date().toISOString()}`, { align: "center" })
    doc.moveDown(2)
    entries.forEach(e =&gt; {
      doc.fontSize(10)
        .text(`${e.cell}  ${e.actionType}  ${e.oldValue} → ${e.newValue}`, { continued: true })
        .text(`  ${e.ruleRef}`, { continued: true })
        .text(`  ${e.approvedBy}  ${new Date(e.timestamp).toISOString()}`)  
    })
    doc.end()
    return new Promise&lt;{ pdfPath: string }&gt;((resolve, reject) =&gt; {
      doc.on("end", async () =&gt; {
        const buffer  = Buffer.concat(buffers)
        const path    = `audits/${job.data.userId}/${job.data.sessionId}.pdf`
        // Upload buffer to Supabase Storage or S3 here
        resolve({ pdfPath: path })
      })
      doc.on("error", reject)
    })
  }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13. Root App Module — Wiring Everything Together</w:t>
      </w:r>
    </w:p>
    <w:p>
      <w:pPr>
        <w:spacing w:after="120" w:before="60"/>
      </w:pPr>
      <w:r>
        <w:rPr>
          <w:rFonts w:ascii="Arial" w:cs="Arial" w:eastAsia="Arial" w:hAnsi="Arial"/>
          <w:color w:val="3d3d3a"/>
          <w:sz w:val="22"/>
          <w:szCs w:val="22"/>
        </w:rPr>
        <w:t xml:space="preserve">AppModule imports every feature module. No business logic here — it is purely a wiring file. The order of imports matters for BullModule which must come after the config module.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src/app.module.ts
import { Module } from "@nestjs/common"
import { BullModule } from "@nestjs/bull"
import { ConfigModule }       from "./config/config.module"
import { DatabaseModule }     from "./database/database.module"
import { RedisCacheModule }   from "./cache/cache.module"
import { AuthModule }         from "./auth/auth.module"
import { UsersModule }        from "./users/users.module"
import { AnalyseModule }      from "./analyse/analyse.module"
import { ClassifierModule }   from "./classifier/classifier.module"
import { RulesEngineModule }  from "./rules-engine/rules-engine.module"
import { LlmModule }          from "./llm/llm.module"
import { AuditModule }        from "./audit/audit.module"
import { PdfModule }          from "./pdf/pdf.module"
import { AppConfigService }   from "./config/config.service"
@Module({
  imports: [
    // Infrastructure — must come first
    ConfigModule,
    DatabaseModule,
    RedisCacheModule,
    // BullMQ — requires Redis, so after RedisCacheModule
    BullModule.forRootAsync({
      inject: [AppConfigService],
      useFactory: (cfg: AppConfigService) =&gt; ({
        redis: { host: cfg.redisHost, port: cfg.redisPort },
      }),
    }),
    // Feature modules
    AuthModule,
    UsersModule,
    ClassifierModule,
    RulesEngineModule,
    LlmModule,
    AuditModule,
    PdfModule,
    AnalyseModule,   // last — depends on all of the above
  ],
})
export class AppModule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14. Docker Compose — Local Development</w:t>
      </w:r>
    </w:p>
    <w:p>
      <w:pPr>
        <w:spacing w:after="120" w:before="60"/>
      </w:pPr>
      <w:r>
        <w:rPr>
          <w:rFonts w:ascii="Arial" w:cs="Arial" w:eastAsia="Arial" w:hAnsi="Arial"/>
          <w:color w:val="3d3d3a"/>
          <w:sz w:val="22"/>
          <w:szCs w:val="22"/>
        </w:rPr>
        <w:t xml:space="preserve">Run MongoDB and Redis locally with Docker. Never install them directly on the dev machine — Docker makes teardown and reset trivial.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yaml</w:t>
            </w:r>
          </w:p>
          <w:p>
            <w:pPr>
              <w:spacing w:after="0" w:before="0"/>
            </w:pPr>
            <w:r>
              <w:rPr>
                <w:rFonts w:ascii="Courier New" w:cs="Courier New" w:eastAsia="Courier New" w:hAnsi="Courier New"/>
                <w:color w:val="C8C4BC"/>
                <w:sz w:val="18"/>
                <w:szCs w:val="18"/>
              </w:rPr>
              <w:t xml:space="preserve"># docker-compose.yml
version: "3.9"
services:
  mongodb:
    image: mongo:7.0
    container_name: cellix-mongo
    restart: unless-stopped
    ports:
      - "27017:27017"
    environment:
      MONGO_INITDB_DATABASE: cellix
    volumes:
      - mongo-data:/data/db
      - ./scripts/mongo-seed.js:/docker-entrypoint-initdb.d/seed.js
  redis:
    image: redis:7.2-alpine
    container_name: cellix-redis
    restart: unless-stopped
    ports:
      - "6379:6379"
    command: redis-server --save 20 1 --loglevel warning
    volumes:
      - redis-data:/data
volumes:
  mongo-data:
  redis-data: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bash</w:t>
            </w:r>
          </w:p>
          <w:p>
            <w:pPr>
              <w:spacing w:after="0" w:before="0"/>
            </w:pPr>
            <w:r>
              <w:rPr>
                <w:rFonts w:ascii="Courier New" w:cs="Courier New" w:eastAsia="Courier New" w:hAnsi="Courier New"/>
                <w:color w:val="C8C4BC"/>
                <w:sz w:val="18"/>
                <w:szCs w:val="18"/>
              </w:rPr>
              <w:t xml:space="preserve"># Start databases
docker-compose up -d
# Start NestJS in watch mode
pnpm start:dev
# Verify MongoDB is seeded
mongosh mongodb://localhost:27017/cellix --eval "db.gst_rates.countDocuments()"
# Should return &gt; 200 (one doc per HSN range)</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14.1 MongoDB seed script</w:t>
      </w:r>
    </w:p>
    <w:p>
      <w:pPr>
        <w:spacing w:after="120" w:before="60"/>
      </w:pPr>
      <w:r>
        <w:rPr>
          <w:rFonts w:ascii="Arial" w:cs="Arial" w:eastAsia="Arial" w:hAnsi="Arial"/>
          <w:color w:val="3d3d3a"/>
          <w:sz w:val="22"/>
          <w:szCs w:val="22"/>
        </w:rPr>
        <w:t xml:space="preserve">The gst_rates collection must be seeded before the rules engine can run. The seed file lives at scripts/mongo-seed.js and is executed automatically by Docker on first startup.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javascript</w:t>
            </w:r>
          </w:p>
          <w:p>
            <w:pPr>
              <w:spacing w:after="0" w:before="0"/>
            </w:pPr>
            <w:r>
              <w:rPr>
                <w:rFonts w:ascii="Courier New" w:cs="Courier New" w:eastAsia="Courier New" w:hAnsi="Courier New"/>
                <w:color w:val="C8C4BC"/>
                <w:sz w:val="18"/>
                <w:szCs w:val="18"/>
              </w:rPr>
              <w:t xml:space="preserve">// scripts/mongo-seed.js  — runs inside the MongoDB container on first init
db = db.getSiblingDB("cellix")
db.gst_rates.insertMany([
  { hsnStart:"0101", hsnEnd:"0106",  description:"Live animals",
    ratePct:0,  exemption:true,
    notification:"CGST Exemption List Entry 1",
    effectiveFrom: new Date("2017-07-01"), effectiveTo: null },
  { hsnStart:"3004", hsnEnd:null, description:"Medicaments",
    ratePct:12, exemption:false,
    notification:"Notif. 01/2017-CT(Rate) Sl.180",
    effectiveFrom: new Date("2017-07-01"), effectiveTo: null },
  { hsnStart:"8471", hsnEnd:null, description:"Laptops and computers",
    ratePct:18, exemption:false,
    notification:"Notif. 01/2017-CT(Rate) Schedule III",
    effectiveFrom: new Date("2017-07-01"), effectiveTo: new Date("2023-07-28") },
  { hsnStart:"8471", hsnEnd:null, description:"Laptops and computers — revised",
    ratePct:12, exemption:false,
    notification:"Notif. 20/2023-CT(Rate)",
    effectiveFrom: new Date("2023-07-28"), effectiveTo: null },
  // ... add all ~250 HSN ranges
])
db.itc_blocks.insertMany([
  { section:"17(5)(a)", description:"Motor vehicles for personal use",
    hsnStart:"8703", hsnEnd:"8703",
    exception:"Allowed if used for further supply, transportation of persons, or driving school" },
  { section:"17(5)(b)", description:"Food, beverages, outdoor catering",
    sacStart:"9963", sacEnd:"9963",
    exception:"Allowed if same category of supply or as part of a mixed/composite supply" },
  { section:"17(5)(g)", description:"Personal consumption goods/services",
    hsnStart:null, hsnEnd:null,
    exception:"None — absolute block" },
  // ... all Sec 17(5) sub-sections
])</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15. Testing</w:t>
      </w:r>
    </w:p>
    <w:p>
      <w:pPr>
        <w:pStyle w:val="Heading2"/>
        <w:spacing w:after="140" w:before="360"/>
      </w:pPr>
      <w:r>
        <w:rPr>
          <w:rFonts w:ascii="Arial" w:cs="Arial" w:eastAsia="Arial" w:hAnsi="Arial"/>
          <w:b/>
          <w:bCs/>
          <w:color w:val="1A1714"/>
          <w:sz w:val="28"/>
          <w:szCs w:val="28"/>
        </w:rPr>
        <w:t xml:space="preserve">15.1 Unit testing with NestJS Test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test/rules-engine.spec.ts
import { Test, TestingModule } from "@nestjs/testing"
import { getModelToken } from "@nestjs/mongoose"
import { RulesEngineService }   from "../src/rules-engine/rules-engine.service"
import { RateValidatorService } from "../src/rules-engine/matchers/rate-validator.service"
import { CacheService }         from "../src/cache/cache.service"
describe("RulesEngineService", () =&gt; {
  let service: RulesEngineService
  beforeEach(async () =&gt; {
    const module: TestingModule = await Test.createTestingModule({
      providers: [
        RulesEngineService,
        RateValidatorService,
        // Mock MongoDB model
        { provide: getModelToken("GstRate"),
          useValue: { findOne: jest.fn().mockReturnValue({
            sort: () =&gt; ({ lean: () =&gt; ({ exec: () =&gt; Promise.resolve({
              ratePct: 12, notification: "Notif. 01/2017-CT(Rate) Sl.180"
            })})})})},
        },
        // Mock CacheService
        { provide: CacheService,
          useValue: { getRateForHsn: jest.fn().mockResolvedValue(null),
                      setRateForHsn: jest.fn() } },
      ],
    }).compile()
    service = module.get&lt;RulesEngineService&gt;(RulesEngineService)
  })
  it("should flag wrong rate for HSN 3004", async () =&gt; {
    const rows    = [["27AAPFU0939F1ZV", "INV-101", "2024-04-05", "3004", 8500, "18%", "Y"]]
    const headers = ["GSTIN", "Invoice No", "Date", "HSN", "Taxable", "GST Rate", "ITC"]
    const result = await service.run(rows, headers, "gst_recon")
    expect(result.patches).toHaveLength(1)
    expect(result.patches[0].newValue).toBe("12%")
    expect(result.patches[0].ruleRef).toContain("Notif. 01/2017")
  })
})</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15.2 E2E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test/analyse.e2e-spec.ts
import { Test } from "@nestjs/testing"
import { FastifyAdapter, NestFastifyApplication } from "@nestjs/platform-fastify"
import { AppModule } from "../src/app.module"
describe("POST /api/analyse (e2e)", () =&gt; {
  let app: NestFastifyApplication
  beforeAll(async () =&gt; {
    const module = await Test.createTestingModule({ imports: [AppModule] }).compile()
    app = module.createNestApplication&lt;NestFastifyApplication&gt;(new FastifyAdapter())
    await app.init()
    await app.getHttpAdapter().getInstance().ready()
  })
  it("rejects unauthenticated request", async () =&gt; {
    const res = await app.inject({
      method: "POST", url: "/api/analyse",
      payload: { prompt: "test", context: {}, workbookName: "test.xlsx" }
    })
    expect(res.statusCode).toBe(401)
  })
  afterAll(() =&gt; app.close())
})</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15.3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bash</w:t>
            </w:r>
          </w:p>
          <w:p>
            <w:pPr>
              <w:spacing w:after="0" w:before="0"/>
            </w:pPr>
            <w:r>
              <w:rPr>
                <w:rFonts w:ascii="Courier New" w:cs="Courier New" w:eastAsia="Courier New" w:hAnsi="Courier New"/>
                <w:color w:val="C8C4BC"/>
                <w:sz w:val="18"/>
                <w:szCs w:val="18"/>
              </w:rPr>
              <w:t xml:space="preserve"># Unit tests
pnpm test
# Unit tests in watch mode
pnpm test:watch
# E2E tests (requires Docker databases running)
pnpm test:e2e
# Coverage report
pnpm test:cov</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16. Common Decorators and Utilities</w:t>
      </w:r>
    </w:p>
    <w:p>
      <w:pPr>
        <w:pStyle w:val="Heading3"/>
        <w:spacing w:after="100" w:before="260"/>
      </w:pPr>
      <w:r>
        <w:rPr>
          <w:rFonts w:ascii="Arial" w:cs="Arial" w:eastAsia="Arial" w:hAnsi="Arial"/>
          <w:b/>
          <w:bCs/>
          <w:color w:val="534AB7"/>
          <w:sz w:val="24"/>
          <w:szCs w:val="24"/>
        </w:rPr>
        <w:t xml:space="preserve">16.1 CurrentUser decorator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src/common/decorators/current-user.decorator.ts
// Use in controllers instead of @Request() req to get the typed user
import { createParamDecorator, ExecutionContext } from "@nestjs/common"
export const CurrentUser = createParamDecorator(
  (data: unknown, ctx: ExecutionContext) =&gt; {
    const request = ctx.switchToHttp().getRequest()
    return request.user
  },
)
// Usage:
// async analyse(@Body() dto: AnalyseRequestDto, @CurrentUser() user: UserDocument) {</w:t>
            </w:r>
          </w:p>
        </w:tc>
      </w:tr>
    </w:tbl>
    <w:p>
      <w:pPr>
        <w:spacing w:after="120" w:before="0"/>
      </w:pPr>
      <w:r>
        <w:t xml:space="preserve"/>
      </w:r>
    </w:p>
    <w:p>
      <w:pPr>
        <w:pStyle w:val="Heading3"/>
        <w:spacing w:after="100" w:before="260"/>
      </w:pPr>
      <w:r>
        <w:rPr>
          <w:rFonts w:ascii="Arial" w:cs="Arial" w:eastAsia="Arial" w:hAnsi="Arial"/>
          <w:b/>
          <w:bCs/>
          <w:color w:val="534AB7"/>
          <w:sz w:val="24"/>
          <w:szCs w:val="24"/>
        </w:rPr>
        <w:t xml:space="preserve">16.2 Global exception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typescript</w:t>
            </w:r>
          </w:p>
          <w:p>
            <w:pPr>
              <w:spacing w:after="0" w:before="0"/>
            </w:pPr>
            <w:r>
              <w:rPr>
                <w:rFonts w:ascii="Courier New" w:cs="Courier New" w:eastAsia="Courier New" w:hAnsi="Courier New"/>
                <w:color w:val="C8C4BC"/>
                <w:sz w:val="18"/>
                <w:szCs w:val="18"/>
              </w:rPr>
              <w:t xml:space="preserve">// src/common/filters/http-exception.filter.ts
import { ExceptionFilter, Catch, ArgumentsHost, HttpException, Logger } from "@nestjs/common"
@Catch(HttpException)
export class HttpExceptionFilter implements ExceptionFilter {
  private logger = new Logger("HttpException")
  catch(exception: HttpException, host: ArgumentsHost) {
    const ctx    = host.switchToHttp()
    const res    = ctx.getResponse()
    const status = exception.getStatus()
    const body   = exception.getResponse()
    this.logger.error(`${status} — ${JSON.stringify(body)}`)
    res.status(status).send({
      statusCode: status,
      message:    typeof body === "string" ? body : (body as any).message,
      timestamp:  new Date().toISOString(),
    })
  }
}
// Register in main.ts:
// app.useGlobalFilters(new HttpExceptionFilter())</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17. Scripts and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json</w:t>
            </w:r>
          </w:p>
          <w:p>
            <w:pPr>
              <w:spacing w:after="0" w:before="0"/>
            </w:pPr>
            <w:r>
              <w:rPr>
                <w:rFonts w:ascii="Courier New" w:cs="Courier New" w:eastAsia="Courier New" w:hAnsi="Courier New"/>
                <w:color w:val="C8C4BC"/>
                <w:sz w:val="18"/>
                <w:szCs w:val="18"/>
              </w:rPr>
              <w:t xml:space="preserve"># package.json scripts
{
  "scripts": {
    "start":          "nest start",
    "start:dev":      "nest start --watch",
    "start:debug":    "nest start --debug --watch",
    "start:prod":     "node dist/main",
    "build":          "nest build",
    "format":         "prettier --write \"src/**/*.ts\"",
    "lint":           "eslint \"{src,test}/**/*.ts\" --fix",
    "test":           "jest",
    "test:watch":     "jest --watch",
    "test:cov":       "jest --coverage",
    "test:e2e":       "jest --config ./test/jest-e2e.json",
    "db:up":          "docker-compose up -d",
    "db:down":        "docker-compose down",
    "db:reset":       "docker-compose down -v &amp;&amp; docker-compose up -d"
  }
}</w:t>
            </w:r>
          </w:p>
        </w:tc>
      </w:tr>
    </w:tbl>
    <w:p>
      <w:pPr>
        <w:spacing w:after="120" w:before="0"/>
      </w:pPr>
      <w:r>
        <w:t xml:space="preserve"/>
      </w:r>
    </w:p>
    <w:p>
      <w:pPr>
        <w:pStyle w:val="Heading2"/>
        <w:spacing w:after="140" w:before="360"/>
      </w:pPr>
      <w:r>
        <w:rPr>
          <w:rFonts w:ascii="Arial" w:cs="Arial" w:eastAsia="Arial" w:hAnsi="Arial"/>
          <w:b/>
          <w:bCs/>
          <w:color w:val="1A1714"/>
          <w:sz w:val="28"/>
          <w:szCs w:val="28"/>
        </w:rPr>
        <w:t xml:space="preserve">17.1 Generating new modules with NestJS CLI</w:t>
      </w:r>
    </w:p>
    <w:p>
      <w:pPr>
        <w:spacing w:after="120" w:before="60"/>
      </w:pPr>
      <w:r>
        <w:rPr>
          <w:rFonts w:ascii="Arial" w:cs="Arial" w:eastAsia="Arial" w:hAnsi="Arial"/>
          <w:color w:val="3d3d3a"/>
          <w:sz w:val="22"/>
          <w:szCs w:val="22"/>
        </w:rPr>
        <w:t xml:space="preserve">Always use the CLI to scaffold new modules — it creates the files and wires them consistently.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bash</w:t>
            </w:r>
          </w:p>
          <w:p>
            <w:pPr>
              <w:spacing w:after="0" w:before="0"/>
            </w:pPr>
            <w:r>
              <w:rPr>
                <w:rFonts w:ascii="Courier New" w:cs="Courier New" w:eastAsia="Courier New" w:hAnsi="Courier New"/>
                <w:color w:val="C8C4BC"/>
                <w:sz w:val="18"/>
                <w:szCs w:val="18"/>
              </w:rPr>
              <w:t xml:space="preserve"># Generate a new feature module (e.g. notifications)
nest generate module notifications
nest generate service notifications
nest generate controller notifications
# Generate a new guard
nest generate guard auth/guards/rate-limit
# Generate a new decorator
nest generate decorator common/decorators/audit-log
# Generate a Bull processor
nest generate class pdf/pdf.processor --no-spec</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18. Module Dependency Graph</w:t>
      </w:r>
    </w:p>
    <w:p>
      <w:pPr>
        <w:spacing w:after="120" w:before="60"/>
      </w:pPr>
      <w:r>
        <w:rPr>
          <w:rFonts w:ascii="Arial" w:cs="Arial" w:eastAsia="Arial" w:hAnsi="Arial"/>
          <w:color w:val="3d3d3a"/>
          <w:sz w:val="22"/>
          <w:szCs w:val="22"/>
        </w:rPr>
        <w:t xml:space="preserve">The arrows below show which modules import which. No circular dependencies. AnalyseModule is the leaf that consumes all other feature modules.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161412" w:val="clear"/>
            <w:tcMar>
              <w:top w:type="dxa" w:w="140"/>
              <w:left w:type="dxa" w:w="220"/>
              <w:bottom w:type="dxa" w:w="140"/>
              <w:right w:type="dxa" w:w="220"/>
            </w:tcMar>
          </w:tcPr>
          <w:p>
            <w:pPr>
              <w:spacing w:after="60" w:before="0"/>
            </w:pPr>
            <w:r>
              <w:rPr>
                <w:rFonts w:ascii="Courier New" w:cs="Courier New" w:eastAsia="Courier New" w:hAnsi="Courier New"/>
                <w:color w:val="666260"/>
                <w:sz w:val="16"/>
                <w:szCs w:val="16"/>
              </w:rPr>
              <w:t xml:space="preserve">bash</w:t>
            </w:r>
          </w:p>
          <w:p>
            <w:pPr>
              <w:spacing w:after="0" w:before="0"/>
            </w:pPr>
            <w:r>
              <w:rPr>
                <w:rFonts w:ascii="Courier New" w:cs="Courier New" w:eastAsia="Courier New" w:hAnsi="Courier New"/>
                <w:color w:val="C8C4BC"/>
                <w:sz w:val="18"/>
                <w:szCs w:val="18"/>
              </w:rPr>
              <w:t xml:space="preserve">AppModule
├── ConfigModule          (global — auto-available everywhere)
├── DatabaseModule        (global — Mongoose connection)
├── RedisCacheModule      (global — CacheService)
├── BullModule            (global — queue infrastructure)
│
├── UsersModule
│   └── (owns User schema, UsersService)
│
├── AuthModule
│   └── imports UsersModule
│
├── ClassifierModule
│   └── (stateless — no DB dependencies)
│
├── RulesEngineModule
│   ├── owns GstRate schema
│   ├── owns ItcBlock schema
│   └── imports CacheModule (via global)
│
├── LlmModule
│   └── imports RulesEngineModule (ResponseValidator cross-checks rates)
│
├── AuditModule
│   ├── owns AuditEntry schema
│   └── owns Session schema
│
├── PdfModule
│   └── imports AuditModule
│
└── AnalyseModule                      ← orchestrator
    ├── imports ClassifierModule
    ├── imports RulesEngineModule
    ├── imports LlmModule
    ├── imports AuditModule
    ├── imports CacheModule (via global)
    └── imports UsersModule</w:t>
            </w:r>
          </w:p>
        </w:tc>
      </w:tr>
    </w:tbl>
    <w:p>
      <w:pPr>
        <w:spacing w:after="120" w:before="0"/>
      </w:pPr>
      <w:r>
        <w:t xml:space="preserve"/>
      </w:r>
    </w:p>
    <w:p>
      <w:r>
        <w:br w:type="page"/>
      </w:r>
    </w:p>
    <w:p>
      <w:pPr>
        <w:pStyle w:val="Heading1"/>
        <w:pBdr>
          <w:bottom w:val="single" w:color="C84B2F" w:sz="6" w:space="6"/>
        </w:pBdr>
        <w:spacing w:after="180" w:before="480"/>
      </w:pPr>
      <w:r>
        <w:rPr>
          <w:rFonts w:ascii="Arial" w:cs="Arial" w:eastAsia="Arial" w:hAnsi="Arial"/>
          <w:b/>
          <w:bCs/>
          <w:color w:val="1A1714"/>
          <w:sz w:val="34"/>
          <w:szCs w:val="34"/>
        </w:rPr>
        <w:t xml:space="preserve">19. Quick-Start Checklist</w:t>
      </w:r>
    </w:p>
    <w:p>
      <w:pPr>
        <w:spacing w:after="120" w:before="60"/>
      </w:pPr>
      <w:r>
        <w:rPr>
          <w:rFonts w:ascii="Arial" w:cs="Arial" w:eastAsia="Arial" w:hAnsi="Arial"/>
          <w:color w:val="3d3d3a"/>
          <w:sz w:val="22"/>
          <w:szCs w:val="22"/>
        </w:rPr>
        <w:t xml:space="preserve">Follow these steps in order when setting up a fresh clone of the repository.</w:t>
      </w:r>
    </w:p>
    <w:p>
      <w:pPr>
        <w:spacing w:after="120" w:before="0"/>
      </w:pPr>
      <w:r>
        <w:t xml:space="preserve"/>
      </w:r>
    </w:p>
    <w:p>
      <w:pPr>
        <w:pStyle w:val="ListParagraph"/>
        <w:numPr>
          <w:ilvl w:val="0"/>
          <w:numId w:val="3"/>
        </w:numPr>
        <w:spacing w:after="50" w:before="50"/>
      </w:pPr>
      <w:r>
        <w:rPr>
          <w:rFonts w:ascii="Arial" w:cs="Arial" w:eastAsia="Arial" w:hAnsi="Arial"/>
          <w:color w:val="3d3d3a"/>
          <w:sz w:val="22"/>
          <w:szCs w:val="22"/>
        </w:rPr>
        <w:t xml:space="preserve">Clone the repository and install dependencies:   pnpm install</w:t>
      </w:r>
    </w:p>
    <w:p>
      <w:pPr>
        <w:pStyle w:val="ListParagraph"/>
        <w:numPr>
          <w:ilvl w:val="0"/>
          <w:numId w:val="3"/>
        </w:numPr>
        <w:spacing w:after="50" w:before="50"/>
      </w:pPr>
      <w:r>
        <w:rPr>
          <w:rFonts w:ascii="Arial" w:cs="Arial" w:eastAsia="Arial" w:hAnsi="Arial"/>
          <w:color w:val="3d3d3a"/>
          <w:sz w:val="22"/>
          <w:szCs w:val="22"/>
        </w:rPr>
        <w:t xml:space="preserve">Copy .env.example to .env and fill in all values (MongoDB URI, Redis host, Anthropic key, JWT secret).</w:t>
      </w:r>
    </w:p>
    <w:p>
      <w:pPr>
        <w:pStyle w:val="ListParagraph"/>
        <w:numPr>
          <w:ilvl w:val="0"/>
          <w:numId w:val="3"/>
        </w:numPr>
        <w:spacing w:after="50" w:before="50"/>
      </w:pPr>
      <w:r>
        <w:rPr>
          <w:rFonts w:ascii="Arial" w:cs="Arial" w:eastAsia="Arial" w:hAnsi="Arial"/>
          <w:color w:val="3d3d3a"/>
          <w:sz w:val="22"/>
          <w:szCs w:val="22"/>
        </w:rPr>
        <w:t xml:space="preserve">Start local databases:  docker-compose up -d</w:t>
      </w:r>
    </w:p>
    <w:p>
      <w:pPr>
        <w:pStyle w:val="ListParagraph"/>
        <w:numPr>
          <w:ilvl w:val="0"/>
          <w:numId w:val="3"/>
        </w:numPr>
        <w:spacing w:after="50" w:before="50"/>
      </w:pPr>
      <w:r>
        <w:rPr>
          <w:rFonts w:ascii="Arial" w:cs="Arial" w:eastAsia="Arial" w:hAnsi="Arial"/>
          <w:color w:val="3d3d3a"/>
          <w:sz w:val="22"/>
          <w:szCs w:val="22"/>
        </w:rPr>
        <w:t xml:space="preserve">Verify the seed ran:  mongosh mongodb://localhost:27017/cellix --eval "db.gst_rates.countDocuments()"  — should be &gt; 0.</w:t>
      </w:r>
    </w:p>
    <w:p>
      <w:pPr>
        <w:pStyle w:val="ListParagraph"/>
        <w:numPr>
          <w:ilvl w:val="0"/>
          <w:numId w:val="3"/>
        </w:numPr>
        <w:spacing w:after="50" w:before="50"/>
      </w:pPr>
      <w:r>
        <w:rPr>
          <w:rFonts w:ascii="Arial" w:cs="Arial" w:eastAsia="Arial" w:hAnsi="Arial"/>
          <w:color w:val="3d3d3a"/>
          <w:sz w:val="22"/>
          <w:szCs w:val="22"/>
        </w:rPr>
        <w:t xml:space="preserve">Start the dev server:  pnpm start:dev  — should boot without errors at http://localhost:3000.</w:t>
      </w:r>
    </w:p>
    <w:p>
      <w:pPr>
        <w:pStyle w:val="ListParagraph"/>
        <w:numPr>
          <w:ilvl w:val="0"/>
          <w:numId w:val="3"/>
        </w:numPr>
        <w:spacing w:after="50" w:before="50"/>
      </w:pPr>
      <w:r>
        <w:rPr>
          <w:rFonts w:ascii="Arial" w:cs="Arial" w:eastAsia="Arial" w:hAnsi="Arial"/>
          <w:color w:val="3d3d3a"/>
          <w:sz w:val="22"/>
          <w:szCs w:val="22"/>
        </w:rPr>
        <w:t xml:space="preserve">Visit Swagger docs at http://localhost:3000/api/docs to verify all routes are registered.</w:t>
      </w:r>
    </w:p>
    <w:p>
      <w:pPr>
        <w:pStyle w:val="ListParagraph"/>
        <w:numPr>
          <w:ilvl w:val="0"/>
          <w:numId w:val="3"/>
        </w:numPr>
        <w:spacing w:after="50" w:before="50"/>
      </w:pPr>
      <w:r>
        <w:rPr>
          <w:rFonts w:ascii="Arial" w:cs="Arial" w:eastAsia="Arial" w:hAnsi="Arial"/>
          <w:color w:val="3d3d3a"/>
          <w:sz w:val="22"/>
          <w:szCs w:val="22"/>
        </w:rPr>
        <w:t xml:space="preserve">Run unit tests:  pnpm test  — all should pass against the seeded local MongoDB.</w:t>
      </w:r>
    </w:p>
    <w:p>
      <w:pPr>
        <w:pStyle w:val="ListParagraph"/>
        <w:numPr>
          <w:ilvl w:val="0"/>
          <w:numId w:val="3"/>
        </w:numPr>
        <w:spacing w:after="50" w:before="50"/>
      </w:pPr>
      <w:r>
        <w:rPr>
          <w:rFonts w:ascii="Arial" w:cs="Arial" w:eastAsia="Arial" w:hAnsi="Arial"/>
          <w:color w:val="3d3d3a"/>
          <w:sz w:val="22"/>
          <w:szCs w:val="22"/>
        </w:rPr>
        <w:t xml:space="preserve">Make a test POST to /api/analyse with a valid JWT (obtain from /api/auth/login) and verify the pipeline runs end-to-end.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8"/>
              <w:bottom w:val="none" w:color="FFFFFF" w:sz="0"/>
              <w:right w:val="none" w:color="FFFFFF" w:sz="0"/>
            </w:tcBorders>
            <w:shd w:fill="FAEEDA" w:val="clear"/>
            <w:tcMar>
              <w:top w:type="dxa" w:w="100"/>
              <w:left w:type="dxa" w:w="200"/>
              <w:bottom w:type="dxa" w:w="100"/>
              <w:right w:type="dxa" w:w="120"/>
            </w:tcMar>
          </w:tcPr>
          <w:p>
            <w:pPr>
              <w:spacing w:after="60" w:before="40"/>
            </w:pPr>
            <w:r>
              <w:rPr>
                <w:rFonts w:ascii="Arial" w:cs="Arial" w:eastAsia="Arial" w:hAnsi="Arial"/>
                <w:b/>
                <w:bCs/>
                <w:color w:val="854F0B"/>
                <w:sz w:val="18"/>
                <w:szCs w:val="18"/>
              </w:rPr>
              <w:t xml:space="preserve">IF THE APP THROWS ON STARTUP</w:t>
            </w:r>
          </w:p>
          <w:p>
            <w:pPr>
              <w:spacing w:after="40" w:before="0"/>
            </w:pPr>
            <w:r>
              <w:rPr>
                <w:rFonts w:ascii="Arial" w:cs="Arial" w:eastAsia="Arial" w:hAnsi="Arial"/>
                <w:color w:val="3d3d3a"/>
                <w:sz w:val="22"/>
                <w:szCs w:val="22"/>
              </w:rPr>
              <w:t xml:space="preserve">The most common cause is a missing .env variable. The Joi config schema will log the exact missing key. Check the startup log for "Config validation error" and fill in the missing value.</w:t>
            </w:r>
          </w:p>
        </w:tc>
      </w:tr>
    </w:tbl>
    <w:p>
      <w:pPr>
        <w:spacing w:after="120" w:before="0"/>
      </w:pPr>
      <w:r>
        <w:t xml:space="preserve"/>
      </w:r>
    </w:p>
    <w:p>
      <w:pPr>
        <w:pBdr>
          <w:bottom w:val="single" w:color="D3D1C7" w:sz="2" w:space="1"/>
        </w:pBdr>
        <w:spacing w:after="240" w:before="240"/>
      </w:pPr>
      <w:r>
        <w:t xml:space="preserve"/>
      </w:r>
    </w:p>
    <w:p>
      <w:pPr>
        <w:spacing w:after="60" w:before="120"/>
      </w:pPr>
      <w:r>
        <w:rPr>
          <w:rFonts w:ascii="Arial" w:cs="Arial" w:eastAsia="Arial" w:hAnsi="Arial"/>
          <w:color w:val="3d3d3a"/>
          <w:sz w:val="22"/>
          <w:szCs w:val="22"/>
        </w:rPr>
        <w:t xml:space="preserve">CELLIX Backend Setup Guide  ·  Version 1.0  ·  April 2026  ·  Internal Engineering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tabs>
        <w:tab w:val="right" w:pos="9026"/>
      </w:tabs>
    </w:pPr>
    <w:r>
      <w:rPr>
        <w:rFonts w:ascii="Arial" w:cs="Arial" w:eastAsia="Arial" w:hAnsi="Arial"/>
        <w:color w:val="5F5E5A"/>
        <w:sz w:val="16"/>
        <w:szCs w:val="16"/>
      </w:rPr>
      <w:t xml:space="preserve">April 2026</w:t>
    </w:r>
    <w:r>
      <w:t xml:space="preserve">	</w:t>
    </w:r>
    <w:r>
      <w:rPr>
        <w:rFonts w:ascii="Arial" w:cs="Arial" w:eastAsia="Arial" w:hAnsi="Arial"/>
        <w:color w:val="5F5E5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2" w:space="4"/>
      </w:pBdr>
      <w:tabs>
        <w:tab w:val="right" w:pos="9026"/>
      </w:tabs>
    </w:pPr>
    <w:r>
      <w:rPr>
        <w:rFonts w:ascii="Arial" w:cs="Arial" w:eastAsia="Arial" w:hAnsi="Arial"/>
        <w:color w:val="5F5E5A"/>
        <w:sz w:val="18"/>
        <w:szCs w:val="18"/>
      </w:rPr>
      <w:t xml:space="preserve">CELLIX  ·  NestJS Backend Setup Guide</w:t>
    </w:r>
    <w:r>
      <w:t xml:space="preserve">	</w:t>
    </w:r>
    <w:r>
      <w:rPr>
        <w:rFonts w:ascii="Arial" w:cs="Arial" w:eastAsia="Arial" w:hAnsi="Arial"/>
        <w:i/>
        <w:iCs/>
        <w:color w:val="5F5E5A"/>
        <w:sz w:val="18"/>
        <w:szCs w:val="18"/>
      </w:rPr>
      <w:t xml:space="preserve">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1714"/>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A1714"/>
      <w:sz w:val="28"/>
      <w:szCs w:val="28"/>
    </w:rPr>
  </w:style>
  <w:style w:type="paragraph" w:styleId="Heading3">
    <w:name w:val="Heading 3"/>
    <w:basedOn w:val="Normal"/>
    <w:next w:val="Normal"/>
    <w:qFormat/>
    <w:pPr>
      <w:spacing w:after="100" w:before="26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2026-04-21T12:06:14.187Z</dcterms:created>
  <dcterms:modified xsi:type="dcterms:W3CDTF">2026-04-21T12:06:14.188Z</dcterms:modified>
</cp:coreProperties>
</file>

<file path=docProps/custom.xml><?xml version="1.0" encoding="utf-8"?>
<Properties xmlns="http://schemas.openxmlformats.org/officeDocument/2006/custom-properties" xmlns:vt="http://schemas.openxmlformats.org/officeDocument/2006/docPropsVTypes"/>
</file>