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16721592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36E4A457" w:rsidR="0047488D" w:rsidRPr="00FB2A83" w:rsidRDefault="00FB2A8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FB2A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14:paraId="2FFA72FC" w14:textId="1421751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FB2A83"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0447E70F" w:rsidR="000F0301" w:rsidRPr="00584C5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 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84C59">
        <w:rPr>
          <w:rFonts w:ascii="Times New Roman" w:hAnsi="Times New Roman" w:cs="Times New Roman"/>
          <w:sz w:val="24"/>
          <w:szCs w:val="24"/>
        </w:rPr>
        <w:t>UNIX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84C59">
        <w:rPr>
          <w:rFonts w:ascii="Times New Roman" w:hAnsi="Times New Roman" w:cs="Times New Roman"/>
          <w:sz w:val="24"/>
          <w:szCs w:val="24"/>
        </w:rPr>
        <w:t>like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EF1E749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5142C52B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0992E0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2CCE4C7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697194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456C8612" w14:textId="77777777" w:rsidR="00FB2A83" w:rsidRPr="004A118B" w:rsidRDefault="00FB2A83" w:rsidP="00FB2A83">
      <w:pPr>
        <w:jc w:val="both"/>
        <w:rPr>
          <w:lang w:val="ru-RU"/>
        </w:rPr>
      </w:pPr>
      <w:bookmarkStart w:id="0" w:name="_GoBack"/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r>
        <w:t>waitpid</w:t>
      </w:r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</w:t>
      </w:r>
      <w:bookmarkEnd w:id="0"/>
      <w:r w:rsidRPr="004A118B">
        <w:rPr>
          <w:lang w:val="ru-RU"/>
        </w:rPr>
        <w:t xml:space="preserve">(подробнее см. </w:t>
      </w:r>
      <w:r>
        <w:t>man</w:t>
      </w:r>
      <w:r w:rsidRPr="004A118B">
        <w:rPr>
          <w:lang w:val="ru-RU"/>
        </w:rPr>
        <w:t xml:space="preserve"> </w:t>
      </w:r>
      <w:r>
        <w:t>waitpid</w:t>
      </w:r>
      <w:r w:rsidRPr="004A118B">
        <w:rPr>
          <w:lang w:val="ru-RU"/>
        </w:rPr>
        <w:t>)</w:t>
      </w:r>
    </w:p>
    <w:p w14:paraId="6F603F2C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5A6464A2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5875792F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2DB6F437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34A6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&lt;sys/shm.h&gt;</w:t>
      </w:r>
    </w:p>
    <w:p w14:paraId="2ADAEB0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&lt;sys/wait.h&gt;</w:t>
      </w:r>
    </w:p>
    <w:p w14:paraId="2B7629B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&lt;sys/sem.h&gt;</w:t>
      </w:r>
    </w:p>
    <w:p w14:paraId="6F2ABBE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&lt;sys/types.h&gt;</w:t>
      </w:r>
    </w:p>
    <w:p w14:paraId="55775AC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&lt;unistd.h&gt;</w:t>
      </w:r>
    </w:p>
    <w:p w14:paraId="5EE206EA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&lt;stdlib.h&gt;</w:t>
      </w:r>
    </w:p>
    <w:p w14:paraId="2030269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&lt;stdio.h&gt;</w:t>
      </w:r>
    </w:p>
    <w:p w14:paraId="724416D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#include &lt;time.h&gt;</w:t>
      </w:r>
    </w:p>
    <w:p w14:paraId="392CF63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EF94F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C62851">
        <w:rPr>
          <w:rFonts w:ascii="Times New Roman" w:hAnsi="Times New Roman" w:cs="Times New Roman"/>
          <w:sz w:val="20"/>
          <w:szCs w:val="20"/>
        </w:rPr>
        <w:t> sem(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semId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st</w:t>
      </w:r>
      <w:r w:rsidRPr="00C62851">
        <w:rPr>
          <w:rFonts w:ascii="Times New Roman" w:hAnsi="Times New Roman" w:cs="Times New Roman"/>
          <w:sz w:val="20"/>
          <w:szCs w:val="20"/>
        </w:rPr>
        <w:t>)</w:t>
      </w:r>
    </w:p>
    <w:p w14:paraId="5E31DB62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{</w:t>
      </w:r>
    </w:p>
    <w:p w14:paraId="39BA25C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C62851">
        <w:rPr>
          <w:rFonts w:ascii="Times New Roman" w:hAnsi="Times New Roman" w:cs="Times New Roman"/>
          <w:sz w:val="20"/>
          <w:szCs w:val="20"/>
        </w:rPr>
        <w:t> sembuf op;</w:t>
      </w:r>
    </w:p>
    <w:p w14:paraId="354821B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op.sem_op = st;</w:t>
      </w:r>
    </w:p>
    <w:p w14:paraId="2B41CB2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op.sem_flg = 0;</w:t>
      </w:r>
    </w:p>
    <w:p w14:paraId="161AC1E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op.sem_num = n;</w:t>
      </w:r>
    </w:p>
    <w:p w14:paraId="1B8D79A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semop(semId, &amp;op, 1);</w:t>
      </w:r>
    </w:p>
    <w:p w14:paraId="1D8016F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}</w:t>
      </w:r>
    </w:p>
    <w:p w14:paraId="55FDD6C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2549F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C62851">
        <w:rPr>
          <w:rFonts w:ascii="Times New Roman" w:hAnsi="Times New Roman" w:cs="Times New Roman"/>
          <w:sz w:val="20"/>
          <w:szCs w:val="20"/>
        </w:rPr>
        <w:t> rand_fill(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*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maxd</w:t>
      </w:r>
      <w:r w:rsidRPr="00C62851">
        <w:rPr>
          <w:rFonts w:ascii="Times New Roman" w:hAnsi="Times New Roman" w:cs="Times New Roman"/>
          <w:sz w:val="20"/>
          <w:szCs w:val="20"/>
        </w:rPr>
        <w:t>)</w:t>
      </w:r>
    </w:p>
    <w:p w14:paraId="5F94438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{</w:t>
      </w:r>
    </w:p>
    <w:p w14:paraId="55EE887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srand(time(NULL));</w:t>
      </w:r>
    </w:p>
    <w:p w14:paraId="3AF6774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randVar = maxd - mind + 1;</w:t>
      </w:r>
    </w:p>
    <w:p w14:paraId="1C4AB92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for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79AE0F9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{</w:t>
      </w:r>
    </w:p>
    <w:p w14:paraId="259A034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arr[i] = mind + rand() % randVar;</w:t>
      </w:r>
    </w:p>
    <w:p w14:paraId="207D983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}</w:t>
      </w:r>
    </w:p>
    <w:p w14:paraId="0D441C8B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}</w:t>
      </w:r>
    </w:p>
    <w:p w14:paraId="0907AF5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DDF12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C62851">
        <w:rPr>
          <w:rFonts w:ascii="Times New Roman" w:hAnsi="Times New Roman" w:cs="Times New Roman"/>
          <w:sz w:val="20"/>
          <w:szCs w:val="20"/>
        </w:rPr>
        <w:t> arr_output(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*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C62851">
        <w:rPr>
          <w:rFonts w:ascii="Times New Roman" w:hAnsi="Times New Roman" w:cs="Times New Roman"/>
          <w:sz w:val="20"/>
          <w:szCs w:val="20"/>
        </w:rPr>
        <w:t>)</w:t>
      </w:r>
    </w:p>
    <w:p w14:paraId="0B790B2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{</w:t>
      </w:r>
    </w:p>
    <w:p w14:paraId="3DADDAE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for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51B3431B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{</w:t>
      </w:r>
    </w:p>
    <w:p w14:paraId="65223A5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printf("%d ", arr[i]);</w:t>
      </w:r>
    </w:p>
    <w:p w14:paraId="6D2461FC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}</w:t>
      </w:r>
    </w:p>
    <w:p w14:paraId="27CFE69A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printf("\n");</w:t>
      </w:r>
    </w:p>
    <w:p w14:paraId="6DCE64B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}</w:t>
      </w:r>
    </w:p>
    <w:p w14:paraId="21FA478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96BC8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getSem(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semId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C62851">
        <w:rPr>
          <w:rFonts w:ascii="Times New Roman" w:hAnsi="Times New Roman" w:cs="Times New Roman"/>
          <w:sz w:val="20"/>
          <w:szCs w:val="20"/>
        </w:rPr>
        <w:t>)</w:t>
      </w:r>
    </w:p>
    <w:p w14:paraId="46CAEFD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{</w:t>
      </w:r>
    </w:p>
    <w:p w14:paraId="725EF2EC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return semctl(semId, 0, GETVAL, n);</w:t>
      </w:r>
    </w:p>
    <w:p w14:paraId="3F9A4B4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}</w:t>
      </w:r>
    </w:p>
    <w:p w14:paraId="1D47EE0B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83D56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C62851">
        <w:rPr>
          <w:rFonts w:ascii="Times New Roman" w:hAnsi="Times New Roman" w:cs="Times New Roman"/>
          <w:sz w:val="20"/>
          <w:szCs w:val="20"/>
        </w:rPr>
        <w:t> sort_sem(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semId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memId</w:t>
      </w:r>
      <w:r w:rsidRPr="00C62851">
        <w:rPr>
          <w:rFonts w:ascii="Times New Roman" w:hAnsi="Times New Roman" w:cs="Times New Roman"/>
          <w:sz w:val="20"/>
          <w:szCs w:val="20"/>
        </w:rPr>
        <w:t>, const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C62851">
        <w:rPr>
          <w:rFonts w:ascii="Times New Roman" w:hAnsi="Times New Roman" w:cs="Times New Roman"/>
          <w:sz w:val="20"/>
          <w:szCs w:val="20"/>
        </w:rPr>
        <w:t>)</w:t>
      </w:r>
    </w:p>
    <w:p w14:paraId="3B9E3C6A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{</w:t>
      </w:r>
    </w:p>
    <w:p w14:paraId="4080755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*arr =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*)shmat(memId, 0, 0);</w:t>
      </w:r>
    </w:p>
    <w:p w14:paraId="1B2170DB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F33F8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for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4AD8D9D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{</w:t>
      </w:r>
    </w:p>
    <w:p w14:paraId="7C29BEC8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mInd = i;</w:t>
      </w:r>
    </w:p>
    <w:p w14:paraId="6888E8E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for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j = i + 1; j &lt; n; ++j)</w:t>
      </w:r>
    </w:p>
    <w:p w14:paraId="675BD5A2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{</w:t>
      </w:r>
    </w:p>
    <w:p w14:paraId="491FA16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i, -1);</w:t>
      </w:r>
    </w:p>
    <w:p w14:paraId="5D7F1E4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j, -1);</w:t>
      </w:r>
    </w:p>
    <w:p w14:paraId="70B90598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if (arr[j] &lt; arr[mInd])</w:t>
      </w:r>
    </w:p>
    <w:p w14:paraId="051891D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1A9F445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mInd = j;</w:t>
      </w:r>
    </w:p>
    <w:p w14:paraId="6B0E6F2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3CB6DC2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i, 1);</w:t>
      </w:r>
    </w:p>
    <w:p w14:paraId="4E3E7AA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j, 1);</w:t>
      </w:r>
    </w:p>
    <w:p w14:paraId="4DF5187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}</w:t>
      </w:r>
    </w:p>
    <w:p w14:paraId="4EB849F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if (i != mInd)</w:t>
      </w:r>
    </w:p>
    <w:p w14:paraId="0EFBA16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{</w:t>
      </w:r>
    </w:p>
    <w:p w14:paraId="666B466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i, -1);</w:t>
      </w:r>
    </w:p>
    <w:p w14:paraId="3C79C04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mInd, -1);</w:t>
      </w:r>
    </w:p>
    <w:p w14:paraId="25D2473A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temp = arr[i];</w:t>
      </w:r>
    </w:p>
    <w:p w14:paraId="0F0330F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arr[i] = arr[mInd];</w:t>
      </w:r>
    </w:p>
    <w:p w14:paraId="087A7D1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arr[mInd] = temp;</w:t>
      </w:r>
    </w:p>
    <w:p w14:paraId="5E1D19B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i, 1);</w:t>
      </w:r>
    </w:p>
    <w:p w14:paraId="1D707D3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sem(semId, mInd, 1);</w:t>
      </w:r>
    </w:p>
    <w:p w14:paraId="7F7F700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}</w:t>
      </w:r>
    </w:p>
    <w:p w14:paraId="56F8C0D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}</w:t>
      </w:r>
    </w:p>
    <w:p w14:paraId="200AAFE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}</w:t>
      </w:r>
    </w:p>
    <w:p w14:paraId="550BFD4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01438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main(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argv</w:t>
      </w:r>
      <w:r w:rsidRPr="00C62851">
        <w:rPr>
          <w:rFonts w:ascii="Times New Roman" w:hAnsi="Times New Roman" w:cs="Times New Roman"/>
          <w:sz w:val="20"/>
          <w:szCs w:val="20"/>
        </w:rPr>
        <w:t>,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C62851">
        <w:rPr>
          <w:rFonts w:ascii="Times New Roman" w:hAnsi="Times New Roman" w:cs="Times New Roman"/>
          <w:sz w:val="20"/>
          <w:szCs w:val="20"/>
        </w:rPr>
        <w:t> *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argc</w:t>
      </w:r>
      <w:r w:rsidRPr="00C62851">
        <w:rPr>
          <w:rFonts w:ascii="Times New Roman" w:hAnsi="Times New Roman" w:cs="Times New Roman"/>
          <w:sz w:val="20"/>
          <w:szCs w:val="20"/>
        </w:rPr>
        <w:t>[])</w:t>
      </w:r>
    </w:p>
    <w:p w14:paraId="7388294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49A421B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n = atoi(argc[1]);</w:t>
      </w:r>
    </w:p>
    <w:p w14:paraId="38AF6298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mind = atoi(argc[2]);</w:t>
      </w:r>
    </w:p>
    <w:p w14:paraId="3B6642A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maxd = atoi(argc[3]);</w:t>
      </w:r>
    </w:p>
    <w:p w14:paraId="5D16D30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ABC59C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memId = shmget(IPC_PRIVATE, sizeof(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) * n, 0600|IPC_CREAT|IPC_EXCL);</w:t>
      </w:r>
    </w:p>
    <w:p w14:paraId="0BC8BF6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semId = shmget(IPC_PRIVATE, n, 0600 | IPC_CREAT);</w:t>
      </w:r>
    </w:p>
    <w:p w14:paraId="2F62873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* arr =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*)shmat(memId, 0, 0);</w:t>
      </w:r>
    </w:p>
    <w:p w14:paraId="71EA0B7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rand_fill(arr, n, mind, maxd);</w:t>
      </w:r>
    </w:p>
    <w:p w14:paraId="3AC5CC5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printf("source: \r\n");</w:t>
      </w:r>
    </w:p>
    <w:p w14:paraId="513BE00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arr_output(arr, n);</w:t>
      </w:r>
    </w:p>
    <w:p w14:paraId="010DFA2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printf("\n");</w:t>
      </w:r>
    </w:p>
    <w:p w14:paraId="104392C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for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0B637F0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{</w:t>
      </w:r>
    </w:p>
    <w:p w14:paraId="030C98C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sem(semId, i, 1);</w:t>
      </w:r>
    </w:p>
    <w:p w14:paraId="154ED89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}</w:t>
      </w:r>
    </w:p>
    <w:p w14:paraId="0CD7C81B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childId = fork();</w:t>
      </w:r>
    </w:p>
    <w:p w14:paraId="4D2458DC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if (childId == 0)</w:t>
      </w:r>
    </w:p>
    <w:p w14:paraId="0671D61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{</w:t>
      </w:r>
    </w:p>
    <w:p w14:paraId="582EEA3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sort_sem(semId, memId, n);</w:t>
      </w:r>
    </w:p>
    <w:p w14:paraId="1ADB891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}</w:t>
      </w:r>
    </w:p>
    <w:p w14:paraId="7325D8D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else</w:t>
      </w:r>
    </w:p>
    <w:p w14:paraId="0DFBB800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{</w:t>
      </w:r>
    </w:p>
    <w:p w14:paraId="0CCE850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i = 0;</w:t>
      </w:r>
    </w:p>
    <w:p w14:paraId="69D2641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status;</w:t>
      </w:r>
    </w:p>
    <w:p w14:paraId="47578F1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do</w:t>
      </w:r>
    </w:p>
    <w:p w14:paraId="0518538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{</w:t>
      </w:r>
    </w:p>
    <w:p w14:paraId="1149E992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printf("%d: ", i);</w:t>
      </w:r>
    </w:p>
    <w:p w14:paraId="5B9232F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for (</w:t>
      </w:r>
      <w:r w:rsidRPr="00C62851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C62851">
        <w:rPr>
          <w:rFonts w:ascii="Times New Roman" w:hAnsi="Times New Roman" w:cs="Times New Roman"/>
          <w:sz w:val="20"/>
          <w:szCs w:val="20"/>
        </w:rPr>
        <w:t> j = 0; j &lt; n; ++j)</w:t>
      </w:r>
    </w:p>
    <w:p w14:paraId="12BB39E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33A82D0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sem(semId, j, -1);</w:t>
      </w:r>
    </w:p>
    <w:p w14:paraId="55D4398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if (getSem(semId, j))</w:t>
      </w:r>
    </w:p>
    <w:p w14:paraId="49B02E5C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{</w:t>
      </w:r>
    </w:p>
    <w:p w14:paraId="06EF675A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printf("%d ", arr[j]);</w:t>
      </w:r>
    </w:p>
    <w:p w14:paraId="295C98B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14:paraId="605ADCEC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else</w:t>
      </w:r>
    </w:p>
    <w:p w14:paraId="18DA3808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{</w:t>
      </w:r>
    </w:p>
    <w:p w14:paraId="06A44CC6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    printf("!%d ", arr[j]);</w:t>
      </w:r>
    </w:p>
    <w:p w14:paraId="6821EE71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14:paraId="78C54CD3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212A72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fflush(stdout);</w:t>
      </w:r>
    </w:p>
    <w:p w14:paraId="4766318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    sem(semId, j, -1);</w:t>
      </w:r>
    </w:p>
    <w:p w14:paraId="3687DBC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1506DD7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printf("\r\n");</w:t>
      </w:r>
    </w:p>
    <w:p w14:paraId="436B3AA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status = waitpid(childId, NULL, WNOHANG);</w:t>
      </w:r>
    </w:p>
    <w:p w14:paraId="03B7093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    ++i;</w:t>
      </w:r>
    </w:p>
    <w:p w14:paraId="1FEA55CF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} while(!status);</w:t>
      </w:r>
    </w:p>
    <w:p w14:paraId="7BEAA835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43FA6D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printf("\nresult: \r\n");</w:t>
      </w:r>
    </w:p>
    <w:p w14:paraId="6EEB2D7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arr_output(arr, n);</w:t>
      </w:r>
    </w:p>
    <w:p w14:paraId="4F3D2B64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B6757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shmctl(memId, 0, IPC_RMID);</w:t>
      </w:r>
    </w:p>
    <w:p w14:paraId="0AC543C7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    semctl(semId, 0, IPC_RMID);</w:t>
      </w:r>
    </w:p>
    <w:p w14:paraId="4CC5F259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    }</w:t>
      </w:r>
    </w:p>
    <w:p w14:paraId="60EF1DFE" w14:textId="77777777" w:rsidR="00C62851" w:rsidRPr="00C62851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851">
        <w:rPr>
          <w:rFonts w:ascii="Times New Roman" w:hAnsi="Times New Roman" w:cs="Times New Roman"/>
          <w:sz w:val="20"/>
          <w:szCs w:val="20"/>
        </w:rPr>
        <w:t>}</w:t>
      </w: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2FF93302" w:rsidR="00D07B3F" w:rsidRPr="00584C59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6269FDC" w14:textId="1EF964AE" w:rsidR="00D07B3F" w:rsidRPr="00584C59" w:rsidRDefault="00FB2A83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FB2A83">
        <w:rPr>
          <w:rFonts w:ascii="Times New Roman" w:hAnsi="Times New Roman" w:cs="Times New Roman"/>
          <w:b/>
          <w:bCs/>
          <w:noProof/>
          <w:sz w:val="20"/>
          <w:szCs w:val="20"/>
          <w:lang w:val="ru-RU"/>
        </w:rPr>
        <w:lastRenderedPageBreak/>
        <w:drawing>
          <wp:inline distT="0" distB="0" distL="0" distR="0" wp14:anchorId="609828D9" wp14:editId="4863EB2B">
            <wp:extent cx="5159187" cy="273581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0FF6BC93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47488D"/>
    <w:rsid w:val="00584C59"/>
    <w:rsid w:val="005C3A39"/>
    <w:rsid w:val="0061289D"/>
    <w:rsid w:val="00995A8D"/>
    <w:rsid w:val="00C62851"/>
    <w:rsid w:val="00D07B3F"/>
    <w:rsid w:val="00DA0DB6"/>
    <w:rsid w:val="00DD542F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8</cp:revision>
  <dcterms:created xsi:type="dcterms:W3CDTF">2020-02-13T18:32:00Z</dcterms:created>
  <dcterms:modified xsi:type="dcterms:W3CDTF">2020-04-08T14:44:00Z</dcterms:modified>
</cp:coreProperties>
</file>