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E604" w14:textId="77777777" w:rsidR="00B117EB" w:rsidRDefault="00AC3C3C">
      <w:pPr>
        <w:pStyle w:val="TextBody"/>
        <w:spacing w:after="0"/>
        <w:jc w:val="right"/>
        <w:rPr>
          <w:rFonts w:ascii="Times New Roman" w:hAnsi="Times New Roman"/>
          <w:b/>
          <w:sz w:val="20"/>
        </w:rPr>
      </w:pPr>
      <w:r>
        <w:rPr>
          <w:rFonts w:ascii="Times New Roman" w:hAnsi="Times New Roman"/>
          <w:b/>
          <w:sz w:val="20"/>
        </w:rPr>
        <w:t>EXHIBIT 4.2</w:t>
      </w:r>
    </w:p>
    <w:p w14:paraId="4D0EC859" w14:textId="77777777" w:rsidR="00B117EB" w:rsidRDefault="00AC3C3C">
      <w:pPr>
        <w:pStyle w:val="TextBody"/>
        <w:spacing w:after="0"/>
        <w:jc w:val="both"/>
      </w:pPr>
      <w:r>
        <w:t> </w:t>
      </w:r>
    </w:p>
    <w:p w14:paraId="4B28CE35"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t>SECURITY AGREEMENT</w:t>
      </w:r>
    </w:p>
    <w:p w14:paraId="777B9E51" w14:textId="77777777" w:rsidR="00B117EB" w:rsidRDefault="00AC3C3C">
      <w:pPr>
        <w:pStyle w:val="TextBody"/>
        <w:spacing w:after="0"/>
        <w:jc w:val="both"/>
      </w:pPr>
      <w:r>
        <w:t> </w:t>
      </w:r>
    </w:p>
    <w:p w14:paraId="5C758C2D" w14:textId="77777777" w:rsidR="00B117EB" w:rsidRDefault="00AC3C3C">
      <w:pPr>
        <w:pStyle w:val="TextBody"/>
        <w:spacing w:after="0"/>
        <w:ind w:firstLine="720"/>
        <w:jc w:val="both"/>
        <w:rPr>
          <w:rFonts w:ascii="Times New Roman" w:hAnsi="Times New Roman"/>
          <w:sz w:val="20"/>
        </w:rPr>
      </w:pPr>
      <w:r>
        <w:rPr>
          <w:rFonts w:ascii="Times New Roman" w:hAnsi="Times New Roman"/>
          <w:b/>
          <w:sz w:val="20"/>
        </w:rPr>
        <w:t>THIS SECURITY AGREEMENT</w:t>
      </w:r>
      <w:r>
        <w:rPr>
          <w:rFonts w:ascii="Times New Roman" w:hAnsi="Times New Roman"/>
          <w:sz w:val="20"/>
        </w:rPr>
        <w:t xml:space="preserve"> (the “</w:t>
      </w:r>
      <w:r>
        <w:rPr>
          <w:rFonts w:ascii="Times New Roman" w:hAnsi="Times New Roman"/>
          <w:sz w:val="20"/>
          <w:u w:val="single"/>
        </w:rPr>
        <w:t>Agreement</w:t>
      </w:r>
      <w:r>
        <w:rPr>
          <w:rFonts w:ascii="Times New Roman" w:hAnsi="Times New Roman"/>
          <w:sz w:val="20"/>
        </w:rPr>
        <w:t xml:space="preserve">”), is entered into and made effective as of April 25, 2014, by and between </w:t>
      </w:r>
      <w:r>
        <w:rPr>
          <w:rFonts w:ascii="Times New Roman" w:hAnsi="Times New Roman"/>
          <w:b/>
          <w:sz w:val="20"/>
        </w:rPr>
        <w:t>INTELLIGENT LIVING INC., a Nevada corporation, its subsidiaries, successors and assigns</w:t>
      </w:r>
      <w:r>
        <w:rPr>
          <w:rFonts w:ascii="Times New Roman" w:hAnsi="Times New Roman"/>
          <w:sz w:val="20"/>
        </w:rPr>
        <w:t xml:space="preserve"> (the “</w:t>
      </w:r>
      <w:r>
        <w:rPr>
          <w:rFonts w:ascii="Times New Roman" w:hAnsi="Times New Roman"/>
          <w:sz w:val="20"/>
          <w:u w:val="single"/>
        </w:rPr>
        <w:t>Company</w:t>
      </w:r>
      <w:r>
        <w:rPr>
          <w:rFonts w:ascii="Times New Roman" w:hAnsi="Times New Roman"/>
          <w:sz w:val="20"/>
        </w:rPr>
        <w:t xml:space="preserve">”), and </w:t>
      </w:r>
      <w:r>
        <w:rPr>
          <w:rFonts w:ascii="Times New Roman" w:hAnsi="Times New Roman"/>
          <w:b/>
          <w:sz w:val="20"/>
        </w:rPr>
        <w:t>HOYTS HOLLOW MANAGEMENT LLC, a Florida limited liability company.</w:t>
      </w:r>
      <w:r>
        <w:rPr>
          <w:rFonts w:ascii="Times New Roman" w:hAnsi="Times New Roman"/>
          <w:sz w:val="20"/>
        </w:rPr>
        <w:t xml:space="preserve"> (the “</w:t>
      </w:r>
      <w:r>
        <w:rPr>
          <w:rFonts w:ascii="Times New Roman" w:hAnsi="Times New Roman"/>
          <w:sz w:val="20"/>
          <w:u w:val="single"/>
        </w:rPr>
        <w:t>Secured Party</w:t>
      </w:r>
      <w:r>
        <w:rPr>
          <w:rFonts w:ascii="Times New Roman" w:hAnsi="Times New Roman"/>
          <w:sz w:val="20"/>
        </w:rPr>
        <w:t>”).</w:t>
      </w:r>
    </w:p>
    <w:p w14:paraId="248F72D7" w14:textId="77777777" w:rsidR="00B117EB" w:rsidRDefault="00AC3C3C">
      <w:pPr>
        <w:pStyle w:val="TextBody"/>
        <w:spacing w:after="0"/>
        <w:jc w:val="both"/>
      </w:pPr>
      <w:r>
        <w:t> </w:t>
      </w:r>
    </w:p>
    <w:p w14:paraId="2E356970" w14:textId="77777777" w:rsidR="00B117EB" w:rsidRDefault="00AC3C3C">
      <w:pPr>
        <w:pStyle w:val="TextBody"/>
        <w:spacing w:after="0"/>
        <w:ind w:firstLine="720"/>
        <w:jc w:val="both"/>
        <w:rPr>
          <w:rFonts w:ascii="Times New Roman" w:hAnsi="Times New Roman"/>
          <w:sz w:val="20"/>
        </w:rPr>
      </w:pPr>
      <w:r>
        <w:rPr>
          <w:rFonts w:ascii="Times New Roman" w:hAnsi="Times New Roman"/>
          <w:b/>
          <w:sz w:val="20"/>
        </w:rPr>
        <w:t xml:space="preserve">WHEREAS, </w:t>
      </w:r>
      <w:r>
        <w:rPr>
          <w:rFonts w:ascii="Times New Roman" w:hAnsi="Times New Roman"/>
          <w:sz w:val="20"/>
        </w:rPr>
        <w:t>the Company has entered into a Secured Promissory Note for THREE HUNDRED THOUSAND Dollars ($300,000);</w:t>
      </w:r>
    </w:p>
    <w:p w14:paraId="521AC487" w14:textId="77777777" w:rsidR="00B117EB" w:rsidRDefault="00AC3C3C">
      <w:pPr>
        <w:pStyle w:val="TextBody"/>
        <w:spacing w:after="0"/>
        <w:jc w:val="both"/>
      </w:pPr>
      <w:r>
        <w:t> </w:t>
      </w:r>
    </w:p>
    <w:p w14:paraId="67F25CE3" w14:textId="77777777" w:rsidR="00B117EB" w:rsidRDefault="00AC3C3C">
      <w:pPr>
        <w:pStyle w:val="TextBody"/>
        <w:spacing w:after="0"/>
        <w:ind w:firstLine="720"/>
        <w:jc w:val="both"/>
        <w:rPr>
          <w:rFonts w:ascii="Times New Roman" w:hAnsi="Times New Roman"/>
          <w:sz w:val="20"/>
        </w:rPr>
      </w:pPr>
      <w:r>
        <w:rPr>
          <w:rFonts w:ascii="Times New Roman" w:hAnsi="Times New Roman"/>
          <w:b/>
          <w:sz w:val="20"/>
        </w:rPr>
        <w:t xml:space="preserve">WHEREAS, </w:t>
      </w:r>
      <w:r>
        <w:rPr>
          <w:rFonts w:ascii="Times New Roman" w:hAnsi="Times New Roman"/>
          <w:sz w:val="20"/>
        </w:rPr>
        <w:t xml:space="preserve">to induce the Secured Party </w:t>
      </w:r>
      <w:r>
        <w:rPr>
          <w:rFonts w:ascii="Times New Roman" w:hAnsi="Times New Roman"/>
          <w:sz w:val="20"/>
        </w:rPr>
        <w:t>to enter into Secured Promissory Note, (collectively referred to as the “</w:t>
      </w:r>
      <w:r>
        <w:rPr>
          <w:rFonts w:ascii="Times New Roman" w:hAnsi="Times New Roman"/>
          <w:sz w:val="20"/>
          <w:u w:val="single"/>
        </w:rPr>
        <w:t>Transaction Documents</w:t>
      </w:r>
      <w:r>
        <w:rPr>
          <w:rFonts w:ascii="Times New Roman" w:hAnsi="Times New Roman"/>
          <w:sz w:val="20"/>
        </w:rPr>
        <w:t xml:space="preserve">”), the Company hereby grants to the Secured Party a first priority security interest in and to the pledged property identified on </w:t>
      </w:r>
      <w:r>
        <w:rPr>
          <w:rFonts w:ascii="Times New Roman" w:hAnsi="Times New Roman"/>
          <w:sz w:val="20"/>
          <w:u w:val="single"/>
        </w:rPr>
        <w:t>Exhibit “A”</w:t>
      </w:r>
      <w:r>
        <w:rPr>
          <w:rFonts w:ascii="Times New Roman" w:hAnsi="Times New Roman"/>
          <w:sz w:val="20"/>
        </w:rPr>
        <w:t xml:space="preserve"> hereto (collectivel</w:t>
      </w:r>
      <w:r>
        <w:rPr>
          <w:rFonts w:ascii="Times New Roman" w:hAnsi="Times New Roman"/>
          <w:sz w:val="20"/>
        </w:rPr>
        <w:t>y referred to as the “</w:t>
      </w:r>
      <w:r>
        <w:rPr>
          <w:rFonts w:ascii="Times New Roman" w:hAnsi="Times New Roman"/>
          <w:sz w:val="20"/>
          <w:u w:val="single"/>
        </w:rPr>
        <w:t>Pledged Property</w:t>
      </w:r>
      <w:r>
        <w:rPr>
          <w:rFonts w:ascii="Times New Roman" w:hAnsi="Times New Roman"/>
          <w:sz w:val="20"/>
        </w:rPr>
        <w:t>”) until the satisfaction of the Obligations, as defined herein below.</w:t>
      </w:r>
    </w:p>
    <w:p w14:paraId="57E2553E" w14:textId="77777777" w:rsidR="00B117EB" w:rsidRDefault="00AC3C3C">
      <w:pPr>
        <w:pStyle w:val="TextBody"/>
        <w:spacing w:after="0"/>
        <w:jc w:val="both"/>
      </w:pPr>
      <w:r>
        <w:t> </w:t>
      </w:r>
    </w:p>
    <w:p w14:paraId="20ED1121" w14:textId="77777777" w:rsidR="00B117EB" w:rsidRDefault="00AC3C3C">
      <w:pPr>
        <w:pStyle w:val="TextBody"/>
        <w:spacing w:after="0"/>
        <w:ind w:firstLine="720"/>
        <w:jc w:val="both"/>
        <w:rPr>
          <w:rFonts w:ascii="Times New Roman" w:hAnsi="Times New Roman"/>
          <w:sz w:val="20"/>
        </w:rPr>
      </w:pPr>
      <w:r>
        <w:rPr>
          <w:rFonts w:ascii="Times New Roman" w:hAnsi="Times New Roman"/>
          <w:b/>
          <w:sz w:val="20"/>
        </w:rPr>
        <w:t xml:space="preserve">NOW, THEREFORE, </w:t>
      </w:r>
      <w:r>
        <w:rPr>
          <w:rFonts w:ascii="Times New Roman" w:hAnsi="Times New Roman"/>
          <w:sz w:val="20"/>
        </w:rPr>
        <w:t>in consideration of the premises and the mutual covenants herein contained, and for other good and valuable consideration, the ad</w:t>
      </w:r>
      <w:r>
        <w:rPr>
          <w:rFonts w:ascii="Times New Roman" w:hAnsi="Times New Roman"/>
          <w:sz w:val="20"/>
        </w:rPr>
        <w:t>equacy and receipt of which are hereby acknowledged, the parties hereto hereby agree as follows:</w:t>
      </w:r>
    </w:p>
    <w:p w14:paraId="1F755CBB" w14:textId="77777777" w:rsidR="00B117EB" w:rsidRDefault="00AC3C3C">
      <w:pPr>
        <w:pStyle w:val="TextBody"/>
        <w:spacing w:after="0"/>
        <w:jc w:val="center"/>
        <w:rPr>
          <w:rFonts w:ascii="Times New Roman" w:hAnsi="Times New Roman"/>
          <w:b/>
          <w:sz w:val="20"/>
        </w:rPr>
      </w:pPr>
      <w:r>
        <w:rPr>
          <w:rFonts w:ascii="Times New Roman" w:hAnsi="Times New Roman"/>
          <w:b/>
          <w:sz w:val="20"/>
        </w:rPr>
        <w:t>ARTICLE 1.</w:t>
      </w:r>
    </w:p>
    <w:p w14:paraId="74732E3F" w14:textId="77777777" w:rsidR="00B117EB" w:rsidRDefault="00AC3C3C">
      <w:pPr>
        <w:pStyle w:val="TextBody"/>
        <w:spacing w:after="0"/>
        <w:jc w:val="both"/>
      </w:pPr>
      <w:r>
        <w:t> </w:t>
      </w:r>
    </w:p>
    <w:p w14:paraId="01C22F8F"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t>DEFINITIONS AND INTERPRETATIONS</w:t>
      </w:r>
    </w:p>
    <w:p w14:paraId="11A7406B" w14:textId="77777777" w:rsidR="00B117EB" w:rsidRDefault="00AC3C3C">
      <w:pPr>
        <w:pStyle w:val="TextBody"/>
        <w:spacing w:after="0"/>
        <w:jc w:val="both"/>
      </w:pPr>
      <w:r>
        <w:t> </w:t>
      </w:r>
    </w:p>
    <w:p w14:paraId="585EF694" w14:textId="77777777" w:rsidR="00B117EB" w:rsidRDefault="00B117EB">
      <w:pPr>
        <w:rPr>
          <w:sz w:val="4"/>
          <w:szCs w:val="4"/>
        </w:rPr>
      </w:pPr>
      <w:bookmarkStart w:id="0" w:name="hangingindent"/>
      <w:bookmarkEnd w:id="0"/>
    </w:p>
    <w:tbl>
      <w:tblPr>
        <w:tblW w:w="5000" w:type="pct"/>
        <w:jc w:val="center"/>
        <w:tblCellMar>
          <w:left w:w="0" w:type="dxa"/>
          <w:right w:w="0" w:type="dxa"/>
        </w:tblCellMar>
        <w:tblLook w:val="0000" w:firstRow="0" w:lastRow="0" w:firstColumn="0" w:lastColumn="0" w:noHBand="0" w:noVBand="0"/>
      </w:tblPr>
      <w:tblGrid>
        <w:gridCol w:w="695"/>
        <w:gridCol w:w="5437"/>
        <w:gridCol w:w="4073"/>
      </w:tblGrid>
      <w:tr w:rsidR="00B117EB" w14:paraId="032B8933" w14:textId="77777777">
        <w:trPr>
          <w:jc w:val="center"/>
        </w:trPr>
        <w:tc>
          <w:tcPr>
            <w:tcW w:w="788" w:type="dxa"/>
            <w:shd w:val="clear" w:color="auto" w:fill="auto"/>
          </w:tcPr>
          <w:p w14:paraId="4E2674F7" w14:textId="77777777" w:rsidR="00B117EB" w:rsidRDefault="00AC3C3C">
            <w:pPr>
              <w:pStyle w:val="TableContents"/>
              <w:spacing w:after="0"/>
            </w:pPr>
            <w:r>
              <w:t xml:space="preserve">  </w:t>
            </w:r>
          </w:p>
        </w:tc>
        <w:tc>
          <w:tcPr>
            <w:tcW w:w="6148" w:type="dxa"/>
            <w:shd w:val="clear" w:color="auto" w:fill="auto"/>
          </w:tcPr>
          <w:p w14:paraId="34620278" w14:textId="77777777" w:rsidR="00B117EB" w:rsidRDefault="00AC3C3C">
            <w:pPr>
              <w:pStyle w:val="TableContents"/>
              <w:spacing w:after="0"/>
              <w:rPr>
                <w:rFonts w:ascii="Times New Roman" w:hAnsi="Times New Roman"/>
                <w:sz w:val="20"/>
              </w:rPr>
            </w:pPr>
            <w:r>
              <w:rPr>
                <w:rFonts w:ascii="Times New Roman" w:hAnsi="Times New Roman"/>
                <w:sz w:val="20"/>
              </w:rPr>
              <w:t>Section 1.1.</w:t>
            </w:r>
          </w:p>
        </w:tc>
        <w:tc>
          <w:tcPr>
            <w:tcW w:w="4569" w:type="dxa"/>
            <w:shd w:val="clear" w:color="auto" w:fill="auto"/>
          </w:tcPr>
          <w:p w14:paraId="2F058E29" w14:textId="77777777" w:rsidR="00B117EB" w:rsidRDefault="00AC3C3C">
            <w:pPr>
              <w:pStyle w:val="TableContents"/>
              <w:spacing w:after="0"/>
              <w:rPr>
                <w:rFonts w:ascii="Times New Roman" w:hAnsi="Times New Roman"/>
                <w:sz w:val="20"/>
              </w:rPr>
            </w:pPr>
            <w:r>
              <w:rPr>
                <w:rFonts w:ascii="Times New Roman" w:hAnsi="Times New Roman"/>
                <w:sz w:val="20"/>
                <w:u w:val="single"/>
              </w:rPr>
              <w:t>Recitals</w:t>
            </w:r>
            <w:r>
              <w:rPr>
                <w:rFonts w:ascii="Times New Roman" w:hAnsi="Times New Roman"/>
                <w:sz w:val="20"/>
              </w:rPr>
              <w:t>.</w:t>
            </w:r>
          </w:p>
        </w:tc>
      </w:tr>
    </w:tbl>
    <w:p w14:paraId="383B15E3" w14:textId="77777777" w:rsidR="00B117EB" w:rsidRDefault="00AC3C3C">
      <w:pPr>
        <w:pStyle w:val="TextBody"/>
        <w:spacing w:after="0"/>
        <w:jc w:val="both"/>
      </w:pPr>
      <w:r>
        <w:t> </w:t>
      </w:r>
    </w:p>
    <w:p w14:paraId="4DC36D53"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above recitals are true and correct and are incorporated herein, in </w:t>
      </w:r>
      <w:r>
        <w:rPr>
          <w:rFonts w:ascii="Times New Roman" w:hAnsi="Times New Roman"/>
          <w:sz w:val="20"/>
        </w:rPr>
        <w:t>their entirety, by this reference.</w:t>
      </w:r>
    </w:p>
    <w:p w14:paraId="5D45DB0C" w14:textId="77777777" w:rsidR="00B117EB" w:rsidRDefault="00AC3C3C">
      <w:pPr>
        <w:pStyle w:val="TextBody"/>
        <w:spacing w:after="0"/>
        <w:jc w:val="both"/>
      </w:pPr>
      <w:r>
        <w:t> </w:t>
      </w:r>
    </w:p>
    <w:p w14:paraId="5BF149A7" w14:textId="77777777" w:rsidR="00B117EB" w:rsidRDefault="00B117EB">
      <w:pPr>
        <w:rPr>
          <w:sz w:val="4"/>
          <w:szCs w:val="4"/>
        </w:rPr>
      </w:pPr>
      <w:bookmarkStart w:id="1" w:name="hangingindent2"/>
      <w:bookmarkEnd w:id="1"/>
    </w:p>
    <w:tbl>
      <w:tblPr>
        <w:tblW w:w="5000" w:type="pct"/>
        <w:jc w:val="center"/>
        <w:tblCellMar>
          <w:left w:w="0" w:type="dxa"/>
          <w:right w:w="0" w:type="dxa"/>
        </w:tblCellMar>
        <w:tblLook w:val="0000" w:firstRow="0" w:lastRow="0" w:firstColumn="0" w:lastColumn="0" w:noHBand="0" w:noVBand="0"/>
      </w:tblPr>
      <w:tblGrid>
        <w:gridCol w:w="525"/>
        <w:gridCol w:w="4119"/>
        <w:gridCol w:w="5561"/>
      </w:tblGrid>
      <w:tr w:rsidR="00B117EB" w14:paraId="560DEE12" w14:textId="77777777">
        <w:trPr>
          <w:jc w:val="center"/>
        </w:trPr>
        <w:tc>
          <w:tcPr>
            <w:tcW w:w="598" w:type="dxa"/>
            <w:shd w:val="clear" w:color="auto" w:fill="auto"/>
          </w:tcPr>
          <w:p w14:paraId="52A373E4" w14:textId="77777777" w:rsidR="00B117EB" w:rsidRDefault="00AC3C3C">
            <w:pPr>
              <w:pStyle w:val="TableContents"/>
              <w:spacing w:after="0"/>
            </w:pPr>
            <w:r>
              <w:t xml:space="preserve">  </w:t>
            </w:r>
          </w:p>
        </w:tc>
        <w:tc>
          <w:tcPr>
            <w:tcW w:w="4668" w:type="dxa"/>
            <w:shd w:val="clear" w:color="auto" w:fill="auto"/>
          </w:tcPr>
          <w:p w14:paraId="63A1E511" w14:textId="77777777" w:rsidR="00B117EB" w:rsidRDefault="00AC3C3C">
            <w:pPr>
              <w:pStyle w:val="TableContents"/>
              <w:spacing w:after="0"/>
              <w:rPr>
                <w:rFonts w:ascii="Times New Roman" w:hAnsi="Times New Roman"/>
                <w:sz w:val="20"/>
              </w:rPr>
            </w:pPr>
            <w:r>
              <w:rPr>
                <w:rFonts w:ascii="Times New Roman" w:hAnsi="Times New Roman"/>
                <w:sz w:val="20"/>
              </w:rPr>
              <w:t>Section 1.2.</w:t>
            </w:r>
          </w:p>
        </w:tc>
        <w:tc>
          <w:tcPr>
            <w:tcW w:w="6239" w:type="dxa"/>
            <w:shd w:val="clear" w:color="auto" w:fill="auto"/>
          </w:tcPr>
          <w:p w14:paraId="54DDA4F3" w14:textId="77777777" w:rsidR="00B117EB" w:rsidRDefault="00AC3C3C">
            <w:pPr>
              <w:pStyle w:val="TableContents"/>
              <w:spacing w:after="0"/>
              <w:rPr>
                <w:rFonts w:ascii="Times New Roman" w:hAnsi="Times New Roman"/>
                <w:sz w:val="20"/>
              </w:rPr>
            </w:pPr>
            <w:r>
              <w:rPr>
                <w:rFonts w:ascii="Times New Roman" w:hAnsi="Times New Roman"/>
                <w:sz w:val="20"/>
                <w:u w:val="single"/>
              </w:rPr>
              <w:t>Interpretations</w:t>
            </w:r>
            <w:r>
              <w:rPr>
                <w:rFonts w:ascii="Times New Roman" w:hAnsi="Times New Roman"/>
                <w:sz w:val="20"/>
              </w:rPr>
              <w:t>.</w:t>
            </w:r>
          </w:p>
        </w:tc>
      </w:tr>
    </w:tbl>
    <w:p w14:paraId="6F7302AD" w14:textId="77777777" w:rsidR="00B117EB" w:rsidRDefault="00AC3C3C">
      <w:pPr>
        <w:pStyle w:val="TextBody"/>
        <w:spacing w:after="0"/>
        <w:jc w:val="both"/>
      </w:pPr>
      <w:r>
        <w:t> </w:t>
      </w:r>
    </w:p>
    <w:p w14:paraId="2A3A9465"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Nothing herein expressed or implied is intended or shall be construed to confer upon any person other than the Secured Party any right, remedy or claim under or by reason </w:t>
      </w:r>
      <w:r>
        <w:rPr>
          <w:rFonts w:ascii="Times New Roman" w:hAnsi="Times New Roman"/>
          <w:sz w:val="20"/>
        </w:rPr>
        <w:t>hereof.</w:t>
      </w:r>
    </w:p>
    <w:p w14:paraId="245BAFC0" w14:textId="77777777" w:rsidR="00B117EB" w:rsidRDefault="00AC3C3C">
      <w:pPr>
        <w:pStyle w:val="TextBody"/>
        <w:spacing w:after="0"/>
        <w:jc w:val="both"/>
      </w:pPr>
      <w:r>
        <w:t> </w:t>
      </w:r>
    </w:p>
    <w:p w14:paraId="6C72100B" w14:textId="77777777" w:rsidR="00B117EB" w:rsidRDefault="00B117EB">
      <w:pPr>
        <w:rPr>
          <w:sz w:val="4"/>
          <w:szCs w:val="4"/>
        </w:rPr>
      </w:pPr>
      <w:bookmarkStart w:id="2" w:name="hangingindent3"/>
      <w:bookmarkEnd w:id="2"/>
    </w:p>
    <w:tbl>
      <w:tblPr>
        <w:tblW w:w="5000" w:type="pct"/>
        <w:jc w:val="center"/>
        <w:tblCellMar>
          <w:left w:w="0" w:type="dxa"/>
          <w:right w:w="0" w:type="dxa"/>
        </w:tblCellMar>
        <w:tblLook w:val="0000" w:firstRow="0" w:lastRow="0" w:firstColumn="0" w:lastColumn="0" w:noHBand="0" w:noVBand="0"/>
      </w:tblPr>
      <w:tblGrid>
        <w:gridCol w:w="444"/>
        <w:gridCol w:w="3491"/>
        <w:gridCol w:w="6270"/>
      </w:tblGrid>
      <w:tr w:rsidR="00B117EB" w14:paraId="60EFD1A1" w14:textId="77777777">
        <w:trPr>
          <w:jc w:val="center"/>
        </w:trPr>
        <w:tc>
          <w:tcPr>
            <w:tcW w:w="503" w:type="dxa"/>
            <w:shd w:val="clear" w:color="auto" w:fill="auto"/>
          </w:tcPr>
          <w:p w14:paraId="6EDE7825" w14:textId="77777777" w:rsidR="00B117EB" w:rsidRDefault="00AC3C3C">
            <w:pPr>
              <w:pStyle w:val="TableContents"/>
              <w:spacing w:after="0"/>
            </w:pPr>
            <w:r>
              <w:t xml:space="preserve">  </w:t>
            </w:r>
          </w:p>
        </w:tc>
        <w:tc>
          <w:tcPr>
            <w:tcW w:w="3927" w:type="dxa"/>
            <w:shd w:val="clear" w:color="auto" w:fill="auto"/>
          </w:tcPr>
          <w:p w14:paraId="67B410E9" w14:textId="77777777" w:rsidR="00B117EB" w:rsidRDefault="00AC3C3C">
            <w:pPr>
              <w:pStyle w:val="TableContents"/>
              <w:spacing w:after="0"/>
              <w:rPr>
                <w:rFonts w:ascii="Times New Roman" w:hAnsi="Times New Roman"/>
                <w:sz w:val="20"/>
              </w:rPr>
            </w:pPr>
            <w:r>
              <w:rPr>
                <w:rFonts w:ascii="Times New Roman" w:hAnsi="Times New Roman"/>
                <w:sz w:val="20"/>
              </w:rPr>
              <w:t>Section 1.3.</w:t>
            </w:r>
          </w:p>
        </w:tc>
        <w:tc>
          <w:tcPr>
            <w:tcW w:w="7075" w:type="dxa"/>
            <w:shd w:val="clear" w:color="auto" w:fill="auto"/>
          </w:tcPr>
          <w:p w14:paraId="01F9A306" w14:textId="77777777" w:rsidR="00B117EB" w:rsidRDefault="00AC3C3C">
            <w:pPr>
              <w:pStyle w:val="TableContents"/>
              <w:spacing w:after="0"/>
              <w:rPr>
                <w:rFonts w:ascii="Times New Roman" w:hAnsi="Times New Roman"/>
                <w:sz w:val="20"/>
              </w:rPr>
            </w:pPr>
            <w:r>
              <w:rPr>
                <w:rFonts w:ascii="Times New Roman" w:hAnsi="Times New Roman"/>
                <w:sz w:val="20"/>
                <w:u w:val="single"/>
              </w:rPr>
              <w:t>Obligations Secured</w:t>
            </w:r>
            <w:r>
              <w:rPr>
                <w:rFonts w:ascii="Times New Roman" w:hAnsi="Times New Roman"/>
                <w:sz w:val="20"/>
              </w:rPr>
              <w:t>.</w:t>
            </w:r>
          </w:p>
        </w:tc>
      </w:tr>
    </w:tbl>
    <w:p w14:paraId="6B49ED06" w14:textId="77777777" w:rsidR="00B117EB" w:rsidRDefault="00AC3C3C">
      <w:pPr>
        <w:pStyle w:val="TextBody"/>
        <w:spacing w:after="0"/>
        <w:jc w:val="both"/>
      </w:pPr>
      <w:r>
        <w:t> </w:t>
      </w:r>
    </w:p>
    <w:p w14:paraId="0E16E05D"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obligations secured hereby are any and all obligations of the Company  now existing or hereinafter incurred to the Secured Party, whether oral or written and whether arising before, on or after the </w:t>
      </w:r>
      <w:r>
        <w:rPr>
          <w:rFonts w:ascii="Times New Roman" w:hAnsi="Times New Roman"/>
          <w:sz w:val="20"/>
        </w:rPr>
        <w:t>date hereof including, without limitation, those obligations of the Company to the Secured Party under the Subscription Agreement and the other Transaction Documents, and any other amounts now or hereafter owed to the Secured Party by the Company thereunde</w:t>
      </w:r>
      <w:r>
        <w:rPr>
          <w:rFonts w:ascii="Times New Roman" w:hAnsi="Times New Roman"/>
          <w:sz w:val="20"/>
        </w:rPr>
        <w:t>r or hereunder (collectively, the “</w:t>
      </w:r>
      <w:r>
        <w:rPr>
          <w:rFonts w:ascii="Times New Roman" w:hAnsi="Times New Roman"/>
          <w:sz w:val="20"/>
          <w:u w:val="single"/>
        </w:rPr>
        <w:t>Obligations</w:t>
      </w:r>
      <w:r>
        <w:rPr>
          <w:rFonts w:ascii="Times New Roman" w:hAnsi="Times New Roman"/>
          <w:sz w:val="20"/>
        </w:rPr>
        <w:t>”).</w:t>
      </w:r>
    </w:p>
    <w:p w14:paraId="1EAA19E4" w14:textId="77777777" w:rsidR="00B117EB" w:rsidRDefault="00AC3C3C">
      <w:pPr>
        <w:pStyle w:val="TextBody"/>
        <w:spacing w:after="0"/>
        <w:jc w:val="both"/>
      </w:pPr>
      <w:r>
        <w:t> </w:t>
      </w:r>
    </w:p>
    <w:p w14:paraId="7EB00BF4" w14:textId="77777777" w:rsidR="00B117EB" w:rsidRDefault="00B117EB">
      <w:pPr>
        <w:sectPr w:rsidR="00B117EB">
          <w:pgSz w:w="11906" w:h="16838"/>
          <w:pgMar w:top="567" w:right="567" w:bottom="567" w:left="1134" w:header="0" w:footer="0" w:gutter="0"/>
          <w:cols w:space="720"/>
          <w:formProt w:val="0"/>
        </w:sectPr>
      </w:pPr>
    </w:p>
    <w:p w14:paraId="42C77E76" w14:textId="77777777" w:rsidR="00B117EB" w:rsidRDefault="00B117EB">
      <w:pPr>
        <w:pStyle w:val="TextBody"/>
        <w:spacing w:after="0"/>
      </w:pPr>
    </w:p>
    <w:p w14:paraId="7A4B4137" w14:textId="77777777" w:rsidR="00B117EB" w:rsidRDefault="00B117EB">
      <w:pPr>
        <w:sectPr w:rsidR="00B117EB">
          <w:type w:val="continuous"/>
          <w:pgSz w:w="11906" w:h="16838"/>
          <w:pgMar w:top="567" w:right="567" w:bottom="567" w:left="1134" w:header="0" w:footer="0" w:gutter="0"/>
          <w:cols w:space="720"/>
          <w:formProt w:val="0"/>
        </w:sectPr>
      </w:pPr>
    </w:p>
    <w:p w14:paraId="3411DEB5" w14:textId="77777777" w:rsidR="00B117EB" w:rsidRDefault="00B117EB">
      <w:pPr>
        <w:pStyle w:val="TextBody"/>
        <w:spacing w:after="0"/>
      </w:pPr>
    </w:p>
    <w:p w14:paraId="2C9985D2" w14:textId="77777777" w:rsidR="00B117EB" w:rsidRDefault="00B117EB">
      <w:pPr>
        <w:sectPr w:rsidR="00B117EB">
          <w:type w:val="continuous"/>
          <w:pgSz w:w="11906" w:h="16838"/>
          <w:pgMar w:top="567" w:right="567" w:bottom="567" w:left="1134" w:header="0" w:footer="0" w:gutter="0"/>
          <w:cols w:space="720"/>
          <w:formProt w:val="0"/>
        </w:sectPr>
      </w:pPr>
    </w:p>
    <w:p w14:paraId="18AF8862" w14:textId="77777777" w:rsidR="00B117EB" w:rsidRDefault="00AC3C3C">
      <w:pPr>
        <w:pStyle w:val="TextBody"/>
        <w:spacing w:after="0"/>
      </w:pPr>
      <w:r>
        <w:t xml:space="preserve">  </w:t>
      </w:r>
    </w:p>
    <w:p w14:paraId="210FC8D5" w14:textId="77777777" w:rsidR="00B117EB" w:rsidRDefault="00B117EB">
      <w:pPr>
        <w:sectPr w:rsidR="00B117EB">
          <w:type w:val="continuous"/>
          <w:pgSz w:w="11906" w:h="16838"/>
          <w:pgMar w:top="567" w:right="567" w:bottom="567" w:left="1134" w:header="0" w:footer="0" w:gutter="0"/>
          <w:cols w:space="720"/>
          <w:formProt w:val="0"/>
        </w:sectPr>
      </w:pPr>
    </w:p>
    <w:p w14:paraId="759853D0" w14:textId="77777777" w:rsidR="00B117EB" w:rsidRDefault="00AC3C3C">
      <w:pPr>
        <w:pStyle w:val="TextBody"/>
        <w:spacing w:after="0"/>
        <w:jc w:val="center"/>
      </w:pPr>
      <w:r>
        <w:t xml:space="preserve">  </w:t>
      </w:r>
    </w:p>
    <w:p w14:paraId="6FD45ADB" w14:textId="77777777" w:rsidR="00B117EB" w:rsidRDefault="00B117EB">
      <w:pPr>
        <w:pStyle w:val="HorizontalLine"/>
        <w:pBdr>
          <w:bottom w:val="single" w:sz="12" w:space="0" w:color="808080"/>
        </w:pBdr>
        <w:jc w:val="center"/>
      </w:pPr>
    </w:p>
    <w:p w14:paraId="40AE6CFC" w14:textId="77777777" w:rsidR="00B117EB" w:rsidRDefault="00B117EB">
      <w:pPr>
        <w:sectPr w:rsidR="00B117EB">
          <w:type w:val="continuous"/>
          <w:pgSz w:w="11906" w:h="16838"/>
          <w:pgMar w:top="567" w:right="567" w:bottom="567" w:left="1134" w:header="0" w:footer="0" w:gutter="0"/>
          <w:cols w:space="720"/>
          <w:formProt w:val="0"/>
        </w:sectPr>
      </w:pPr>
    </w:p>
    <w:p w14:paraId="7E97C8E6" w14:textId="77777777" w:rsidR="00B117EB" w:rsidRDefault="00B117EB">
      <w:pPr>
        <w:pStyle w:val="TextBody"/>
        <w:spacing w:after="0"/>
      </w:pPr>
    </w:p>
    <w:p w14:paraId="20031917" w14:textId="77777777" w:rsidR="00B117EB" w:rsidRDefault="00B117EB">
      <w:pPr>
        <w:sectPr w:rsidR="00B117EB">
          <w:type w:val="continuous"/>
          <w:pgSz w:w="11906" w:h="16838"/>
          <w:pgMar w:top="567" w:right="567" w:bottom="567" w:left="1134" w:header="0" w:footer="0" w:gutter="0"/>
          <w:cols w:space="720"/>
          <w:formProt w:val="0"/>
        </w:sectPr>
      </w:pPr>
    </w:p>
    <w:p w14:paraId="31E652CF" w14:textId="77777777" w:rsidR="00B117EB" w:rsidRDefault="00AC3C3C">
      <w:pPr>
        <w:pStyle w:val="TextBody"/>
        <w:spacing w:after="0"/>
        <w:jc w:val="right"/>
      </w:pPr>
      <w:r>
        <w:t xml:space="preserve">  </w:t>
      </w:r>
    </w:p>
    <w:p w14:paraId="6C03A5AA" w14:textId="77777777" w:rsidR="00B117EB" w:rsidRDefault="00B117EB">
      <w:pPr>
        <w:sectPr w:rsidR="00B117EB">
          <w:type w:val="continuous"/>
          <w:pgSz w:w="11906" w:h="16838"/>
          <w:pgMar w:top="567" w:right="567" w:bottom="567" w:left="1134" w:header="0" w:footer="0" w:gutter="0"/>
          <w:cols w:space="720"/>
          <w:formProt w:val="0"/>
        </w:sectPr>
      </w:pPr>
    </w:p>
    <w:p w14:paraId="62F75C1F" w14:textId="77777777" w:rsidR="00B117EB" w:rsidRDefault="00AC3C3C">
      <w:pPr>
        <w:pStyle w:val="TextBody"/>
        <w:spacing w:after="0"/>
        <w:jc w:val="center"/>
      </w:pPr>
      <w:r>
        <w:t> </w:t>
      </w:r>
    </w:p>
    <w:p w14:paraId="46960AB8" w14:textId="77777777" w:rsidR="00B117EB" w:rsidRDefault="00AC3C3C">
      <w:pPr>
        <w:pStyle w:val="TextBody"/>
        <w:spacing w:after="0"/>
        <w:jc w:val="center"/>
        <w:rPr>
          <w:rFonts w:ascii="Times New Roman" w:hAnsi="Times New Roman"/>
          <w:b/>
          <w:sz w:val="20"/>
        </w:rPr>
      </w:pPr>
      <w:r>
        <w:rPr>
          <w:rFonts w:ascii="Times New Roman" w:hAnsi="Times New Roman"/>
          <w:b/>
          <w:sz w:val="20"/>
        </w:rPr>
        <w:t>ARTICLE 2.</w:t>
      </w:r>
    </w:p>
    <w:p w14:paraId="05261F8C" w14:textId="77777777" w:rsidR="00B117EB" w:rsidRDefault="00AC3C3C">
      <w:pPr>
        <w:pStyle w:val="TextBody"/>
        <w:spacing w:after="0"/>
        <w:jc w:val="both"/>
      </w:pPr>
      <w:r>
        <w:t> </w:t>
      </w:r>
    </w:p>
    <w:p w14:paraId="2294E426"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t xml:space="preserve">PLEDGED COLLATERAL, </w:t>
      </w:r>
      <w:r>
        <w:rPr>
          <w:rFonts w:ascii="Times New Roman" w:hAnsi="Times New Roman"/>
          <w:b/>
          <w:sz w:val="20"/>
          <w:u w:val="single"/>
        </w:rPr>
        <w:t>ADMINISTRATION OF COLLATERAL</w:t>
      </w:r>
    </w:p>
    <w:p w14:paraId="450158AD"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t>AND TERMINATION OF SECURITY INTEREST</w:t>
      </w:r>
    </w:p>
    <w:p w14:paraId="5FB3BAA4" w14:textId="77777777" w:rsidR="00B117EB" w:rsidRDefault="00AC3C3C">
      <w:pPr>
        <w:pStyle w:val="TextBody"/>
        <w:spacing w:after="0"/>
        <w:jc w:val="both"/>
      </w:pPr>
      <w:r>
        <w:t> </w:t>
      </w:r>
    </w:p>
    <w:p w14:paraId="0D0BFE99" w14:textId="77777777" w:rsidR="00B117EB" w:rsidRDefault="00B117EB">
      <w:pPr>
        <w:rPr>
          <w:sz w:val="4"/>
          <w:szCs w:val="4"/>
        </w:rPr>
      </w:pPr>
      <w:bookmarkStart w:id="3" w:name="hangingindent4"/>
      <w:bookmarkEnd w:id="3"/>
    </w:p>
    <w:tbl>
      <w:tblPr>
        <w:tblW w:w="5000" w:type="pct"/>
        <w:jc w:val="center"/>
        <w:tblCellMar>
          <w:left w:w="0" w:type="dxa"/>
          <w:right w:w="0" w:type="dxa"/>
        </w:tblCellMar>
        <w:tblLook w:val="0000" w:firstRow="0" w:lastRow="0" w:firstColumn="0" w:lastColumn="0" w:noHBand="0" w:noVBand="0"/>
      </w:tblPr>
      <w:tblGrid>
        <w:gridCol w:w="392"/>
        <w:gridCol w:w="3074"/>
        <w:gridCol w:w="6739"/>
      </w:tblGrid>
      <w:tr w:rsidR="00B117EB" w14:paraId="7CDAA0FE" w14:textId="77777777">
        <w:trPr>
          <w:jc w:val="center"/>
        </w:trPr>
        <w:tc>
          <w:tcPr>
            <w:tcW w:w="441" w:type="dxa"/>
            <w:shd w:val="clear" w:color="auto" w:fill="auto"/>
          </w:tcPr>
          <w:p w14:paraId="2032DEF8" w14:textId="77777777" w:rsidR="00B117EB" w:rsidRDefault="00AC3C3C">
            <w:pPr>
              <w:pStyle w:val="TableContents"/>
              <w:spacing w:after="0"/>
            </w:pPr>
            <w:r>
              <w:t xml:space="preserve">  </w:t>
            </w:r>
          </w:p>
        </w:tc>
        <w:tc>
          <w:tcPr>
            <w:tcW w:w="3436" w:type="dxa"/>
            <w:shd w:val="clear" w:color="auto" w:fill="auto"/>
          </w:tcPr>
          <w:p w14:paraId="5AA08A16" w14:textId="77777777" w:rsidR="00B117EB" w:rsidRDefault="00AC3C3C">
            <w:pPr>
              <w:pStyle w:val="TableContents"/>
              <w:spacing w:after="0"/>
              <w:rPr>
                <w:rFonts w:ascii="Times New Roman" w:hAnsi="Times New Roman"/>
                <w:sz w:val="20"/>
              </w:rPr>
            </w:pPr>
            <w:r>
              <w:rPr>
                <w:rFonts w:ascii="Times New Roman" w:hAnsi="Times New Roman"/>
                <w:sz w:val="20"/>
              </w:rPr>
              <w:t>Section 2.1.</w:t>
            </w:r>
          </w:p>
        </w:tc>
        <w:tc>
          <w:tcPr>
            <w:tcW w:w="7628" w:type="dxa"/>
            <w:shd w:val="clear" w:color="auto" w:fill="auto"/>
          </w:tcPr>
          <w:p w14:paraId="5BDE5E75" w14:textId="77777777" w:rsidR="00B117EB" w:rsidRDefault="00AC3C3C">
            <w:pPr>
              <w:pStyle w:val="TableContents"/>
              <w:spacing w:after="0"/>
              <w:rPr>
                <w:rFonts w:ascii="Times New Roman" w:hAnsi="Times New Roman"/>
                <w:sz w:val="20"/>
              </w:rPr>
            </w:pPr>
            <w:r>
              <w:rPr>
                <w:rFonts w:ascii="Times New Roman" w:hAnsi="Times New Roman"/>
                <w:sz w:val="20"/>
                <w:u w:val="single"/>
              </w:rPr>
              <w:t>Grant of Security Interest</w:t>
            </w:r>
            <w:r>
              <w:rPr>
                <w:rFonts w:ascii="Times New Roman" w:hAnsi="Times New Roman"/>
                <w:sz w:val="20"/>
              </w:rPr>
              <w:t>.</w:t>
            </w:r>
          </w:p>
        </w:tc>
      </w:tr>
    </w:tbl>
    <w:p w14:paraId="6A5F1F17" w14:textId="77777777" w:rsidR="00B117EB" w:rsidRDefault="00AC3C3C">
      <w:pPr>
        <w:pStyle w:val="TextBody"/>
        <w:spacing w:after="0"/>
        <w:jc w:val="both"/>
      </w:pPr>
      <w:r>
        <w:t> </w:t>
      </w:r>
    </w:p>
    <w:p w14:paraId="5E38A812"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1.            As security for the Obligations, Company hereby pledges to Secured Party and grants to Secured Party a security </w:t>
      </w:r>
      <w:r>
        <w:rPr>
          <w:rFonts w:ascii="Times New Roman" w:hAnsi="Times New Roman"/>
          <w:sz w:val="20"/>
        </w:rPr>
        <w:t>interest in all right, title and interests of Company in and to the property described in Attachment 1 hereto, whether now existing or hereafter from time to time acquired (collectively, the  “</w:t>
      </w:r>
      <w:r>
        <w:rPr>
          <w:rFonts w:ascii="Times New Roman" w:hAnsi="Times New Roman"/>
          <w:sz w:val="20"/>
          <w:u w:val="single"/>
        </w:rPr>
        <w:t>Pledged Collateral</w:t>
      </w:r>
      <w:r>
        <w:rPr>
          <w:rFonts w:ascii="Times New Roman" w:hAnsi="Times New Roman"/>
          <w:sz w:val="20"/>
        </w:rPr>
        <w:t>.”).</w:t>
      </w:r>
    </w:p>
    <w:p w14:paraId="3E9497E6" w14:textId="77777777" w:rsidR="00B117EB" w:rsidRDefault="00AC3C3C">
      <w:pPr>
        <w:pStyle w:val="TextBody"/>
        <w:spacing w:after="0"/>
        <w:jc w:val="both"/>
      </w:pPr>
      <w:r>
        <w:t> </w:t>
      </w:r>
    </w:p>
    <w:p w14:paraId="659438D4"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 xml:space="preserve">(a)           Simultaneously with the </w:t>
      </w:r>
      <w:r>
        <w:rPr>
          <w:rFonts w:ascii="Times New Roman" w:hAnsi="Times New Roman"/>
          <w:sz w:val="20"/>
        </w:rPr>
        <w:t xml:space="preserve">execution and delivery of this Agreement, the Company shall make, </w:t>
      </w:r>
      <w:r>
        <w:rPr>
          <w:rFonts w:ascii="Times New Roman" w:hAnsi="Times New Roman"/>
          <w:sz w:val="20"/>
        </w:rPr>
        <w:lastRenderedPageBreak/>
        <w:t>execute, acknowledge, file, record and deliver to the Secured Party any documents reasonably requested by the Secured Party to perfect its security interest in the Pledged Property.  Simulta</w:t>
      </w:r>
      <w:r>
        <w:rPr>
          <w:rFonts w:ascii="Times New Roman" w:hAnsi="Times New Roman"/>
          <w:sz w:val="20"/>
        </w:rPr>
        <w:t>neously with the execution and delivery of this Agreement, the Company shall make, execute, acknowledge and deliver to the Secured Party such documents and instruments, including, without limitation, financing statements, certificates, affidavits and forms</w:t>
      </w:r>
      <w:r>
        <w:rPr>
          <w:rFonts w:ascii="Times New Roman" w:hAnsi="Times New Roman"/>
          <w:sz w:val="20"/>
        </w:rPr>
        <w:t xml:space="preserve"> as may, in the Secured Party’s reasonable judgment, be necessary to effectuate, complete or perfect, or to continue and preserve, the security interest of the Secured Party in the Pledged Property, and the Secured Party shall hold such documents and instr</w:t>
      </w:r>
      <w:r>
        <w:rPr>
          <w:rFonts w:ascii="Times New Roman" w:hAnsi="Times New Roman"/>
          <w:sz w:val="20"/>
        </w:rPr>
        <w:t>uments as secured party, subject to the terms and conditions contained herein.</w:t>
      </w:r>
    </w:p>
    <w:p w14:paraId="02551AE6" w14:textId="77777777" w:rsidR="00B117EB" w:rsidRDefault="00AC3C3C">
      <w:pPr>
        <w:pStyle w:val="TextBody"/>
        <w:spacing w:after="0"/>
        <w:jc w:val="both"/>
      </w:pPr>
      <w:r>
        <w:t> </w:t>
      </w:r>
    </w:p>
    <w:p w14:paraId="15F5A307" w14:textId="77777777" w:rsidR="00B117EB" w:rsidRDefault="00B117EB">
      <w:pPr>
        <w:rPr>
          <w:sz w:val="4"/>
          <w:szCs w:val="4"/>
        </w:rPr>
      </w:pPr>
      <w:bookmarkStart w:id="4" w:name="hangingindent5"/>
      <w:bookmarkEnd w:id="4"/>
    </w:p>
    <w:tbl>
      <w:tblPr>
        <w:tblW w:w="5000" w:type="pct"/>
        <w:jc w:val="center"/>
        <w:tblCellMar>
          <w:left w:w="0" w:type="dxa"/>
          <w:right w:w="0" w:type="dxa"/>
        </w:tblCellMar>
        <w:tblLook w:val="0000" w:firstRow="0" w:lastRow="0" w:firstColumn="0" w:lastColumn="0" w:noHBand="0" w:noVBand="0"/>
      </w:tblPr>
      <w:tblGrid>
        <w:gridCol w:w="434"/>
        <w:gridCol w:w="3408"/>
        <w:gridCol w:w="6363"/>
      </w:tblGrid>
      <w:tr w:rsidR="00B117EB" w14:paraId="15BC042F" w14:textId="77777777">
        <w:trPr>
          <w:jc w:val="center"/>
        </w:trPr>
        <w:tc>
          <w:tcPr>
            <w:tcW w:w="490" w:type="dxa"/>
            <w:shd w:val="clear" w:color="auto" w:fill="auto"/>
          </w:tcPr>
          <w:p w14:paraId="0B7C033D" w14:textId="77777777" w:rsidR="00B117EB" w:rsidRDefault="00AC3C3C">
            <w:pPr>
              <w:pStyle w:val="TableContents"/>
              <w:spacing w:after="0"/>
            </w:pPr>
            <w:r>
              <w:t xml:space="preserve">  </w:t>
            </w:r>
          </w:p>
        </w:tc>
        <w:tc>
          <w:tcPr>
            <w:tcW w:w="3822" w:type="dxa"/>
            <w:shd w:val="clear" w:color="auto" w:fill="auto"/>
          </w:tcPr>
          <w:p w14:paraId="2F94EE6A" w14:textId="77777777" w:rsidR="00B117EB" w:rsidRDefault="00AC3C3C">
            <w:pPr>
              <w:pStyle w:val="TableContents"/>
              <w:spacing w:after="0"/>
              <w:rPr>
                <w:rFonts w:ascii="Times New Roman" w:hAnsi="Times New Roman"/>
                <w:sz w:val="20"/>
              </w:rPr>
            </w:pPr>
            <w:r>
              <w:rPr>
                <w:rFonts w:ascii="Times New Roman" w:hAnsi="Times New Roman"/>
                <w:sz w:val="20"/>
              </w:rPr>
              <w:t>Section 2.2.</w:t>
            </w:r>
          </w:p>
        </w:tc>
        <w:tc>
          <w:tcPr>
            <w:tcW w:w="7193" w:type="dxa"/>
            <w:shd w:val="clear" w:color="auto" w:fill="auto"/>
          </w:tcPr>
          <w:p w14:paraId="7F8B1545" w14:textId="77777777" w:rsidR="00B117EB" w:rsidRDefault="00AC3C3C">
            <w:pPr>
              <w:pStyle w:val="TableContents"/>
              <w:spacing w:after="0"/>
              <w:rPr>
                <w:rFonts w:ascii="Times New Roman" w:hAnsi="Times New Roman"/>
                <w:sz w:val="20"/>
                <w:u w:val="single"/>
              </w:rPr>
            </w:pPr>
            <w:r>
              <w:rPr>
                <w:rFonts w:ascii="Times New Roman" w:hAnsi="Times New Roman"/>
                <w:sz w:val="20"/>
                <w:u w:val="single"/>
              </w:rPr>
              <w:t>Rights; Interests; Etc.</w:t>
            </w:r>
          </w:p>
        </w:tc>
      </w:tr>
    </w:tbl>
    <w:p w14:paraId="68F94C53" w14:textId="77777777" w:rsidR="00B117EB" w:rsidRDefault="00AC3C3C">
      <w:pPr>
        <w:pStyle w:val="TextBody"/>
        <w:spacing w:after="0"/>
        <w:jc w:val="both"/>
      </w:pPr>
      <w:r>
        <w:t> </w:t>
      </w:r>
    </w:p>
    <w:p w14:paraId="3EF1F068"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 xml:space="preserve">(a)           So long as no Event of Default (as hereinafter defined) shall have occurred and be continuing the Company shall be </w:t>
      </w:r>
      <w:r>
        <w:rPr>
          <w:rFonts w:ascii="Times New Roman" w:hAnsi="Times New Roman"/>
          <w:sz w:val="20"/>
        </w:rPr>
        <w:t>entitled to exercise any and all rights pertaining to the Pledged Property or any part thereof for any purpose not inconsistent with the terms hereof; and</w:t>
      </w:r>
    </w:p>
    <w:p w14:paraId="62A0A0F8" w14:textId="77777777" w:rsidR="00B117EB" w:rsidRDefault="00AC3C3C">
      <w:pPr>
        <w:pStyle w:val="TextBody"/>
        <w:spacing w:after="0"/>
        <w:jc w:val="both"/>
      </w:pPr>
      <w:r>
        <w:t> </w:t>
      </w:r>
    </w:p>
    <w:p w14:paraId="474C261B"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(b)           Upon the occurrence and during the continuance of an Event of Default:</w:t>
      </w:r>
    </w:p>
    <w:p w14:paraId="4F5EB5BF" w14:textId="77777777" w:rsidR="00B117EB" w:rsidRDefault="00AC3C3C">
      <w:pPr>
        <w:pStyle w:val="TextBody"/>
        <w:spacing w:after="0"/>
        <w:jc w:val="both"/>
      </w:pPr>
      <w:r>
        <w:t> </w:t>
      </w:r>
    </w:p>
    <w:p w14:paraId="7F6F355A"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         </w:t>
      </w:r>
      <w:r>
        <w:rPr>
          <w:rFonts w:ascii="Times New Roman" w:hAnsi="Times New Roman"/>
          <w:sz w:val="20"/>
        </w:rPr>
        <w:t> All interest, dividends, income and other payments and distributions which are received by the Company contrary to the provisions of Section 2.2(b)(i) hereof shall be received in trust for the benefit of the Secured Party, shall be segregated from other p</w:t>
      </w:r>
      <w:r>
        <w:rPr>
          <w:rFonts w:ascii="Times New Roman" w:hAnsi="Times New Roman"/>
          <w:sz w:val="20"/>
        </w:rPr>
        <w:t>roperty of the Company and shall be forthwith paid over to the Secured Party; or</w:t>
      </w:r>
    </w:p>
    <w:p w14:paraId="685EBD25" w14:textId="77777777" w:rsidR="00B117EB" w:rsidRDefault="00AC3C3C">
      <w:pPr>
        <w:pStyle w:val="TextBody"/>
        <w:spacing w:after="0"/>
        <w:jc w:val="both"/>
      </w:pPr>
      <w:r>
        <w:t> </w:t>
      </w:r>
    </w:p>
    <w:p w14:paraId="158B3399" w14:textId="77777777" w:rsidR="00B117EB" w:rsidRDefault="00B117EB">
      <w:pPr>
        <w:sectPr w:rsidR="00B117EB">
          <w:type w:val="continuous"/>
          <w:pgSz w:w="11906" w:h="16838"/>
          <w:pgMar w:top="567" w:right="567" w:bottom="567" w:left="1134" w:header="0" w:footer="0" w:gutter="0"/>
          <w:cols w:space="720"/>
          <w:formProt w:val="0"/>
        </w:sectPr>
      </w:pPr>
    </w:p>
    <w:p w14:paraId="1847316D" w14:textId="77777777" w:rsidR="00B117EB" w:rsidRDefault="00B117EB">
      <w:pPr>
        <w:pStyle w:val="TextBody"/>
        <w:spacing w:after="0"/>
      </w:pPr>
      <w:bookmarkStart w:id="5" w:name="PGBRK"/>
      <w:bookmarkEnd w:id="5"/>
    </w:p>
    <w:p w14:paraId="7E3FE8F4" w14:textId="77777777" w:rsidR="00B117EB" w:rsidRDefault="00B117EB">
      <w:pPr>
        <w:sectPr w:rsidR="00B117EB">
          <w:type w:val="continuous"/>
          <w:pgSz w:w="11906" w:h="16838"/>
          <w:pgMar w:top="567" w:right="567" w:bottom="567" w:left="1134" w:header="0" w:footer="0" w:gutter="0"/>
          <w:cols w:space="720"/>
          <w:formProt w:val="0"/>
        </w:sectPr>
      </w:pPr>
    </w:p>
    <w:p w14:paraId="74D8C7FB" w14:textId="77777777" w:rsidR="00B117EB" w:rsidRDefault="00B117EB">
      <w:pPr>
        <w:pStyle w:val="TextBody"/>
        <w:spacing w:after="0"/>
      </w:pPr>
      <w:bookmarkStart w:id="6" w:name="FTR"/>
      <w:bookmarkEnd w:id="6"/>
    </w:p>
    <w:p w14:paraId="3B7CE564" w14:textId="77777777" w:rsidR="00B117EB" w:rsidRDefault="00B117EB">
      <w:pPr>
        <w:sectPr w:rsidR="00B117EB">
          <w:type w:val="continuous"/>
          <w:pgSz w:w="11906" w:h="16838"/>
          <w:pgMar w:top="567" w:right="567" w:bottom="567" w:left="1134" w:header="0" w:footer="0" w:gutter="0"/>
          <w:cols w:space="720"/>
          <w:formProt w:val="0"/>
        </w:sectPr>
      </w:pPr>
    </w:p>
    <w:p w14:paraId="4178F4E3" w14:textId="77777777" w:rsidR="00B117EB" w:rsidRDefault="00AC3C3C">
      <w:pPr>
        <w:pStyle w:val="TextBody"/>
        <w:spacing w:after="0"/>
      </w:pPr>
      <w:bookmarkStart w:id="7" w:name="GLFTR"/>
      <w:bookmarkEnd w:id="7"/>
      <w:r>
        <w:t xml:space="preserve">  </w:t>
      </w:r>
    </w:p>
    <w:p w14:paraId="58576DD9" w14:textId="77777777" w:rsidR="00B117EB" w:rsidRDefault="00B117EB">
      <w:pPr>
        <w:sectPr w:rsidR="00B117EB">
          <w:type w:val="continuous"/>
          <w:pgSz w:w="11906" w:h="16838"/>
          <w:pgMar w:top="567" w:right="567" w:bottom="567" w:left="1134" w:header="0" w:footer="0" w:gutter="0"/>
          <w:cols w:space="720"/>
          <w:formProt w:val="0"/>
        </w:sectPr>
      </w:pPr>
    </w:p>
    <w:p w14:paraId="2D1DFF51" w14:textId="77777777" w:rsidR="00B117EB" w:rsidRDefault="00AC3C3C">
      <w:pPr>
        <w:pStyle w:val="TextBody"/>
        <w:spacing w:after="0"/>
        <w:jc w:val="center"/>
        <w:rPr>
          <w:rFonts w:ascii="Times New Roman" w:hAnsi="Times New Roman"/>
          <w:sz w:val="20"/>
        </w:rPr>
      </w:pPr>
      <w:bookmarkStart w:id="8" w:name="PN"/>
      <w:bookmarkEnd w:id="8"/>
      <w:r>
        <w:rPr>
          <w:rFonts w:ascii="Times New Roman" w:hAnsi="Times New Roman"/>
          <w:sz w:val="20"/>
        </w:rPr>
        <w:t>A-2</w:t>
      </w:r>
    </w:p>
    <w:p w14:paraId="72D885F6" w14:textId="77777777" w:rsidR="00B117EB" w:rsidRDefault="00B117EB">
      <w:pPr>
        <w:pStyle w:val="HorizontalLine"/>
        <w:pBdr>
          <w:bottom w:val="single" w:sz="12" w:space="0" w:color="808080"/>
        </w:pBdr>
        <w:jc w:val="center"/>
      </w:pPr>
    </w:p>
    <w:p w14:paraId="77982FC4" w14:textId="77777777" w:rsidR="00B117EB" w:rsidRDefault="00B117EB">
      <w:pPr>
        <w:sectPr w:rsidR="00B117EB">
          <w:type w:val="continuous"/>
          <w:pgSz w:w="11906" w:h="16838"/>
          <w:pgMar w:top="567" w:right="567" w:bottom="567" w:left="1134" w:header="0" w:footer="0" w:gutter="0"/>
          <w:cols w:space="720"/>
          <w:formProt w:val="0"/>
        </w:sectPr>
      </w:pPr>
    </w:p>
    <w:p w14:paraId="246D66B8" w14:textId="77777777" w:rsidR="00B117EB" w:rsidRDefault="00B117EB">
      <w:pPr>
        <w:pStyle w:val="TextBody"/>
        <w:spacing w:after="0"/>
      </w:pPr>
      <w:bookmarkStart w:id="9" w:name="HDR"/>
      <w:bookmarkEnd w:id="9"/>
    </w:p>
    <w:p w14:paraId="140A65B5" w14:textId="77777777" w:rsidR="00B117EB" w:rsidRDefault="00B117EB">
      <w:pPr>
        <w:sectPr w:rsidR="00B117EB">
          <w:type w:val="continuous"/>
          <w:pgSz w:w="11906" w:h="16838"/>
          <w:pgMar w:top="567" w:right="567" w:bottom="567" w:left="1134" w:header="0" w:footer="0" w:gutter="0"/>
          <w:cols w:space="720"/>
          <w:formProt w:val="0"/>
        </w:sectPr>
      </w:pPr>
    </w:p>
    <w:p w14:paraId="6DEC8174" w14:textId="77777777" w:rsidR="00B117EB" w:rsidRDefault="00AC3C3C">
      <w:pPr>
        <w:pStyle w:val="TextBody"/>
        <w:spacing w:after="0"/>
        <w:jc w:val="right"/>
      </w:pPr>
      <w:bookmarkStart w:id="10" w:name="GLHDR"/>
      <w:bookmarkEnd w:id="10"/>
      <w:r>
        <w:t xml:space="preserve">  </w:t>
      </w:r>
    </w:p>
    <w:p w14:paraId="252F41E4" w14:textId="77777777" w:rsidR="00B117EB" w:rsidRDefault="00B117EB">
      <w:pPr>
        <w:sectPr w:rsidR="00B117EB">
          <w:type w:val="continuous"/>
          <w:pgSz w:w="11906" w:h="16838"/>
          <w:pgMar w:top="567" w:right="567" w:bottom="567" w:left="1134" w:header="0" w:footer="0" w:gutter="0"/>
          <w:cols w:space="720"/>
          <w:formProt w:val="0"/>
        </w:sectPr>
      </w:pPr>
    </w:p>
    <w:p w14:paraId="20FFA052" w14:textId="77777777" w:rsidR="00B117EB" w:rsidRDefault="00AC3C3C">
      <w:pPr>
        <w:pStyle w:val="TextBody"/>
        <w:spacing w:after="0"/>
        <w:ind w:firstLine="2160"/>
        <w:jc w:val="both"/>
      </w:pPr>
      <w:r>
        <w:t> </w:t>
      </w:r>
    </w:p>
    <w:p w14:paraId="09B63120"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(ii)         The Secured Party in its sole discretion shall be authorized to sell any or all of the Pledged Property at public or private sale in order to recoup all of the outstanding principal plus accrued interest owed pursuant to the Convertible Debent</w:t>
      </w:r>
      <w:r>
        <w:rPr>
          <w:rFonts w:ascii="Times New Roman" w:hAnsi="Times New Roman"/>
          <w:sz w:val="20"/>
        </w:rPr>
        <w:t>ure as described herein</w:t>
      </w:r>
    </w:p>
    <w:p w14:paraId="2D87491B" w14:textId="77777777" w:rsidR="00B117EB" w:rsidRDefault="00AC3C3C">
      <w:pPr>
        <w:pStyle w:val="TextBody"/>
        <w:spacing w:after="0"/>
        <w:jc w:val="both"/>
      </w:pPr>
      <w:r>
        <w:t> </w:t>
      </w:r>
    </w:p>
    <w:p w14:paraId="3A0C584A"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(c)           Each of the following events shall constitute a default under this Agreement (each an “</w:t>
      </w:r>
      <w:r>
        <w:rPr>
          <w:rFonts w:ascii="Times New Roman" w:hAnsi="Times New Roman"/>
          <w:sz w:val="20"/>
          <w:u w:val="single"/>
        </w:rPr>
        <w:t>Event of Default</w:t>
      </w:r>
      <w:r>
        <w:rPr>
          <w:rFonts w:ascii="Times New Roman" w:hAnsi="Times New Roman"/>
          <w:sz w:val="20"/>
        </w:rPr>
        <w:t>”):</w:t>
      </w:r>
    </w:p>
    <w:p w14:paraId="06A3F3AA" w14:textId="77777777" w:rsidR="00B117EB" w:rsidRDefault="00AC3C3C">
      <w:pPr>
        <w:pStyle w:val="TextBody"/>
        <w:spacing w:after="0"/>
        <w:jc w:val="both"/>
      </w:pPr>
      <w:r>
        <w:t> </w:t>
      </w:r>
    </w:p>
    <w:p w14:paraId="5AC77FFF"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          any default, whether in whole or in part, shall occur in the payment to the Secured Party of p</w:t>
      </w:r>
      <w:r>
        <w:rPr>
          <w:rFonts w:ascii="Times New Roman" w:hAnsi="Times New Roman"/>
          <w:sz w:val="20"/>
        </w:rPr>
        <w:t>rincipal, interest or other item comprising the Obligations as and when due. ;</w:t>
      </w:r>
    </w:p>
    <w:p w14:paraId="32863F2A" w14:textId="77777777" w:rsidR="00B117EB" w:rsidRDefault="00AC3C3C">
      <w:pPr>
        <w:pStyle w:val="TextBody"/>
        <w:spacing w:after="0"/>
        <w:jc w:val="both"/>
      </w:pPr>
      <w:r>
        <w:t> </w:t>
      </w:r>
    </w:p>
    <w:p w14:paraId="63320CD1"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(ii)         any default, whether in whole or in part, shall occur in the due observance or performance of any obligations or other covenants, terms or provisions to be perfor</w:t>
      </w:r>
      <w:r>
        <w:rPr>
          <w:rFonts w:ascii="Times New Roman" w:hAnsi="Times New Roman"/>
          <w:sz w:val="20"/>
        </w:rPr>
        <w:t>med under this Agreement. or the Transaction Documents;</w:t>
      </w:r>
    </w:p>
    <w:p w14:paraId="1222909C" w14:textId="77777777" w:rsidR="00B117EB" w:rsidRDefault="00AC3C3C">
      <w:pPr>
        <w:pStyle w:val="TextBody"/>
        <w:spacing w:after="0"/>
        <w:jc w:val="both"/>
      </w:pPr>
      <w:r>
        <w:t> </w:t>
      </w:r>
    </w:p>
    <w:p w14:paraId="53126C9D"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(iii)        the Company shall:  (1) make a general assignment for the benefit of its creditors; (2) apply for or consent to the appointment of a receiver, trustee, assignee, custodian, sequestrator</w:t>
      </w:r>
      <w:r>
        <w:rPr>
          <w:rFonts w:ascii="Times New Roman" w:hAnsi="Times New Roman"/>
          <w:sz w:val="20"/>
        </w:rPr>
        <w:t>, liquidator or similar official for itself or any of its assets and properties; (3) commence a voluntary case for relief as a debtor under the United States Bankruptcy Code; (4) file with or otherwise submit to any governmental authority any petition, ans</w:t>
      </w:r>
      <w:r>
        <w:rPr>
          <w:rFonts w:ascii="Times New Roman" w:hAnsi="Times New Roman"/>
          <w:sz w:val="20"/>
        </w:rPr>
        <w:t>wer or other document seeking:  (A) reorganization, (B) an arrangement with creditors or (C) to take advantage of any other present or future applicable law respecting bankruptcy, reorganization, insolvency, readjustment of debts, relief of debtors, dissol</w:t>
      </w:r>
      <w:r>
        <w:rPr>
          <w:rFonts w:ascii="Times New Roman" w:hAnsi="Times New Roman"/>
          <w:sz w:val="20"/>
        </w:rPr>
        <w:t>ution or liquidation; (5) file or otherwise submit any answer or other document admitting or failing to contest the material allegations of a petition or other document filed or otherwise submitted against it in any of the proceedings set forth in this Sec</w:t>
      </w:r>
      <w:r>
        <w:rPr>
          <w:rFonts w:ascii="Times New Roman" w:hAnsi="Times New Roman"/>
          <w:sz w:val="20"/>
        </w:rPr>
        <w:t>tion 2.2(c)(ii) under any such applicable law, or (6) be adjudicated a bankrupt or insolvent by a court of competent jurisdiction; or (iii)any case, proceeding or other action shall be commenced against the Company for the purpose of effecting, or an order</w:t>
      </w:r>
      <w:r>
        <w:rPr>
          <w:rFonts w:ascii="Times New Roman" w:hAnsi="Times New Roman"/>
          <w:sz w:val="20"/>
        </w:rPr>
        <w:t>, judgment or decree shall be entered by any court of competent jurisdiction approving (in whole or in part) anything specified in Section 2.2(c)(ii) hereof, or any receiver, trustee, assignee, custodian, sequestrator, liquidator or other official shall be</w:t>
      </w:r>
      <w:r>
        <w:rPr>
          <w:rFonts w:ascii="Times New Roman" w:hAnsi="Times New Roman"/>
          <w:sz w:val="20"/>
        </w:rPr>
        <w:t xml:space="preserve"> appointed with respect to the Company, or shall be appointed to take or shall otherwise acquire possession or control of all or a substantial part of the assets and properties of the Company, and any of the foregoing shall continue unstayed and in effect </w:t>
      </w:r>
      <w:r>
        <w:rPr>
          <w:rFonts w:ascii="Times New Roman" w:hAnsi="Times New Roman"/>
          <w:sz w:val="20"/>
        </w:rPr>
        <w:t>for any period of thirty (30) days.</w:t>
      </w:r>
    </w:p>
    <w:p w14:paraId="04DDA8DE" w14:textId="77777777" w:rsidR="00B117EB" w:rsidRDefault="00AC3C3C">
      <w:pPr>
        <w:pStyle w:val="TextBody"/>
        <w:spacing w:after="0"/>
        <w:jc w:val="both"/>
      </w:pPr>
      <w:r>
        <w:t> </w:t>
      </w:r>
    </w:p>
    <w:p w14:paraId="46A3FA5B"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Section 2.3             </w:t>
      </w:r>
      <w:r>
        <w:rPr>
          <w:rFonts w:ascii="Times New Roman" w:hAnsi="Times New Roman"/>
          <w:sz w:val="20"/>
          <w:u w:val="single"/>
        </w:rPr>
        <w:t>Lockbox</w:t>
      </w:r>
    </w:p>
    <w:p w14:paraId="1BC84742" w14:textId="77777777" w:rsidR="00B117EB" w:rsidRDefault="00AC3C3C">
      <w:pPr>
        <w:pStyle w:val="TextBody"/>
        <w:spacing w:after="0"/>
        <w:jc w:val="both"/>
      </w:pPr>
      <w:r>
        <w:t> </w:t>
      </w:r>
    </w:p>
    <w:p w14:paraId="6D626C6A"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The Lender may, in its sole discretion, or in the case of an event of default, require that the Company shall direct each Account Debtor (and each depository institution where proceeds</w:t>
      </w:r>
      <w:r>
        <w:rPr>
          <w:rFonts w:ascii="Times New Roman" w:hAnsi="Times New Roman"/>
          <w:sz w:val="20"/>
        </w:rPr>
        <w:t xml:space="preserve"> of accounts receivable are on deposit) to make payments with respect to all receivables to a lockbox account established with an acceptable bank ("Lockbox") or to wire transfer payments to a cash collateral account that Lender controls, as and when direct</w:t>
      </w:r>
      <w:r>
        <w:rPr>
          <w:rFonts w:ascii="Times New Roman" w:hAnsi="Times New Roman"/>
          <w:sz w:val="20"/>
        </w:rPr>
        <w:t xml:space="preserve">ed by the Lender from time to time, at its option and at the </w:t>
      </w:r>
      <w:r>
        <w:rPr>
          <w:rFonts w:ascii="Times New Roman" w:hAnsi="Times New Roman"/>
          <w:sz w:val="20"/>
        </w:rPr>
        <w:lastRenderedPageBreak/>
        <w:t>sole and exclusive discretion of the Lender. Until such Lockbox can be established, the Borrower shall remit all receivable cash payments and remittances to the Lender at least weekly (at the clo</w:t>
      </w:r>
      <w:r>
        <w:rPr>
          <w:rFonts w:ascii="Times New Roman" w:hAnsi="Times New Roman"/>
          <w:sz w:val="20"/>
        </w:rPr>
        <w:t>se of business on each Friday) along with a detailed cash receipts journal.</w:t>
      </w:r>
    </w:p>
    <w:p w14:paraId="73E61C9C" w14:textId="77777777" w:rsidR="00B117EB" w:rsidRDefault="00AC3C3C">
      <w:pPr>
        <w:pStyle w:val="TextBody"/>
        <w:spacing w:after="0"/>
        <w:jc w:val="both"/>
      </w:pPr>
      <w:r>
        <w:t> </w:t>
      </w:r>
    </w:p>
    <w:p w14:paraId="5DE4817C" w14:textId="77777777" w:rsidR="00B117EB" w:rsidRDefault="00B117EB">
      <w:pPr>
        <w:sectPr w:rsidR="00B117EB">
          <w:type w:val="continuous"/>
          <w:pgSz w:w="11906" w:h="16838"/>
          <w:pgMar w:top="567" w:right="567" w:bottom="567" w:left="1134" w:header="0" w:footer="0" w:gutter="0"/>
          <w:cols w:space="720"/>
          <w:formProt w:val="0"/>
        </w:sectPr>
      </w:pPr>
    </w:p>
    <w:p w14:paraId="224852C8" w14:textId="77777777" w:rsidR="00B117EB" w:rsidRDefault="00B117EB">
      <w:pPr>
        <w:pStyle w:val="TextBody"/>
        <w:spacing w:after="0"/>
      </w:pPr>
      <w:bookmarkStart w:id="11" w:name="PGBRK12"/>
      <w:bookmarkEnd w:id="11"/>
    </w:p>
    <w:p w14:paraId="4B9C893D" w14:textId="77777777" w:rsidR="00B117EB" w:rsidRDefault="00B117EB">
      <w:pPr>
        <w:sectPr w:rsidR="00B117EB">
          <w:type w:val="continuous"/>
          <w:pgSz w:w="11906" w:h="16838"/>
          <w:pgMar w:top="567" w:right="567" w:bottom="567" w:left="1134" w:header="0" w:footer="0" w:gutter="0"/>
          <w:cols w:space="720"/>
          <w:formProt w:val="0"/>
        </w:sectPr>
      </w:pPr>
    </w:p>
    <w:p w14:paraId="4F49C70B" w14:textId="77777777" w:rsidR="00B117EB" w:rsidRDefault="00B117EB">
      <w:pPr>
        <w:pStyle w:val="TextBody"/>
        <w:spacing w:after="0"/>
      </w:pPr>
      <w:bookmarkStart w:id="12" w:name="FTR13"/>
      <w:bookmarkEnd w:id="12"/>
    </w:p>
    <w:p w14:paraId="5C65E1B0" w14:textId="77777777" w:rsidR="00B117EB" w:rsidRDefault="00B117EB">
      <w:pPr>
        <w:sectPr w:rsidR="00B117EB">
          <w:type w:val="continuous"/>
          <w:pgSz w:w="11906" w:h="16838"/>
          <w:pgMar w:top="567" w:right="567" w:bottom="567" w:left="1134" w:header="0" w:footer="0" w:gutter="0"/>
          <w:cols w:space="720"/>
          <w:formProt w:val="0"/>
        </w:sectPr>
      </w:pPr>
    </w:p>
    <w:p w14:paraId="4B8FFDF8" w14:textId="77777777" w:rsidR="00B117EB" w:rsidRDefault="00AC3C3C">
      <w:pPr>
        <w:pStyle w:val="TextBody"/>
        <w:spacing w:after="0"/>
      </w:pPr>
      <w:bookmarkStart w:id="13" w:name="GLFTR14"/>
      <w:bookmarkEnd w:id="13"/>
      <w:r>
        <w:t xml:space="preserve">  </w:t>
      </w:r>
    </w:p>
    <w:p w14:paraId="6E0EF58C" w14:textId="77777777" w:rsidR="00B117EB" w:rsidRDefault="00B117EB">
      <w:pPr>
        <w:sectPr w:rsidR="00B117EB">
          <w:type w:val="continuous"/>
          <w:pgSz w:w="11906" w:h="16838"/>
          <w:pgMar w:top="567" w:right="567" w:bottom="567" w:left="1134" w:header="0" w:footer="0" w:gutter="0"/>
          <w:cols w:space="720"/>
          <w:formProt w:val="0"/>
        </w:sectPr>
      </w:pPr>
    </w:p>
    <w:p w14:paraId="4EEEEF9F" w14:textId="77777777" w:rsidR="00B117EB" w:rsidRDefault="00AC3C3C">
      <w:pPr>
        <w:pStyle w:val="TextBody"/>
        <w:spacing w:after="0"/>
        <w:jc w:val="center"/>
        <w:rPr>
          <w:rFonts w:ascii="Times New Roman" w:hAnsi="Times New Roman"/>
          <w:sz w:val="20"/>
        </w:rPr>
      </w:pPr>
      <w:bookmarkStart w:id="14" w:name="PN15"/>
      <w:bookmarkEnd w:id="14"/>
      <w:r>
        <w:rPr>
          <w:rFonts w:ascii="Times New Roman" w:hAnsi="Times New Roman"/>
          <w:sz w:val="20"/>
        </w:rPr>
        <w:t>A-3</w:t>
      </w:r>
    </w:p>
    <w:p w14:paraId="3F6B9907" w14:textId="77777777" w:rsidR="00B117EB" w:rsidRDefault="00B117EB">
      <w:pPr>
        <w:pStyle w:val="HorizontalLine"/>
        <w:pBdr>
          <w:bottom w:val="single" w:sz="12" w:space="0" w:color="808080"/>
        </w:pBdr>
        <w:jc w:val="center"/>
      </w:pPr>
    </w:p>
    <w:p w14:paraId="1DDA7B76" w14:textId="77777777" w:rsidR="00B117EB" w:rsidRDefault="00B117EB">
      <w:pPr>
        <w:sectPr w:rsidR="00B117EB">
          <w:type w:val="continuous"/>
          <w:pgSz w:w="11906" w:h="16838"/>
          <w:pgMar w:top="567" w:right="567" w:bottom="567" w:left="1134" w:header="0" w:footer="0" w:gutter="0"/>
          <w:cols w:space="720"/>
          <w:formProt w:val="0"/>
        </w:sectPr>
      </w:pPr>
    </w:p>
    <w:p w14:paraId="61BF1024" w14:textId="77777777" w:rsidR="00B117EB" w:rsidRDefault="00B117EB">
      <w:pPr>
        <w:pStyle w:val="TextBody"/>
        <w:spacing w:after="0"/>
      </w:pPr>
      <w:bookmarkStart w:id="15" w:name="HDR16"/>
      <w:bookmarkEnd w:id="15"/>
    </w:p>
    <w:p w14:paraId="79DB30B5" w14:textId="77777777" w:rsidR="00B117EB" w:rsidRDefault="00B117EB">
      <w:pPr>
        <w:sectPr w:rsidR="00B117EB">
          <w:type w:val="continuous"/>
          <w:pgSz w:w="11906" w:h="16838"/>
          <w:pgMar w:top="567" w:right="567" w:bottom="567" w:left="1134" w:header="0" w:footer="0" w:gutter="0"/>
          <w:cols w:space="720"/>
          <w:formProt w:val="0"/>
        </w:sectPr>
      </w:pPr>
    </w:p>
    <w:p w14:paraId="68E884B7" w14:textId="77777777" w:rsidR="00B117EB" w:rsidRDefault="00AC3C3C">
      <w:pPr>
        <w:pStyle w:val="TextBody"/>
        <w:spacing w:after="0"/>
        <w:jc w:val="right"/>
      </w:pPr>
      <w:bookmarkStart w:id="16" w:name="GLHDR17"/>
      <w:bookmarkEnd w:id="16"/>
      <w:r>
        <w:t xml:space="preserve">  </w:t>
      </w:r>
    </w:p>
    <w:p w14:paraId="3B384F26" w14:textId="77777777" w:rsidR="00B117EB" w:rsidRDefault="00B117EB">
      <w:pPr>
        <w:sectPr w:rsidR="00B117EB">
          <w:type w:val="continuous"/>
          <w:pgSz w:w="11906" w:h="16838"/>
          <w:pgMar w:top="567" w:right="567" w:bottom="567" w:left="1134" w:header="0" w:footer="0" w:gutter="0"/>
          <w:cols w:space="720"/>
          <w:formProt w:val="0"/>
        </w:sectPr>
      </w:pPr>
    </w:p>
    <w:p w14:paraId="7A414981" w14:textId="77777777" w:rsidR="00B117EB" w:rsidRDefault="00AC3C3C">
      <w:pPr>
        <w:pStyle w:val="TextBody"/>
        <w:spacing w:after="0"/>
        <w:jc w:val="center"/>
      </w:pPr>
      <w:r>
        <w:t> </w:t>
      </w:r>
    </w:p>
    <w:p w14:paraId="35ADDEDD" w14:textId="77777777" w:rsidR="00B117EB" w:rsidRDefault="00AC3C3C">
      <w:pPr>
        <w:pStyle w:val="TextBody"/>
        <w:spacing w:after="0"/>
        <w:jc w:val="center"/>
        <w:rPr>
          <w:rFonts w:ascii="Times New Roman" w:hAnsi="Times New Roman"/>
          <w:b/>
          <w:sz w:val="20"/>
        </w:rPr>
      </w:pPr>
      <w:r>
        <w:rPr>
          <w:rFonts w:ascii="Times New Roman" w:hAnsi="Times New Roman"/>
          <w:b/>
          <w:sz w:val="20"/>
        </w:rPr>
        <w:t>ARTICLE 3.</w:t>
      </w:r>
    </w:p>
    <w:p w14:paraId="6A4B87A5" w14:textId="77777777" w:rsidR="00B117EB" w:rsidRDefault="00AC3C3C">
      <w:pPr>
        <w:pStyle w:val="TextBody"/>
        <w:spacing w:after="0"/>
        <w:jc w:val="both"/>
      </w:pPr>
      <w:r>
        <w:t> </w:t>
      </w:r>
    </w:p>
    <w:p w14:paraId="6E9FAA18"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t>ATTORNEY-IN-FACT; PERFORMANCE</w:t>
      </w:r>
    </w:p>
    <w:p w14:paraId="7E4D3CCC" w14:textId="77777777" w:rsidR="00B117EB" w:rsidRDefault="00AC3C3C">
      <w:pPr>
        <w:pStyle w:val="TextBody"/>
        <w:spacing w:after="0"/>
        <w:jc w:val="both"/>
      </w:pPr>
      <w:r>
        <w:t> </w:t>
      </w:r>
    </w:p>
    <w:p w14:paraId="74225578" w14:textId="77777777" w:rsidR="00B117EB" w:rsidRDefault="00B117EB">
      <w:pPr>
        <w:rPr>
          <w:sz w:val="4"/>
          <w:szCs w:val="4"/>
        </w:rPr>
      </w:pPr>
      <w:bookmarkStart w:id="17" w:name="hangingindent18"/>
      <w:bookmarkEnd w:id="17"/>
    </w:p>
    <w:tbl>
      <w:tblPr>
        <w:tblW w:w="5000" w:type="pct"/>
        <w:jc w:val="center"/>
        <w:tblCellMar>
          <w:left w:w="0" w:type="dxa"/>
          <w:right w:w="0" w:type="dxa"/>
        </w:tblCellMar>
        <w:tblLook w:val="0000" w:firstRow="0" w:lastRow="0" w:firstColumn="0" w:lastColumn="0" w:noHBand="0" w:noVBand="0"/>
      </w:tblPr>
      <w:tblGrid>
        <w:gridCol w:w="271"/>
        <w:gridCol w:w="2132"/>
        <w:gridCol w:w="7802"/>
      </w:tblGrid>
      <w:tr w:rsidR="00B117EB" w14:paraId="19C4F291" w14:textId="77777777">
        <w:trPr>
          <w:jc w:val="center"/>
        </w:trPr>
        <w:tc>
          <w:tcPr>
            <w:tcW w:w="303" w:type="dxa"/>
            <w:shd w:val="clear" w:color="auto" w:fill="auto"/>
          </w:tcPr>
          <w:p w14:paraId="6435C411" w14:textId="77777777" w:rsidR="00B117EB" w:rsidRDefault="00AC3C3C">
            <w:pPr>
              <w:pStyle w:val="TableContents"/>
              <w:spacing w:after="0"/>
            </w:pPr>
            <w:r>
              <w:t xml:space="preserve">  </w:t>
            </w:r>
          </w:p>
        </w:tc>
        <w:tc>
          <w:tcPr>
            <w:tcW w:w="2361" w:type="dxa"/>
            <w:shd w:val="clear" w:color="auto" w:fill="auto"/>
          </w:tcPr>
          <w:p w14:paraId="7DAFBA88" w14:textId="77777777" w:rsidR="00B117EB" w:rsidRDefault="00AC3C3C">
            <w:pPr>
              <w:pStyle w:val="TableContents"/>
              <w:spacing w:after="0"/>
              <w:rPr>
                <w:rFonts w:ascii="Times New Roman" w:hAnsi="Times New Roman"/>
                <w:sz w:val="20"/>
              </w:rPr>
            </w:pPr>
            <w:r>
              <w:rPr>
                <w:rFonts w:ascii="Times New Roman" w:hAnsi="Times New Roman"/>
                <w:sz w:val="20"/>
              </w:rPr>
              <w:t>Section 3.1.</w:t>
            </w:r>
          </w:p>
        </w:tc>
        <w:tc>
          <w:tcPr>
            <w:tcW w:w="8841" w:type="dxa"/>
            <w:shd w:val="clear" w:color="auto" w:fill="auto"/>
          </w:tcPr>
          <w:p w14:paraId="5993E4FF" w14:textId="77777777" w:rsidR="00B117EB" w:rsidRDefault="00AC3C3C">
            <w:pPr>
              <w:pStyle w:val="TableContents"/>
              <w:spacing w:after="0"/>
              <w:rPr>
                <w:rFonts w:ascii="Times New Roman" w:hAnsi="Times New Roman"/>
                <w:sz w:val="20"/>
              </w:rPr>
            </w:pPr>
            <w:r>
              <w:rPr>
                <w:rFonts w:ascii="Times New Roman" w:hAnsi="Times New Roman"/>
                <w:sz w:val="20"/>
                <w:u w:val="single"/>
              </w:rPr>
              <w:t>Secured Party Appointed Attorney-In-Fact</w:t>
            </w:r>
            <w:r>
              <w:rPr>
                <w:rFonts w:ascii="Times New Roman" w:hAnsi="Times New Roman"/>
                <w:sz w:val="20"/>
              </w:rPr>
              <w:t>.</w:t>
            </w:r>
          </w:p>
        </w:tc>
      </w:tr>
    </w:tbl>
    <w:p w14:paraId="339A55AE" w14:textId="77777777" w:rsidR="00B117EB" w:rsidRDefault="00AC3C3C">
      <w:pPr>
        <w:pStyle w:val="TextBody"/>
        <w:spacing w:after="0"/>
        <w:jc w:val="both"/>
      </w:pPr>
      <w:r>
        <w:t> </w:t>
      </w:r>
    </w:p>
    <w:p w14:paraId="42D5C61C"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Upon the occurrence of an Event of Default, the Company hereby appoints the Secured Party as its attorney-in-fact, with full authority in the place and stead of </w:t>
      </w:r>
      <w:r>
        <w:rPr>
          <w:rFonts w:ascii="Times New Roman" w:hAnsi="Times New Roman"/>
          <w:sz w:val="20"/>
        </w:rPr>
        <w:t>the Company and in the name of the Company or otherwise, from time to time in the Secured Party’s discretion to take any action and to execute any instrument which the Secured Party may reasonably deem necessary to accomplish the purposes of this Agreement</w:t>
      </w:r>
      <w:r>
        <w:rPr>
          <w:rFonts w:ascii="Times New Roman" w:hAnsi="Times New Roman"/>
          <w:sz w:val="20"/>
        </w:rPr>
        <w:t>, including, without limitation, to receive and collect all instruments made payable to the Company representing any payments in respect of the Pledged Collateral or any part thereof and to give full discharge for the same.  The Secured Party may demand, c</w:t>
      </w:r>
      <w:r>
        <w:rPr>
          <w:rFonts w:ascii="Times New Roman" w:hAnsi="Times New Roman"/>
          <w:sz w:val="20"/>
        </w:rPr>
        <w:t>ollect, receipt for, settle, compromise, adjust, sue for, foreclose, or realize on the Pledged Property as and when the Secured Party may determine.  To facilitate collection, the Secured Party may notify account debtors and obligors on any Pledged Propert</w:t>
      </w:r>
      <w:r>
        <w:rPr>
          <w:rFonts w:ascii="Times New Roman" w:hAnsi="Times New Roman"/>
          <w:sz w:val="20"/>
        </w:rPr>
        <w:t>y or Pledged Collateral to make payments directly to the Secured Party.</w:t>
      </w:r>
    </w:p>
    <w:p w14:paraId="1E1DE81B" w14:textId="77777777" w:rsidR="00B117EB" w:rsidRDefault="00AC3C3C">
      <w:pPr>
        <w:pStyle w:val="TextBody"/>
        <w:spacing w:after="0"/>
        <w:jc w:val="both"/>
      </w:pPr>
      <w:r>
        <w:t> </w:t>
      </w:r>
    </w:p>
    <w:p w14:paraId="7C5E15AB" w14:textId="77777777" w:rsidR="00B117EB" w:rsidRDefault="00B117EB">
      <w:pPr>
        <w:rPr>
          <w:sz w:val="4"/>
          <w:szCs w:val="4"/>
        </w:rPr>
      </w:pPr>
      <w:bookmarkStart w:id="18" w:name="hangingindent19"/>
      <w:bookmarkEnd w:id="18"/>
    </w:p>
    <w:tbl>
      <w:tblPr>
        <w:tblW w:w="5000" w:type="pct"/>
        <w:jc w:val="center"/>
        <w:tblCellMar>
          <w:left w:w="0" w:type="dxa"/>
          <w:right w:w="0" w:type="dxa"/>
        </w:tblCellMar>
        <w:tblLook w:val="0000" w:firstRow="0" w:lastRow="0" w:firstColumn="0" w:lastColumn="0" w:noHBand="0" w:noVBand="0"/>
      </w:tblPr>
      <w:tblGrid>
        <w:gridCol w:w="370"/>
        <w:gridCol w:w="2911"/>
        <w:gridCol w:w="6924"/>
      </w:tblGrid>
      <w:tr w:rsidR="00B117EB" w14:paraId="38D4FB13" w14:textId="77777777">
        <w:trPr>
          <w:jc w:val="center"/>
        </w:trPr>
        <w:tc>
          <w:tcPr>
            <w:tcW w:w="416" w:type="dxa"/>
            <w:shd w:val="clear" w:color="auto" w:fill="auto"/>
          </w:tcPr>
          <w:p w14:paraId="4072345C" w14:textId="77777777" w:rsidR="00B117EB" w:rsidRDefault="00AC3C3C">
            <w:pPr>
              <w:pStyle w:val="TableContents"/>
              <w:spacing w:after="0"/>
            </w:pPr>
            <w:r>
              <w:t xml:space="preserve">  </w:t>
            </w:r>
          </w:p>
        </w:tc>
        <w:tc>
          <w:tcPr>
            <w:tcW w:w="3251" w:type="dxa"/>
            <w:shd w:val="clear" w:color="auto" w:fill="auto"/>
          </w:tcPr>
          <w:p w14:paraId="784F9558" w14:textId="77777777" w:rsidR="00B117EB" w:rsidRDefault="00AC3C3C">
            <w:pPr>
              <w:pStyle w:val="TableContents"/>
              <w:spacing w:after="0"/>
              <w:rPr>
                <w:rFonts w:ascii="Times New Roman" w:hAnsi="Times New Roman"/>
                <w:sz w:val="20"/>
              </w:rPr>
            </w:pPr>
            <w:r>
              <w:rPr>
                <w:rFonts w:ascii="Times New Roman" w:hAnsi="Times New Roman"/>
                <w:sz w:val="20"/>
              </w:rPr>
              <w:t>Section 3.2.</w:t>
            </w:r>
          </w:p>
        </w:tc>
        <w:tc>
          <w:tcPr>
            <w:tcW w:w="7838" w:type="dxa"/>
            <w:shd w:val="clear" w:color="auto" w:fill="auto"/>
          </w:tcPr>
          <w:p w14:paraId="20214EB3" w14:textId="77777777" w:rsidR="00B117EB" w:rsidRDefault="00AC3C3C">
            <w:pPr>
              <w:pStyle w:val="TableContents"/>
              <w:spacing w:after="0"/>
              <w:rPr>
                <w:rFonts w:ascii="Times New Roman" w:hAnsi="Times New Roman"/>
                <w:sz w:val="20"/>
              </w:rPr>
            </w:pPr>
            <w:r>
              <w:rPr>
                <w:rFonts w:ascii="Times New Roman" w:hAnsi="Times New Roman"/>
                <w:sz w:val="20"/>
                <w:u w:val="single"/>
              </w:rPr>
              <w:t>Secured Party May Perform</w:t>
            </w:r>
            <w:r>
              <w:rPr>
                <w:rFonts w:ascii="Times New Roman" w:hAnsi="Times New Roman"/>
                <w:sz w:val="20"/>
              </w:rPr>
              <w:t>.</w:t>
            </w:r>
          </w:p>
        </w:tc>
      </w:tr>
    </w:tbl>
    <w:p w14:paraId="5DB0DDC5" w14:textId="77777777" w:rsidR="00B117EB" w:rsidRDefault="00AC3C3C">
      <w:pPr>
        <w:pStyle w:val="TextBody"/>
        <w:spacing w:after="0"/>
        <w:jc w:val="both"/>
      </w:pPr>
      <w:r>
        <w:t> </w:t>
      </w:r>
    </w:p>
    <w:p w14:paraId="6538AE8C"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If the Company fails to perform any agreement contained herein, the Secured Party, at its option, may itself perform, or cause performa</w:t>
      </w:r>
      <w:r>
        <w:rPr>
          <w:rFonts w:ascii="Times New Roman" w:hAnsi="Times New Roman"/>
          <w:sz w:val="20"/>
        </w:rPr>
        <w:t>nce of, such agreement, and the expenses of the Secured Party incurred in connection therewith shall be included in the Obligations secured hereby and payable by the Company under Section 8.3.</w:t>
      </w:r>
    </w:p>
    <w:p w14:paraId="4A8D24D9" w14:textId="77777777" w:rsidR="00B117EB" w:rsidRDefault="00AC3C3C">
      <w:pPr>
        <w:pStyle w:val="TextBody"/>
        <w:spacing w:after="0"/>
        <w:jc w:val="both"/>
      </w:pPr>
      <w:r>
        <w:t> </w:t>
      </w:r>
    </w:p>
    <w:p w14:paraId="23CB7991" w14:textId="77777777" w:rsidR="00B117EB" w:rsidRDefault="00AC3C3C">
      <w:pPr>
        <w:pStyle w:val="TextBody"/>
        <w:spacing w:after="0"/>
        <w:jc w:val="center"/>
        <w:rPr>
          <w:rFonts w:ascii="Times New Roman" w:hAnsi="Times New Roman"/>
          <w:b/>
          <w:sz w:val="20"/>
        </w:rPr>
      </w:pPr>
      <w:r>
        <w:rPr>
          <w:rFonts w:ascii="Times New Roman" w:hAnsi="Times New Roman"/>
          <w:b/>
          <w:sz w:val="20"/>
        </w:rPr>
        <w:t>ARTICLE 4.</w:t>
      </w:r>
    </w:p>
    <w:p w14:paraId="50037642" w14:textId="77777777" w:rsidR="00B117EB" w:rsidRDefault="00AC3C3C">
      <w:pPr>
        <w:pStyle w:val="TextBody"/>
        <w:spacing w:after="0"/>
        <w:jc w:val="both"/>
      </w:pPr>
      <w:r>
        <w:t> </w:t>
      </w:r>
    </w:p>
    <w:p w14:paraId="2FDC9FDD"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t>REPRESENTATIONS AND WARRANTIES</w:t>
      </w:r>
    </w:p>
    <w:p w14:paraId="3DEDAB9D" w14:textId="77777777" w:rsidR="00B117EB" w:rsidRDefault="00AC3C3C">
      <w:pPr>
        <w:pStyle w:val="TextBody"/>
        <w:spacing w:after="0"/>
        <w:jc w:val="both"/>
      </w:pPr>
      <w:r>
        <w:t> </w:t>
      </w:r>
    </w:p>
    <w:p w14:paraId="61DD8711" w14:textId="77777777" w:rsidR="00B117EB" w:rsidRDefault="00B117EB">
      <w:pPr>
        <w:rPr>
          <w:sz w:val="4"/>
          <w:szCs w:val="4"/>
        </w:rPr>
      </w:pPr>
      <w:bookmarkStart w:id="19" w:name="hangingindent20"/>
      <w:bookmarkEnd w:id="19"/>
    </w:p>
    <w:tbl>
      <w:tblPr>
        <w:tblW w:w="5000" w:type="pct"/>
        <w:jc w:val="center"/>
        <w:tblCellMar>
          <w:left w:w="0" w:type="dxa"/>
          <w:right w:w="0" w:type="dxa"/>
        </w:tblCellMar>
        <w:tblLook w:val="0000" w:firstRow="0" w:lastRow="0" w:firstColumn="0" w:lastColumn="0" w:noHBand="0" w:noVBand="0"/>
      </w:tblPr>
      <w:tblGrid>
        <w:gridCol w:w="354"/>
        <w:gridCol w:w="2783"/>
        <w:gridCol w:w="7068"/>
      </w:tblGrid>
      <w:tr w:rsidR="00B117EB" w14:paraId="0CED9800" w14:textId="77777777">
        <w:trPr>
          <w:jc w:val="center"/>
        </w:trPr>
        <w:tc>
          <w:tcPr>
            <w:tcW w:w="400" w:type="dxa"/>
            <w:shd w:val="clear" w:color="auto" w:fill="auto"/>
          </w:tcPr>
          <w:p w14:paraId="0A9379A3" w14:textId="77777777" w:rsidR="00B117EB" w:rsidRDefault="00AC3C3C">
            <w:pPr>
              <w:pStyle w:val="TableContents"/>
              <w:spacing w:after="0"/>
            </w:pPr>
            <w:r>
              <w:t xml:space="preserve">  </w:t>
            </w:r>
          </w:p>
        </w:tc>
        <w:tc>
          <w:tcPr>
            <w:tcW w:w="3123" w:type="dxa"/>
            <w:shd w:val="clear" w:color="auto" w:fill="auto"/>
          </w:tcPr>
          <w:p w14:paraId="56AE0940" w14:textId="77777777" w:rsidR="00B117EB" w:rsidRDefault="00AC3C3C">
            <w:pPr>
              <w:pStyle w:val="TableContents"/>
              <w:spacing w:after="0"/>
              <w:rPr>
                <w:rFonts w:ascii="Times New Roman" w:hAnsi="Times New Roman"/>
                <w:sz w:val="20"/>
              </w:rPr>
            </w:pPr>
            <w:r>
              <w:rPr>
                <w:rFonts w:ascii="Times New Roman" w:hAnsi="Times New Roman"/>
                <w:sz w:val="20"/>
              </w:rPr>
              <w:t>Section 4.1.</w:t>
            </w:r>
          </w:p>
        </w:tc>
        <w:tc>
          <w:tcPr>
            <w:tcW w:w="7982" w:type="dxa"/>
            <w:shd w:val="clear" w:color="auto" w:fill="auto"/>
          </w:tcPr>
          <w:p w14:paraId="6DA5CE70" w14:textId="77777777" w:rsidR="00B117EB" w:rsidRDefault="00AC3C3C">
            <w:pPr>
              <w:pStyle w:val="TableContents"/>
              <w:spacing w:after="0"/>
              <w:rPr>
                <w:rFonts w:ascii="Times New Roman" w:hAnsi="Times New Roman"/>
                <w:sz w:val="20"/>
              </w:rPr>
            </w:pPr>
            <w:r>
              <w:rPr>
                <w:rFonts w:ascii="Times New Roman" w:hAnsi="Times New Roman"/>
                <w:sz w:val="20"/>
                <w:u w:val="single"/>
              </w:rPr>
              <w:t>Authorization; Enforceability</w:t>
            </w:r>
            <w:r>
              <w:rPr>
                <w:rFonts w:ascii="Times New Roman" w:hAnsi="Times New Roman"/>
                <w:sz w:val="20"/>
              </w:rPr>
              <w:t>.</w:t>
            </w:r>
          </w:p>
        </w:tc>
      </w:tr>
    </w:tbl>
    <w:p w14:paraId="11ECEE7A" w14:textId="77777777" w:rsidR="00B117EB" w:rsidRDefault="00AC3C3C">
      <w:pPr>
        <w:pStyle w:val="TextBody"/>
        <w:spacing w:after="0"/>
        <w:jc w:val="both"/>
      </w:pPr>
      <w:r>
        <w:t> </w:t>
      </w:r>
    </w:p>
    <w:p w14:paraId="498573D2"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Each of the parties hereto represents and warrants that it has taken all action necessary to authorize the execution, delivery and performance of this Agreement and the transactions contemplated hereby; and up</w:t>
      </w:r>
      <w:r>
        <w:rPr>
          <w:rFonts w:ascii="Times New Roman" w:hAnsi="Times New Roman"/>
          <w:sz w:val="20"/>
        </w:rPr>
        <w:t>on execution and delivery, this Agreement shall constitute a valid and binding obligation of the respective party, subject to applicable bankruptcy, insolvency, reorganization, moratorium and similar laws affecting creditors’ rights or by the principles go</w:t>
      </w:r>
      <w:r>
        <w:rPr>
          <w:rFonts w:ascii="Times New Roman" w:hAnsi="Times New Roman"/>
          <w:sz w:val="20"/>
        </w:rPr>
        <w:t>verning the availability of equitable remedies.</w:t>
      </w:r>
    </w:p>
    <w:p w14:paraId="1FB90D4B" w14:textId="77777777" w:rsidR="00B117EB" w:rsidRDefault="00AC3C3C">
      <w:pPr>
        <w:pStyle w:val="TextBody"/>
        <w:spacing w:after="0"/>
        <w:jc w:val="both"/>
      </w:pPr>
      <w:r>
        <w:t> </w:t>
      </w:r>
    </w:p>
    <w:p w14:paraId="193FAD19" w14:textId="77777777" w:rsidR="00B117EB" w:rsidRDefault="00B117EB">
      <w:pPr>
        <w:rPr>
          <w:sz w:val="4"/>
          <w:szCs w:val="4"/>
        </w:rPr>
      </w:pPr>
      <w:bookmarkStart w:id="20" w:name="hangingindent21"/>
      <w:bookmarkEnd w:id="20"/>
    </w:p>
    <w:tbl>
      <w:tblPr>
        <w:tblW w:w="5000" w:type="pct"/>
        <w:jc w:val="center"/>
        <w:tblCellMar>
          <w:left w:w="0" w:type="dxa"/>
          <w:right w:w="0" w:type="dxa"/>
        </w:tblCellMar>
        <w:tblLook w:val="0000" w:firstRow="0" w:lastRow="0" w:firstColumn="0" w:lastColumn="0" w:noHBand="0" w:noVBand="0"/>
      </w:tblPr>
      <w:tblGrid>
        <w:gridCol w:w="338"/>
        <w:gridCol w:w="2659"/>
        <w:gridCol w:w="7208"/>
      </w:tblGrid>
      <w:tr w:rsidR="00B117EB" w14:paraId="707D2956" w14:textId="77777777">
        <w:trPr>
          <w:jc w:val="center"/>
        </w:trPr>
        <w:tc>
          <w:tcPr>
            <w:tcW w:w="380" w:type="dxa"/>
            <w:shd w:val="clear" w:color="auto" w:fill="auto"/>
          </w:tcPr>
          <w:p w14:paraId="3AE04A0F" w14:textId="77777777" w:rsidR="00B117EB" w:rsidRDefault="00AC3C3C">
            <w:pPr>
              <w:pStyle w:val="TableContents"/>
              <w:spacing w:after="0"/>
            </w:pPr>
            <w:r>
              <w:t xml:space="preserve">  </w:t>
            </w:r>
          </w:p>
        </w:tc>
        <w:tc>
          <w:tcPr>
            <w:tcW w:w="2968" w:type="dxa"/>
            <w:shd w:val="clear" w:color="auto" w:fill="auto"/>
          </w:tcPr>
          <w:p w14:paraId="49860135" w14:textId="77777777" w:rsidR="00B117EB" w:rsidRDefault="00AC3C3C">
            <w:pPr>
              <w:pStyle w:val="TableContents"/>
              <w:spacing w:after="0"/>
              <w:rPr>
                <w:rFonts w:ascii="Times New Roman" w:hAnsi="Times New Roman"/>
                <w:sz w:val="20"/>
              </w:rPr>
            </w:pPr>
            <w:r>
              <w:rPr>
                <w:rFonts w:ascii="Times New Roman" w:hAnsi="Times New Roman"/>
                <w:sz w:val="20"/>
              </w:rPr>
              <w:t>Section 4.2.</w:t>
            </w:r>
          </w:p>
        </w:tc>
        <w:tc>
          <w:tcPr>
            <w:tcW w:w="8157" w:type="dxa"/>
            <w:shd w:val="clear" w:color="auto" w:fill="auto"/>
          </w:tcPr>
          <w:p w14:paraId="34E92D57" w14:textId="77777777" w:rsidR="00B117EB" w:rsidRDefault="00AC3C3C">
            <w:pPr>
              <w:pStyle w:val="TableContents"/>
              <w:spacing w:after="0"/>
              <w:rPr>
                <w:rFonts w:ascii="Times New Roman" w:hAnsi="Times New Roman"/>
                <w:sz w:val="20"/>
              </w:rPr>
            </w:pPr>
            <w:r>
              <w:rPr>
                <w:rFonts w:ascii="Times New Roman" w:hAnsi="Times New Roman"/>
                <w:sz w:val="20"/>
                <w:u w:val="single"/>
              </w:rPr>
              <w:t>Ownership of Pledged Property</w:t>
            </w:r>
            <w:r>
              <w:rPr>
                <w:rFonts w:ascii="Times New Roman" w:hAnsi="Times New Roman"/>
                <w:sz w:val="20"/>
              </w:rPr>
              <w:t>.</w:t>
            </w:r>
          </w:p>
        </w:tc>
      </w:tr>
    </w:tbl>
    <w:p w14:paraId="0CA7B411" w14:textId="77777777" w:rsidR="00B117EB" w:rsidRDefault="00AC3C3C">
      <w:pPr>
        <w:pStyle w:val="TextBody"/>
        <w:spacing w:after="0"/>
        <w:jc w:val="both"/>
      </w:pPr>
      <w:r>
        <w:t> </w:t>
      </w:r>
    </w:p>
    <w:p w14:paraId="18B3B257"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warrants and represents that it is the legal and beneficial owner of the Pledged Property free and clear of any lien, security </w:t>
      </w:r>
      <w:r>
        <w:rPr>
          <w:rFonts w:ascii="Times New Roman" w:hAnsi="Times New Roman"/>
          <w:sz w:val="20"/>
        </w:rPr>
        <w:t>interest, option or other charge or encumbrance except for the security interest created by this Agreement.</w:t>
      </w:r>
    </w:p>
    <w:p w14:paraId="40CD75FE" w14:textId="77777777" w:rsidR="00B117EB" w:rsidRDefault="00AC3C3C">
      <w:pPr>
        <w:pStyle w:val="TextBody"/>
        <w:spacing w:after="0"/>
        <w:jc w:val="both"/>
      </w:pPr>
      <w:r>
        <w:t> </w:t>
      </w:r>
    </w:p>
    <w:p w14:paraId="25346891" w14:textId="77777777" w:rsidR="00B117EB" w:rsidRDefault="00B117EB">
      <w:pPr>
        <w:sectPr w:rsidR="00B117EB">
          <w:type w:val="continuous"/>
          <w:pgSz w:w="11906" w:h="16838"/>
          <w:pgMar w:top="567" w:right="567" w:bottom="567" w:left="1134" w:header="0" w:footer="0" w:gutter="0"/>
          <w:cols w:space="720"/>
          <w:formProt w:val="0"/>
        </w:sectPr>
      </w:pPr>
    </w:p>
    <w:p w14:paraId="669C4D9A" w14:textId="77777777" w:rsidR="00B117EB" w:rsidRDefault="00B117EB">
      <w:pPr>
        <w:pStyle w:val="TextBody"/>
        <w:spacing w:after="0"/>
      </w:pPr>
      <w:bookmarkStart w:id="21" w:name="PGBRK22"/>
      <w:bookmarkEnd w:id="21"/>
    </w:p>
    <w:p w14:paraId="1559FF5D" w14:textId="77777777" w:rsidR="00B117EB" w:rsidRDefault="00B117EB">
      <w:pPr>
        <w:sectPr w:rsidR="00B117EB">
          <w:type w:val="continuous"/>
          <w:pgSz w:w="11906" w:h="16838"/>
          <w:pgMar w:top="567" w:right="567" w:bottom="567" w:left="1134" w:header="0" w:footer="0" w:gutter="0"/>
          <w:cols w:space="720"/>
          <w:formProt w:val="0"/>
        </w:sectPr>
      </w:pPr>
    </w:p>
    <w:p w14:paraId="38A65446" w14:textId="77777777" w:rsidR="00B117EB" w:rsidRDefault="00B117EB">
      <w:pPr>
        <w:pStyle w:val="TextBody"/>
        <w:spacing w:after="0"/>
      </w:pPr>
      <w:bookmarkStart w:id="22" w:name="FTR23"/>
      <w:bookmarkEnd w:id="22"/>
    </w:p>
    <w:p w14:paraId="5FFBD1D3" w14:textId="77777777" w:rsidR="00B117EB" w:rsidRDefault="00B117EB">
      <w:pPr>
        <w:sectPr w:rsidR="00B117EB">
          <w:type w:val="continuous"/>
          <w:pgSz w:w="11906" w:h="16838"/>
          <w:pgMar w:top="567" w:right="567" w:bottom="567" w:left="1134" w:header="0" w:footer="0" w:gutter="0"/>
          <w:cols w:space="720"/>
          <w:formProt w:val="0"/>
        </w:sectPr>
      </w:pPr>
    </w:p>
    <w:p w14:paraId="5AAD8808" w14:textId="77777777" w:rsidR="00B117EB" w:rsidRDefault="00AC3C3C">
      <w:pPr>
        <w:pStyle w:val="TextBody"/>
        <w:spacing w:after="0"/>
      </w:pPr>
      <w:bookmarkStart w:id="23" w:name="GLFTR24"/>
      <w:bookmarkEnd w:id="23"/>
      <w:r>
        <w:t xml:space="preserve">  </w:t>
      </w:r>
    </w:p>
    <w:p w14:paraId="4E4888D3" w14:textId="77777777" w:rsidR="00B117EB" w:rsidRDefault="00B117EB">
      <w:pPr>
        <w:sectPr w:rsidR="00B117EB">
          <w:type w:val="continuous"/>
          <w:pgSz w:w="11906" w:h="16838"/>
          <w:pgMar w:top="567" w:right="567" w:bottom="567" w:left="1134" w:header="0" w:footer="0" w:gutter="0"/>
          <w:cols w:space="720"/>
          <w:formProt w:val="0"/>
        </w:sectPr>
      </w:pPr>
    </w:p>
    <w:p w14:paraId="4FB5F266" w14:textId="77777777" w:rsidR="00B117EB" w:rsidRDefault="00AC3C3C">
      <w:pPr>
        <w:pStyle w:val="TextBody"/>
        <w:spacing w:after="0"/>
        <w:jc w:val="center"/>
        <w:rPr>
          <w:rFonts w:ascii="Times New Roman" w:hAnsi="Times New Roman"/>
          <w:sz w:val="20"/>
        </w:rPr>
      </w:pPr>
      <w:bookmarkStart w:id="24" w:name="PN25"/>
      <w:bookmarkEnd w:id="24"/>
      <w:r>
        <w:rPr>
          <w:rFonts w:ascii="Times New Roman" w:hAnsi="Times New Roman"/>
          <w:sz w:val="20"/>
        </w:rPr>
        <w:t>A-4</w:t>
      </w:r>
    </w:p>
    <w:p w14:paraId="1221148A" w14:textId="77777777" w:rsidR="00B117EB" w:rsidRDefault="00B117EB">
      <w:pPr>
        <w:pStyle w:val="HorizontalLine"/>
        <w:pBdr>
          <w:bottom w:val="single" w:sz="12" w:space="0" w:color="808080"/>
        </w:pBdr>
        <w:jc w:val="center"/>
      </w:pPr>
    </w:p>
    <w:p w14:paraId="1A1DB1AD" w14:textId="77777777" w:rsidR="00B117EB" w:rsidRDefault="00B117EB">
      <w:pPr>
        <w:sectPr w:rsidR="00B117EB">
          <w:type w:val="continuous"/>
          <w:pgSz w:w="11906" w:h="16838"/>
          <w:pgMar w:top="567" w:right="567" w:bottom="567" w:left="1134" w:header="0" w:footer="0" w:gutter="0"/>
          <w:cols w:space="720"/>
          <w:formProt w:val="0"/>
        </w:sectPr>
      </w:pPr>
    </w:p>
    <w:p w14:paraId="0035EE87" w14:textId="77777777" w:rsidR="00B117EB" w:rsidRDefault="00B117EB">
      <w:pPr>
        <w:pStyle w:val="TextBody"/>
        <w:spacing w:after="0"/>
      </w:pPr>
      <w:bookmarkStart w:id="25" w:name="HDR26"/>
      <w:bookmarkEnd w:id="25"/>
    </w:p>
    <w:p w14:paraId="300C58C2" w14:textId="77777777" w:rsidR="00B117EB" w:rsidRDefault="00B117EB">
      <w:pPr>
        <w:sectPr w:rsidR="00B117EB">
          <w:type w:val="continuous"/>
          <w:pgSz w:w="11906" w:h="16838"/>
          <w:pgMar w:top="567" w:right="567" w:bottom="567" w:left="1134" w:header="0" w:footer="0" w:gutter="0"/>
          <w:cols w:space="720"/>
          <w:formProt w:val="0"/>
        </w:sectPr>
      </w:pPr>
    </w:p>
    <w:p w14:paraId="64B5C84B" w14:textId="77777777" w:rsidR="00B117EB" w:rsidRDefault="00AC3C3C">
      <w:pPr>
        <w:pStyle w:val="TextBody"/>
        <w:spacing w:after="0"/>
        <w:jc w:val="right"/>
      </w:pPr>
      <w:bookmarkStart w:id="26" w:name="GLHDR27"/>
      <w:bookmarkEnd w:id="26"/>
      <w:r>
        <w:t xml:space="preserve">  </w:t>
      </w:r>
    </w:p>
    <w:p w14:paraId="2CD1C7DA" w14:textId="77777777" w:rsidR="00B117EB" w:rsidRDefault="00B117EB">
      <w:pPr>
        <w:sectPr w:rsidR="00B117EB">
          <w:type w:val="continuous"/>
          <w:pgSz w:w="11906" w:h="16838"/>
          <w:pgMar w:top="567" w:right="567" w:bottom="567" w:left="1134" w:header="0" w:footer="0" w:gutter="0"/>
          <w:cols w:space="720"/>
          <w:formProt w:val="0"/>
        </w:sectPr>
      </w:pPr>
    </w:p>
    <w:p w14:paraId="06ECD189" w14:textId="77777777" w:rsidR="00B117EB" w:rsidRDefault="00AC3C3C">
      <w:pPr>
        <w:pStyle w:val="TextBody"/>
        <w:spacing w:after="0"/>
        <w:jc w:val="center"/>
      </w:pPr>
      <w:r>
        <w:t> </w:t>
      </w:r>
    </w:p>
    <w:p w14:paraId="462F385B" w14:textId="77777777" w:rsidR="00B117EB" w:rsidRDefault="00AC3C3C">
      <w:pPr>
        <w:pStyle w:val="TextBody"/>
        <w:spacing w:after="0"/>
        <w:jc w:val="center"/>
        <w:rPr>
          <w:rFonts w:ascii="Times New Roman" w:hAnsi="Times New Roman"/>
          <w:b/>
          <w:sz w:val="20"/>
        </w:rPr>
      </w:pPr>
      <w:r>
        <w:rPr>
          <w:rFonts w:ascii="Times New Roman" w:hAnsi="Times New Roman"/>
          <w:b/>
          <w:sz w:val="20"/>
        </w:rPr>
        <w:lastRenderedPageBreak/>
        <w:t>ARTICLE 5.</w:t>
      </w:r>
    </w:p>
    <w:p w14:paraId="1C91CEC2" w14:textId="77777777" w:rsidR="00B117EB" w:rsidRDefault="00AC3C3C">
      <w:pPr>
        <w:pStyle w:val="TextBody"/>
        <w:spacing w:after="0"/>
        <w:jc w:val="both"/>
      </w:pPr>
      <w:r>
        <w:t> </w:t>
      </w:r>
    </w:p>
    <w:p w14:paraId="20B597D5"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t>DEFAULT; REMEDIES; SUBSTITUTE COLLATERAL</w:t>
      </w:r>
    </w:p>
    <w:p w14:paraId="718E986C" w14:textId="77777777" w:rsidR="00B117EB" w:rsidRDefault="00AC3C3C">
      <w:pPr>
        <w:pStyle w:val="TextBody"/>
        <w:spacing w:after="0"/>
        <w:jc w:val="both"/>
      </w:pPr>
      <w:r>
        <w:t> </w:t>
      </w:r>
    </w:p>
    <w:p w14:paraId="067A6378" w14:textId="77777777" w:rsidR="00B117EB" w:rsidRDefault="00B117EB">
      <w:pPr>
        <w:rPr>
          <w:sz w:val="4"/>
          <w:szCs w:val="4"/>
        </w:rPr>
      </w:pPr>
      <w:bookmarkStart w:id="27" w:name="hangingindent28"/>
      <w:bookmarkEnd w:id="27"/>
    </w:p>
    <w:tbl>
      <w:tblPr>
        <w:tblW w:w="5000" w:type="pct"/>
        <w:jc w:val="center"/>
        <w:tblCellMar>
          <w:left w:w="0" w:type="dxa"/>
          <w:right w:w="0" w:type="dxa"/>
        </w:tblCellMar>
        <w:tblLook w:val="0000" w:firstRow="0" w:lastRow="0" w:firstColumn="0" w:lastColumn="0" w:noHBand="0" w:noVBand="0"/>
      </w:tblPr>
      <w:tblGrid>
        <w:gridCol w:w="427"/>
        <w:gridCol w:w="3351"/>
        <w:gridCol w:w="6427"/>
      </w:tblGrid>
      <w:tr w:rsidR="00B117EB" w14:paraId="772CDAFB" w14:textId="77777777">
        <w:trPr>
          <w:jc w:val="center"/>
        </w:trPr>
        <w:tc>
          <w:tcPr>
            <w:tcW w:w="482" w:type="dxa"/>
            <w:shd w:val="clear" w:color="auto" w:fill="auto"/>
          </w:tcPr>
          <w:p w14:paraId="2046AC5E" w14:textId="77777777" w:rsidR="00B117EB" w:rsidRDefault="00AC3C3C">
            <w:pPr>
              <w:pStyle w:val="TableContents"/>
              <w:spacing w:after="0"/>
            </w:pPr>
            <w:r>
              <w:t xml:space="preserve">  </w:t>
            </w:r>
          </w:p>
        </w:tc>
        <w:tc>
          <w:tcPr>
            <w:tcW w:w="3762" w:type="dxa"/>
            <w:shd w:val="clear" w:color="auto" w:fill="auto"/>
          </w:tcPr>
          <w:p w14:paraId="524F4759" w14:textId="77777777" w:rsidR="00B117EB" w:rsidRDefault="00AC3C3C">
            <w:pPr>
              <w:pStyle w:val="TableContents"/>
              <w:spacing w:after="0"/>
              <w:rPr>
                <w:rFonts w:ascii="Times New Roman" w:hAnsi="Times New Roman"/>
                <w:sz w:val="20"/>
              </w:rPr>
            </w:pPr>
            <w:r>
              <w:rPr>
                <w:rFonts w:ascii="Times New Roman" w:hAnsi="Times New Roman"/>
                <w:sz w:val="20"/>
              </w:rPr>
              <w:t>Section 5.1.</w:t>
            </w:r>
          </w:p>
        </w:tc>
        <w:tc>
          <w:tcPr>
            <w:tcW w:w="7261" w:type="dxa"/>
            <w:shd w:val="clear" w:color="auto" w:fill="auto"/>
          </w:tcPr>
          <w:p w14:paraId="4670F9D3" w14:textId="77777777" w:rsidR="00B117EB" w:rsidRDefault="00AC3C3C">
            <w:pPr>
              <w:pStyle w:val="TableContents"/>
              <w:spacing w:after="0"/>
              <w:rPr>
                <w:rFonts w:ascii="Times New Roman" w:hAnsi="Times New Roman"/>
                <w:sz w:val="20"/>
              </w:rPr>
            </w:pPr>
            <w:r>
              <w:rPr>
                <w:rFonts w:ascii="Times New Roman" w:hAnsi="Times New Roman"/>
                <w:sz w:val="20"/>
                <w:u w:val="single"/>
              </w:rPr>
              <w:t>Default and Remedies</w:t>
            </w:r>
            <w:r>
              <w:rPr>
                <w:rFonts w:ascii="Times New Roman" w:hAnsi="Times New Roman"/>
                <w:sz w:val="20"/>
              </w:rPr>
              <w:t>.</w:t>
            </w:r>
          </w:p>
        </w:tc>
      </w:tr>
    </w:tbl>
    <w:p w14:paraId="0ED9CC64" w14:textId="77777777" w:rsidR="00B117EB" w:rsidRDefault="00AC3C3C">
      <w:pPr>
        <w:pStyle w:val="TextBody"/>
        <w:spacing w:after="0"/>
        <w:jc w:val="both"/>
      </w:pPr>
      <w:r>
        <w:t> </w:t>
      </w:r>
    </w:p>
    <w:p w14:paraId="5482DFE2"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(a)           If an Event of Default described in Section 2.2(c)(i) or (ii) occurs, then in each such case the Secured Party may declar</w:t>
      </w:r>
      <w:r>
        <w:rPr>
          <w:rFonts w:ascii="Times New Roman" w:hAnsi="Times New Roman"/>
          <w:sz w:val="20"/>
        </w:rPr>
        <w:t>e the Obligations to be due and payable within five (5) business days after  receipt of a  notice in writing to the Company, and upon any such declaration, the Obligations shall become immediately due and payable should Company not satisfy the applicable d</w:t>
      </w:r>
      <w:r>
        <w:rPr>
          <w:rFonts w:ascii="Times New Roman" w:hAnsi="Times New Roman"/>
          <w:sz w:val="20"/>
        </w:rPr>
        <w:t>efault Obligation as defined herein.  If an Event of Default described in Sections 2.2(c)(iii) or (iv) occurs and is continuing for the period set forth therein, then the Obligations shall automatically become immediately due and payable without declaratio</w:t>
      </w:r>
      <w:r>
        <w:rPr>
          <w:rFonts w:ascii="Times New Roman" w:hAnsi="Times New Roman"/>
          <w:sz w:val="20"/>
        </w:rPr>
        <w:t>n or other act on the part of the Secured Party.</w:t>
      </w:r>
    </w:p>
    <w:p w14:paraId="3BD3CCD9" w14:textId="77777777" w:rsidR="00B117EB" w:rsidRDefault="00AC3C3C">
      <w:pPr>
        <w:pStyle w:val="TextBody"/>
        <w:spacing w:after="0"/>
        <w:jc w:val="both"/>
      </w:pPr>
      <w:r>
        <w:t> </w:t>
      </w:r>
    </w:p>
    <w:p w14:paraId="47668250"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(b)           Upon the occurrence of an Event of Default, the Secured Party shall: (i) be entitled to receive all distributions with respect to the Pledged Collateral, (ii) to cause the Pledged Property to</w:t>
      </w:r>
      <w:r>
        <w:rPr>
          <w:rFonts w:ascii="Times New Roman" w:hAnsi="Times New Roman"/>
          <w:sz w:val="20"/>
        </w:rPr>
        <w:t xml:space="preserve"> be transferred into the name of the Secured Party or its nominee, (iii) to dispose of the Pledged Property, and (iv) to realize upon any and all rights in the Pledged Property then held by the Secured Party.</w:t>
      </w:r>
    </w:p>
    <w:p w14:paraId="42A21CF7" w14:textId="77777777" w:rsidR="00B117EB" w:rsidRDefault="00AC3C3C">
      <w:pPr>
        <w:pStyle w:val="TextBody"/>
        <w:spacing w:after="0"/>
        <w:jc w:val="both"/>
      </w:pPr>
      <w:r>
        <w:t> </w:t>
      </w:r>
    </w:p>
    <w:p w14:paraId="603E0AC4" w14:textId="77777777" w:rsidR="00B117EB" w:rsidRDefault="00B117EB">
      <w:pPr>
        <w:rPr>
          <w:sz w:val="4"/>
          <w:szCs w:val="4"/>
        </w:rPr>
      </w:pPr>
      <w:bookmarkStart w:id="28" w:name="hangingindent29"/>
      <w:bookmarkEnd w:id="28"/>
    </w:p>
    <w:tbl>
      <w:tblPr>
        <w:tblW w:w="5000" w:type="pct"/>
        <w:jc w:val="center"/>
        <w:tblCellMar>
          <w:left w:w="0" w:type="dxa"/>
          <w:right w:w="0" w:type="dxa"/>
        </w:tblCellMar>
        <w:tblLook w:val="0000" w:firstRow="0" w:lastRow="0" w:firstColumn="0" w:lastColumn="0" w:noHBand="0" w:noVBand="0"/>
      </w:tblPr>
      <w:tblGrid>
        <w:gridCol w:w="198"/>
        <w:gridCol w:w="1561"/>
        <w:gridCol w:w="8446"/>
      </w:tblGrid>
      <w:tr w:rsidR="00B117EB" w14:paraId="3E2152CC" w14:textId="77777777">
        <w:trPr>
          <w:jc w:val="center"/>
        </w:trPr>
        <w:tc>
          <w:tcPr>
            <w:tcW w:w="218" w:type="dxa"/>
            <w:shd w:val="clear" w:color="auto" w:fill="auto"/>
          </w:tcPr>
          <w:p w14:paraId="472FF5A4" w14:textId="77777777" w:rsidR="00B117EB" w:rsidRDefault="00AC3C3C">
            <w:pPr>
              <w:pStyle w:val="TableContents"/>
              <w:spacing w:after="0"/>
            </w:pPr>
            <w:r>
              <w:t xml:space="preserve">  </w:t>
            </w:r>
          </w:p>
        </w:tc>
        <w:tc>
          <w:tcPr>
            <w:tcW w:w="1705" w:type="dxa"/>
            <w:shd w:val="clear" w:color="auto" w:fill="auto"/>
          </w:tcPr>
          <w:p w14:paraId="15EF78C3" w14:textId="77777777" w:rsidR="00B117EB" w:rsidRDefault="00AC3C3C">
            <w:pPr>
              <w:pStyle w:val="TableContents"/>
              <w:spacing w:after="0"/>
              <w:rPr>
                <w:rFonts w:ascii="Times New Roman" w:hAnsi="Times New Roman"/>
                <w:sz w:val="20"/>
              </w:rPr>
            </w:pPr>
            <w:r>
              <w:rPr>
                <w:rFonts w:ascii="Times New Roman" w:hAnsi="Times New Roman"/>
                <w:sz w:val="20"/>
              </w:rPr>
              <w:t>Section 5.2.</w:t>
            </w:r>
          </w:p>
        </w:tc>
        <w:tc>
          <w:tcPr>
            <w:tcW w:w="9582" w:type="dxa"/>
            <w:shd w:val="clear" w:color="auto" w:fill="auto"/>
          </w:tcPr>
          <w:p w14:paraId="1EF87EB3" w14:textId="77777777" w:rsidR="00B117EB" w:rsidRDefault="00AC3C3C">
            <w:pPr>
              <w:pStyle w:val="TableContents"/>
              <w:spacing w:after="0"/>
              <w:rPr>
                <w:rFonts w:ascii="Times New Roman" w:hAnsi="Times New Roman"/>
                <w:sz w:val="20"/>
              </w:rPr>
            </w:pPr>
            <w:r>
              <w:rPr>
                <w:rFonts w:ascii="Times New Roman" w:hAnsi="Times New Roman"/>
                <w:sz w:val="20"/>
                <w:u w:val="single"/>
              </w:rPr>
              <w:t xml:space="preserve">Method of Realizing Upon </w:t>
            </w:r>
            <w:r>
              <w:rPr>
                <w:rFonts w:ascii="Times New Roman" w:hAnsi="Times New Roman"/>
                <w:sz w:val="20"/>
                <w:u w:val="single"/>
              </w:rPr>
              <w:t>the Pledged Property: Other Remedies</w:t>
            </w:r>
            <w:r>
              <w:rPr>
                <w:rFonts w:ascii="Times New Roman" w:hAnsi="Times New Roman"/>
                <w:sz w:val="20"/>
              </w:rPr>
              <w:t>.</w:t>
            </w:r>
          </w:p>
        </w:tc>
      </w:tr>
    </w:tbl>
    <w:p w14:paraId="1F7237AD" w14:textId="77777777" w:rsidR="00B117EB" w:rsidRDefault="00AC3C3C">
      <w:pPr>
        <w:pStyle w:val="TextBody"/>
        <w:spacing w:after="0"/>
        <w:jc w:val="both"/>
      </w:pPr>
      <w:r>
        <w:t> </w:t>
      </w:r>
    </w:p>
    <w:p w14:paraId="7BCE99F9"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Upon the occurrence of an Event of Default, in addition to any rights and remedies available at law or in equity, the following provisions shall govern the Secured Party’s right to realize upon the Pledged Property:</w:t>
      </w:r>
    </w:p>
    <w:p w14:paraId="3FF5D327" w14:textId="77777777" w:rsidR="00B117EB" w:rsidRDefault="00AC3C3C">
      <w:pPr>
        <w:pStyle w:val="TextBody"/>
        <w:spacing w:after="0"/>
        <w:jc w:val="both"/>
      </w:pPr>
      <w:r>
        <w:t> </w:t>
      </w:r>
    </w:p>
    <w:p w14:paraId="54B25602"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(a)           Any item of the Pledged Property may be sold for cash or other value in any number of lots at brokers board, public auction or private sale and may be sold without demand, advertisement or notice (except that the Secured Party shall give t</w:t>
      </w:r>
      <w:r>
        <w:rPr>
          <w:rFonts w:ascii="Times New Roman" w:hAnsi="Times New Roman"/>
          <w:sz w:val="20"/>
        </w:rPr>
        <w:t>he Company ten (10) days’ prior written notice of the time and place or of the time after which a private sale may be made (the “</w:t>
      </w:r>
      <w:r>
        <w:rPr>
          <w:rFonts w:ascii="Times New Roman" w:hAnsi="Times New Roman"/>
          <w:sz w:val="20"/>
          <w:u w:val="single"/>
        </w:rPr>
        <w:t>Sale Notice</w:t>
      </w:r>
      <w:r>
        <w:rPr>
          <w:rFonts w:ascii="Times New Roman" w:hAnsi="Times New Roman"/>
          <w:sz w:val="20"/>
        </w:rPr>
        <w:t>”)), which notice period shall in any event is hereby agreed to be commercially reasonable.  At any sale or sales of</w:t>
      </w:r>
      <w:r>
        <w:rPr>
          <w:rFonts w:ascii="Times New Roman" w:hAnsi="Times New Roman"/>
          <w:sz w:val="20"/>
        </w:rPr>
        <w:t xml:space="preserve"> the Pledged Property, the Company may bid for and purchase the whole or any part of the Pledged Property and, upon compliance with the terms of such sale, may hold, exploit and dispose of the same without further accountability to the Secured Party.  The </w:t>
      </w:r>
      <w:r>
        <w:rPr>
          <w:rFonts w:ascii="Times New Roman" w:hAnsi="Times New Roman"/>
          <w:sz w:val="20"/>
        </w:rPr>
        <w:t>Company will execute and deliver, or cause to be executed and delivered, such instruments, documents, assignments, waivers, certificates, and affidavits and supply or cause to be supplied such further information and take such further action as the Secured</w:t>
      </w:r>
      <w:r>
        <w:rPr>
          <w:rFonts w:ascii="Times New Roman" w:hAnsi="Times New Roman"/>
          <w:sz w:val="20"/>
        </w:rPr>
        <w:t xml:space="preserve"> Party reasonably shall require in connection with any such sale.</w:t>
      </w:r>
    </w:p>
    <w:p w14:paraId="589A7892" w14:textId="77777777" w:rsidR="00B117EB" w:rsidRDefault="00AC3C3C">
      <w:pPr>
        <w:pStyle w:val="TextBody"/>
        <w:spacing w:after="0"/>
        <w:jc w:val="both"/>
      </w:pPr>
      <w:r>
        <w:t> </w:t>
      </w:r>
    </w:p>
    <w:p w14:paraId="39105DD2" w14:textId="77777777" w:rsidR="00B117EB" w:rsidRDefault="00B117EB">
      <w:pPr>
        <w:sectPr w:rsidR="00B117EB">
          <w:type w:val="continuous"/>
          <w:pgSz w:w="11906" w:h="16838"/>
          <w:pgMar w:top="567" w:right="567" w:bottom="567" w:left="1134" w:header="0" w:footer="0" w:gutter="0"/>
          <w:cols w:space="720"/>
          <w:formProt w:val="0"/>
        </w:sectPr>
      </w:pPr>
    </w:p>
    <w:p w14:paraId="43EC0087" w14:textId="77777777" w:rsidR="00B117EB" w:rsidRDefault="00B117EB">
      <w:pPr>
        <w:pStyle w:val="TextBody"/>
        <w:spacing w:after="0"/>
      </w:pPr>
      <w:bookmarkStart w:id="29" w:name="PGBRK30"/>
      <w:bookmarkEnd w:id="29"/>
    </w:p>
    <w:p w14:paraId="4FDD2092" w14:textId="77777777" w:rsidR="00B117EB" w:rsidRDefault="00B117EB">
      <w:pPr>
        <w:sectPr w:rsidR="00B117EB">
          <w:type w:val="continuous"/>
          <w:pgSz w:w="11906" w:h="16838"/>
          <w:pgMar w:top="567" w:right="567" w:bottom="567" w:left="1134" w:header="0" w:footer="0" w:gutter="0"/>
          <w:cols w:space="720"/>
          <w:formProt w:val="0"/>
        </w:sectPr>
      </w:pPr>
    </w:p>
    <w:p w14:paraId="71375F99" w14:textId="77777777" w:rsidR="00B117EB" w:rsidRDefault="00B117EB">
      <w:pPr>
        <w:pStyle w:val="TextBody"/>
        <w:spacing w:after="0"/>
      </w:pPr>
      <w:bookmarkStart w:id="30" w:name="FTR31"/>
      <w:bookmarkEnd w:id="30"/>
    </w:p>
    <w:p w14:paraId="745B5342" w14:textId="77777777" w:rsidR="00B117EB" w:rsidRDefault="00B117EB">
      <w:pPr>
        <w:sectPr w:rsidR="00B117EB">
          <w:type w:val="continuous"/>
          <w:pgSz w:w="11906" w:h="16838"/>
          <w:pgMar w:top="567" w:right="567" w:bottom="567" w:left="1134" w:header="0" w:footer="0" w:gutter="0"/>
          <w:cols w:space="720"/>
          <w:formProt w:val="0"/>
        </w:sectPr>
      </w:pPr>
    </w:p>
    <w:p w14:paraId="6E9613B8" w14:textId="77777777" w:rsidR="00B117EB" w:rsidRDefault="00AC3C3C">
      <w:pPr>
        <w:pStyle w:val="TextBody"/>
        <w:spacing w:after="0"/>
      </w:pPr>
      <w:bookmarkStart w:id="31" w:name="GLFTR32"/>
      <w:bookmarkEnd w:id="31"/>
      <w:r>
        <w:t xml:space="preserve">  </w:t>
      </w:r>
    </w:p>
    <w:p w14:paraId="0E7F66B8" w14:textId="77777777" w:rsidR="00B117EB" w:rsidRDefault="00B117EB">
      <w:pPr>
        <w:sectPr w:rsidR="00B117EB">
          <w:type w:val="continuous"/>
          <w:pgSz w:w="11906" w:h="16838"/>
          <w:pgMar w:top="567" w:right="567" w:bottom="567" w:left="1134" w:header="0" w:footer="0" w:gutter="0"/>
          <w:cols w:space="720"/>
          <w:formProt w:val="0"/>
        </w:sectPr>
      </w:pPr>
    </w:p>
    <w:p w14:paraId="48945179" w14:textId="77777777" w:rsidR="00B117EB" w:rsidRDefault="00AC3C3C">
      <w:pPr>
        <w:pStyle w:val="TextBody"/>
        <w:spacing w:after="0"/>
        <w:jc w:val="center"/>
        <w:rPr>
          <w:rFonts w:ascii="Times New Roman" w:hAnsi="Times New Roman"/>
          <w:sz w:val="20"/>
        </w:rPr>
      </w:pPr>
      <w:bookmarkStart w:id="32" w:name="PN33"/>
      <w:bookmarkEnd w:id="32"/>
      <w:r>
        <w:rPr>
          <w:rFonts w:ascii="Times New Roman" w:hAnsi="Times New Roman"/>
          <w:sz w:val="20"/>
        </w:rPr>
        <w:t>A-5</w:t>
      </w:r>
    </w:p>
    <w:p w14:paraId="7D06645F" w14:textId="77777777" w:rsidR="00B117EB" w:rsidRDefault="00B117EB">
      <w:pPr>
        <w:pStyle w:val="HorizontalLine"/>
        <w:pBdr>
          <w:bottom w:val="single" w:sz="12" w:space="0" w:color="808080"/>
        </w:pBdr>
        <w:jc w:val="center"/>
      </w:pPr>
    </w:p>
    <w:p w14:paraId="79459369" w14:textId="77777777" w:rsidR="00B117EB" w:rsidRDefault="00B117EB">
      <w:pPr>
        <w:sectPr w:rsidR="00B117EB">
          <w:type w:val="continuous"/>
          <w:pgSz w:w="11906" w:h="16838"/>
          <w:pgMar w:top="567" w:right="567" w:bottom="567" w:left="1134" w:header="0" w:footer="0" w:gutter="0"/>
          <w:cols w:space="720"/>
          <w:formProt w:val="0"/>
        </w:sectPr>
      </w:pPr>
    </w:p>
    <w:p w14:paraId="7D350991" w14:textId="77777777" w:rsidR="00B117EB" w:rsidRDefault="00B117EB">
      <w:pPr>
        <w:pStyle w:val="TextBody"/>
        <w:spacing w:after="0"/>
      </w:pPr>
      <w:bookmarkStart w:id="33" w:name="HDR34"/>
      <w:bookmarkEnd w:id="33"/>
    </w:p>
    <w:p w14:paraId="76BD0B90" w14:textId="77777777" w:rsidR="00B117EB" w:rsidRDefault="00B117EB">
      <w:pPr>
        <w:sectPr w:rsidR="00B117EB">
          <w:type w:val="continuous"/>
          <w:pgSz w:w="11906" w:h="16838"/>
          <w:pgMar w:top="567" w:right="567" w:bottom="567" w:left="1134" w:header="0" w:footer="0" w:gutter="0"/>
          <w:cols w:space="720"/>
          <w:formProt w:val="0"/>
        </w:sectPr>
      </w:pPr>
    </w:p>
    <w:p w14:paraId="4D71984F" w14:textId="77777777" w:rsidR="00B117EB" w:rsidRDefault="00AC3C3C">
      <w:pPr>
        <w:pStyle w:val="TextBody"/>
        <w:spacing w:after="0"/>
        <w:jc w:val="right"/>
      </w:pPr>
      <w:bookmarkStart w:id="34" w:name="GLHDR35"/>
      <w:bookmarkEnd w:id="34"/>
      <w:r>
        <w:t xml:space="preserve">  </w:t>
      </w:r>
    </w:p>
    <w:p w14:paraId="19ECF86D" w14:textId="77777777" w:rsidR="00B117EB" w:rsidRDefault="00B117EB">
      <w:pPr>
        <w:sectPr w:rsidR="00B117EB">
          <w:type w:val="continuous"/>
          <w:pgSz w:w="11906" w:h="16838"/>
          <w:pgMar w:top="567" w:right="567" w:bottom="567" w:left="1134" w:header="0" w:footer="0" w:gutter="0"/>
          <w:cols w:space="720"/>
          <w:formProt w:val="0"/>
        </w:sectPr>
      </w:pPr>
    </w:p>
    <w:p w14:paraId="33032C64" w14:textId="77777777" w:rsidR="00B117EB" w:rsidRDefault="00AC3C3C">
      <w:pPr>
        <w:pStyle w:val="TextBody"/>
        <w:spacing w:after="0"/>
        <w:ind w:firstLine="1440"/>
        <w:jc w:val="both"/>
      </w:pPr>
      <w:r>
        <w:t> </w:t>
      </w:r>
    </w:p>
    <w:p w14:paraId="1BCAB40C"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(b)           Any cash being held by the Secured Party as Pledged Collateral and all cash proceeds received by the Secured Party in respect of, sale of, collection from, or other realization upon all or any part of the Pledged Collateral shall be applied a</w:t>
      </w:r>
      <w:r>
        <w:rPr>
          <w:rFonts w:ascii="Times New Roman" w:hAnsi="Times New Roman"/>
          <w:sz w:val="20"/>
        </w:rPr>
        <w:t>s follows:</w:t>
      </w:r>
    </w:p>
    <w:p w14:paraId="4A6A0148" w14:textId="77777777" w:rsidR="00B117EB" w:rsidRDefault="00AC3C3C">
      <w:pPr>
        <w:pStyle w:val="TextBody"/>
        <w:spacing w:after="0"/>
        <w:jc w:val="both"/>
      </w:pPr>
      <w:r>
        <w:t> </w:t>
      </w:r>
    </w:p>
    <w:p w14:paraId="5FC00796"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          to the payment of all amounts due the Secured Party for the expenses reimbursable to it hereunder or owed to it pursuant to Section 8.3 hereof;</w:t>
      </w:r>
    </w:p>
    <w:p w14:paraId="64EFFCED" w14:textId="77777777" w:rsidR="00B117EB" w:rsidRDefault="00AC3C3C">
      <w:pPr>
        <w:pStyle w:val="TextBody"/>
        <w:spacing w:after="0"/>
        <w:jc w:val="both"/>
      </w:pPr>
      <w:r>
        <w:t> </w:t>
      </w:r>
    </w:p>
    <w:p w14:paraId="65C6FE77"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(ii)         to the payment of the Obligations then due and unpaid.</w:t>
      </w:r>
    </w:p>
    <w:p w14:paraId="1E1D0A6D" w14:textId="77777777" w:rsidR="00B117EB" w:rsidRDefault="00AC3C3C">
      <w:pPr>
        <w:pStyle w:val="TextBody"/>
        <w:spacing w:after="0"/>
        <w:jc w:val="both"/>
      </w:pPr>
      <w:r>
        <w:t> </w:t>
      </w:r>
    </w:p>
    <w:p w14:paraId="5B25C05A"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(iii)        the balance, if any, to the person or persons entitled thereto, including, without limitation, the Company.</w:t>
      </w:r>
    </w:p>
    <w:p w14:paraId="525124D8" w14:textId="77777777" w:rsidR="00B117EB" w:rsidRDefault="00AC3C3C">
      <w:pPr>
        <w:pStyle w:val="TextBody"/>
        <w:spacing w:after="0"/>
        <w:jc w:val="both"/>
      </w:pPr>
      <w:r>
        <w:t> </w:t>
      </w:r>
    </w:p>
    <w:p w14:paraId="0DFF5EBE"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 xml:space="preserve">(c)           In addition to all of the rights and remedies which the Secured Party may have pursuant to this Agreement, the Secured </w:t>
      </w:r>
      <w:r>
        <w:rPr>
          <w:rFonts w:ascii="Times New Roman" w:hAnsi="Times New Roman"/>
          <w:sz w:val="20"/>
        </w:rPr>
        <w:t>Party shall have all of the rights and remedies provided by law, including, without limitation, those under the Uniform Commercial Code.</w:t>
      </w:r>
    </w:p>
    <w:p w14:paraId="18E2648F" w14:textId="77777777" w:rsidR="00B117EB" w:rsidRDefault="00AC3C3C">
      <w:pPr>
        <w:pStyle w:val="TextBody"/>
        <w:spacing w:after="0"/>
        <w:jc w:val="both"/>
      </w:pPr>
      <w:r>
        <w:t> </w:t>
      </w:r>
    </w:p>
    <w:p w14:paraId="40388B01"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          If the Company fails to pay such amounts due upon the occurrence of an Event of Default which is continu</w:t>
      </w:r>
      <w:r>
        <w:rPr>
          <w:rFonts w:ascii="Times New Roman" w:hAnsi="Times New Roman"/>
          <w:sz w:val="20"/>
        </w:rPr>
        <w:t>ing, then the Secured Party may institute a judicial proceeding for the collection of the sums so due and unpaid, may prosecute such proceeding to judgment or final decree and may enforce the same against the Company and collect the monies adjudged or decr</w:t>
      </w:r>
      <w:r>
        <w:rPr>
          <w:rFonts w:ascii="Times New Roman" w:hAnsi="Times New Roman"/>
          <w:sz w:val="20"/>
        </w:rPr>
        <w:t>eed to be payable in the manner provided by law out of the property of Company, wherever situated.</w:t>
      </w:r>
    </w:p>
    <w:p w14:paraId="54398306" w14:textId="77777777" w:rsidR="00B117EB" w:rsidRDefault="00AC3C3C">
      <w:pPr>
        <w:pStyle w:val="TextBody"/>
        <w:spacing w:after="0"/>
        <w:jc w:val="both"/>
      </w:pPr>
      <w:r>
        <w:t> </w:t>
      </w:r>
    </w:p>
    <w:p w14:paraId="3D6458F8"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lastRenderedPageBreak/>
        <w:t xml:space="preserve">(ii)         The Company agrees that it shall be liable for any reasonable fees, expenses and costs incurred by the Secured Party in connection with </w:t>
      </w:r>
      <w:r>
        <w:rPr>
          <w:rFonts w:ascii="Times New Roman" w:hAnsi="Times New Roman"/>
          <w:sz w:val="20"/>
        </w:rPr>
        <w:t>enforcement, collection and preservation of the Transaction Documents, including, without limitation, reasonable legal fees and expenses, and such amounts shall be deemed included as Obligations secured hereby and payable as set forth in Section 8.3 hereof</w:t>
      </w:r>
      <w:r>
        <w:rPr>
          <w:rFonts w:ascii="Times New Roman" w:hAnsi="Times New Roman"/>
          <w:sz w:val="20"/>
        </w:rPr>
        <w:t>.</w:t>
      </w:r>
    </w:p>
    <w:p w14:paraId="4DB5E920" w14:textId="77777777" w:rsidR="00B117EB" w:rsidRDefault="00AC3C3C">
      <w:pPr>
        <w:pStyle w:val="TextBody"/>
        <w:spacing w:after="0"/>
        <w:jc w:val="both"/>
      </w:pPr>
      <w:r>
        <w:t> </w:t>
      </w:r>
    </w:p>
    <w:p w14:paraId="56BD51F5" w14:textId="77777777" w:rsidR="00B117EB" w:rsidRDefault="00B117EB">
      <w:pPr>
        <w:rPr>
          <w:sz w:val="4"/>
          <w:szCs w:val="4"/>
        </w:rPr>
      </w:pPr>
      <w:bookmarkStart w:id="35" w:name="hangingindent36"/>
      <w:bookmarkEnd w:id="35"/>
    </w:p>
    <w:tbl>
      <w:tblPr>
        <w:tblW w:w="5000" w:type="pct"/>
        <w:jc w:val="center"/>
        <w:tblCellMar>
          <w:left w:w="0" w:type="dxa"/>
          <w:right w:w="0" w:type="dxa"/>
        </w:tblCellMar>
        <w:tblLook w:val="0000" w:firstRow="0" w:lastRow="0" w:firstColumn="0" w:lastColumn="0" w:noHBand="0" w:noVBand="0"/>
      </w:tblPr>
      <w:tblGrid>
        <w:gridCol w:w="524"/>
        <w:gridCol w:w="4102"/>
        <w:gridCol w:w="5579"/>
      </w:tblGrid>
      <w:tr w:rsidR="00B117EB" w14:paraId="63081BBF" w14:textId="77777777">
        <w:trPr>
          <w:jc w:val="center"/>
        </w:trPr>
        <w:tc>
          <w:tcPr>
            <w:tcW w:w="591" w:type="dxa"/>
            <w:shd w:val="clear" w:color="auto" w:fill="auto"/>
          </w:tcPr>
          <w:p w14:paraId="37FDFBF8" w14:textId="77777777" w:rsidR="00B117EB" w:rsidRDefault="00AC3C3C">
            <w:pPr>
              <w:pStyle w:val="TableContents"/>
              <w:spacing w:after="0"/>
            </w:pPr>
            <w:r>
              <w:t xml:space="preserve">  </w:t>
            </w:r>
          </w:p>
        </w:tc>
        <w:tc>
          <w:tcPr>
            <w:tcW w:w="4607" w:type="dxa"/>
            <w:shd w:val="clear" w:color="auto" w:fill="auto"/>
          </w:tcPr>
          <w:p w14:paraId="25B83C60" w14:textId="77777777" w:rsidR="00B117EB" w:rsidRDefault="00AC3C3C">
            <w:pPr>
              <w:pStyle w:val="TableContents"/>
              <w:spacing w:after="0"/>
              <w:rPr>
                <w:rFonts w:ascii="Times New Roman" w:hAnsi="Times New Roman"/>
                <w:sz w:val="20"/>
              </w:rPr>
            </w:pPr>
            <w:r>
              <w:rPr>
                <w:rFonts w:ascii="Times New Roman" w:hAnsi="Times New Roman"/>
                <w:sz w:val="20"/>
              </w:rPr>
              <w:t>Section 5.3.</w:t>
            </w:r>
          </w:p>
        </w:tc>
        <w:tc>
          <w:tcPr>
            <w:tcW w:w="6307" w:type="dxa"/>
            <w:shd w:val="clear" w:color="auto" w:fill="auto"/>
          </w:tcPr>
          <w:p w14:paraId="27F0FC34" w14:textId="77777777" w:rsidR="00B117EB" w:rsidRDefault="00AC3C3C">
            <w:pPr>
              <w:pStyle w:val="TableContents"/>
              <w:spacing w:after="0"/>
              <w:rPr>
                <w:rFonts w:ascii="Times New Roman" w:hAnsi="Times New Roman"/>
                <w:sz w:val="20"/>
              </w:rPr>
            </w:pPr>
            <w:r>
              <w:rPr>
                <w:rFonts w:ascii="Times New Roman" w:hAnsi="Times New Roman"/>
                <w:sz w:val="20"/>
                <w:u w:val="single"/>
              </w:rPr>
              <w:t>Proofs of Claim</w:t>
            </w:r>
            <w:r>
              <w:rPr>
                <w:rFonts w:ascii="Times New Roman" w:hAnsi="Times New Roman"/>
                <w:sz w:val="20"/>
              </w:rPr>
              <w:t>.</w:t>
            </w:r>
          </w:p>
        </w:tc>
      </w:tr>
    </w:tbl>
    <w:p w14:paraId="491D6BD1" w14:textId="77777777" w:rsidR="00B117EB" w:rsidRDefault="00AC3C3C">
      <w:pPr>
        <w:pStyle w:val="TextBody"/>
        <w:spacing w:after="0"/>
        <w:jc w:val="both"/>
      </w:pPr>
      <w:r>
        <w:t> </w:t>
      </w:r>
    </w:p>
    <w:p w14:paraId="08BE0D51"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In case of the pendency of any receivership, insolvency, liquidation, bankruptcy, reorganization, arrangement, adjustment, composition or other judicial proceeding relating to the Company or the property of the Comp</w:t>
      </w:r>
      <w:r>
        <w:rPr>
          <w:rFonts w:ascii="Times New Roman" w:hAnsi="Times New Roman"/>
          <w:sz w:val="20"/>
        </w:rPr>
        <w:t>any or of such other obligor or its creditors, the Secured Party (irrespective of whether the Obligations shall then be due and payable as therein expressed or by declaration or otherwise and irrespective of whether the Secured Party shall have made any de</w:t>
      </w:r>
      <w:r>
        <w:rPr>
          <w:rFonts w:ascii="Times New Roman" w:hAnsi="Times New Roman"/>
          <w:sz w:val="20"/>
        </w:rPr>
        <w:t>mand on the Company for the payment of the Obligations), subject to the rights of Previous Security Holders, shall be entitled and empowered, by intervention in such proceeding or otherwise:</w:t>
      </w:r>
    </w:p>
    <w:p w14:paraId="7E118E79" w14:textId="77777777" w:rsidR="00B117EB" w:rsidRDefault="00AC3C3C">
      <w:pPr>
        <w:pStyle w:val="TextBody"/>
        <w:spacing w:after="0"/>
        <w:jc w:val="both"/>
      </w:pPr>
      <w:r>
        <w:t> </w:t>
      </w:r>
    </w:p>
    <w:p w14:paraId="0293C50D"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 xml:space="preserve">(i)          to file and prove a claim for the whole amount of </w:t>
      </w:r>
      <w:r>
        <w:rPr>
          <w:rFonts w:ascii="Times New Roman" w:hAnsi="Times New Roman"/>
          <w:sz w:val="20"/>
        </w:rPr>
        <w:t xml:space="preserve">the Obligations and to file such other papers or documents as may be necessary or advisable in order to have the claims of the Secured Party (including any claim for the reasonable legal fees and expenses and other expenses paid or incurred by the Secured </w:t>
      </w:r>
      <w:r>
        <w:rPr>
          <w:rFonts w:ascii="Times New Roman" w:hAnsi="Times New Roman"/>
          <w:sz w:val="20"/>
        </w:rPr>
        <w:t>Party permitted hereunder and of the Secured Party allowed in such judicial proceeding), and</w:t>
      </w:r>
    </w:p>
    <w:p w14:paraId="79FB3865" w14:textId="77777777" w:rsidR="00B117EB" w:rsidRDefault="00AC3C3C">
      <w:pPr>
        <w:pStyle w:val="TextBody"/>
        <w:spacing w:after="0"/>
        <w:jc w:val="both"/>
      </w:pPr>
      <w:r>
        <w:t> </w:t>
      </w:r>
    </w:p>
    <w:p w14:paraId="35AF6F22" w14:textId="77777777" w:rsidR="00B117EB" w:rsidRDefault="00B117EB">
      <w:pPr>
        <w:sectPr w:rsidR="00B117EB">
          <w:type w:val="continuous"/>
          <w:pgSz w:w="11906" w:h="16838"/>
          <w:pgMar w:top="567" w:right="567" w:bottom="567" w:left="1134" w:header="0" w:footer="0" w:gutter="0"/>
          <w:cols w:space="720"/>
          <w:formProt w:val="0"/>
        </w:sectPr>
      </w:pPr>
    </w:p>
    <w:p w14:paraId="2647403F" w14:textId="77777777" w:rsidR="00B117EB" w:rsidRDefault="00B117EB">
      <w:pPr>
        <w:pStyle w:val="TextBody"/>
        <w:spacing w:after="0"/>
      </w:pPr>
      <w:bookmarkStart w:id="36" w:name="PGBRK37"/>
      <w:bookmarkEnd w:id="36"/>
    </w:p>
    <w:p w14:paraId="16788303" w14:textId="77777777" w:rsidR="00B117EB" w:rsidRDefault="00B117EB">
      <w:pPr>
        <w:sectPr w:rsidR="00B117EB">
          <w:type w:val="continuous"/>
          <w:pgSz w:w="11906" w:h="16838"/>
          <w:pgMar w:top="567" w:right="567" w:bottom="567" w:left="1134" w:header="0" w:footer="0" w:gutter="0"/>
          <w:cols w:space="720"/>
          <w:formProt w:val="0"/>
        </w:sectPr>
      </w:pPr>
    </w:p>
    <w:p w14:paraId="2846C091" w14:textId="77777777" w:rsidR="00B117EB" w:rsidRDefault="00B117EB">
      <w:pPr>
        <w:pStyle w:val="TextBody"/>
        <w:spacing w:after="0"/>
      </w:pPr>
      <w:bookmarkStart w:id="37" w:name="FTR38"/>
      <w:bookmarkEnd w:id="37"/>
    </w:p>
    <w:p w14:paraId="3D56302D" w14:textId="77777777" w:rsidR="00B117EB" w:rsidRDefault="00B117EB">
      <w:pPr>
        <w:sectPr w:rsidR="00B117EB">
          <w:type w:val="continuous"/>
          <w:pgSz w:w="11906" w:h="16838"/>
          <w:pgMar w:top="567" w:right="567" w:bottom="567" w:left="1134" w:header="0" w:footer="0" w:gutter="0"/>
          <w:cols w:space="720"/>
          <w:formProt w:val="0"/>
        </w:sectPr>
      </w:pPr>
    </w:p>
    <w:p w14:paraId="2E82FC59" w14:textId="77777777" w:rsidR="00B117EB" w:rsidRDefault="00AC3C3C">
      <w:pPr>
        <w:pStyle w:val="TextBody"/>
        <w:spacing w:after="0"/>
      </w:pPr>
      <w:bookmarkStart w:id="38" w:name="GLFTR39"/>
      <w:bookmarkEnd w:id="38"/>
      <w:r>
        <w:t xml:space="preserve">  </w:t>
      </w:r>
    </w:p>
    <w:p w14:paraId="7217BF8A" w14:textId="77777777" w:rsidR="00B117EB" w:rsidRDefault="00B117EB">
      <w:pPr>
        <w:sectPr w:rsidR="00B117EB">
          <w:type w:val="continuous"/>
          <w:pgSz w:w="11906" w:h="16838"/>
          <w:pgMar w:top="567" w:right="567" w:bottom="567" w:left="1134" w:header="0" w:footer="0" w:gutter="0"/>
          <w:cols w:space="720"/>
          <w:formProt w:val="0"/>
        </w:sectPr>
      </w:pPr>
    </w:p>
    <w:p w14:paraId="141C0FD7" w14:textId="77777777" w:rsidR="00B117EB" w:rsidRDefault="00AC3C3C">
      <w:pPr>
        <w:pStyle w:val="TextBody"/>
        <w:spacing w:after="0"/>
        <w:jc w:val="center"/>
        <w:rPr>
          <w:rFonts w:ascii="Times New Roman" w:hAnsi="Times New Roman"/>
          <w:sz w:val="20"/>
        </w:rPr>
      </w:pPr>
      <w:bookmarkStart w:id="39" w:name="PN40"/>
      <w:bookmarkEnd w:id="39"/>
      <w:r>
        <w:rPr>
          <w:rFonts w:ascii="Times New Roman" w:hAnsi="Times New Roman"/>
          <w:sz w:val="20"/>
        </w:rPr>
        <w:t>A-6</w:t>
      </w:r>
    </w:p>
    <w:p w14:paraId="13986494" w14:textId="77777777" w:rsidR="00B117EB" w:rsidRDefault="00B117EB">
      <w:pPr>
        <w:pStyle w:val="HorizontalLine"/>
        <w:pBdr>
          <w:bottom w:val="single" w:sz="12" w:space="0" w:color="808080"/>
        </w:pBdr>
        <w:jc w:val="center"/>
      </w:pPr>
    </w:p>
    <w:p w14:paraId="58574174" w14:textId="77777777" w:rsidR="00B117EB" w:rsidRDefault="00B117EB">
      <w:pPr>
        <w:sectPr w:rsidR="00B117EB">
          <w:type w:val="continuous"/>
          <w:pgSz w:w="11906" w:h="16838"/>
          <w:pgMar w:top="567" w:right="567" w:bottom="567" w:left="1134" w:header="0" w:footer="0" w:gutter="0"/>
          <w:cols w:space="720"/>
          <w:formProt w:val="0"/>
        </w:sectPr>
      </w:pPr>
    </w:p>
    <w:p w14:paraId="2676E81E" w14:textId="77777777" w:rsidR="00B117EB" w:rsidRDefault="00B117EB">
      <w:pPr>
        <w:pStyle w:val="TextBody"/>
        <w:spacing w:after="0"/>
      </w:pPr>
      <w:bookmarkStart w:id="40" w:name="HDR41"/>
      <w:bookmarkEnd w:id="40"/>
    </w:p>
    <w:p w14:paraId="3AB38CBB" w14:textId="77777777" w:rsidR="00B117EB" w:rsidRDefault="00B117EB">
      <w:pPr>
        <w:sectPr w:rsidR="00B117EB">
          <w:type w:val="continuous"/>
          <w:pgSz w:w="11906" w:h="16838"/>
          <w:pgMar w:top="567" w:right="567" w:bottom="567" w:left="1134" w:header="0" w:footer="0" w:gutter="0"/>
          <w:cols w:space="720"/>
          <w:formProt w:val="0"/>
        </w:sectPr>
      </w:pPr>
    </w:p>
    <w:p w14:paraId="152AC6DD" w14:textId="77777777" w:rsidR="00B117EB" w:rsidRDefault="00AC3C3C">
      <w:pPr>
        <w:pStyle w:val="TextBody"/>
        <w:spacing w:after="0"/>
        <w:jc w:val="right"/>
      </w:pPr>
      <w:bookmarkStart w:id="41" w:name="GLHDR42"/>
      <w:bookmarkEnd w:id="41"/>
      <w:r>
        <w:t xml:space="preserve">  </w:t>
      </w:r>
    </w:p>
    <w:p w14:paraId="251BD977" w14:textId="77777777" w:rsidR="00B117EB" w:rsidRDefault="00B117EB">
      <w:pPr>
        <w:sectPr w:rsidR="00B117EB">
          <w:type w:val="continuous"/>
          <w:pgSz w:w="11906" w:h="16838"/>
          <w:pgMar w:top="567" w:right="567" w:bottom="567" w:left="1134" w:header="0" w:footer="0" w:gutter="0"/>
          <w:cols w:space="720"/>
          <w:formProt w:val="0"/>
        </w:sectPr>
      </w:pPr>
    </w:p>
    <w:p w14:paraId="38726127" w14:textId="77777777" w:rsidR="00B117EB" w:rsidRDefault="00AC3C3C">
      <w:pPr>
        <w:pStyle w:val="TextBody"/>
        <w:spacing w:after="0"/>
        <w:ind w:firstLine="2160"/>
        <w:jc w:val="both"/>
      </w:pPr>
      <w:r>
        <w:t> </w:t>
      </w:r>
    </w:p>
    <w:p w14:paraId="1705F47B" w14:textId="77777777" w:rsidR="00B117EB" w:rsidRDefault="00AC3C3C">
      <w:pPr>
        <w:pStyle w:val="TextBody"/>
        <w:spacing w:after="0"/>
        <w:ind w:firstLine="2160"/>
        <w:jc w:val="both"/>
        <w:rPr>
          <w:rFonts w:ascii="Times New Roman" w:hAnsi="Times New Roman"/>
          <w:sz w:val="20"/>
        </w:rPr>
      </w:pPr>
      <w:r>
        <w:rPr>
          <w:rFonts w:ascii="Times New Roman" w:hAnsi="Times New Roman"/>
          <w:sz w:val="20"/>
        </w:rPr>
        <w:t>(ii)         to collect and receive any monies or other property payable or deliverable on any such claims and to distribute the same; and any custodian, receiver, assignee, trustee, liquidator, sequestrator or other similar official in any such judicia</w:t>
      </w:r>
      <w:r>
        <w:rPr>
          <w:rFonts w:ascii="Times New Roman" w:hAnsi="Times New Roman"/>
          <w:sz w:val="20"/>
        </w:rPr>
        <w:t>l proceeding is hereby authorized by the Secured Party to make such payments to the Secured Party and, in the event that the Secured Party shall consent to the making of such payments directed to the Secured Party, to pay to the Secured Party any amounts f</w:t>
      </w:r>
      <w:r>
        <w:rPr>
          <w:rFonts w:ascii="Times New Roman" w:hAnsi="Times New Roman"/>
          <w:sz w:val="20"/>
        </w:rPr>
        <w:t>or expenses due it hereunder.</w:t>
      </w:r>
    </w:p>
    <w:p w14:paraId="5A80C7F5" w14:textId="77777777" w:rsidR="00B117EB" w:rsidRDefault="00AC3C3C">
      <w:pPr>
        <w:pStyle w:val="TextBody"/>
        <w:spacing w:after="0"/>
        <w:jc w:val="both"/>
      </w:pPr>
      <w:r>
        <w:t> </w:t>
      </w:r>
    </w:p>
    <w:p w14:paraId="1983E177" w14:textId="77777777" w:rsidR="00B117EB" w:rsidRDefault="00B117EB">
      <w:pPr>
        <w:rPr>
          <w:sz w:val="4"/>
          <w:szCs w:val="4"/>
        </w:rPr>
      </w:pPr>
      <w:bookmarkStart w:id="42" w:name="hangingindent43"/>
      <w:bookmarkEnd w:id="42"/>
    </w:p>
    <w:tbl>
      <w:tblPr>
        <w:tblW w:w="5000" w:type="pct"/>
        <w:jc w:val="center"/>
        <w:tblCellMar>
          <w:left w:w="0" w:type="dxa"/>
          <w:right w:w="0" w:type="dxa"/>
        </w:tblCellMar>
        <w:tblLook w:val="0000" w:firstRow="0" w:lastRow="0" w:firstColumn="0" w:lastColumn="0" w:noHBand="0" w:noVBand="0"/>
      </w:tblPr>
      <w:tblGrid>
        <w:gridCol w:w="308"/>
        <w:gridCol w:w="2418"/>
        <w:gridCol w:w="7479"/>
      </w:tblGrid>
      <w:tr w:rsidR="00B117EB" w14:paraId="1A8DCAB8" w14:textId="77777777">
        <w:trPr>
          <w:jc w:val="center"/>
        </w:trPr>
        <w:tc>
          <w:tcPr>
            <w:tcW w:w="345" w:type="dxa"/>
            <w:shd w:val="clear" w:color="auto" w:fill="auto"/>
          </w:tcPr>
          <w:p w14:paraId="736D5570" w14:textId="77777777" w:rsidR="00B117EB" w:rsidRDefault="00AC3C3C">
            <w:pPr>
              <w:pStyle w:val="TableContents"/>
              <w:spacing w:after="0"/>
            </w:pPr>
            <w:r>
              <w:t xml:space="preserve">  </w:t>
            </w:r>
          </w:p>
        </w:tc>
        <w:tc>
          <w:tcPr>
            <w:tcW w:w="2689" w:type="dxa"/>
            <w:shd w:val="clear" w:color="auto" w:fill="auto"/>
          </w:tcPr>
          <w:p w14:paraId="4473A744" w14:textId="77777777" w:rsidR="00B117EB" w:rsidRDefault="00AC3C3C">
            <w:pPr>
              <w:pStyle w:val="TableContents"/>
              <w:spacing w:after="0"/>
              <w:rPr>
                <w:rFonts w:ascii="Times New Roman" w:hAnsi="Times New Roman"/>
                <w:sz w:val="20"/>
              </w:rPr>
            </w:pPr>
            <w:r>
              <w:rPr>
                <w:rFonts w:ascii="Times New Roman" w:hAnsi="Times New Roman"/>
                <w:sz w:val="20"/>
              </w:rPr>
              <w:t>Section 5.4.</w:t>
            </w:r>
          </w:p>
        </w:tc>
        <w:tc>
          <w:tcPr>
            <w:tcW w:w="8471" w:type="dxa"/>
            <w:shd w:val="clear" w:color="auto" w:fill="auto"/>
          </w:tcPr>
          <w:p w14:paraId="23E4C607" w14:textId="77777777" w:rsidR="00B117EB" w:rsidRDefault="00AC3C3C">
            <w:pPr>
              <w:pStyle w:val="TableContents"/>
              <w:spacing w:after="0"/>
              <w:rPr>
                <w:rFonts w:ascii="Times New Roman" w:hAnsi="Times New Roman"/>
                <w:sz w:val="20"/>
              </w:rPr>
            </w:pPr>
            <w:r>
              <w:rPr>
                <w:rFonts w:ascii="Times New Roman" w:hAnsi="Times New Roman"/>
                <w:sz w:val="20"/>
                <w:u w:val="single"/>
              </w:rPr>
              <w:t>Duties Regarding Pledged Collateral</w:t>
            </w:r>
            <w:r>
              <w:rPr>
                <w:rFonts w:ascii="Times New Roman" w:hAnsi="Times New Roman"/>
                <w:sz w:val="20"/>
              </w:rPr>
              <w:t>.</w:t>
            </w:r>
          </w:p>
        </w:tc>
      </w:tr>
    </w:tbl>
    <w:p w14:paraId="4CA6B5F5" w14:textId="77777777" w:rsidR="00B117EB" w:rsidRDefault="00AC3C3C">
      <w:pPr>
        <w:pStyle w:val="TextBody"/>
        <w:spacing w:after="0"/>
        <w:jc w:val="both"/>
      </w:pPr>
      <w:r>
        <w:t> </w:t>
      </w:r>
    </w:p>
    <w:p w14:paraId="329F4BED"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Secured Party shall have no duty as to the collection or protection of the Pledged Property or any income thereon or as to the preservation of any rights </w:t>
      </w:r>
      <w:r>
        <w:rPr>
          <w:rFonts w:ascii="Times New Roman" w:hAnsi="Times New Roman"/>
          <w:sz w:val="20"/>
        </w:rPr>
        <w:t>pertaining thereto, beyond the safe custody and reasonable care of any of the Pledged Property actually in the Secured Party’s possession.</w:t>
      </w:r>
    </w:p>
    <w:p w14:paraId="2430875C" w14:textId="77777777" w:rsidR="00B117EB" w:rsidRDefault="00AC3C3C">
      <w:pPr>
        <w:pStyle w:val="TextBody"/>
        <w:spacing w:after="0"/>
        <w:jc w:val="both"/>
      </w:pPr>
      <w:r>
        <w:t> </w:t>
      </w:r>
    </w:p>
    <w:p w14:paraId="74C59A1A" w14:textId="77777777" w:rsidR="00B117EB" w:rsidRDefault="00AC3C3C">
      <w:pPr>
        <w:pStyle w:val="TextBody"/>
        <w:spacing w:after="0"/>
        <w:jc w:val="center"/>
        <w:rPr>
          <w:rFonts w:ascii="Times New Roman" w:hAnsi="Times New Roman"/>
          <w:b/>
          <w:sz w:val="20"/>
        </w:rPr>
      </w:pPr>
      <w:r>
        <w:rPr>
          <w:rFonts w:ascii="Times New Roman" w:hAnsi="Times New Roman"/>
          <w:b/>
          <w:sz w:val="20"/>
        </w:rPr>
        <w:t>ARTICLE 6.</w:t>
      </w:r>
    </w:p>
    <w:p w14:paraId="5BB5D4CD" w14:textId="77777777" w:rsidR="00B117EB" w:rsidRDefault="00AC3C3C">
      <w:pPr>
        <w:pStyle w:val="TextBody"/>
        <w:spacing w:after="0"/>
        <w:jc w:val="both"/>
      </w:pPr>
      <w:r>
        <w:t> </w:t>
      </w:r>
    </w:p>
    <w:p w14:paraId="69B191F7"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t>AFFIRMATIVE COVENANTS</w:t>
      </w:r>
    </w:p>
    <w:p w14:paraId="5C39943C" w14:textId="77777777" w:rsidR="00B117EB" w:rsidRDefault="00AC3C3C">
      <w:pPr>
        <w:pStyle w:val="TextBody"/>
        <w:spacing w:after="0"/>
        <w:jc w:val="both"/>
      </w:pPr>
      <w:r>
        <w:t> </w:t>
      </w:r>
    </w:p>
    <w:p w14:paraId="27F8A408"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covenants and agrees that, from the date hereof and until the </w:t>
      </w:r>
      <w:r>
        <w:rPr>
          <w:rFonts w:ascii="Times New Roman" w:hAnsi="Times New Roman"/>
          <w:sz w:val="20"/>
        </w:rPr>
        <w:t>Obligations have been fully paid and satisfied, unless the Secured Party shall consent otherwise in writing (as provided in Section 8.4 hereof):</w:t>
      </w:r>
    </w:p>
    <w:p w14:paraId="08B97F68" w14:textId="77777777" w:rsidR="00B117EB" w:rsidRDefault="00AC3C3C">
      <w:pPr>
        <w:pStyle w:val="TextBody"/>
        <w:spacing w:after="0"/>
        <w:jc w:val="both"/>
      </w:pPr>
      <w:r>
        <w:t> </w:t>
      </w:r>
    </w:p>
    <w:p w14:paraId="4F596A9C" w14:textId="77777777" w:rsidR="00B117EB" w:rsidRDefault="00B117EB">
      <w:pPr>
        <w:rPr>
          <w:sz w:val="4"/>
          <w:szCs w:val="4"/>
        </w:rPr>
      </w:pPr>
      <w:bookmarkStart w:id="43" w:name="hangingindent44"/>
      <w:bookmarkEnd w:id="43"/>
    </w:p>
    <w:tbl>
      <w:tblPr>
        <w:tblW w:w="5000" w:type="pct"/>
        <w:jc w:val="center"/>
        <w:tblCellMar>
          <w:left w:w="0" w:type="dxa"/>
          <w:right w:w="0" w:type="dxa"/>
        </w:tblCellMar>
        <w:tblLook w:val="0000" w:firstRow="0" w:lastRow="0" w:firstColumn="0" w:lastColumn="0" w:noHBand="0" w:noVBand="0"/>
      </w:tblPr>
      <w:tblGrid>
        <w:gridCol w:w="393"/>
        <w:gridCol w:w="3082"/>
        <w:gridCol w:w="6730"/>
      </w:tblGrid>
      <w:tr w:rsidR="00B117EB" w14:paraId="2A51BC77" w14:textId="77777777">
        <w:trPr>
          <w:jc w:val="center"/>
        </w:trPr>
        <w:tc>
          <w:tcPr>
            <w:tcW w:w="443" w:type="dxa"/>
            <w:shd w:val="clear" w:color="auto" w:fill="auto"/>
          </w:tcPr>
          <w:p w14:paraId="345BB47F" w14:textId="77777777" w:rsidR="00B117EB" w:rsidRDefault="00AC3C3C">
            <w:pPr>
              <w:pStyle w:val="TableContents"/>
              <w:spacing w:after="0"/>
            </w:pPr>
            <w:r>
              <w:t xml:space="preserve">  </w:t>
            </w:r>
          </w:p>
        </w:tc>
        <w:tc>
          <w:tcPr>
            <w:tcW w:w="3453" w:type="dxa"/>
            <w:shd w:val="clear" w:color="auto" w:fill="auto"/>
          </w:tcPr>
          <w:p w14:paraId="3D282D1A" w14:textId="77777777" w:rsidR="00B117EB" w:rsidRDefault="00AC3C3C">
            <w:pPr>
              <w:pStyle w:val="TableContents"/>
              <w:spacing w:after="0"/>
              <w:rPr>
                <w:rFonts w:ascii="Times New Roman" w:hAnsi="Times New Roman"/>
                <w:sz w:val="20"/>
              </w:rPr>
            </w:pPr>
            <w:r>
              <w:rPr>
                <w:rFonts w:ascii="Times New Roman" w:hAnsi="Times New Roman"/>
                <w:sz w:val="20"/>
              </w:rPr>
              <w:t>Section 6.1.</w:t>
            </w:r>
          </w:p>
        </w:tc>
        <w:tc>
          <w:tcPr>
            <w:tcW w:w="7609" w:type="dxa"/>
            <w:shd w:val="clear" w:color="auto" w:fill="auto"/>
          </w:tcPr>
          <w:p w14:paraId="4957046E" w14:textId="77777777" w:rsidR="00B117EB" w:rsidRDefault="00AC3C3C">
            <w:pPr>
              <w:pStyle w:val="TableContents"/>
              <w:spacing w:after="0"/>
              <w:rPr>
                <w:rFonts w:ascii="Times New Roman" w:hAnsi="Times New Roman"/>
                <w:sz w:val="20"/>
                <w:u w:val="single"/>
              </w:rPr>
            </w:pPr>
            <w:r>
              <w:rPr>
                <w:rFonts w:ascii="Times New Roman" w:hAnsi="Times New Roman"/>
                <w:sz w:val="20"/>
                <w:u w:val="single"/>
              </w:rPr>
              <w:t>Existence, Properties, Etc.</w:t>
            </w:r>
          </w:p>
        </w:tc>
      </w:tr>
    </w:tbl>
    <w:p w14:paraId="1CB7E62B" w14:textId="77777777" w:rsidR="00B117EB" w:rsidRDefault="00AC3C3C">
      <w:pPr>
        <w:pStyle w:val="TextBody"/>
        <w:spacing w:after="0"/>
        <w:jc w:val="both"/>
      </w:pPr>
      <w:r>
        <w:t> </w:t>
      </w:r>
    </w:p>
    <w:p w14:paraId="5605B74B"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 xml:space="preserve">(a)           The Company shall do, or cause to be done, </w:t>
      </w:r>
      <w:r>
        <w:rPr>
          <w:rFonts w:ascii="Times New Roman" w:hAnsi="Times New Roman"/>
          <w:sz w:val="20"/>
        </w:rPr>
        <w:t>all things, or proceed with due diligence with any actions or courses of action, that may be reasonably necessary (i) to maintain Company’s due organization, valid existence and good standing under the laws of its state of incorporation, and (ii) to preser</w:t>
      </w:r>
      <w:r>
        <w:rPr>
          <w:rFonts w:ascii="Times New Roman" w:hAnsi="Times New Roman"/>
          <w:sz w:val="20"/>
        </w:rPr>
        <w:t>ve and keep in full force and effect all qualifications, licenses and registrations in those jurisdictions in which the failure to do so could have a Material Adverse Effect (as defined below); and (b) the Company shall not do, or cause to be done, any act</w:t>
      </w:r>
      <w:r>
        <w:rPr>
          <w:rFonts w:ascii="Times New Roman" w:hAnsi="Times New Roman"/>
          <w:sz w:val="20"/>
        </w:rPr>
        <w:t xml:space="preserve"> impairing the Company’s corporate power or authority (i) to carry on the Company’s business as now conducted, and (ii) to execute or deliver this Agreement or any other document delivered in connection herewith, including, without limitation, any UCC-1 Fi</w:t>
      </w:r>
      <w:r>
        <w:rPr>
          <w:rFonts w:ascii="Times New Roman" w:hAnsi="Times New Roman"/>
          <w:sz w:val="20"/>
        </w:rPr>
        <w:t>nancing Statements required by the Secured Party to which it is or will be a party, or perform any of its obligations hereunder or thereunder.  For purpose of this Agreement, the term “</w:t>
      </w:r>
      <w:r>
        <w:rPr>
          <w:rFonts w:ascii="Times New Roman" w:hAnsi="Times New Roman"/>
          <w:sz w:val="20"/>
          <w:u w:val="single"/>
        </w:rPr>
        <w:t>Material Adverse Effect</w:t>
      </w:r>
      <w:r>
        <w:rPr>
          <w:rFonts w:ascii="Times New Roman" w:hAnsi="Times New Roman"/>
          <w:sz w:val="20"/>
        </w:rPr>
        <w:t xml:space="preserve">” shall mean any material and adverse affect as </w:t>
      </w:r>
      <w:r>
        <w:rPr>
          <w:rFonts w:ascii="Times New Roman" w:hAnsi="Times New Roman"/>
          <w:sz w:val="20"/>
        </w:rPr>
        <w:t>determined by Secured Party in its sole discretion, whether individually or in the aggregate, upon (a) the Company’s assets, business, operations, properties or condition, financial or otherwise or results of operations of the Company, taken as a whole, ex</w:t>
      </w:r>
      <w:r>
        <w:rPr>
          <w:rFonts w:ascii="Times New Roman" w:hAnsi="Times New Roman"/>
          <w:sz w:val="20"/>
        </w:rPr>
        <w:t>cluding any change, event, circumstance or effect that is caused by changes in general economic conditions or changes generally affecting the industry in which the Company operates (provided that such changes do not affect the Company in a materially dispr</w:t>
      </w:r>
      <w:r>
        <w:rPr>
          <w:rFonts w:ascii="Times New Roman" w:hAnsi="Times New Roman"/>
          <w:sz w:val="20"/>
        </w:rPr>
        <w:t xml:space="preserve">oportionate manner); or (b) the Company’s ability to make payment as and when due of all or any part of the Obligations; or (c) the Pledged </w:t>
      </w:r>
      <w:r>
        <w:rPr>
          <w:rFonts w:ascii="Times New Roman" w:hAnsi="Times New Roman"/>
          <w:sz w:val="20"/>
        </w:rPr>
        <w:lastRenderedPageBreak/>
        <w:t>Property.</w:t>
      </w:r>
    </w:p>
    <w:p w14:paraId="34559083" w14:textId="77777777" w:rsidR="00B117EB" w:rsidRDefault="00AC3C3C">
      <w:pPr>
        <w:pStyle w:val="TextBody"/>
        <w:spacing w:after="0"/>
        <w:jc w:val="both"/>
      </w:pPr>
      <w:r>
        <w:t> </w:t>
      </w:r>
    </w:p>
    <w:p w14:paraId="5195CA61" w14:textId="77777777" w:rsidR="00B117EB" w:rsidRDefault="00B117EB">
      <w:pPr>
        <w:sectPr w:rsidR="00B117EB">
          <w:type w:val="continuous"/>
          <w:pgSz w:w="11906" w:h="16838"/>
          <w:pgMar w:top="567" w:right="567" w:bottom="567" w:left="1134" w:header="0" w:footer="0" w:gutter="0"/>
          <w:cols w:space="720"/>
          <w:formProt w:val="0"/>
        </w:sectPr>
      </w:pPr>
    </w:p>
    <w:p w14:paraId="7A81CE71" w14:textId="77777777" w:rsidR="00B117EB" w:rsidRDefault="00B117EB">
      <w:pPr>
        <w:pStyle w:val="TextBody"/>
        <w:spacing w:after="0"/>
      </w:pPr>
      <w:bookmarkStart w:id="44" w:name="PGBRK45"/>
      <w:bookmarkEnd w:id="44"/>
    </w:p>
    <w:p w14:paraId="60D9B1C5" w14:textId="77777777" w:rsidR="00B117EB" w:rsidRDefault="00B117EB">
      <w:pPr>
        <w:sectPr w:rsidR="00B117EB">
          <w:type w:val="continuous"/>
          <w:pgSz w:w="11906" w:h="16838"/>
          <w:pgMar w:top="567" w:right="567" w:bottom="567" w:left="1134" w:header="0" w:footer="0" w:gutter="0"/>
          <w:cols w:space="720"/>
          <w:formProt w:val="0"/>
        </w:sectPr>
      </w:pPr>
    </w:p>
    <w:p w14:paraId="1A85C1FD" w14:textId="77777777" w:rsidR="00B117EB" w:rsidRDefault="00B117EB">
      <w:pPr>
        <w:pStyle w:val="TextBody"/>
        <w:spacing w:after="0"/>
      </w:pPr>
      <w:bookmarkStart w:id="45" w:name="FTR46"/>
      <w:bookmarkEnd w:id="45"/>
    </w:p>
    <w:p w14:paraId="186FBE36" w14:textId="77777777" w:rsidR="00B117EB" w:rsidRDefault="00B117EB">
      <w:pPr>
        <w:sectPr w:rsidR="00B117EB">
          <w:type w:val="continuous"/>
          <w:pgSz w:w="11906" w:h="16838"/>
          <w:pgMar w:top="567" w:right="567" w:bottom="567" w:left="1134" w:header="0" w:footer="0" w:gutter="0"/>
          <w:cols w:space="720"/>
          <w:formProt w:val="0"/>
        </w:sectPr>
      </w:pPr>
    </w:p>
    <w:p w14:paraId="11E0D30B" w14:textId="77777777" w:rsidR="00B117EB" w:rsidRDefault="00AC3C3C">
      <w:pPr>
        <w:pStyle w:val="TextBody"/>
        <w:spacing w:after="0"/>
      </w:pPr>
      <w:bookmarkStart w:id="46" w:name="GLFTR47"/>
      <w:bookmarkEnd w:id="46"/>
      <w:r>
        <w:t xml:space="preserve">  </w:t>
      </w:r>
    </w:p>
    <w:p w14:paraId="790D1406" w14:textId="77777777" w:rsidR="00B117EB" w:rsidRDefault="00B117EB">
      <w:pPr>
        <w:sectPr w:rsidR="00B117EB">
          <w:type w:val="continuous"/>
          <w:pgSz w:w="11906" w:h="16838"/>
          <w:pgMar w:top="567" w:right="567" w:bottom="567" w:left="1134" w:header="0" w:footer="0" w:gutter="0"/>
          <w:cols w:space="720"/>
          <w:formProt w:val="0"/>
        </w:sectPr>
      </w:pPr>
    </w:p>
    <w:p w14:paraId="05C631E1" w14:textId="77777777" w:rsidR="00B117EB" w:rsidRDefault="00AC3C3C">
      <w:pPr>
        <w:pStyle w:val="TextBody"/>
        <w:spacing w:after="0"/>
        <w:jc w:val="center"/>
        <w:rPr>
          <w:rFonts w:ascii="Times New Roman" w:hAnsi="Times New Roman"/>
          <w:sz w:val="20"/>
        </w:rPr>
      </w:pPr>
      <w:bookmarkStart w:id="47" w:name="PN48"/>
      <w:bookmarkEnd w:id="47"/>
      <w:r>
        <w:rPr>
          <w:rFonts w:ascii="Times New Roman" w:hAnsi="Times New Roman"/>
          <w:sz w:val="20"/>
        </w:rPr>
        <w:t>A-7</w:t>
      </w:r>
    </w:p>
    <w:p w14:paraId="1F74366B" w14:textId="77777777" w:rsidR="00B117EB" w:rsidRDefault="00B117EB">
      <w:pPr>
        <w:pStyle w:val="HorizontalLine"/>
        <w:pBdr>
          <w:bottom w:val="single" w:sz="12" w:space="0" w:color="808080"/>
        </w:pBdr>
        <w:jc w:val="center"/>
      </w:pPr>
    </w:p>
    <w:p w14:paraId="48586AC2" w14:textId="77777777" w:rsidR="00B117EB" w:rsidRDefault="00B117EB">
      <w:pPr>
        <w:sectPr w:rsidR="00B117EB">
          <w:type w:val="continuous"/>
          <w:pgSz w:w="11906" w:h="16838"/>
          <w:pgMar w:top="567" w:right="567" w:bottom="567" w:left="1134" w:header="0" w:footer="0" w:gutter="0"/>
          <w:cols w:space="720"/>
          <w:formProt w:val="0"/>
        </w:sectPr>
      </w:pPr>
    </w:p>
    <w:p w14:paraId="03045DB0" w14:textId="77777777" w:rsidR="00B117EB" w:rsidRDefault="00B117EB">
      <w:pPr>
        <w:pStyle w:val="TextBody"/>
        <w:spacing w:after="0"/>
      </w:pPr>
      <w:bookmarkStart w:id="48" w:name="HDR49"/>
      <w:bookmarkEnd w:id="48"/>
    </w:p>
    <w:p w14:paraId="598AC7CF" w14:textId="77777777" w:rsidR="00B117EB" w:rsidRDefault="00B117EB">
      <w:pPr>
        <w:sectPr w:rsidR="00B117EB">
          <w:type w:val="continuous"/>
          <w:pgSz w:w="11906" w:h="16838"/>
          <w:pgMar w:top="567" w:right="567" w:bottom="567" w:left="1134" w:header="0" w:footer="0" w:gutter="0"/>
          <w:cols w:space="720"/>
          <w:formProt w:val="0"/>
        </w:sectPr>
      </w:pPr>
    </w:p>
    <w:p w14:paraId="3C2023BF" w14:textId="77777777" w:rsidR="00B117EB" w:rsidRDefault="00AC3C3C">
      <w:pPr>
        <w:pStyle w:val="TextBody"/>
        <w:spacing w:after="0"/>
        <w:jc w:val="right"/>
      </w:pPr>
      <w:bookmarkStart w:id="49" w:name="GLHDR50"/>
      <w:bookmarkEnd w:id="49"/>
      <w:r>
        <w:t xml:space="preserve">  </w:t>
      </w:r>
    </w:p>
    <w:p w14:paraId="3808352C" w14:textId="77777777" w:rsidR="00B117EB" w:rsidRDefault="00B117EB">
      <w:pPr>
        <w:sectPr w:rsidR="00B117EB">
          <w:type w:val="continuous"/>
          <w:pgSz w:w="11906" w:h="16838"/>
          <w:pgMar w:top="567" w:right="567" w:bottom="567" w:left="1134" w:header="0" w:footer="0" w:gutter="0"/>
          <w:cols w:space="720"/>
          <w:formProt w:val="0"/>
        </w:sectPr>
      </w:pPr>
    </w:p>
    <w:p w14:paraId="2DECAA35" w14:textId="77777777" w:rsidR="00B117EB" w:rsidRDefault="00AC3C3C">
      <w:pPr>
        <w:pStyle w:val="TextBody"/>
        <w:spacing w:after="0"/>
        <w:jc w:val="both"/>
      </w:pPr>
      <w:r>
        <w:t> </w:t>
      </w:r>
    </w:p>
    <w:p w14:paraId="6B4A8932" w14:textId="77777777" w:rsidR="00B117EB" w:rsidRDefault="00B117EB">
      <w:pPr>
        <w:rPr>
          <w:sz w:val="4"/>
          <w:szCs w:val="4"/>
        </w:rPr>
      </w:pPr>
      <w:bookmarkStart w:id="50" w:name="hangingindent51"/>
      <w:bookmarkEnd w:id="50"/>
    </w:p>
    <w:tbl>
      <w:tblPr>
        <w:tblW w:w="5000" w:type="pct"/>
        <w:jc w:val="center"/>
        <w:tblCellMar>
          <w:left w:w="0" w:type="dxa"/>
          <w:right w:w="0" w:type="dxa"/>
        </w:tblCellMar>
        <w:tblLook w:val="0000" w:firstRow="0" w:lastRow="0" w:firstColumn="0" w:lastColumn="0" w:noHBand="0" w:noVBand="0"/>
      </w:tblPr>
      <w:tblGrid>
        <w:gridCol w:w="423"/>
        <w:gridCol w:w="3165"/>
        <w:gridCol w:w="6617"/>
      </w:tblGrid>
      <w:tr w:rsidR="00B117EB" w14:paraId="29D73C09" w14:textId="77777777">
        <w:trPr>
          <w:jc w:val="center"/>
        </w:trPr>
        <w:tc>
          <w:tcPr>
            <w:tcW w:w="477" w:type="dxa"/>
            <w:shd w:val="clear" w:color="auto" w:fill="auto"/>
          </w:tcPr>
          <w:p w14:paraId="257E2A1E" w14:textId="77777777" w:rsidR="00B117EB" w:rsidRDefault="00AC3C3C">
            <w:pPr>
              <w:pStyle w:val="TableContents"/>
              <w:spacing w:after="0"/>
            </w:pPr>
            <w:r>
              <w:t xml:space="preserve">  </w:t>
            </w:r>
          </w:p>
        </w:tc>
        <w:tc>
          <w:tcPr>
            <w:tcW w:w="3544" w:type="dxa"/>
            <w:shd w:val="clear" w:color="auto" w:fill="auto"/>
          </w:tcPr>
          <w:p w14:paraId="74228A8D" w14:textId="77777777" w:rsidR="00B117EB" w:rsidRDefault="00AC3C3C">
            <w:pPr>
              <w:pStyle w:val="TableContents"/>
              <w:spacing w:after="0"/>
              <w:rPr>
                <w:rFonts w:ascii="Times New Roman" w:hAnsi="Times New Roman"/>
                <w:sz w:val="20"/>
              </w:rPr>
            </w:pPr>
            <w:r>
              <w:rPr>
                <w:rFonts w:ascii="Times New Roman" w:hAnsi="Times New Roman"/>
                <w:sz w:val="20"/>
              </w:rPr>
              <w:t>Section 6.2</w:t>
            </w:r>
          </w:p>
        </w:tc>
        <w:tc>
          <w:tcPr>
            <w:tcW w:w="7484" w:type="dxa"/>
            <w:shd w:val="clear" w:color="auto" w:fill="auto"/>
          </w:tcPr>
          <w:p w14:paraId="6C2A3244" w14:textId="77777777" w:rsidR="00B117EB" w:rsidRDefault="00AC3C3C">
            <w:pPr>
              <w:pStyle w:val="TableContents"/>
              <w:spacing w:after="0"/>
              <w:rPr>
                <w:rFonts w:ascii="Times New Roman" w:hAnsi="Times New Roman"/>
                <w:sz w:val="20"/>
              </w:rPr>
            </w:pPr>
            <w:r>
              <w:rPr>
                <w:rFonts w:ascii="Times New Roman" w:hAnsi="Times New Roman"/>
                <w:sz w:val="20"/>
                <w:u w:val="single"/>
              </w:rPr>
              <w:t>Accounts and Reports</w:t>
            </w:r>
            <w:r>
              <w:rPr>
                <w:rFonts w:ascii="Times New Roman" w:hAnsi="Times New Roman"/>
                <w:sz w:val="20"/>
              </w:rPr>
              <w:t>.</w:t>
            </w:r>
          </w:p>
        </w:tc>
      </w:tr>
    </w:tbl>
    <w:p w14:paraId="4126FD4F" w14:textId="77777777" w:rsidR="00B117EB" w:rsidRDefault="00AC3C3C">
      <w:pPr>
        <w:pStyle w:val="TextBody"/>
        <w:spacing w:after="0"/>
        <w:jc w:val="both"/>
      </w:pPr>
      <w:r>
        <w:t> </w:t>
      </w:r>
    </w:p>
    <w:p w14:paraId="0FD0A9F3"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shall maintain a standard system of accounting in accordance with generally accepted accounting principles consistently applied and </w:t>
      </w:r>
      <w:r>
        <w:rPr>
          <w:rFonts w:ascii="Times New Roman" w:hAnsi="Times New Roman"/>
          <w:sz w:val="20"/>
        </w:rPr>
        <w:t>provide, at its sole expense, to the Secured Party the following:</w:t>
      </w:r>
    </w:p>
    <w:p w14:paraId="5314987B" w14:textId="77777777" w:rsidR="00B117EB" w:rsidRDefault="00AC3C3C">
      <w:pPr>
        <w:pStyle w:val="TextBody"/>
        <w:spacing w:after="0"/>
        <w:jc w:val="both"/>
      </w:pPr>
      <w:r>
        <w:t> </w:t>
      </w:r>
    </w:p>
    <w:p w14:paraId="582A9248"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(a)           as soon as available, a copy of any notice or other communication alleging any nonpayment or other material breach or default, or any foreclosure or other action respecting a</w:t>
      </w:r>
      <w:r>
        <w:rPr>
          <w:rFonts w:ascii="Times New Roman" w:hAnsi="Times New Roman"/>
          <w:sz w:val="20"/>
        </w:rPr>
        <w:t>ny material portion of its assets and properties, received respecting any of the indebtedness of the Company in excess of $25,000 (other than the Obligations), or any demand or other request for payment under any guaranty, assumption, purchase agreement or</w:t>
      </w:r>
      <w:r>
        <w:rPr>
          <w:rFonts w:ascii="Times New Roman" w:hAnsi="Times New Roman"/>
          <w:sz w:val="20"/>
        </w:rPr>
        <w:t xml:space="preserve"> similar agreement or arrangement respecting the indebtedness or obligations of others in excess of $25,000, including any received from any person acting on behalf of the Secured Party or beneficiary thereof, except for supplier requests in the normal cou</w:t>
      </w:r>
      <w:r>
        <w:rPr>
          <w:rFonts w:ascii="Times New Roman" w:hAnsi="Times New Roman"/>
          <w:sz w:val="20"/>
        </w:rPr>
        <w:t>rse of business for payment of past due accounts payable invoices so long as such past due amounts do not exceed in the aggregate $25,000 at any time; and</w:t>
      </w:r>
    </w:p>
    <w:p w14:paraId="743AA7B3" w14:textId="77777777" w:rsidR="00B117EB" w:rsidRDefault="00AC3C3C">
      <w:pPr>
        <w:pStyle w:val="TextBody"/>
        <w:spacing w:after="0"/>
        <w:jc w:val="both"/>
      </w:pPr>
      <w:r>
        <w:t> </w:t>
      </w:r>
    </w:p>
    <w:p w14:paraId="09406C2D"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(b)           within fifteen (15) days after the making of each submission or filing, a copy of any</w:t>
      </w:r>
      <w:r>
        <w:rPr>
          <w:rFonts w:ascii="Times New Roman" w:hAnsi="Times New Roman"/>
          <w:sz w:val="20"/>
        </w:rPr>
        <w:t xml:space="preserve"> report, financial statement, notice or other document, whether periodic or otherwise, submitted to the shareholders of the Company, or submitted to or filed by the Company with any governmental authority involving or affecting (i) the Company that could h</w:t>
      </w:r>
      <w:r>
        <w:rPr>
          <w:rFonts w:ascii="Times New Roman" w:hAnsi="Times New Roman"/>
          <w:sz w:val="20"/>
        </w:rPr>
        <w:t>ave a Material Adverse Effect; (ii) the Obligations; or (iii) any part of the Pledged Collateral.</w:t>
      </w:r>
    </w:p>
    <w:p w14:paraId="0782AE6D" w14:textId="77777777" w:rsidR="00B117EB" w:rsidRDefault="00AC3C3C">
      <w:pPr>
        <w:pStyle w:val="TextBody"/>
        <w:spacing w:after="0"/>
        <w:jc w:val="both"/>
      </w:pPr>
      <w:r>
        <w:t> </w:t>
      </w:r>
    </w:p>
    <w:p w14:paraId="3B6A484A" w14:textId="77777777" w:rsidR="00B117EB" w:rsidRDefault="00B117EB">
      <w:pPr>
        <w:rPr>
          <w:sz w:val="4"/>
          <w:szCs w:val="4"/>
        </w:rPr>
      </w:pPr>
      <w:bookmarkStart w:id="51" w:name="hangingindent52"/>
      <w:bookmarkEnd w:id="51"/>
    </w:p>
    <w:tbl>
      <w:tblPr>
        <w:tblW w:w="5000" w:type="pct"/>
        <w:jc w:val="center"/>
        <w:tblCellMar>
          <w:left w:w="0" w:type="dxa"/>
          <w:right w:w="0" w:type="dxa"/>
        </w:tblCellMar>
        <w:tblLook w:val="0000" w:firstRow="0" w:lastRow="0" w:firstColumn="0" w:lastColumn="0" w:noHBand="0" w:noVBand="0"/>
      </w:tblPr>
      <w:tblGrid>
        <w:gridCol w:w="250"/>
        <w:gridCol w:w="1966"/>
        <w:gridCol w:w="7989"/>
      </w:tblGrid>
      <w:tr w:rsidR="00B117EB" w14:paraId="4499EC99" w14:textId="77777777">
        <w:trPr>
          <w:jc w:val="center"/>
        </w:trPr>
        <w:tc>
          <w:tcPr>
            <w:tcW w:w="279" w:type="dxa"/>
            <w:shd w:val="clear" w:color="auto" w:fill="auto"/>
          </w:tcPr>
          <w:p w14:paraId="77641DAA" w14:textId="77777777" w:rsidR="00B117EB" w:rsidRDefault="00AC3C3C">
            <w:pPr>
              <w:pStyle w:val="TableContents"/>
              <w:spacing w:after="0"/>
            </w:pPr>
            <w:r>
              <w:t xml:space="preserve">  </w:t>
            </w:r>
          </w:p>
        </w:tc>
        <w:tc>
          <w:tcPr>
            <w:tcW w:w="2175" w:type="dxa"/>
            <w:shd w:val="clear" w:color="auto" w:fill="auto"/>
          </w:tcPr>
          <w:p w14:paraId="56D2FA58" w14:textId="77777777" w:rsidR="00B117EB" w:rsidRDefault="00AC3C3C">
            <w:pPr>
              <w:pStyle w:val="TableContents"/>
              <w:spacing w:after="0"/>
              <w:rPr>
                <w:rFonts w:ascii="Times New Roman" w:hAnsi="Times New Roman"/>
                <w:sz w:val="20"/>
              </w:rPr>
            </w:pPr>
            <w:r>
              <w:rPr>
                <w:rFonts w:ascii="Times New Roman" w:hAnsi="Times New Roman"/>
                <w:sz w:val="20"/>
              </w:rPr>
              <w:t>Section 6.2.</w:t>
            </w:r>
          </w:p>
        </w:tc>
        <w:tc>
          <w:tcPr>
            <w:tcW w:w="9051" w:type="dxa"/>
            <w:shd w:val="clear" w:color="auto" w:fill="auto"/>
          </w:tcPr>
          <w:p w14:paraId="76DAD7E9" w14:textId="77777777" w:rsidR="00B117EB" w:rsidRDefault="00AC3C3C">
            <w:pPr>
              <w:pStyle w:val="TableContents"/>
              <w:spacing w:after="0"/>
              <w:rPr>
                <w:rFonts w:ascii="Times New Roman" w:hAnsi="Times New Roman"/>
                <w:sz w:val="20"/>
              </w:rPr>
            </w:pPr>
            <w:r>
              <w:rPr>
                <w:rFonts w:ascii="Times New Roman" w:hAnsi="Times New Roman"/>
                <w:sz w:val="20"/>
                <w:u w:val="single"/>
              </w:rPr>
              <w:t>Maintenance of Books and Records; Inspection</w:t>
            </w:r>
            <w:r>
              <w:rPr>
                <w:rFonts w:ascii="Times New Roman" w:hAnsi="Times New Roman"/>
                <w:sz w:val="20"/>
              </w:rPr>
              <w:t>.</w:t>
            </w:r>
          </w:p>
        </w:tc>
      </w:tr>
    </w:tbl>
    <w:p w14:paraId="6016733C" w14:textId="77777777" w:rsidR="00B117EB" w:rsidRDefault="00AC3C3C">
      <w:pPr>
        <w:pStyle w:val="TextBody"/>
        <w:spacing w:after="0"/>
        <w:jc w:val="both"/>
      </w:pPr>
      <w:r>
        <w:t> </w:t>
      </w:r>
    </w:p>
    <w:p w14:paraId="584FB3D7"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shall maintain its books, accounts and records in accordance with </w:t>
      </w:r>
      <w:r>
        <w:rPr>
          <w:rFonts w:ascii="Times New Roman" w:hAnsi="Times New Roman"/>
          <w:sz w:val="20"/>
        </w:rPr>
        <w:t xml:space="preserve">generally accepted accounting principles consistently applied, and permit the Secured Party, its officers and employees and any professionals designated by the Secured Party in writing, during business hours and upon reasonable notice to visit and inspect </w:t>
      </w:r>
      <w:r>
        <w:rPr>
          <w:rFonts w:ascii="Times New Roman" w:hAnsi="Times New Roman"/>
          <w:sz w:val="20"/>
        </w:rPr>
        <w:t>any of its properties (including but not limited to the Pledged Collateral), corporate books and financial records, and to discuss its accounts, affairs and finances with any employee, officer or director thereof.</w:t>
      </w:r>
    </w:p>
    <w:p w14:paraId="04B3204B" w14:textId="77777777" w:rsidR="00B117EB" w:rsidRDefault="00AC3C3C">
      <w:pPr>
        <w:pStyle w:val="TextBody"/>
        <w:spacing w:after="0"/>
        <w:jc w:val="both"/>
      </w:pPr>
      <w:r>
        <w:t> </w:t>
      </w:r>
    </w:p>
    <w:p w14:paraId="66EA80E9" w14:textId="77777777" w:rsidR="00B117EB" w:rsidRDefault="00B117EB">
      <w:pPr>
        <w:rPr>
          <w:sz w:val="4"/>
          <w:szCs w:val="4"/>
        </w:rPr>
      </w:pPr>
      <w:bookmarkStart w:id="52" w:name="hangingindent53"/>
      <w:bookmarkEnd w:id="52"/>
    </w:p>
    <w:tbl>
      <w:tblPr>
        <w:tblW w:w="5000" w:type="pct"/>
        <w:jc w:val="center"/>
        <w:tblCellMar>
          <w:left w:w="0" w:type="dxa"/>
          <w:right w:w="0" w:type="dxa"/>
        </w:tblCellMar>
        <w:tblLook w:val="0000" w:firstRow="0" w:lastRow="0" w:firstColumn="0" w:lastColumn="0" w:noHBand="0" w:noVBand="0"/>
      </w:tblPr>
      <w:tblGrid>
        <w:gridCol w:w="364"/>
        <w:gridCol w:w="2861"/>
        <w:gridCol w:w="6980"/>
      </w:tblGrid>
      <w:tr w:rsidR="00B117EB" w14:paraId="5B1D61E0" w14:textId="77777777">
        <w:trPr>
          <w:jc w:val="center"/>
        </w:trPr>
        <w:tc>
          <w:tcPr>
            <w:tcW w:w="411" w:type="dxa"/>
            <w:shd w:val="clear" w:color="auto" w:fill="auto"/>
          </w:tcPr>
          <w:p w14:paraId="4D60562B" w14:textId="77777777" w:rsidR="00B117EB" w:rsidRDefault="00AC3C3C">
            <w:pPr>
              <w:pStyle w:val="TableContents"/>
              <w:spacing w:after="0"/>
            </w:pPr>
            <w:r>
              <w:t xml:space="preserve">  </w:t>
            </w:r>
          </w:p>
        </w:tc>
        <w:tc>
          <w:tcPr>
            <w:tcW w:w="3206" w:type="dxa"/>
            <w:shd w:val="clear" w:color="auto" w:fill="auto"/>
          </w:tcPr>
          <w:p w14:paraId="03D67C34" w14:textId="77777777" w:rsidR="00B117EB" w:rsidRDefault="00AC3C3C">
            <w:pPr>
              <w:pStyle w:val="TableContents"/>
              <w:spacing w:after="0"/>
              <w:rPr>
                <w:rFonts w:ascii="Times New Roman" w:hAnsi="Times New Roman"/>
                <w:sz w:val="20"/>
              </w:rPr>
            </w:pPr>
            <w:r>
              <w:rPr>
                <w:rFonts w:ascii="Times New Roman" w:hAnsi="Times New Roman"/>
                <w:sz w:val="20"/>
              </w:rPr>
              <w:t>Section 6.3.</w:t>
            </w:r>
          </w:p>
        </w:tc>
        <w:tc>
          <w:tcPr>
            <w:tcW w:w="7888" w:type="dxa"/>
            <w:shd w:val="clear" w:color="auto" w:fill="auto"/>
          </w:tcPr>
          <w:p w14:paraId="56677C6E" w14:textId="77777777" w:rsidR="00B117EB" w:rsidRDefault="00AC3C3C">
            <w:pPr>
              <w:pStyle w:val="TableContents"/>
              <w:spacing w:after="0"/>
              <w:rPr>
                <w:rFonts w:ascii="Times New Roman" w:hAnsi="Times New Roman"/>
                <w:sz w:val="20"/>
              </w:rPr>
            </w:pPr>
            <w:r>
              <w:rPr>
                <w:rFonts w:ascii="Times New Roman" w:hAnsi="Times New Roman"/>
                <w:sz w:val="20"/>
                <w:u w:val="single"/>
              </w:rPr>
              <w:t>Maintenance and Insuran</w:t>
            </w:r>
            <w:r>
              <w:rPr>
                <w:rFonts w:ascii="Times New Roman" w:hAnsi="Times New Roman"/>
                <w:sz w:val="20"/>
                <w:u w:val="single"/>
              </w:rPr>
              <w:t>ce</w:t>
            </w:r>
            <w:r>
              <w:rPr>
                <w:rFonts w:ascii="Times New Roman" w:hAnsi="Times New Roman"/>
                <w:sz w:val="20"/>
              </w:rPr>
              <w:t>.</w:t>
            </w:r>
          </w:p>
        </w:tc>
      </w:tr>
    </w:tbl>
    <w:p w14:paraId="1140A705" w14:textId="77777777" w:rsidR="00B117EB" w:rsidRDefault="00AC3C3C">
      <w:pPr>
        <w:pStyle w:val="TextBody"/>
        <w:spacing w:after="0"/>
        <w:jc w:val="both"/>
      </w:pPr>
      <w:r>
        <w:t> </w:t>
      </w:r>
    </w:p>
    <w:p w14:paraId="785419B8"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(a)           The Company shall maintain or cause to be maintained, at its own expense, all of its assets and properties in good working order and condition, making all necessary repairs thereto and renewals and replacements thereof.</w:t>
      </w:r>
    </w:p>
    <w:p w14:paraId="4D6B9CCE" w14:textId="77777777" w:rsidR="00B117EB" w:rsidRDefault="00AC3C3C">
      <w:pPr>
        <w:pStyle w:val="TextBody"/>
        <w:spacing w:after="0"/>
        <w:jc w:val="both"/>
      </w:pPr>
      <w:r>
        <w:t> </w:t>
      </w:r>
    </w:p>
    <w:p w14:paraId="346B7982" w14:textId="77777777" w:rsidR="00B117EB" w:rsidRDefault="00B117EB">
      <w:pPr>
        <w:sectPr w:rsidR="00B117EB">
          <w:type w:val="continuous"/>
          <w:pgSz w:w="11906" w:h="16838"/>
          <w:pgMar w:top="567" w:right="567" w:bottom="567" w:left="1134" w:header="0" w:footer="0" w:gutter="0"/>
          <w:cols w:space="720"/>
          <w:formProt w:val="0"/>
        </w:sectPr>
      </w:pPr>
    </w:p>
    <w:p w14:paraId="1A212E92" w14:textId="77777777" w:rsidR="00B117EB" w:rsidRDefault="00B117EB">
      <w:pPr>
        <w:pStyle w:val="TextBody"/>
        <w:spacing w:after="0"/>
      </w:pPr>
      <w:bookmarkStart w:id="53" w:name="PGBRK54"/>
      <w:bookmarkEnd w:id="53"/>
    </w:p>
    <w:p w14:paraId="06044F50" w14:textId="77777777" w:rsidR="00B117EB" w:rsidRDefault="00B117EB">
      <w:pPr>
        <w:sectPr w:rsidR="00B117EB">
          <w:type w:val="continuous"/>
          <w:pgSz w:w="11906" w:h="16838"/>
          <w:pgMar w:top="567" w:right="567" w:bottom="567" w:left="1134" w:header="0" w:footer="0" w:gutter="0"/>
          <w:cols w:space="720"/>
          <w:formProt w:val="0"/>
        </w:sectPr>
      </w:pPr>
    </w:p>
    <w:p w14:paraId="6E637358" w14:textId="77777777" w:rsidR="00B117EB" w:rsidRDefault="00B117EB">
      <w:pPr>
        <w:pStyle w:val="TextBody"/>
        <w:spacing w:after="0"/>
      </w:pPr>
      <w:bookmarkStart w:id="54" w:name="FTR55"/>
      <w:bookmarkEnd w:id="54"/>
    </w:p>
    <w:p w14:paraId="784CFB84" w14:textId="77777777" w:rsidR="00B117EB" w:rsidRDefault="00B117EB">
      <w:pPr>
        <w:sectPr w:rsidR="00B117EB">
          <w:type w:val="continuous"/>
          <w:pgSz w:w="11906" w:h="16838"/>
          <w:pgMar w:top="567" w:right="567" w:bottom="567" w:left="1134" w:header="0" w:footer="0" w:gutter="0"/>
          <w:cols w:space="720"/>
          <w:formProt w:val="0"/>
        </w:sectPr>
      </w:pPr>
    </w:p>
    <w:p w14:paraId="3C59DD3B" w14:textId="77777777" w:rsidR="00B117EB" w:rsidRDefault="00AC3C3C">
      <w:pPr>
        <w:pStyle w:val="TextBody"/>
        <w:spacing w:after="0"/>
      </w:pPr>
      <w:bookmarkStart w:id="55" w:name="GLFTR56"/>
      <w:bookmarkEnd w:id="55"/>
      <w:r>
        <w:t xml:space="preserve">  </w:t>
      </w:r>
    </w:p>
    <w:p w14:paraId="5E88F806" w14:textId="77777777" w:rsidR="00B117EB" w:rsidRDefault="00B117EB">
      <w:pPr>
        <w:sectPr w:rsidR="00B117EB">
          <w:type w:val="continuous"/>
          <w:pgSz w:w="11906" w:h="16838"/>
          <w:pgMar w:top="567" w:right="567" w:bottom="567" w:left="1134" w:header="0" w:footer="0" w:gutter="0"/>
          <w:cols w:space="720"/>
          <w:formProt w:val="0"/>
        </w:sectPr>
      </w:pPr>
    </w:p>
    <w:p w14:paraId="479FE4FB" w14:textId="77777777" w:rsidR="00B117EB" w:rsidRDefault="00AC3C3C">
      <w:pPr>
        <w:pStyle w:val="TextBody"/>
        <w:spacing w:after="0"/>
        <w:jc w:val="center"/>
        <w:rPr>
          <w:rFonts w:ascii="Times New Roman" w:hAnsi="Times New Roman"/>
          <w:sz w:val="20"/>
        </w:rPr>
      </w:pPr>
      <w:bookmarkStart w:id="56" w:name="PN57"/>
      <w:bookmarkEnd w:id="56"/>
      <w:r>
        <w:rPr>
          <w:rFonts w:ascii="Times New Roman" w:hAnsi="Times New Roman"/>
          <w:sz w:val="20"/>
        </w:rPr>
        <w:t>A-8</w:t>
      </w:r>
    </w:p>
    <w:p w14:paraId="5C20531D" w14:textId="77777777" w:rsidR="00B117EB" w:rsidRDefault="00B117EB">
      <w:pPr>
        <w:pStyle w:val="HorizontalLine"/>
        <w:pBdr>
          <w:bottom w:val="single" w:sz="12" w:space="0" w:color="808080"/>
        </w:pBdr>
        <w:jc w:val="center"/>
      </w:pPr>
    </w:p>
    <w:p w14:paraId="5F2168E2" w14:textId="77777777" w:rsidR="00B117EB" w:rsidRDefault="00B117EB">
      <w:pPr>
        <w:sectPr w:rsidR="00B117EB">
          <w:type w:val="continuous"/>
          <w:pgSz w:w="11906" w:h="16838"/>
          <w:pgMar w:top="567" w:right="567" w:bottom="567" w:left="1134" w:header="0" w:footer="0" w:gutter="0"/>
          <w:cols w:space="720"/>
          <w:formProt w:val="0"/>
        </w:sectPr>
      </w:pPr>
    </w:p>
    <w:p w14:paraId="1FC18EC7" w14:textId="77777777" w:rsidR="00B117EB" w:rsidRDefault="00B117EB">
      <w:pPr>
        <w:pStyle w:val="TextBody"/>
        <w:spacing w:after="0"/>
      </w:pPr>
      <w:bookmarkStart w:id="57" w:name="HDR58"/>
      <w:bookmarkEnd w:id="57"/>
    </w:p>
    <w:p w14:paraId="5F8F389D" w14:textId="77777777" w:rsidR="00B117EB" w:rsidRDefault="00B117EB">
      <w:pPr>
        <w:sectPr w:rsidR="00B117EB">
          <w:type w:val="continuous"/>
          <w:pgSz w:w="11906" w:h="16838"/>
          <w:pgMar w:top="567" w:right="567" w:bottom="567" w:left="1134" w:header="0" w:footer="0" w:gutter="0"/>
          <w:cols w:space="720"/>
          <w:formProt w:val="0"/>
        </w:sectPr>
      </w:pPr>
    </w:p>
    <w:p w14:paraId="147BD473" w14:textId="77777777" w:rsidR="00B117EB" w:rsidRDefault="00AC3C3C">
      <w:pPr>
        <w:pStyle w:val="TextBody"/>
        <w:spacing w:after="0"/>
        <w:jc w:val="right"/>
      </w:pPr>
      <w:bookmarkStart w:id="58" w:name="GLHDR59"/>
      <w:bookmarkEnd w:id="58"/>
      <w:r>
        <w:t xml:space="preserve">  </w:t>
      </w:r>
    </w:p>
    <w:p w14:paraId="6D920B74" w14:textId="77777777" w:rsidR="00B117EB" w:rsidRDefault="00B117EB">
      <w:pPr>
        <w:sectPr w:rsidR="00B117EB">
          <w:type w:val="continuous"/>
          <w:pgSz w:w="11906" w:h="16838"/>
          <w:pgMar w:top="567" w:right="567" w:bottom="567" w:left="1134" w:header="0" w:footer="0" w:gutter="0"/>
          <w:cols w:space="720"/>
          <w:formProt w:val="0"/>
        </w:sectPr>
      </w:pPr>
    </w:p>
    <w:p w14:paraId="16CE4C84" w14:textId="77777777" w:rsidR="00B117EB" w:rsidRDefault="00AC3C3C">
      <w:pPr>
        <w:pStyle w:val="TextBody"/>
        <w:spacing w:after="0"/>
        <w:ind w:firstLine="1440"/>
        <w:jc w:val="both"/>
      </w:pPr>
      <w:r>
        <w:t> </w:t>
      </w:r>
    </w:p>
    <w:p w14:paraId="035A22AC" w14:textId="77777777" w:rsidR="00B117EB" w:rsidRDefault="00AC3C3C">
      <w:pPr>
        <w:pStyle w:val="TextBody"/>
        <w:spacing w:after="0"/>
        <w:ind w:firstLine="1440"/>
        <w:jc w:val="both"/>
        <w:rPr>
          <w:rFonts w:ascii="Times New Roman" w:hAnsi="Times New Roman"/>
          <w:sz w:val="20"/>
        </w:rPr>
      </w:pPr>
      <w:r>
        <w:rPr>
          <w:rFonts w:ascii="Times New Roman" w:hAnsi="Times New Roman"/>
          <w:sz w:val="20"/>
        </w:rPr>
        <w:t xml:space="preserve">(b)           The Company shall maintain or cause to be maintained, at its own </w:t>
      </w:r>
      <w:r>
        <w:rPr>
          <w:rFonts w:ascii="Times New Roman" w:hAnsi="Times New Roman"/>
          <w:sz w:val="20"/>
        </w:rPr>
        <w:t>expense, insurance in form, substance and amounts (including deductibles), which the Company deems reasonably necessary to the Company’s business, (i) adequate to insure all assets and properties of the Company, which assets and properties are of a charact</w:t>
      </w:r>
      <w:r>
        <w:rPr>
          <w:rFonts w:ascii="Times New Roman" w:hAnsi="Times New Roman"/>
          <w:sz w:val="20"/>
        </w:rPr>
        <w:t>er usually insured by persons engaged in the same or similar business against loss or damage resulting from fire or other risks included in an extended coverage policy; (ii) against public liability and other tort claims that may be incurred by the Company</w:t>
      </w:r>
      <w:r>
        <w:rPr>
          <w:rFonts w:ascii="Times New Roman" w:hAnsi="Times New Roman"/>
          <w:sz w:val="20"/>
        </w:rPr>
        <w:t>; (iii) as may be required by the Transaction Documents and/or applicable law and (iv) as may be reasonably requested by Secured Party, all with adequate, financially sound and reputable insurers.</w:t>
      </w:r>
    </w:p>
    <w:p w14:paraId="33F0D53C" w14:textId="77777777" w:rsidR="00B117EB" w:rsidRDefault="00AC3C3C">
      <w:pPr>
        <w:pStyle w:val="TextBody"/>
        <w:spacing w:after="0"/>
        <w:jc w:val="both"/>
      </w:pPr>
      <w:r>
        <w:t> </w:t>
      </w:r>
    </w:p>
    <w:p w14:paraId="393133D7" w14:textId="77777777" w:rsidR="00B117EB" w:rsidRDefault="00B117EB">
      <w:pPr>
        <w:rPr>
          <w:sz w:val="4"/>
          <w:szCs w:val="4"/>
        </w:rPr>
      </w:pPr>
      <w:bookmarkStart w:id="59" w:name="hangingindent60"/>
      <w:bookmarkEnd w:id="59"/>
    </w:p>
    <w:tbl>
      <w:tblPr>
        <w:tblW w:w="5000" w:type="pct"/>
        <w:jc w:val="center"/>
        <w:tblCellMar>
          <w:left w:w="0" w:type="dxa"/>
          <w:right w:w="0" w:type="dxa"/>
        </w:tblCellMar>
        <w:tblLook w:val="0000" w:firstRow="0" w:lastRow="0" w:firstColumn="0" w:lastColumn="0" w:noHBand="0" w:noVBand="0"/>
      </w:tblPr>
      <w:tblGrid>
        <w:gridCol w:w="347"/>
        <w:gridCol w:w="2726"/>
        <w:gridCol w:w="7132"/>
      </w:tblGrid>
      <w:tr w:rsidR="00B117EB" w14:paraId="24F74929" w14:textId="77777777">
        <w:trPr>
          <w:jc w:val="center"/>
        </w:trPr>
        <w:tc>
          <w:tcPr>
            <w:tcW w:w="390" w:type="dxa"/>
            <w:shd w:val="clear" w:color="auto" w:fill="auto"/>
          </w:tcPr>
          <w:p w14:paraId="2F9E9F2A" w14:textId="77777777" w:rsidR="00B117EB" w:rsidRDefault="00AC3C3C">
            <w:pPr>
              <w:pStyle w:val="TableContents"/>
              <w:spacing w:after="0"/>
            </w:pPr>
            <w:r>
              <w:t xml:space="preserve">  </w:t>
            </w:r>
          </w:p>
        </w:tc>
        <w:tc>
          <w:tcPr>
            <w:tcW w:w="3043" w:type="dxa"/>
            <w:shd w:val="clear" w:color="auto" w:fill="auto"/>
          </w:tcPr>
          <w:p w14:paraId="734CE2D9" w14:textId="77777777" w:rsidR="00B117EB" w:rsidRDefault="00AC3C3C">
            <w:pPr>
              <w:pStyle w:val="TableContents"/>
              <w:spacing w:after="0"/>
              <w:rPr>
                <w:rFonts w:ascii="Times New Roman" w:hAnsi="Times New Roman"/>
                <w:sz w:val="20"/>
              </w:rPr>
            </w:pPr>
            <w:r>
              <w:rPr>
                <w:rFonts w:ascii="Times New Roman" w:hAnsi="Times New Roman"/>
                <w:sz w:val="20"/>
              </w:rPr>
              <w:t>Section 6.4.</w:t>
            </w:r>
          </w:p>
        </w:tc>
        <w:tc>
          <w:tcPr>
            <w:tcW w:w="8072" w:type="dxa"/>
            <w:shd w:val="clear" w:color="auto" w:fill="auto"/>
          </w:tcPr>
          <w:p w14:paraId="67A7A1CE" w14:textId="77777777" w:rsidR="00B117EB" w:rsidRDefault="00AC3C3C">
            <w:pPr>
              <w:pStyle w:val="TableContents"/>
              <w:spacing w:after="0"/>
              <w:rPr>
                <w:rFonts w:ascii="Times New Roman" w:hAnsi="Times New Roman"/>
                <w:sz w:val="20"/>
              </w:rPr>
            </w:pPr>
            <w:r>
              <w:rPr>
                <w:rFonts w:ascii="Times New Roman" w:hAnsi="Times New Roman"/>
                <w:sz w:val="20"/>
                <w:u w:val="single"/>
              </w:rPr>
              <w:t>Contracts and Other Collateral</w:t>
            </w:r>
            <w:r>
              <w:rPr>
                <w:rFonts w:ascii="Times New Roman" w:hAnsi="Times New Roman"/>
                <w:sz w:val="20"/>
              </w:rPr>
              <w:t>.</w:t>
            </w:r>
          </w:p>
        </w:tc>
      </w:tr>
    </w:tbl>
    <w:p w14:paraId="3DBE5DE5" w14:textId="77777777" w:rsidR="00B117EB" w:rsidRDefault="00AC3C3C">
      <w:pPr>
        <w:pStyle w:val="TextBody"/>
        <w:spacing w:after="0"/>
        <w:jc w:val="both"/>
      </w:pPr>
      <w:r>
        <w:t> </w:t>
      </w:r>
    </w:p>
    <w:p w14:paraId="4B24F647"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The C</w:t>
      </w:r>
      <w:r>
        <w:rPr>
          <w:rFonts w:ascii="Times New Roman" w:hAnsi="Times New Roman"/>
          <w:sz w:val="20"/>
        </w:rPr>
        <w:t xml:space="preserve">ompany shall perform all of its obligations under or with respect to each instrument, receivable, contract and </w:t>
      </w:r>
      <w:r>
        <w:rPr>
          <w:rFonts w:ascii="Times New Roman" w:hAnsi="Times New Roman"/>
          <w:sz w:val="20"/>
        </w:rPr>
        <w:lastRenderedPageBreak/>
        <w:t>other intangible included in the Pledged Property to which the Company is now or hereafter will be party on a timely basis and in the manner ther</w:t>
      </w:r>
      <w:r>
        <w:rPr>
          <w:rFonts w:ascii="Times New Roman" w:hAnsi="Times New Roman"/>
          <w:sz w:val="20"/>
        </w:rPr>
        <w:t>ein required, including, without limitation, this Agreement.</w:t>
      </w:r>
    </w:p>
    <w:p w14:paraId="6408E4B2" w14:textId="77777777" w:rsidR="00B117EB" w:rsidRDefault="00AC3C3C">
      <w:pPr>
        <w:pStyle w:val="TextBody"/>
        <w:spacing w:after="0"/>
        <w:jc w:val="both"/>
      </w:pPr>
      <w:r>
        <w:t> </w:t>
      </w:r>
    </w:p>
    <w:p w14:paraId="443A77E0" w14:textId="77777777" w:rsidR="00B117EB" w:rsidRDefault="00B117EB">
      <w:pPr>
        <w:rPr>
          <w:sz w:val="4"/>
          <w:szCs w:val="4"/>
        </w:rPr>
      </w:pPr>
      <w:bookmarkStart w:id="60" w:name="hangingindent61"/>
      <w:bookmarkEnd w:id="60"/>
    </w:p>
    <w:tbl>
      <w:tblPr>
        <w:tblW w:w="5000" w:type="pct"/>
        <w:jc w:val="center"/>
        <w:tblCellMar>
          <w:left w:w="0" w:type="dxa"/>
          <w:right w:w="0" w:type="dxa"/>
        </w:tblCellMar>
        <w:tblLook w:val="0000" w:firstRow="0" w:lastRow="0" w:firstColumn="0" w:lastColumn="0" w:noHBand="0" w:noVBand="0"/>
      </w:tblPr>
      <w:tblGrid>
        <w:gridCol w:w="391"/>
        <w:gridCol w:w="3068"/>
        <w:gridCol w:w="6746"/>
      </w:tblGrid>
      <w:tr w:rsidR="00B117EB" w14:paraId="1D4BE1AA" w14:textId="77777777">
        <w:trPr>
          <w:jc w:val="center"/>
        </w:trPr>
        <w:tc>
          <w:tcPr>
            <w:tcW w:w="441" w:type="dxa"/>
            <w:shd w:val="clear" w:color="auto" w:fill="auto"/>
          </w:tcPr>
          <w:p w14:paraId="1215A5D8" w14:textId="77777777" w:rsidR="00B117EB" w:rsidRDefault="00AC3C3C">
            <w:pPr>
              <w:pStyle w:val="TableContents"/>
              <w:spacing w:after="0"/>
            </w:pPr>
            <w:r>
              <w:t xml:space="preserve">  </w:t>
            </w:r>
          </w:p>
        </w:tc>
        <w:tc>
          <w:tcPr>
            <w:tcW w:w="3436" w:type="dxa"/>
            <w:shd w:val="clear" w:color="auto" w:fill="auto"/>
          </w:tcPr>
          <w:p w14:paraId="6387FE4C" w14:textId="77777777" w:rsidR="00B117EB" w:rsidRDefault="00AC3C3C">
            <w:pPr>
              <w:pStyle w:val="TableContents"/>
              <w:spacing w:after="0"/>
              <w:rPr>
                <w:rFonts w:ascii="Times New Roman" w:hAnsi="Times New Roman"/>
                <w:sz w:val="20"/>
              </w:rPr>
            </w:pPr>
            <w:r>
              <w:rPr>
                <w:rFonts w:ascii="Times New Roman" w:hAnsi="Times New Roman"/>
                <w:sz w:val="20"/>
              </w:rPr>
              <w:t>Section 6.5.</w:t>
            </w:r>
          </w:p>
        </w:tc>
        <w:tc>
          <w:tcPr>
            <w:tcW w:w="7628" w:type="dxa"/>
            <w:shd w:val="clear" w:color="auto" w:fill="auto"/>
          </w:tcPr>
          <w:p w14:paraId="7333979A" w14:textId="77777777" w:rsidR="00B117EB" w:rsidRDefault="00AC3C3C">
            <w:pPr>
              <w:pStyle w:val="TableContents"/>
              <w:spacing w:after="0"/>
              <w:rPr>
                <w:rFonts w:ascii="Times New Roman" w:hAnsi="Times New Roman"/>
                <w:sz w:val="20"/>
                <w:u w:val="single"/>
              </w:rPr>
            </w:pPr>
            <w:r>
              <w:rPr>
                <w:rFonts w:ascii="Times New Roman" w:hAnsi="Times New Roman"/>
                <w:sz w:val="20"/>
                <w:u w:val="single"/>
              </w:rPr>
              <w:t>Defense of Collateral, Etc.</w:t>
            </w:r>
          </w:p>
        </w:tc>
      </w:tr>
    </w:tbl>
    <w:p w14:paraId="031CEDD6" w14:textId="77777777" w:rsidR="00B117EB" w:rsidRDefault="00AC3C3C">
      <w:pPr>
        <w:pStyle w:val="TextBody"/>
        <w:spacing w:after="0"/>
        <w:jc w:val="both"/>
      </w:pPr>
      <w:r>
        <w:t> </w:t>
      </w:r>
    </w:p>
    <w:p w14:paraId="07DCCB44"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shall defend and enforce its right, title and interest in and to any part of:  (a) the Pledged Collateral; and (b) if not </w:t>
      </w:r>
      <w:r>
        <w:rPr>
          <w:rFonts w:ascii="Times New Roman" w:hAnsi="Times New Roman"/>
          <w:sz w:val="20"/>
        </w:rPr>
        <w:t>included within the Pledged Collateral, those assets and properties whose loss could have a Material Adverse Effect, the Company shall defend the Secured Party’s right, title and interest in and to each and every part of the Pledged Collateral, each agains</w:t>
      </w:r>
      <w:r>
        <w:rPr>
          <w:rFonts w:ascii="Times New Roman" w:hAnsi="Times New Roman"/>
          <w:sz w:val="20"/>
        </w:rPr>
        <w:t>t all manner of claims and demands on a timely basis to the full extent permitted by applicable law.</w:t>
      </w:r>
    </w:p>
    <w:p w14:paraId="3C6E9CBD" w14:textId="77777777" w:rsidR="00B117EB" w:rsidRDefault="00AC3C3C">
      <w:pPr>
        <w:pStyle w:val="TextBody"/>
        <w:spacing w:after="0"/>
        <w:jc w:val="both"/>
      </w:pPr>
      <w:r>
        <w:t> </w:t>
      </w:r>
    </w:p>
    <w:p w14:paraId="7A7FCF7F" w14:textId="77777777" w:rsidR="00B117EB" w:rsidRDefault="00B117EB">
      <w:pPr>
        <w:rPr>
          <w:sz w:val="4"/>
          <w:szCs w:val="4"/>
        </w:rPr>
      </w:pPr>
      <w:bookmarkStart w:id="61" w:name="hangingindent62"/>
      <w:bookmarkEnd w:id="61"/>
    </w:p>
    <w:tbl>
      <w:tblPr>
        <w:tblW w:w="5000" w:type="pct"/>
        <w:jc w:val="center"/>
        <w:tblCellMar>
          <w:left w:w="0" w:type="dxa"/>
          <w:right w:w="0" w:type="dxa"/>
        </w:tblCellMar>
        <w:tblLook w:val="0000" w:firstRow="0" w:lastRow="0" w:firstColumn="0" w:lastColumn="0" w:noHBand="0" w:noVBand="0"/>
      </w:tblPr>
      <w:tblGrid>
        <w:gridCol w:w="360"/>
        <w:gridCol w:w="2823"/>
        <w:gridCol w:w="7022"/>
      </w:tblGrid>
      <w:tr w:rsidR="00B117EB" w14:paraId="51E6B5B4" w14:textId="77777777">
        <w:trPr>
          <w:jc w:val="center"/>
        </w:trPr>
        <w:tc>
          <w:tcPr>
            <w:tcW w:w="404" w:type="dxa"/>
            <w:shd w:val="clear" w:color="auto" w:fill="auto"/>
          </w:tcPr>
          <w:p w14:paraId="14482BAF" w14:textId="77777777" w:rsidR="00B117EB" w:rsidRDefault="00AC3C3C">
            <w:pPr>
              <w:pStyle w:val="TableContents"/>
              <w:spacing w:after="0"/>
            </w:pPr>
            <w:r>
              <w:t xml:space="preserve">  </w:t>
            </w:r>
          </w:p>
        </w:tc>
        <w:tc>
          <w:tcPr>
            <w:tcW w:w="3150" w:type="dxa"/>
            <w:shd w:val="clear" w:color="auto" w:fill="auto"/>
          </w:tcPr>
          <w:p w14:paraId="2FC08575" w14:textId="77777777" w:rsidR="00B117EB" w:rsidRDefault="00AC3C3C">
            <w:pPr>
              <w:pStyle w:val="TableContents"/>
              <w:spacing w:after="0"/>
              <w:rPr>
                <w:rFonts w:ascii="Times New Roman" w:hAnsi="Times New Roman"/>
                <w:sz w:val="20"/>
              </w:rPr>
            </w:pPr>
            <w:r>
              <w:rPr>
                <w:rFonts w:ascii="Times New Roman" w:hAnsi="Times New Roman"/>
                <w:sz w:val="20"/>
              </w:rPr>
              <w:t>Section 6.6.</w:t>
            </w:r>
          </w:p>
        </w:tc>
        <w:tc>
          <w:tcPr>
            <w:tcW w:w="7951" w:type="dxa"/>
            <w:shd w:val="clear" w:color="auto" w:fill="auto"/>
          </w:tcPr>
          <w:p w14:paraId="07CCABC7" w14:textId="77777777" w:rsidR="00B117EB" w:rsidRDefault="00AC3C3C">
            <w:pPr>
              <w:pStyle w:val="TableContents"/>
              <w:spacing w:after="0"/>
              <w:rPr>
                <w:rFonts w:ascii="Times New Roman" w:hAnsi="Times New Roman"/>
                <w:sz w:val="20"/>
                <w:u w:val="single"/>
              </w:rPr>
            </w:pPr>
            <w:r>
              <w:rPr>
                <w:rFonts w:ascii="Times New Roman" w:hAnsi="Times New Roman"/>
                <w:sz w:val="20"/>
                <w:u w:val="single"/>
              </w:rPr>
              <w:t>Payment of Debts, Taxes, Etc.</w:t>
            </w:r>
          </w:p>
        </w:tc>
      </w:tr>
    </w:tbl>
    <w:p w14:paraId="1AD58E03" w14:textId="77777777" w:rsidR="00B117EB" w:rsidRDefault="00AC3C3C">
      <w:pPr>
        <w:pStyle w:val="TextBody"/>
        <w:spacing w:after="0"/>
        <w:jc w:val="both"/>
      </w:pPr>
      <w:r>
        <w:t> </w:t>
      </w:r>
    </w:p>
    <w:p w14:paraId="0DB5D7D8"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shall pay, or cause to be paid, all of its indebtedness and other liabilities and </w:t>
      </w:r>
      <w:r>
        <w:rPr>
          <w:rFonts w:ascii="Times New Roman" w:hAnsi="Times New Roman"/>
          <w:sz w:val="20"/>
        </w:rPr>
        <w:t xml:space="preserve">perform, or cause to be performed, all of its obligations in accordance with the respective terms thereof, and pay and discharge, or cause to be paid or discharged, all taxes, assessments and other governmental charges and levies imposed upon it, upon any </w:t>
      </w:r>
      <w:r>
        <w:rPr>
          <w:rFonts w:ascii="Times New Roman" w:hAnsi="Times New Roman"/>
          <w:sz w:val="20"/>
        </w:rPr>
        <w:t>of its assets and properties on or before the last day on which the same may be paid without penalty, as well as pay all other lawful claims (whether for services, labor, materials, supplies or otherwise) as and when due</w:t>
      </w:r>
    </w:p>
    <w:p w14:paraId="14262947" w14:textId="77777777" w:rsidR="00B117EB" w:rsidRDefault="00AC3C3C">
      <w:pPr>
        <w:pStyle w:val="TextBody"/>
        <w:spacing w:after="0"/>
        <w:jc w:val="both"/>
      </w:pPr>
      <w:r>
        <w:t> </w:t>
      </w:r>
    </w:p>
    <w:p w14:paraId="170A37ED" w14:textId="77777777" w:rsidR="00B117EB" w:rsidRDefault="00B117EB">
      <w:pPr>
        <w:rPr>
          <w:sz w:val="4"/>
          <w:szCs w:val="4"/>
        </w:rPr>
      </w:pPr>
      <w:bookmarkStart w:id="62" w:name="hangingindent63"/>
      <w:bookmarkEnd w:id="62"/>
    </w:p>
    <w:tbl>
      <w:tblPr>
        <w:tblW w:w="5000" w:type="pct"/>
        <w:jc w:val="center"/>
        <w:tblCellMar>
          <w:left w:w="0" w:type="dxa"/>
          <w:right w:w="0" w:type="dxa"/>
        </w:tblCellMar>
        <w:tblLook w:val="0000" w:firstRow="0" w:lastRow="0" w:firstColumn="0" w:lastColumn="0" w:noHBand="0" w:noVBand="0"/>
      </w:tblPr>
      <w:tblGrid>
        <w:gridCol w:w="289"/>
        <w:gridCol w:w="2271"/>
        <w:gridCol w:w="7645"/>
      </w:tblGrid>
      <w:tr w:rsidR="00B117EB" w14:paraId="30A15A80" w14:textId="77777777">
        <w:trPr>
          <w:jc w:val="center"/>
        </w:trPr>
        <w:tc>
          <w:tcPr>
            <w:tcW w:w="324" w:type="dxa"/>
            <w:shd w:val="clear" w:color="auto" w:fill="auto"/>
          </w:tcPr>
          <w:p w14:paraId="7E103C3C" w14:textId="77777777" w:rsidR="00B117EB" w:rsidRDefault="00AC3C3C">
            <w:pPr>
              <w:pStyle w:val="TableContents"/>
              <w:spacing w:after="0"/>
            </w:pPr>
            <w:r>
              <w:t xml:space="preserve">  </w:t>
            </w:r>
          </w:p>
        </w:tc>
        <w:tc>
          <w:tcPr>
            <w:tcW w:w="2528" w:type="dxa"/>
            <w:shd w:val="clear" w:color="auto" w:fill="auto"/>
          </w:tcPr>
          <w:p w14:paraId="4FE3D264" w14:textId="77777777" w:rsidR="00B117EB" w:rsidRDefault="00AC3C3C">
            <w:pPr>
              <w:pStyle w:val="TableContents"/>
              <w:spacing w:after="0"/>
              <w:rPr>
                <w:rFonts w:ascii="Times New Roman" w:hAnsi="Times New Roman"/>
                <w:sz w:val="20"/>
              </w:rPr>
            </w:pPr>
            <w:r>
              <w:rPr>
                <w:rFonts w:ascii="Times New Roman" w:hAnsi="Times New Roman"/>
                <w:sz w:val="20"/>
              </w:rPr>
              <w:t>Section 6.7.</w:t>
            </w:r>
          </w:p>
        </w:tc>
        <w:tc>
          <w:tcPr>
            <w:tcW w:w="8653" w:type="dxa"/>
            <w:shd w:val="clear" w:color="auto" w:fill="auto"/>
          </w:tcPr>
          <w:p w14:paraId="720B2542" w14:textId="77777777" w:rsidR="00B117EB" w:rsidRDefault="00AC3C3C">
            <w:pPr>
              <w:pStyle w:val="TableContents"/>
              <w:spacing w:after="0"/>
              <w:rPr>
                <w:rFonts w:ascii="Times New Roman" w:hAnsi="Times New Roman"/>
                <w:sz w:val="20"/>
              </w:rPr>
            </w:pPr>
            <w:r>
              <w:rPr>
                <w:rFonts w:ascii="Times New Roman" w:hAnsi="Times New Roman"/>
                <w:sz w:val="20"/>
                <w:u w:val="single"/>
              </w:rPr>
              <w:t>Taxes and Assess</w:t>
            </w:r>
            <w:r>
              <w:rPr>
                <w:rFonts w:ascii="Times New Roman" w:hAnsi="Times New Roman"/>
                <w:sz w:val="20"/>
                <w:u w:val="single"/>
              </w:rPr>
              <w:t>ments; Tax Indemnity</w:t>
            </w:r>
            <w:r>
              <w:rPr>
                <w:rFonts w:ascii="Times New Roman" w:hAnsi="Times New Roman"/>
                <w:sz w:val="20"/>
              </w:rPr>
              <w:t>.</w:t>
            </w:r>
          </w:p>
        </w:tc>
      </w:tr>
    </w:tbl>
    <w:p w14:paraId="3919AE5A" w14:textId="77777777" w:rsidR="00B117EB" w:rsidRDefault="00AC3C3C">
      <w:pPr>
        <w:pStyle w:val="TextBody"/>
        <w:spacing w:after="0"/>
        <w:jc w:val="both"/>
      </w:pPr>
      <w:r>
        <w:t> </w:t>
      </w:r>
    </w:p>
    <w:p w14:paraId="294281F9"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The Company shall (a) file all tax returns and appropriate schedules thereto that are required to be filed under applicable law, prior to the date of delinquency, (b) pay and discharge all taxes, assessments and governmental charge</w:t>
      </w:r>
      <w:r>
        <w:rPr>
          <w:rFonts w:ascii="Times New Roman" w:hAnsi="Times New Roman"/>
          <w:sz w:val="20"/>
        </w:rPr>
        <w:t>s or levies imposed upon the Company, upon its income and profits or upon any properties belonging to it, prior to the date on which penalties attach thereto, and (c) pay all taxes, assessments and governmental charges or levies that, if unpaid, might beco</w:t>
      </w:r>
      <w:r>
        <w:rPr>
          <w:rFonts w:ascii="Times New Roman" w:hAnsi="Times New Roman"/>
          <w:sz w:val="20"/>
        </w:rPr>
        <w:t xml:space="preserve">me a lien or charge upon any of its properties; </w:t>
      </w:r>
      <w:r>
        <w:rPr>
          <w:rFonts w:ascii="Times New Roman" w:hAnsi="Times New Roman"/>
          <w:i/>
          <w:sz w:val="20"/>
        </w:rPr>
        <w:t>provided, however</w:t>
      </w:r>
      <w:r>
        <w:rPr>
          <w:rFonts w:ascii="Times New Roman" w:hAnsi="Times New Roman"/>
          <w:sz w:val="20"/>
        </w:rPr>
        <w:t>, that the Company in good faith may contest any such tax, assessment, governmental charge or levy described in the foregoing clauses (b) and (c) so long as appropriate reserves are maintaine</w:t>
      </w:r>
      <w:r>
        <w:rPr>
          <w:rFonts w:ascii="Times New Roman" w:hAnsi="Times New Roman"/>
          <w:sz w:val="20"/>
        </w:rPr>
        <w:t>d with respect thereto.</w:t>
      </w:r>
    </w:p>
    <w:p w14:paraId="7780E7AC" w14:textId="77777777" w:rsidR="00B117EB" w:rsidRDefault="00AC3C3C">
      <w:pPr>
        <w:pStyle w:val="TextBody"/>
        <w:spacing w:after="0"/>
        <w:jc w:val="both"/>
      </w:pPr>
      <w:r>
        <w:t> </w:t>
      </w:r>
    </w:p>
    <w:p w14:paraId="2744B6DC" w14:textId="77777777" w:rsidR="00B117EB" w:rsidRDefault="00B117EB">
      <w:pPr>
        <w:sectPr w:rsidR="00B117EB">
          <w:type w:val="continuous"/>
          <w:pgSz w:w="11906" w:h="16838"/>
          <w:pgMar w:top="567" w:right="567" w:bottom="567" w:left="1134" w:header="0" w:footer="0" w:gutter="0"/>
          <w:cols w:space="720"/>
          <w:formProt w:val="0"/>
        </w:sectPr>
      </w:pPr>
    </w:p>
    <w:p w14:paraId="1227D5B0" w14:textId="77777777" w:rsidR="00B117EB" w:rsidRDefault="00B117EB">
      <w:pPr>
        <w:pStyle w:val="TextBody"/>
        <w:spacing w:after="0"/>
      </w:pPr>
      <w:bookmarkStart w:id="63" w:name="PGBRK64"/>
      <w:bookmarkEnd w:id="63"/>
    </w:p>
    <w:p w14:paraId="1D3D8A85" w14:textId="77777777" w:rsidR="00B117EB" w:rsidRDefault="00B117EB">
      <w:pPr>
        <w:sectPr w:rsidR="00B117EB">
          <w:type w:val="continuous"/>
          <w:pgSz w:w="11906" w:h="16838"/>
          <w:pgMar w:top="567" w:right="567" w:bottom="567" w:left="1134" w:header="0" w:footer="0" w:gutter="0"/>
          <w:cols w:space="720"/>
          <w:formProt w:val="0"/>
        </w:sectPr>
      </w:pPr>
    </w:p>
    <w:p w14:paraId="5CF7D207" w14:textId="77777777" w:rsidR="00B117EB" w:rsidRDefault="00B117EB">
      <w:pPr>
        <w:pStyle w:val="TextBody"/>
        <w:spacing w:after="0"/>
      </w:pPr>
      <w:bookmarkStart w:id="64" w:name="FTR65"/>
      <w:bookmarkEnd w:id="64"/>
    </w:p>
    <w:p w14:paraId="2A413BD9" w14:textId="77777777" w:rsidR="00B117EB" w:rsidRDefault="00B117EB">
      <w:pPr>
        <w:sectPr w:rsidR="00B117EB">
          <w:type w:val="continuous"/>
          <w:pgSz w:w="11906" w:h="16838"/>
          <w:pgMar w:top="567" w:right="567" w:bottom="567" w:left="1134" w:header="0" w:footer="0" w:gutter="0"/>
          <w:cols w:space="720"/>
          <w:formProt w:val="0"/>
        </w:sectPr>
      </w:pPr>
    </w:p>
    <w:p w14:paraId="23A1BD7D" w14:textId="77777777" w:rsidR="00B117EB" w:rsidRDefault="00AC3C3C">
      <w:pPr>
        <w:pStyle w:val="TextBody"/>
        <w:spacing w:after="0"/>
      </w:pPr>
      <w:bookmarkStart w:id="65" w:name="GLFTR66"/>
      <w:bookmarkEnd w:id="65"/>
      <w:r>
        <w:t xml:space="preserve">  </w:t>
      </w:r>
    </w:p>
    <w:p w14:paraId="0EEF2D18" w14:textId="77777777" w:rsidR="00B117EB" w:rsidRDefault="00B117EB">
      <w:pPr>
        <w:sectPr w:rsidR="00B117EB">
          <w:type w:val="continuous"/>
          <w:pgSz w:w="11906" w:h="16838"/>
          <w:pgMar w:top="567" w:right="567" w:bottom="567" w:left="1134" w:header="0" w:footer="0" w:gutter="0"/>
          <w:cols w:space="720"/>
          <w:formProt w:val="0"/>
        </w:sectPr>
      </w:pPr>
    </w:p>
    <w:p w14:paraId="08A1AC8B" w14:textId="77777777" w:rsidR="00B117EB" w:rsidRDefault="00AC3C3C">
      <w:pPr>
        <w:pStyle w:val="TextBody"/>
        <w:spacing w:after="0"/>
        <w:jc w:val="center"/>
        <w:rPr>
          <w:rFonts w:ascii="Times New Roman" w:hAnsi="Times New Roman"/>
          <w:sz w:val="20"/>
        </w:rPr>
      </w:pPr>
      <w:bookmarkStart w:id="66" w:name="PN67"/>
      <w:bookmarkEnd w:id="66"/>
      <w:r>
        <w:rPr>
          <w:rFonts w:ascii="Times New Roman" w:hAnsi="Times New Roman"/>
          <w:sz w:val="20"/>
        </w:rPr>
        <w:t>A-9</w:t>
      </w:r>
    </w:p>
    <w:p w14:paraId="3D64F42A" w14:textId="77777777" w:rsidR="00B117EB" w:rsidRDefault="00B117EB">
      <w:pPr>
        <w:pStyle w:val="HorizontalLine"/>
        <w:pBdr>
          <w:bottom w:val="single" w:sz="12" w:space="0" w:color="808080"/>
        </w:pBdr>
        <w:jc w:val="center"/>
      </w:pPr>
    </w:p>
    <w:p w14:paraId="64F7B46A" w14:textId="77777777" w:rsidR="00B117EB" w:rsidRDefault="00B117EB">
      <w:pPr>
        <w:sectPr w:rsidR="00B117EB">
          <w:type w:val="continuous"/>
          <w:pgSz w:w="11906" w:h="16838"/>
          <w:pgMar w:top="567" w:right="567" w:bottom="567" w:left="1134" w:header="0" w:footer="0" w:gutter="0"/>
          <w:cols w:space="720"/>
          <w:formProt w:val="0"/>
        </w:sectPr>
      </w:pPr>
    </w:p>
    <w:p w14:paraId="0DD13974" w14:textId="77777777" w:rsidR="00B117EB" w:rsidRDefault="00B117EB">
      <w:pPr>
        <w:pStyle w:val="TextBody"/>
        <w:spacing w:after="0"/>
      </w:pPr>
      <w:bookmarkStart w:id="67" w:name="HDR68"/>
      <w:bookmarkEnd w:id="67"/>
    </w:p>
    <w:p w14:paraId="2E95BCAE" w14:textId="77777777" w:rsidR="00B117EB" w:rsidRDefault="00B117EB">
      <w:pPr>
        <w:sectPr w:rsidR="00B117EB">
          <w:type w:val="continuous"/>
          <w:pgSz w:w="11906" w:h="16838"/>
          <w:pgMar w:top="567" w:right="567" w:bottom="567" w:left="1134" w:header="0" w:footer="0" w:gutter="0"/>
          <w:cols w:space="720"/>
          <w:formProt w:val="0"/>
        </w:sectPr>
      </w:pPr>
    </w:p>
    <w:p w14:paraId="41743920" w14:textId="77777777" w:rsidR="00B117EB" w:rsidRDefault="00AC3C3C">
      <w:pPr>
        <w:pStyle w:val="TextBody"/>
        <w:spacing w:after="0"/>
        <w:jc w:val="right"/>
      </w:pPr>
      <w:bookmarkStart w:id="68" w:name="GLHDR69"/>
      <w:bookmarkEnd w:id="68"/>
      <w:r>
        <w:t xml:space="preserve">  </w:t>
      </w:r>
    </w:p>
    <w:p w14:paraId="22C05944" w14:textId="77777777" w:rsidR="00B117EB" w:rsidRDefault="00B117EB">
      <w:pPr>
        <w:sectPr w:rsidR="00B117EB">
          <w:type w:val="continuous"/>
          <w:pgSz w:w="11906" w:h="16838"/>
          <w:pgMar w:top="567" w:right="567" w:bottom="567" w:left="1134" w:header="0" w:footer="0" w:gutter="0"/>
          <w:cols w:space="720"/>
          <w:formProt w:val="0"/>
        </w:sectPr>
      </w:pPr>
    </w:p>
    <w:p w14:paraId="482D5AF9" w14:textId="77777777" w:rsidR="00B117EB" w:rsidRDefault="00AC3C3C">
      <w:pPr>
        <w:pStyle w:val="TextBody"/>
        <w:spacing w:after="0"/>
        <w:jc w:val="both"/>
      </w:pPr>
      <w:r>
        <w:t> </w:t>
      </w:r>
    </w:p>
    <w:p w14:paraId="0F07D10F" w14:textId="77777777" w:rsidR="00B117EB" w:rsidRDefault="00B117EB">
      <w:pPr>
        <w:rPr>
          <w:sz w:val="4"/>
          <w:szCs w:val="4"/>
        </w:rPr>
      </w:pPr>
      <w:bookmarkStart w:id="69" w:name="hangingindent70"/>
      <w:bookmarkEnd w:id="69"/>
    </w:p>
    <w:tbl>
      <w:tblPr>
        <w:tblW w:w="5000" w:type="pct"/>
        <w:jc w:val="center"/>
        <w:tblCellMar>
          <w:left w:w="0" w:type="dxa"/>
          <w:right w:w="0" w:type="dxa"/>
        </w:tblCellMar>
        <w:tblLook w:val="0000" w:firstRow="0" w:lastRow="0" w:firstColumn="0" w:lastColumn="0" w:noHBand="0" w:noVBand="0"/>
      </w:tblPr>
      <w:tblGrid>
        <w:gridCol w:w="264"/>
        <w:gridCol w:w="2076"/>
        <w:gridCol w:w="7865"/>
      </w:tblGrid>
      <w:tr w:rsidR="00B117EB" w14:paraId="7CA38B64" w14:textId="77777777">
        <w:trPr>
          <w:jc w:val="center"/>
        </w:trPr>
        <w:tc>
          <w:tcPr>
            <w:tcW w:w="295" w:type="dxa"/>
            <w:shd w:val="clear" w:color="auto" w:fill="auto"/>
          </w:tcPr>
          <w:p w14:paraId="39EBF4AE" w14:textId="77777777" w:rsidR="00B117EB" w:rsidRDefault="00AC3C3C">
            <w:pPr>
              <w:pStyle w:val="TableContents"/>
              <w:spacing w:after="0"/>
            </w:pPr>
            <w:r>
              <w:t xml:space="preserve">  </w:t>
            </w:r>
          </w:p>
        </w:tc>
        <w:tc>
          <w:tcPr>
            <w:tcW w:w="2301" w:type="dxa"/>
            <w:shd w:val="clear" w:color="auto" w:fill="auto"/>
          </w:tcPr>
          <w:p w14:paraId="2C1694F3" w14:textId="77777777" w:rsidR="00B117EB" w:rsidRDefault="00AC3C3C">
            <w:pPr>
              <w:pStyle w:val="TableContents"/>
              <w:spacing w:after="0"/>
              <w:rPr>
                <w:rFonts w:ascii="Times New Roman" w:hAnsi="Times New Roman"/>
                <w:sz w:val="20"/>
              </w:rPr>
            </w:pPr>
            <w:r>
              <w:rPr>
                <w:rFonts w:ascii="Times New Roman" w:hAnsi="Times New Roman"/>
                <w:sz w:val="20"/>
              </w:rPr>
              <w:t>Section 6.8.</w:t>
            </w:r>
          </w:p>
        </w:tc>
        <w:tc>
          <w:tcPr>
            <w:tcW w:w="8909" w:type="dxa"/>
            <w:shd w:val="clear" w:color="auto" w:fill="auto"/>
          </w:tcPr>
          <w:p w14:paraId="795CEAAB" w14:textId="77777777" w:rsidR="00B117EB" w:rsidRDefault="00AC3C3C">
            <w:pPr>
              <w:pStyle w:val="TableContents"/>
              <w:spacing w:after="0"/>
              <w:rPr>
                <w:rFonts w:ascii="Times New Roman" w:hAnsi="Times New Roman"/>
                <w:sz w:val="20"/>
              </w:rPr>
            </w:pPr>
            <w:r>
              <w:rPr>
                <w:rFonts w:ascii="Times New Roman" w:hAnsi="Times New Roman"/>
                <w:sz w:val="20"/>
                <w:u w:val="single"/>
              </w:rPr>
              <w:t>Compliance with Law and Other Agreements</w:t>
            </w:r>
            <w:r>
              <w:rPr>
                <w:rFonts w:ascii="Times New Roman" w:hAnsi="Times New Roman"/>
                <w:sz w:val="20"/>
              </w:rPr>
              <w:t>.</w:t>
            </w:r>
          </w:p>
        </w:tc>
      </w:tr>
    </w:tbl>
    <w:p w14:paraId="29278379" w14:textId="77777777" w:rsidR="00B117EB" w:rsidRDefault="00AC3C3C">
      <w:pPr>
        <w:pStyle w:val="TextBody"/>
        <w:spacing w:after="0"/>
        <w:jc w:val="both"/>
      </w:pPr>
      <w:r>
        <w:t> </w:t>
      </w:r>
    </w:p>
    <w:p w14:paraId="6BEB9471"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The Company shall maintain its business operations and property owned or used in connection therewith in compliance with (a) all applicable federal, state and local laws, regulations and ordinances governing such business operations and the use and ownersh</w:t>
      </w:r>
      <w:r>
        <w:rPr>
          <w:rFonts w:ascii="Times New Roman" w:hAnsi="Times New Roman"/>
          <w:sz w:val="20"/>
        </w:rPr>
        <w:t>ip of such property, and (b) all agreements, licenses, franchises, indentures and mortgages to which the Company is a party or by which the Company or any of its properties is bound.  Except as set forth in its cash flow projections provided to the Secured</w:t>
      </w:r>
      <w:r>
        <w:rPr>
          <w:rFonts w:ascii="Times New Roman" w:hAnsi="Times New Roman"/>
          <w:sz w:val="20"/>
        </w:rPr>
        <w:t xml:space="preserve"> Party as set forth in the Subscription Agreement, without limiting the foregoing, the Company shall pay all of its indebtedness promptly in accordance with the terms thereof.</w:t>
      </w:r>
    </w:p>
    <w:p w14:paraId="47AAAAF0" w14:textId="77777777" w:rsidR="00B117EB" w:rsidRDefault="00AC3C3C">
      <w:pPr>
        <w:pStyle w:val="TextBody"/>
        <w:spacing w:after="0"/>
        <w:jc w:val="both"/>
      </w:pPr>
      <w:r>
        <w:t> </w:t>
      </w:r>
    </w:p>
    <w:p w14:paraId="796C84A3" w14:textId="77777777" w:rsidR="00B117EB" w:rsidRDefault="00B117EB">
      <w:pPr>
        <w:rPr>
          <w:sz w:val="4"/>
          <w:szCs w:val="4"/>
        </w:rPr>
      </w:pPr>
      <w:bookmarkStart w:id="70" w:name="hangingindent71"/>
      <w:bookmarkEnd w:id="70"/>
    </w:p>
    <w:tbl>
      <w:tblPr>
        <w:tblW w:w="5000" w:type="pct"/>
        <w:jc w:val="center"/>
        <w:tblCellMar>
          <w:left w:w="0" w:type="dxa"/>
          <w:right w:w="0" w:type="dxa"/>
        </w:tblCellMar>
        <w:tblLook w:val="0000" w:firstRow="0" w:lastRow="0" w:firstColumn="0" w:lastColumn="0" w:noHBand="0" w:noVBand="0"/>
      </w:tblPr>
      <w:tblGrid>
        <w:gridCol w:w="491"/>
        <w:gridCol w:w="3854"/>
        <w:gridCol w:w="5860"/>
      </w:tblGrid>
      <w:tr w:rsidR="00B117EB" w14:paraId="616B757F" w14:textId="77777777">
        <w:trPr>
          <w:jc w:val="center"/>
        </w:trPr>
        <w:tc>
          <w:tcPr>
            <w:tcW w:w="555" w:type="dxa"/>
            <w:shd w:val="clear" w:color="auto" w:fill="auto"/>
          </w:tcPr>
          <w:p w14:paraId="53295E0B" w14:textId="77777777" w:rsidR="00B117EB" w:rsidRDefault="00AC3C3C">
            <w:pPr>
              <w:pStyle w:val="TableContents"/>
              <w:spacing w:after="0"/>
            </w:pPr>
            <w:r>
              <w:t xml:space="preserve">  </w:t>
            </w:r>
          </w:p>
        </w:tc>
        <w:tc>
          <w:tcPr>
            <w:tcW w:w="4329" w:type="dxa"/>
            <w:shd w:val="clear" w:color="auto" w:fill="auto"/>
          </w:tcPr>
          <w:p w14:paraId="7509BD82" w14:textId="77777777" w:rsidR="00B117EB" w:rsidRDefault="00AC3C3C">
            <w:pPr>
              <w:pStyle w:val="TableContents"/>
              <w:spacing w:after="0"/>
              <w:rPr>
                <w:rFonts w:ascii="Times New Roman" w:hAnsi="Times New Roman"/>
                <w:sz w:val="20"/>
              </w:rPr>
            </w:pPr>
            <w:r>
              <w:rPr>
                <w:rFonts w:ascii="Times New Roman" w:hAnsi="Times New Roman"/>
                <w:sz w:val="20"/>
              </w:rPr>
              <w:t>Section 6.9.</w:t>
            </w:r>
          </w:p>
        </w:tc>
        <w:tc>
          <w:tcPr>
            <w:tcW w:w="6621" w:type="dxa"/>
            <w:shd w:val="clear" w:color="auto" w:fill="auto"/>
          </w:tcPr>
          <w:p w14:paraId="11B82B8D" w14:textId="77777777" w:rsidR="00B117EB" w:rsidRDefault="00AC3C3C">
            <w:pPr>
              <w:pStyle w:val="TableContents"/>
              <w:spacing w:after="0"/>
              <w:rPr>
                <w:rFonts w:ascii="Times New Roman" w:hAnsi="Times New Roman"/>
                <w:sz w:val="20"/>
              </w:rPr>
            </w:pPr>
            <w:r>
              <w:rPr>
                <w:rFonts w:ascii="Times New Roman" w:hAnsi="Times New Roman"/>
                <w:sz w:val="20"/>
                <w:u w:val="single"/>
              </w:rPr>
              <w:t>Notice of Default</w:t>
            </w:r>
            <w:r>
              <w:rPr>
                <w:rFonts w:ascii="Times New Roman" w:hAnsi="Times New Roman"/>
                <w:sz w:val="20"/>
              </w:rPr>
              <w:t>.</w:t>
            </w:r>
          </w:p>
        </w:tc>
      </w:tr>
    </w:tbl>
    <w:p w14:paraId="72876898" w14:textId="77777777" w:rsidR="00B117EB" w:rsidRDefault="00AC3C3C">
      <w:pPr>
        <w:pStyle w:val="TextBody"/>
        <w:spacing w:after="0"/>
        <w:jc w:val="both"/>
      </w:pPr>
      <w:r>
        <w:t> </w:t>
      </w:r>
    </w:p>
    <w:p w14:paraId="4FC478CB"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The Company shall give written notice t</w:t>
      </w:r>
      <w:r>
        <w:rPr>
          <w:rFonts w:ascii="Times New Roman" w:hAnsi="Times New Roman"/>
          <w:sz w:val="20"/>
        </w:rPr>
        <w:t>o the Secured Party of the occurrence of any default or Event of Default under this Agreement or the Debenture, promptly upon the occurrence thereof.</w:t>
      </w:r>
    </w:p>
    <w:p w14:paraId="3F5ADB0A" w14:textId="77777777" w:rsidR="00B117EB" w:rsidRDefault="00AC3C3C">
      <w:pPr>
        <w:pStyle w:val="TextBody"/>
        <w:spacing w:after="0"/>
        <w:jc w:val="both"/>
      </w:pPr>
      <w:r>
        <w:t> </w:t>
      </w:r>
    </w:p>
    <w:p w14:paraId="1B91D990" w14:textId="77777777" w:rsidR="00B117EB" w:rsidRDefault="00B117EB">
      <w:pPr>
        <w:rPr>
          <w:sz w:val="4"/>
          <w:szCs w:val="4"/>
        </w:rPr>
      </w:pPr>
      <w:bookmarkStart w:id="71" w:name="hangingindent72"/>
      <w:bookmarkEnd w:id="71"/>
    </w:p>
    <w:tbl>
      <w:tblPr>
        <w:tblW w:w="5000" w:type="pct"/>
        <w:jc w:val="center"/>
        <w:tblCellMar>
          <w:left w:w="0" w:type="dxa"/>
          <w:right w:w="0" w:type="dxa"/>
        </w:tblCellMar>
        <w:tblLook w:val="0000" w:firstRow="0" w:lastRow="0" w:firstColumn="0" w:lastColumn="0" w:noHBand="0" w:noVBand="0"/>
      </w:tblPr>
      <w:tblGrid>
        <w:gridCol w:w="444"/>
        <w:gridCol w:w="3802"/>
        <w:gridCol w:w="5959"/>
      </w:tblGrid>
      <w:tr w:rsidR="00B117EB" w14:paraId="53945E0D" w14:textId="77777777">
        <w:trPr>
          <w:jc w:val="center"/>
        </w:trPr>
        <w:tc>
          <w:tcPr>
            <w:tcW w:w="501" w:type="dxa"/>
            <w:shd w:val="clear" w:color="auto" w:fill="auto"/>
          </w:tcPr>
          <w:p w14:paraId="4554355D" w14:textId="77777777" w:rsidR="00B117EB" w:rsidRDefault="00AC3C3C">
            <w:pPr>
              <w:pStyle w:val="TableContents"/>
              <w:spacing w:after="0"/>
            </w:pPr>
            <w:r>
              <w:t xml:space="preserve">  </w:t>
            </w:r>
          </w:p>
        </w:tc>
        <w:tc>
          <w:tcPr>
            <w:tcW w:w="4280" w:type="dxa"/>
            <w:shd w:val="clear" w:color="auto" w:fill="auto"/>
          </w:tcPr>
          <w:p w14:paraId="4A9018A3" w14:textId="77777777" w:rsidR="00B117EB" w:rsidRDefault="00AC3C3C">
            <w:pPr>
              <w:pStyle w:val="TableContents"/>
              <w:spacing w:after="0"/>
              <w:rPr>
                <w:rFonts w:ascii="Times New Roman" w:hAnsi="Times New Roman"/>
                <w:sz w:val="20"/>
              </w:rPr>
            </w:pPr>
            <w:r>
              <w:rPr>
                <w:rFonts w:ascii="Times New Roman" w:hAnsi="Times New Roman"/>
                <w:sz w:val="20"/>
              </w:rPr>
              <w:t>Section 6.10.</w:t>
            </w:r>
          </w:p>
        </w:tc>
        <w:tc>
          <w:tcPr>
            <w:tcW w:w="6724" w:type="dxa"/>
            <w:shd w:val="clear" w:color="auto" w:fill="auto"/>
          </w:tcPr>
          <w:p w14:paraId="150DF59E" w14:textId="77777777" w:rsidR="00B117EB" w:rsidRDefault="00AC3C3C">
            <w:pPr>
              <w:pStyle w:val="TableContents"/>
              <w:spacing w:after="0"/>
              <w:rPr>
                <w:rFonts w:ascii="Times New Roman" w:hAnsi="Times New Roman"/>
                <w:sz w:val="20"/>
              </w:rPr>
            </w:pPr>
            <w:r>
              <w:rPr>
                <w:rFonts w:ascii="Times New Roman" w:hAnsi="Times New Roman"/>
                <w:sz w:val="20"/>
                <w:u w:val="single"/>
              </w:rPr>
              <w:t>Notice of Litigation</w:t>
            </w:r>
            <w:r>
              <w:rPr>
                <w:rFonts w:ascii="Times New Roman" w:hAnsi="Times New Roman"/>
                <w:sz w:val="20"/>
              </w:rPr>
              <w:t>.</w:t>
            </w:r>
          </w:p>
        </w:tc>
      </w:tr>
    </w:tbl>
    <w:p w14:paraId="7DE906A4" w14:textId="77777777" w:rsidR="00B117EB" w:rsidRDefault="00AC3C3C">
      <w:pPr>
        <w:pStyle w:val="TextBody"/>
        <w:spacing w:after="0"/>
        <w:jc w:val="both"/>
      </w:pPr>
      <w:r>
        <w:t> </w:t>
      </w:r>
    </w:p>
    <w:p w14:paraId="6FB0AD53"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shall give notice, in writing, to the </w:t>
      </w:r>
      <w:r>
        <w:rPr>
          <w:rFonts w:ascii="Times New Roman" w:hAnsi="Times New Roman"/>
          <w:sz w:val="20"/>
        </w:rPr>
        <w:t xml:space="preserve">Secured Party of (a) any actions, suits or proceedings wherein the amount at issue is in excess of $25,000, instituted by any persons against the Company, or affecting any of the assets of the Company, and (b) any dispute, not resolved within fifteen (15) </w:t>
      </w:r>
      <w:r>
        <w:rPr>
          <w:rFonts w:ascii="Times New Roman" w:hAnsi="Times New Roman"/>
          <w:sz w:val="20"/>
        </w:rPr>
        <w:t>days of the commencement thereof, between the Company on the one hand and any governmental or regulatory body on the other hand, which might reasonably be expected to have a Material Adverse Effect on the business operations or financial condition of the C</w:t>
      </w:r>
      <w:r>
        <w:rPr>
          <w:rFonts w:ascii="Times New Roman" w:hAnsi="Times New Roman"/>
          <w:sz w:val="20"/>
        </w:rPr>
        <w:t>ompany.</w:t>
      </w:r>
    </w:p>
    <w:p w14:paraId="67F62AC8" w14:textId="77777777" w:rsidR="00B117EB" w:rsidRDefault="00AC3C3C">
      <w:pPr>
        <w:pStyle w:val="TextBody"/>
        <w:spacing w:after="0"/>
        <w:jc w:val="both"/>
      </w:pPr>
      <w:r>
        <w:t> </w:t>
      </w:r>
    </w:p>
    <w:p w14:paraId="69D42E91" w14:textId="77777777" w:rsidR="00B117EB" w:rsidRDefault="00AC3C3C">
      <w:pPr>
        <w:pStyle w:val="TextBody"/>
        <w:spacing w:after="0"/>
        <w:jc w:val="center"/>
        <w:rPr>
          <w:rFonts w:ascii="Times New Roman" w:hAnsi="Times New Roman"/>
          <w:b/>
          <w:sz w:val="20"/>
        </w:rPr>
      </w:pPr>
      <w:r>
        <w:rPr>
          <w:rFonts w:ascii="Times New Roman" w:hAnsi="Times New Roman"/>
          <w:b/>
          <w:sz w:val="20"/>
        </w:rPr>
        <w:t>ARTICLE 7.</w:t>
      </w:r>
    </w:p>
    <w:p w14:paraId="0C0B70CF" w14:textId="77777777" w:rsidR="00B117EB" w:rsidRDefault="00AC3C3C">
      <w:pPr>
        <w:pStyle w:val="TextBody"/>
        <w:spacing w:after="0"/>
        <w:jc w:val="both"/>
      </w:pPr>
      <w:r>
        <w:t> </w:t>
      </w:r>
    </w:p>
    <w:p w14:paraId="2DF3598A"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lastRenderedPageBreak/>
        <w:t>NEGATIVE COVENANTS</w:t>
      </w:r>
    </w:p>
    <w:p w14:paraId="6BBEE0A4" w14:textId="77777777" w:rsidR="00B117EB" w:rsidRDefault="00AC3C3C">
      <w:pPr>
        <w:pStyle w:val="TextBody"/>
        <w:spacing w:after="0"/>
        <w:jc w:val="both"/>
      </w:pPr>
      <w:r>
        <w:t> </w:t>
      </w:r>
    </w:p>
    <w:p w14:paraId="14BCE7CB"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The Company covenants and agrees that, from the date hereof until the Obligations have been fully paid and satisfied, the Company shall not, unless the Secured Party shall consent otherwise in writing:</w:t>
      </w:r>
    </w:p>
    <w:p w14:paraId="2E152619" w14:textId="77777777" w:rsidR="00B117EB" w:rsidRDefault="00AC3C3C">
      <w:pPr>
        <w:pStyle w:val="TextBody"/>
        <w:spacing w:after="0"/>
        <w:jc w:val="both"/>
      </w:pPr>
      <w:r>
        <w:t> </w:t>
      </w:r>
    </w:p>
    <w:p w14:paraId="7C634E44" w14:textId="77777777" w:rsidR="00B117EB" w:rsidRDefault="00B117EB">
      <w:pPr>
        <w:sectPr w:rsidR="00B117EB">
          <w:type w:val="continuous"/>
          <w:pgSz w:w="11906" w:h="16838"/>
          <w:pgMar w:top="567" w:right="567" w:bottom="567" w:left="1134" w:header="0" w:footer="0" w:gutter="0"/>
          <w:cols w:space="720"/>
          <w:formProt w:val="0"/>
        </w:sectPr>
      </w:pPr>
    </w:p>
    <w:p w14:paraId="08BE87F5" w14:textId="77777777" w:rsidR="00B117EB" w:rsidRDefault="00B117EB">
      <w:pPr>
        <w:pStyle w:val="TextBody"/>
        <w:spacing w:after="0"/>
      </w:pPr>
      <w:bookmarkStart w:id="72" w:name="PGBRK73"/>
      <w:bookmarkEnd w:id="72"/>
    </w:p>
    <w:p w14:paraId="10728238" w14:textId="77777777" w:rsidR="00B117EB" w:rsidRDefault="00B117EB">
      <w:pPr>
        <w:sectPr w:rsidR="00B117EB">
          <w:type w:val="continuous"/>
          <w:pgSz w:w="11906" w:h="16838"/>
          <w:pgMar w:top="567" w:right="567" w:bottom="567" w:left="1134" w:header="0" w:footer="0" w:gutter="0"/>
          <w:cols w:space="720"/>
          <w:formProt w:val="0"/>
        </w:sectPr>
      </w:pPr>
    </w:p>
    <w:p w14:paraId="13FA6B60" w14:textId="77777777" w:rsidR="00B117EB" w:rsidRDefault="00B117EB">
      <w:pPr>
        <w:pStyle w:val="TextBody"/>
        <w:spacing w:after="0"/>
      </w:pPr>
      <w:bookmarkStart w:id="73" w:name="FTR74"/>
      <w:bookmarkEnd w:id="73"/>
    </w:p>
    <w:p w14:paraId="08F5EADD" w14:textId="77777777" w:rsidR="00B117EB" w:rsidRDefault="00B117EB">
      <w:pPr>
        <w:sectPr w:rsidR="00B117EB">
          <w:type w:val="continuous"/>
          <w:pgSz w:w="11906" w:h="16838"/>
          <w:pgMar w:top="567" w:right="567" w:bottom="567" w:left="1134" w:header="0" w:footer="0" w:gutter="0"/>
          <w:cols w:space="720"/>
          <w:formProt w:val="0"/>
        </w:sectPr>
      </w:pPr>
    </w:p>
    <w:p w14:paraId="5D3FE179" w14:textId="77777777" w:rsidR="00B117EB" w:rsidRDefault="00AC3C3C">
      <w:pPr>
        <w:pStyle w:val="TextBody"/>
        <w:spacing w:after="0"/>
      </w:pPr>
      <w:bookmarkStart w:id="74" w:name="GLFTR75"/>
      <w:bookmarkEnd w:id="74"/>
      <w:r>
        <w:t xml:space="preserve">  </w:t>
      </w:r>
    </w:p>
    <w:p w14:paraId="76B9B9D8" w14:textId="77777777" w:rsidR="00B117EB" w:rsidRDefault="00B117EB">
      <w:pPr>
        <w:sectPr w:rsidR="00B117EB">
          <w:type w:val="continuous"/>
          <w:pgSz w:w="11906" w:h="16838"/>
          <w:pgMar w:top="567" w:right="567" w:bottom="567" w:left="1134" w:header="0" w:footer="0" w:gutter="0"/>
          <w:cols w:space="720"/>
          <w:formProt w:val="0"/>
        </w:sectPr>
      </w:pPr>
    </w:p>
    <w:p w14:paraId="4E1B79F8" w14:textId="77777777" w:rsidR="00B117EB" w:rsidRDefault="00AC3C3C">
      <w:pPr>
        <w:pStyle w:val="TextBody"/>
        <w:spacing w:after="0"/>
        <w:jc w:val="center"/>
        <w:rPr>
          <w:rFonts w:ascii="Times New Roman" w:hAnsi="Times New Roman"/>
          <w:sz w:val="20"/>
        </w:rPr>
      </w:pPr>
      <w:bookmarkStart w:id="75" w:name="PN76"/>
      <w:bookmarkEnd w:id="75"/>
      <w:r>
        <w:rPr>
          <w:rFonts w:ascii="Times New Roman" w:hAnsi="Times New Roman"/>
          <w:sz w:val="20"/>
        </w:rPr>
        <w:t>A-10</w:t>
      </w:r>
    </w:p>
    <w:p w14:paraId="0F230B85" w14:textId="77777777" w:rsidR="00B117EB" w:rsidRDefault="00B117EB">
      <w:pPr>
        <w:pStyle w:val="HorizontalLine"/>
        <w:pBdr>
          <w:bottom w:val="single" w:sz="12" w:space="0" w:color="808080"/>
        </w:pBdr>
        <w:jc w:val="center"/>
      </w:pPr>
    </w:p>
    <w:p w14:paraId="4E7D9A6C" w14:textId="77777777" w:rsidR="00B117EB" w:rsidRDefault="00B117EB">
      <w:pPr>
        <w:sectPr w:rsidR="00B117EB">
          <w:type w:val="continuous"/>
          <w:pgSz w:w="11906" w:h="16838"/>
          <w:pgMar w:top="567" w:right="567" w:bottom="567" w:left="1134" w:header="0" w:footer="0" w:gutter="0"/>
          <w:cols w:space="720"/>
          <w:formProt w:val="0"/>
        </w:sectPr>
      </w:pPr>
    </w:p>
    <w:p w14:paraId="439A0869" w14:textId="77777777" w:rsidR="00B117EB" w:rsidRDefault="00B117EB">
      <w:pPr>
        <w:pStyle w:val="TextBody"/>
        <w:spacing w:after="0"/>
      </w:pPr>
      <w:bookmarkStart w:id="76" w:name="HDR77"/>
      <w:bookmarkEnd w:id="76"/>
    </w:p>
    <w:p w14:paraId="0741828F" w14:textId="77777777" w:rsidR="00B117EB" w:rsidRDefault="00B117EB">
      <w:pPr>
        <w:sectPr w:rsidR="00B117EB">
          <w:type w:val="continuous"/>
          <w:pgSz w:w="11906" w:h="16838"/>
          <w:pgMar w:top="567" w:right="567" w:bottom="567" w:left="1134" w:header="0" w:footer="0" w:gutter="0"/>
          <w:cols w:space="720"/>
          <w:formProt w:val="0"/>
        </w:sectPr>
      </w:pPr>
    </w:p>
    <w:p w14:paraId="773A5654" w14:textId="77777777" w:rsidR="00B117EB" w:rsidRDefault="00AC3C3C">
      <w:pPr>
        <w:pStyle w:val="TextBody"/>
        <w:spacing w:after="0"/>
        <w:jc w:val="right"/>
      </w:pPr>
      <w:bookmarkStart w:id="77" w:name="GLHDR78"/>
      <w:bookmarkEnd w:id="77"/>
      <w:r>
        <w:t xml:space="preserve">  </w:t>
      </w:r>
    </w:p>
    <w:p w14:paraId="140EBF11" w14:textId="77777777" w:rsidR="00B117EB" w:rsidRDefault="00B117EB">
      <w:pPr>
        <w:sectPr w:rsidR="00B117EB">
          <w:type w:val="continuous"/>
          <w:pgSz w:w="11906" w:h="16838"/>
          <w:pgMar w:top="567" w:right="567" w:bottom="567" w:left="1134" w:header="0" w:footer="0" w:gutter="0"/>
          <w:cols w:space="720"/>
          <w:formProt w:val="0"/>
        </w:sectPr>
      </w:pPr>
    </w:p>
    <w:p w14:paraId="14C4AE0B" w14:textId="77777777" w:rsidR="00B117EB" w:rsidRDefault="00AC3C3C">
      <w:pPr>
        <w:pStyle w:val="TextBody"/>
        <w:spacing w:after="0"/>
        <w:ind w:firstLine="720"/>
      </w:pPr>
      <w:r>
        <w:t> </w:t>
      </w:r>
    </w:p>
    <w:p w14:paraId="58559EAE"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Section 7.1.           </w:t>
      </w:r>
      <w:r>
        <w:rPr>
          <w:rFonts w:ascii="Times New Roman" w:hAnsi="Times New Roman"/>
          <w:sz w:val="20"/>
          <w:u w:val="single"/>
        </w:rPr>
        <w:t>Indebtedness</w:t>
      </w:r>
      <w:r>
        <w:rPr>
          <w:rFonts w:ascii="Times New Roman" w:hAnsi="Times New Roman"/>
          <w:sz w:val="20"/>
        </w:rPr>
        <w:t xml:space="preserve">.  Incur any indebtedness, except to lender or in the </w:t>
      </w:r>
      <w:r>
        <w:rPr>
          <w:rFonts w:ascii="Times New Roman" w:hAnsi="Times New Roman"/>
          <w:sz w:val="20"/>
        </w:rPr>
        <w:t>usual course of business (in the form of payables due within a commercially reasonable time).</w:t>
      </w:r>
    </w:p>
    <w:p w14:paraId="67B56C60" w14:textId="77777777" w:rsidR="00B117EB" w:rsidRDefault="00AC3C3C">
      <w:pPr>
        <w:pStyle w:val="TextBody"/>
        <w:spacing w:after="0"/>
        <w:jc w:val="both"/>
      </w:pPr>
      <w:r>
        <w:t> </w:t>
      </w:r>
    </w:p>
    <w:p w14:paraId="360B7FAF" w14:textId="77777777" w:rsidR="00B117EB" w:rsidRDefault="00B117EB">
      <w:pPr>
        <w:rPr>
          <w:sz w:val="4"/>
          <w:szCs w:val="4"/>
        </w:rPr>
      </w:pPr>
      <w:bookmarkStart w:id="78" w:name="hangingindent79"/>
      <w:bookmarkEnd w:id="78"/>
    </w:p>
    <w:tbl>
      <w:tblPr>
        <w:tblW w:w="5000" w:type="pct"/>
        <w:jc w:val="center"/>
        <w:tblCellMar>
          <w:left w:w="0" w:type="dxa"/>
          <w:right w:w="0" w:type="dxa"/>
        </w:tblCellMar>
        <w:tblLook w:val="0000" w:firstRow="0" w:lastRow="0" w:firstColumn="0" w:lastColumn="0" w:noHBand="0" w:noVBand="0"/>
      </w:tblPr>
      <w:tblGrid>
        <w:gridCol w:w="392"/>
        <w:gridCol w:w="3067"/>
        <w:gridCol w:w="6746"/>
      </w:tblGrid>
      <w:tr w:rsidR="00B117EB" w14:paraId="60177A3B" w14:textId="77777777">
        <w:trPr>
          <w:jc w:val="center"/>
        </w:trPr>
        <w:tc>
          <w:tcPr>
            <w:tcW w:w="443" w:type="dxa"/>
            <w:shd w:val="clear" w:color="auto" w:fill="auto"/>
          </w:tcPr>
          <w:p w14:paraId="722E2A1F" w14:textId="77777777" w:rsidR="00B117EB" w:rsidRDefault="00AC3C3C">
            <w:pPr>
              <w:pStyle w:val="TableContents"/>
              <w:spacing w:after="0"/>
            </w:pPr>
            <w:r>
              <w:t xml:space="preserve">  </w:t>
            </w:r>
          </w:p>
        </w:tc>
        <w:tc>
          <w:tcPr>
            <w:tcW w:w="3453" w:type="dxa"/>
            <w:shd w:val="clear" w:color="auto" w:fill="auto"/>
          </w:tcPr>
          <w:p w14:paraId="7012E763" w14:textId="77777777" w:rsidR="00B117EB" w:rsidRDefault="00AC3C3C">
            <w:pPr>
              <w:pStyle w:val="TableContents"/>
              <w:spacing w:after="0"/>
              <w:rPr>
                <w:rFonts w:ascii="Times New Roman" w:hAnsi="Times New Roman"/>
                <w:sz w:val="20"/>
              </w:rPr>
            </w:pPr>
            <w:r>
              <w:rPr>
                <w:rFonts w:ascii="Times New Roman" w:hAnsi="Times New Roman"/>
                <w:sz w:val="20"/>
              </w:rPr>
              <w:t>Section 7.2.</w:t>
            </w:r>
          </w:p>
        </w:tc>
        <w:tc>
          <w:tcPr>
            <w:tcW w:w="7609" w:type="dxa"/>
            <w:shd w:val="clear" w:color="auto" w:fill="auto"/>
          </w:tcPr>
          <w:p w14:paraId="2043B22F" w14:textId="77777777" w:rsidR="00B117EB" w:rsidRDefault="00AC3C3C">
            <w:pPr>
              <w:pStyle w:val="TableContents"/>
              <w:spacing w:after="0"/>
              <w:rPr>
                <w:rFonts w:ascii="Times New Roman" w:hAnsi="Times New Roman"/>
                <w:sz w:val="20"/>
              </w:rPr>
            </w:pPr>
            <w:r>
              <w:rPr>
                <w:rFonts w:ascii="Times New Roman" w:hAnsi="Times New Roman"/>
                <w:sz w:val="20"/>
                <w:u w:val="single"/>
              </w:rPr>
              <w:t>Liens and Encumbrances</w:t>
            </w:r>
            <w:r>
              <w:rPr>
                <w:rFonts w:ascii="Times New Roman" w:hAnsi="Times New Roman"/>
                <w:sz w:val="20"/>
              </w:rPr>
              <w:t>.</w:t>
            </w:r>
          </w:p>
        </w:tc>
      </w:tr>
    </w:tbl>
    <w:p w14:paraId="7FB91C5F" w14:textId="77777777" w:rsidR="00B117EB" w:rsidRDefault="00AC3C3C">
      <w:pPr>
        <w:pStyle w:val="TextBody"/>
        <w:spacing w:after="0"/>
        <w:jc w:val="both"/>
      </w:pPr>
      <w:r>
        <w:t> </w:t>
      </w:r>
    </w:p>
    <w:p w14:paraId="7B825AC6"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Other than in the ordinary course of business consistent with past practice,  and except for such </w:t>
      </w:r>
      <w:r>
        <w:rPr>
          <w:rFonts w:ascii="Times New Roman" w:hAnsi="Times New Roman"/>
          <w:sz w:val="20"/>
        </w:rPr>
        <w:t>assignment, transfer, pledge, mortgage, security interest or other lien or encumbrance as is outstanding on the date of this Agreement, the Company shall not directly or indirectly make, create, incur, assume or permit to exist any assignment, transfer, pl</w:t>
      </w:r>
      <w:r>
        <w:rPr>
          <w:rFonts w:ascii="Times New Roman" w:hAnsi="Times New Roman"/>
          <w:sz w:val="20"/>
        </w:rPr>
        <w:t>edge, mortgage, security interest or other lien or encumbrance of any nature in, to or against any part of the Pledged Property or of the Company’s capital stock, or offer or agree to do so, or own or acquire or agree to acquire any asset or property of an</w:t>
      </w:r>
      <w:r>
        <w:rPr>
          <w:rFonts w:ascii="Times New Roman" w:hAnsi="Times New Roman"/>
          <w:sz w:val="20"/>
        </w:rPr>
        <w:t>y character subject to any of the foregoing encumbrances (including any conditional sale contract or other title retention agreement), or assign, pledge or in any way transfer or encumber its right to receive any income or other distribution or proceeds fr</w:t>
      </w:r>
      <w:r>
        <w:rPr>
          <w:rFonts w:ascii="Times New Roman" w:hAnsi="Times New Roman"/>
          <w:sz w:val="20"/>
        </w:rPr>
        <w:t>om any part of the Pledged Collateral or the Company’s capital stock; or enter into any sale-leaseback financing respecting any part of the Pledged Collateral as lessee, or cause or assist the inception or continuation of any of the foregoing.</w:t>
      </w:r>
    </w:p>
    <w:p w14:paraId="52E15E48" w14:textId="77777777" w:rsidR="00B117EB" w:rsidRDefault="00AC3C3C">
      <w:pPr>
        <w:pStyle w:val="TextBody"/>
        <w:spacing w:after="0"/>
        <w:jc w:val="both"/>
      </w:pPr>
      <w:r>
        <w:t> </w:t>
      </w:r>
    </w:p>
    <w:p w14:paraId="2AEACFD7" w14:textId="77777777" w:rsidR="00B117EB" w:rsidRDefault="00B117EB">
      <w:pPr>
        <w:rPr>
          <w:sz w:val="4"/>
          <w:szCs w:val="4"/>
        </w:rPr>
      </w:pPr>
      <w:bookmarkStart w:id="79" w:name="hangingindent80"/>
      <w:bookmarkEnd w:id="79"/>
    </w:p>
    <w:tbl>
      <w:tblPr>
        <w:tblW w:w="5000" w:type="pct"/>
        <w:jc w:val="center"/>
        <w:tblCellMar>
          <w:left w:w="0" w:type="dxa"/>
          <w:right w:w="0" w:type="dxa"/>
        </w:tblCellMar>
        <w:tblLook w:val="0000" w:firstRow="0" w:lastRow="0" w:firstColumn="0" w:lastColumn="0" w:noHBand="0" w:noVBand="0"/>
      </w:tblPr>
      <w:tblGrid>
        <w:gridCol w:w="156"/>
        <w:gridCol w:w="1236"/>
        <w:gridCol w:w="8813"/>
      </w:tblGrid>
      <w:tr w:rsidR="00B117EB" w14:paraId="4DAA6FAA" w14:textId="77777777">
        <w:trPr>
          <w:jc w:val="center"/>
        </w:trPr>
        <w:tc>
          <w:tcPr>
            <w:tcW w:w="171" w:type="dxa"/>
            <w:shd w:val="clear" w:color="auto" w:fill="auto"/>
          </w:tcPr>
          <w:p w14:paraId="0D344339" w14:textId="77777777" w:rsidR="00B117EB" w:rsidRDefault="00AC3C3C">
            <w:pPr>
              <w:pStyle w:val="TableContents"/>
              <w:spacing w:after="0"/>
            </w:pPr>
            <w:r>
              <w:t xml:space="preserve">  </w:t>
            </w:r>
          </w:p>
        </w:tc>
        <w:tc>
          <w:tcPr>
            <w:tcW w:w="1336" w:type="dxa"/>
            <w:shd w:val="clear" w:color="auto" w:fill="auto"/>
          </w:tcPr>
          <w:p w14:paraId="2903AC90" w14:textId="77777777" w:rsidR="00B117EB" w:rsidRDefault="00AC3C3C">
            <w:pPr>
              <w:pStyle w:val="TableContents"/>
              <w:spacing w:after="0"/>
              <w:rPr>
                <w:rFonts w:ascii="Times New Roman" w:hAnsi="Times New Roman"/>
                <w:sz w:val="20"/>
              </w:rPr>
            </w:pPr>
            <w:r>
              <w:rPr>
                <w:rFonts w:ascii="Times New Roman" w:hAnsi="Times New Roman"/>
                <w:sz w:val="20"/>
              </w:rPr>
              <w:t>Sectio</w:t>
            </w:r>
            <w:r>
              <w:rPr>
                <w:rFonts w:ascii="Times New Roman" w:hAnsi="Times New Roman"/>
                <w:sz w:val="20"/>
              </w:rPr>
              <w:t>n 7.3.</w:t>
            </w:r>
          </w:p>
        </w:tc>
        <w:tc>
          <w:tcPr>
            <w:tcW w:w="9998" w:type="dxa"/>
            <w:shd w:val="clear" w:color="auto" w:fill="auto"/>
          </w:tcPr>
          <w:p w14:paraId="0CFFD566" w14:textId="77777777" w:rsidR="00B117EB" w:rsidRDefault="00AC3C3C">
            <w:pPr>
              <w:pStyle w:val="TableContents"/>
              <w:spacing w:after="0"/>
              <w:rPr>
                <w:rFonts w:ascii="Times New Roman" w:hAnsi="Times New Roman"/>
                <w:sz w:val="20"/>
              </w:rPr>
            </w:pPr>
            <w:r>
              <w:rPr>
                <w:rFonts w:ascii="Times New Roman" w:hAnsi="Times New Roman"/>
                <w:sz w:val="20"/>
                <w:u w:val="single"/>
              </w:rPr>
              <w:t>Certificate of Incorporation, By-Laws, Mergers, Consolidations, Acquisitions and Sales</w:t>
            </w:r>
            <w:r>
              <w:rPr>
                <w:rFonts w:ascii="Times New Roman" w:hAnsi="Times New Roman"/>
                <w:sz w:val="20"/>
              </w:rPr>
              <w:t>.</w:t>
            </w:r>
          </w:p>
        </w:tc>
      </w:tr>
    </w:tbl>
    <w:p w14:paraId="1E8A9CC9" w14:textId="77777777" w:rsidR="00B117EB" w:rsidRDefault="00AC3C3C">
      <w:pPr>
        <w:pStyle w:val="TextBody"/>
        <w:spacing w:after="0"/>
        <w:jc w:val="both"/>
      </w:pPr>
      <w:r>
        <w:t> </w:t>
      </w:r>
    </w:p>
    <w:p w14:paraId="46AD7E32"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Other than in the ordinary course of business consistent with past practice, without the prior express written consent of the Secured Party, the Company shall</w:t>
      </w:r>
      <w:r>
        <w:rPr>
          <w:rFonts w:ascii="Times New Roman" w:hAnsi="Times New Roman"/>
          <w:sz w:val="20"/>
        </w:rPr>
        <w:t xml:space="preserve"> not:  (a) Amend its Certificate of Incorporation or By-Laws; (b) issue or sell its stock, stock options, bonds, notes or other corporate securities or obligations; (c) be a party to any merger, consolidation or corporate reorganization, (d) purchase or ot</w:t>
      </w:r>
      <w:r>
        <w:rPr>
          <w:rFonts w:ascii="Times New Roman" w:hAnsi="Times New Roman"/>
          <w:sz w:val="20"/>
        </w:rPr>
        <w:t>herwise acquire all or substantially all of the assets or stock of, or any partnership or joint venture interest in, any other person, firm or entity, (e) sell, transfer, convey, grant a security interest in or lease all or any substantial part of its asse</w:t>
      </w:r>
      <w:r>
        <w:rPr>
          <w:rFonts w:ascii="Times New Roman" w:hAnsi="Times New Roman"/>
          <w:sz w:val="20"/>
        </w:rPr>
        <w:t>ts, nor (f) create any subsidiaries nor convey any of its assets to any subsidiary.</w:t>
      </w:r>
    </w:p>
    <w:p w14:paraId="08CF2054" w14:textId="77777777" w:rsidR="00B117EB" w:rsidRDefault="00AC3C3C">
      <w:pPr>
        <w:pStyle w:val="TextBody"/>
        <w:spacing w:after="0"/>
        <w:jc w:val="both"/>
      </w:pPr>
      <w:r>
        <w:t> </w:t>
      </w:r>
    </w:p>
    <w:p w14:paraId="0D17FA08" w14:textId="77777777" w:rsidR="00B117EB" w:rsidRDefault="00B117EB">
      <w:pPr>
        <w:rPr>
          <w:sz w:val="4"/>
          <w:szCs w:val="4"/>
        </w:rPr>
      </w:pPr>
      <w:bookmarkStart w:id="80" w:name="hangingindent81"/>
      <w:bookmarkEnd w:id="80"/>
    </w:p>
    <w:tbl>
      <w:tblPr>
        <w:tblW w:w="5000" w:type="pct"/>
        <w:jc w:val="center"/>
        <w:tblCellMar>
          <w:left w:w="0" w:type="dxa"/>
          <w:right w:w="0" w:type="dxa"/>
        </w:tblCellMar>
        <w:tblLook w:val="0000" w:firstRow="0" w:lastRow="0" w:firstColumn="0" w:lastColumn="0" w:noHBand="0" w:noVBand="0"/>
      </w:tblPr>
      <w:tblGrid>
        <w:gridCol w:w="390"/>
        <w:gridCol w:w="3058"/>
        <w:gridCol w:w="6757"/>
      </w:tblGrid>
      <w:tr w:rsidR="00B117EB" w14:paraId="093671FB" w14:textId="77777777">
        <w:trPr>
          <w:jc w:val="center"/>
        </w:trPr>
        <w:tc>
          <w:tcPr>
            <w:tcW w:w="441" w:type="dxa"/>
            <w:shd w:val="clear" w:color="auto" w:fill="auto"/>
          </w:tcPr>
          <w:p w14:paraId="6BDFAB44" w14:textId="77777777" w:rsidR="00B117EB" w:rsidRDefault="00AC3C3C">
            <w:pPr>
              <w:pStyle w:val="TableContents"/>
              <w:spacing w:after="0"/>
            </w:pPr>
            <w:r>
              <w:t xml:space="preserve">  </w:t>
            </w:r>
          </w:p>
        </w:tc>
        <w:tc>
          <w:tcPr>
            <w:tcW w:w="3436" w:type="dxa"/>
            <w:shd w:val="clear" w:color="auto" w:fill="auto"/>
          </w:tcPr>
          <w:p w14:paraId="7EBA4FE7" w14:textId="77777777" w:rsidR="00B117EB" w:rsidRDefault="00AC3C3C">
            <w:pPr>
              <w:pStyle w:val="TableContents"/>
              <w:spacing w:after="0"/>
              <w:rPr>
                <w:rFonts w:ascii="Times New Roman" w:hAnsi="Times New Roman"/>
                <w:sz w:val="20"/>
              </w:rPr>
            </w:pPr>
            <w:r>
              <w:rPr>
                <w:rFonts w:ascii="Times New Roman" w:hAnsi="Times New Roman"/>
                <w:sz w:val="20"/>
              </w:rPr>
              <w:t>Section 7.4.</w:t>
            </w:r>
          </w:p>
        </w:tc>
        <w:tc>
          <w:tcPr>
            <w:tcW w:w="7628" w:type="dxa"/>
            <w:shd w:val="clear" w:color="auto" w:fill="auto"/>
          </w:tcPr>
          <w:p w14:paraId="4C984907" w14:textId="77777777" w:rsidR="00B117EB" w:rsidRDefault="00AC3C3C">
            <w:pPr>
              <w:pStyle w:val="TableContents"/>
              <w:spacing w:after="0"/>
              <w:rPr>
                <w:rFonts w:ascii="Times New Roman" w:hAnsi="Times New Roman"/>
                <w:sz w:val="20"/>
              </w:rPr>
            </w:pPr>
            <w:r>
              <w:rPr>
                <w:rFonts w:ascii="Times New Roman" w:hAnsi="Times New Roman"/>
                <w:sz w:val="20"/>
                <w:u w:val="single"/>
              </w:rPr>
              <w:t>Management, Ownership</w:t>
            </w:r>
            <w:r>
              <w:rPr>
                <w:rFonts w:ascii="Times New Roman" w:hAnsi="Times New Roman"/>
                <w:sz w:val="20"/>
              </w:rPr>
              <w:t>.</w:t>
            </w:r>
          </w:p>
        </w:tc>
      </w:tr>
    </w:tbl>
    <w:p w14:paraId="08BF54E5" w14:textId="77777777" w:rsidR="00B117EB" w:rsidRDefault="00AC3C3C">
      <w:pPr>
        <w:pStyle w:val="TextBody"/>
        <w:spacing w:after="0"/>
        <w:jc w:val="both"/>
      </w:pPr>
      <w:r>
        <w:t> </w:t>
      </w:r>
    </w:p>
    <w:p w14:paraId="2F289D33"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shall not materially change its ownership, executive staff or management without the prior written consent of </w:t>
      </w:r>
      <w:r>
        <w:rPr>
          <w:rFonts w:ascii="Times New Roman" w:hAnsi="Times New Roman"/>
          <w:sz w:val="20"/>
        </w:rPr>
        <w:t>the Secured Party.  The ownership, executive staff and management of the Company are material factors in the Secured Party's willingness to institute and maintain a lending relationship with the Company.</w:t>
      </w:r>
    </w:p>
    <w:p w14:paraId="4423765C" w14:textId="77777777" w:rsidR="00B117EB" w:rsidRDefault="00AC3C3C">
      <w:pPr>
        <w:pStyle w:val="TextBody"/>
        <w:spacing w:after="0"/>
        <w:jc w:val="both"/>
      </w:pPr>
      <w:r>
        <w:t> </w:t>
      </w:r>
    </w:p>
    <w:p w14:paraId="1F80702E" w14:textId="77777777" w:rsidR="00B117EB" w:rsidRDefault="00B117EB">
      <w:pPr>
        <w:sectPr w:rsidR="00B117EB">
          <w:type w:val="continuous"/>
          <w:pgSz w:w="11906" w:h="16838"/>
          <w:pgMar w:top="567" w:right="567" w:bottom="567" w:left="1134" w:header="0" w:footer="0" w:gutter="0"/>
          <w:cols w:space="720"/>
          <w:formProt w:val="0"/>
        </w:sectPr>
      </w:pPr>
    </w:p>
    <w:p w14:paraId="1D5C5680" w14:textId="77777777" w:rsidR="00B117EB" w:rsidRDefault="00B117EB">
      <w:pPr>
        <w:pStyle w:val="TextBody"/>
        <w:spacing w:after="0"/>
      </w:pPr>
      <w:bookmarkStart w:id="81" w:name="PGBRK82"/>
      <w:bookmarkEnd w:id="81"/>
    </w:p>
    <w:p w14:paraId="7A6F3268" w14:textId="77777777" w:rsidR="00B117EB" w:rsidRDefault="00B117EB">
      <w:pPr>
        <w:sectPr w:rsidR="00B117EB">
          <w:type w:val="continuous"/>
          <w:pgSz w:w="11906" w:h="16838"/>
          <w:pgMar w:top="567" w:right="567" w:bottom="567" w:left="1134" w:header="0" w:footer="0" w:gutter="0"/>
          <w:cols w:space="720"/>
          <w:formProt w:val="0"/>
        </w:sectPr>
      </w:pPr>
    </w:p>
    <w:p w14:paraId="16EDABAE" w14:textId="77777777" w:rsidR="00B117EB" w:rsidRDefault="00B117EB">
      <w:pPr>
        <w:pStyle w:val="TextBody"/>
        <w:spacing w:after="0"/>
      </w:pPr>
      <w:bookmarkStart w:id="82" w:name="FTR83"/>
      <w:bookmarkEnd w:id="82"/>
    </w:p>
    <w:p w14:paraId="36DFFB44" w14:textId="77777777" w:rsidR="00B117EB" w:rsidRDefault="00B117EB">
      <w:pPr>
        <w:sectPr w:rsidR="00B117EB">
          <w:type w:val="continuous"/>
          <w:pgSz w:w="11906" w:h="16838"/>
          <w:pgMar w:top="567" w:right="567" w:bottom="567" w:left="1134" w:header="0" w:footer="0" w:gutter="0"/>
          <w:cols w:space="720"/>
          <w:formProt w:val="0"/>
        </w:sectPr>
      </w:pPr>
    </w:p>
    <w:p w14:paraId="49B73D5D" w14:textId="77777777" w:rsidR="00B117EB" w:rsidRDefault="00AC3C3C">
      <w:pPr>
        <w:pStyle w:val="TextBody"/>
        <w:spacing w:after="0"/>
      </w:pPr>
      <w:bookmarkStart w:id="83" w:name="GLFTR84"/>
      <w:bookmarkEnd w:id="83"/>
      <w:r>
        <w:t xml:space="preserve">  </w:t>
      </w:r>
    </w:p>
    <w:p w14:paraId="15B9F493" w14:textId="77777777" w:rsidR="00B117EB" w:rsidRDefault="00B117EB">
      <w:pPr>
        <w:sectPr w:rsidR="00B117EB">
          <w:type w:val="continuous"/>
          <w:pgSz w:w="11906" w:h="16838"/>
          <w:pgMar w:top="567" w:right="567" w:bottom="567" w:left="1134" w:header="0" w:footer="0" w:gutter="0"/>
          <w:cols w:space="720"/>
          <w:formProt w:val="0"/>
        </w:sectPr>
      </w:pPr>
    </w:p>
    <w:p w14:paraId="19E87270" w14:textId="77777777" w:rsidR="00B117EB" w:rsidRDefault="00AC3C3C">
      <w:pPr>
        <w:pStyle w:val="TextBody"/>
        <w:spacing w:after="0"/>
        <w:jc w:val="center"/>
        <w:rPr>
          <w:rFonts w:ascii="Times New Roman" w:hAnsi="Times New Roman"/>
          <w:sz w:val="20"/>
        </w:rPr>
      </w:pPr>
      <w:bookmarkStart w:id="84" w:name="PN85"/>
      <w:bookmarkEnd w:id="84"/>
      <w:r>
        <w:rPr>
          <w:rFonts w:ascii="Times New Roman" w:hAnsi="Times New Roman"/>
          <w:sz w:val="20"/>
        </w:rPr>
        <w:t>A-11</w:t>
      </w:r>
    </w:p>
    <w:p w14:paraId="057AEDA9" w14:textId="77777777" w:rsidR="00B117EB" w:rsidRDefault="00B117EB">
      <w:pPr>
        <w:pStyle w:val="HorizontalLine"/>
        <w:pBdr>
          <w:bottom w:val="single" w:sz="12" w:space="0" w:color="808080"/>
        </w:pBdr>
        <w:jc w:val="center"/>
      </w:pPr>
    </w:p>
    <w:p w14:paraId="57FC1DFF" w14:textId="77777777" w:rsidR="00B117EB" w:rsidRDefault="00B117EB">
      <w:pPr>
        <w:sectPr w:rsidR="00B117EB">
          <w:type w:val="continuous"/>
          <w:pgSz w:w="11906" w:h="16838"/>
          <w:pgMar w:top="567" w:right="567" w:bottom="567" w:left="1134" w:header="0" w:footer="0" w:gutter="0"/>
          <w:cols w:space="720"/>
          <w:formProt w:val="0"/>
        </w:sectPr>
      </w:pPr>
    </w:p>
    <w:p w14:paraId="7E17A2EA" w14:textId="77777777" w:rsidR="00B117EB" w:rsidRDefault="00B117EB">
      <w:pPr>
        <w:pStyle w:val="TextBody"/>
        <w:spacing w:after="0"/>
      </w:pPr>
      <w:bookmarkStart w:id="85" w:name="HDR86"/>
      <w:bookmarkEnd w:id="85"/>
    </w:p>
    <w:p w14:paraId="6BD1DEB2" w14:textId="77777777" w:rsidR="00B117EB" w:rsidRDefault="00B117EB">
      <w:pPr>
        <w:sectPr w:rsidR="00B117EB">
          <w:type w:val="continuous"/>
          <w:pgSz w:w="11906" w:h="16838"/>
          <w:pgMar w:top="567" w:right="567" w:bottom="567" w:left="1134" w:header="0" w:footer="0" w:gutter="0"/>
          <w:cols w:space="720"/>
          <w:formProt w:val="0"/>
        </w:sectPr>
      </w:pPr>
    </w:p>
    <w:p w14:paraId="6D593DE2" w14:textId="77777777" w:rsidR="00B117EB" w:rsidRDefault="00AC3C3C">
      <w:pPr>
        <w:pStyle w:val="TextBody"/>
        <w:spacing w:after="0"/>
        <w:jc w:val="right"/>
      </w:pPr>
      <w:bookmarkStart w:id="86" w:name="GLHDR87"/>
      <w:bookmarkEnd w:id="86"/>
      <w:r>
        <w:t xml:space="preserve">  </w:t>
      </w:r>
    </w:p>
    <w:p w14:paraId="13A8049C" w14:textId="77777777" w:rsidR="00B117EB" w:rsidRDefault="00B117EB">
      <w:pPr>
        <w:sectPr w:rsidR="00B117EB">
          <w:type w:val="continuous"/>
          <w:pgSz w:w="11906" w:h="16838"/>
          <w:pgMar w:top="567" w:right="567" w:bottom="567" w:left="1134" w:header="0" w:footer="0" w:gutter="0"/>
          <w:cols w:space="720"/>
          <w:formProt w:val="0"/>
        </w:sectPr>
      </w:pPr>
    </w:p>
    <w:p w14:paraId="2FC591BD" w14:textId="77777777" w:rsidR="00B117EB" w:rsidRDefault="00AC3C3C">
      <w:pPr>
        <w:pStyle w:val="TextBody"/>
        <w:spacing w:after="0"/>
        <w:jc w:val="both"/>
      </w:pPr>
      <w:r>
        <w:t> </w:t>
      </w:r>
    </w:p>
    <w:p w14:paraId="4974DAEC" w14:textId="77777777" w:rsidR="00B117EB" w:rsidRDefault="00B117EB">
      <w:pPr>
        <w:rPr>
          <w:sz w:val="4"/>
          <w:szCs w:val="4"/>
        </w:rPr>
      </w:pPr>
      <w:bookmarkStart w:id="87" w:name="hangingindent88"/>
      <w:bookmarkEnd w:id="87"/>
    </w:p>
    <w:tbl>
      <w:tblPr>
        <w:tblW w:w="5000" w:type="pct"/>
        <w:jc w:val="center"/>
        <w:tblCellMar>
          <w:left w:w="0" w:type="dxa"/>
          <w:right w:w="0" w:type="dxa"/>
        </w:tblCellMar>
        <w:tblLook w:val="0000" w:firstRow="0" w:lastRow="0" w:firstColumn="0" w:lastColumn="0" w:noHBand="0" w:noVBand="0"/>
      </w:tblPr>
      <w:tblGrid>
        <w:gridCol w:w="531"/>
        <w:gridCol w:w="4164"/>
        <w:gridCol w:w="5510"/>
      </w:tblGrid>
      <w:tr w:rsidR="00B117EB" w14:paraId="0A2C5C36" w14:textId="77777777">
        <w:trPr>
          <w:jc w:val="center"/>
        </w:trPr>
        <w:tc>
          <w:tcPr>
            <w:tcW w:w="602" w:type="dxa"/>
            <w:shd w:val="clear" w:color="auto" w:fill="auto"/>
          </w:tcPr>
          <w:p w14:paraId="22FF72B7" w14:textId="77777777" w:rsidR="00B117EB" w:rsidRDefault="00AC3C3C">
            <w:pPr>
              <w:pStyle w:val="TableContents"/>
              <w:spacing w:after="0"/>
            </w:pPr>
            <w:r>
              <w:t xml:space="preserve">  </w:t>
            </w:r>
          </w:p>
        </w:tc>
        <w:tc>
          <w:tcPr>
            <w:tcW w:w="4698" w:type="dxa"/>
            <w:shd w:val="clear" w:color="auto" w:fill="auto"/>
          </w:tcPr>
          <w:p w14:paraId="3CE0AE4C" w14:textId="77777777" w:rsidR="00B117EB" w:rsidRDefault="00AC3C3C">
            <w:pPr>
              <w:pStyle w:val="TableContents"/>
              <w:spacing w:after="0"/>
              <w:rPr>
                <w:rFonts w:ascii="Times New Roman" w:hAnsi="Times New Roman"/>
                <w:sz w:val="20"/>
              </w:rPr>
            </w:pPr>
            <w:r>
              <w:rPr>
                <w:rFonts w:ascii="Times New Roman" w:hAnsi="Times New Roman"/>
                <w:sz w:val="20"/>
              </w:rPr>
              <w:t>Section 7.5.</w:t>
            </w:r>
          </w:p>
        </w:tc>
        <w:tc>
          <w:tcPr>
            <w:tcW w:w="6205" w:type="dxa"/>
            <w:shd w:val="clear" w:color="auto" w:fill="auto"/>
          </w:tcPr>
          <w:p w14:paraId="128B6EF5" w14:textId="77777777" w:rsidR="00B117EB" w:rsidRDefault="00AC3C3C">
            <w:pPr>
              <w:pStyle w:val="TableContents"/>
              <w:spacing w:after="0"/>
              <w:rPr>
                <w:rFonts w:ascii="Times New Roman" w:hAnsi="Times New Roman"/>
                <w:sz w:val="20"/>
              </w:rPr>
            </w:pPr>
            <w:r>
              <w:rPr>
                <w:rFonts w:ascii="Times New Roman" w:hAnsi="Times New Roman"/>
                <w:sz w:val="20"/>
                <w:u w:val="single"/>
              </w:rPr>
              <w:t>Dividends, Etc</w:t>
            </w:r>
            <w:r>
              <w:rPr>
                <w:rFonts w:ascii="Times New Roman" w:hAnsi="Times New Roman"/>
                <w:sz w:val="20"/>
              </w:rPr>
              <w:t>.</w:t>
            </w:r>
          </w:p>
        </w:tc>
      </w:tr>
    </w:tbl>
    <w:p w14:paraId="62DA47BA" w14:textId="77777777" w:rsidR="00B117EB" w:rsidRDefault="00AC3C3C">
      <w:pPr>
        <w:pStyle w:val="TextBody"/>
        <w:spacing w:after="0"/>
        <w:jc w:val="both"/>
      </w:pPr>
      <w:r>
        <w:t> </w:t>
      </w:r>
    </w:p>
    <w:p w14:paraId="6AFE88AE"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shall not declare or pay any dividend of any kind, in cash or in property, on any </w:t>
      </w:r>
      <w:r>
        <w:rPr>
          <w:rFonts w:ascii="Times New Roman" w:hAnsi="Times New Roman"/>
          <w:sz w:val="20"/>
        </w:rPr>
        <w:t xml:space="preserve">class of its capital stock, nor purchase, redeem, retire or otherwise acquire for value any shares of such stock, nor make any distribution of any kind in respect thereof, nor make any return of capital to shareholders, nor make any payments in respect of </w:t>
      </w:r>
      <w:r>
        <w:rPr>
          <w:rFonts w:ascii="Times New Roman" w:hAnsi="Times New Roman"/>
          <w:sz w:val="20"/>
        </w:rPr>
        <w:t>any pension, profit sharing, retirement, stock option, stock bonus, incentive compensation or similar plan (except as required or permitted hereunder), without the prior written consent of the Secured Party.</w:t>
      </w:r>
    </w:p>
    <w:p w14:paraId="41CE5A72" w14:textId="77777777" w:rsidR="00B117EB" w:rsidRDefault="00AC3C3C">
      <w:pPr>
        <w:pStyle w:val="TextBody"/>
        <w:spacing w:after="0"/>
        <w:jc w:val="both"/>
      </w:pPr>
      <w:r>
        <w:t> </w:t>
      </w:r>
    </w:p>
    <w:p w14:paraId="24709C29" w14:textId="77777777" w:rsidR="00B117EB" w:rsidRDefault="00B117EB">
      <w:pPr>
        <w:rPr>
          <w:sz w:val="4"/>
          <w:szCs w:val="4"/>
        </w:rPr>
      </w:pPr>
      <w:bookmarkStart w:id="88" w:name="hangingindent89"/>
      <w:bookmarkEnd w:id="88"/>
    </w:p>
    <w:tbl>
      <w:tblPr>
        <w:tblW w:w="5000" w:type="pct"/>
        <w:jc w:val="center"/>
        <w:tblCellMar>
          <w:left w:w="0" w:type="dxa"/>
          <w:right w:w="0" w:type="dxa"/>
        </w:tblCellMar>
        <w:tblLook w:val="0000" w:firstRow="0" w:lastRow="0" w:firstColumn="0" w:lastColumn="0" w:noHBand="0" w:noVBand="0"/>
      </w:tblPr>
      <w:tblGrid>
        <w:gridCol w:w="474"/>
        <w:gridCol w:w="3709"/>
        <w:gridCol w:w="6022"/>
      </w:tblGrid>
      <w:tr w:rsidR="00B117EB" w14:paraId="4F0FE6AC" w14:textId="77777777">
        <w:trPr>
          <w:jc w:val="center"/>
        </w:trPr>
        <w:tc>
          <w:tcPr>
            <w:tcW w:w="536" w:type="dxa"/>
            <w:shd w:val="clear" w:color="auto" w:fill="auto"/>
          </w:tcPr>
          <w:p w14:paraId="0F239515" w14:textId="77777777" w:rsidR="00B117EB" w:rsidRDefault="00AC3C3C">
            <w:pPr>
              <w:pStyle w:val="TableContents"/>
              <w:spacing w:after="0"/>
            </w:pPr>
            <w:r>
              <w:lastRenderedPageBreak/>
              <w:t xml:space="preserve">  </w:t>
            </w:r>
          </w:p>
        </w:tc>
        <w:tc>
          <w:tcPr>
            <w:tcW w:w="4178" w:type="dxa"/>
            <w:shd w:val="clear" w:color="auto" w:fill="auto"/>
          </w:tcPr>
          <w:p w14:paraId="631B0558" w14:textId="77777777" w:rsidR="00B117EB" w:rsidRDefault="00AC3C3C">
            <w:pPr>
              <w:pStyle w:val="TableContents"/>
              <w:spacing w:after="0"/>
              <w:rPr>
                <w:rFonts w:ascii="Times New Roman" w:hAnsi="Times New Roman"/>
                <w:sz w:val="20"/>
              </w:rPr>
            </w:pPr>
            <w:r>
              <w:rPr>
                <w:rFonts w:ascii="Times New Roman" w:hAnsi="Times New Roman"/>
                <w:sz w:val="20"/>
              </w:rPr>
              <w:t>Section 7.6.</w:t>
            </w:r>
          </w:p>
        </w:tc>
        <w:tc>
          <w:tcPr>
            <w:tcW w:w="6791" w:type="dxa"/>
            <w:shd w:val="clear" w:color="auto" w:fill="auto"/>
          </w:tcPr>
          <w:p w14:paraId="1EA8DC15" w14:textId="77777777" w:rsidR="00B117EB" w:rsidRDefault="00AC3C3C">
            <w:pPr>
              <w:pStyle w:val="TableContents"/>
              <w:spacing w:after="0"/>
              <w:rPr>
                <w:rFonts w:ascii="Times New Roman" w:hAnsi="Times New Roman"/>
                <w:sz w:val="20"/>
              </w:rPr>
            </w:pPr>
            <w:r>
              <w:rPr>
                <w:rFonts w:ascii="Times New Roman" w:hAnsi="Times New Roman"/>
                <w:sz w:val="20"/>
                <w:u w:val="single"/>
              </w:rPr>
              <w:t>Guaranties; Loans</w:t>
            </w:r>
            <w:r>
              <w:rPr>
                <w:rFonts w:ascii="Times New Roman" w:hAnsi="Times New Roman"/>
                <w:sz w:val="20"/>
              </w:rPr>
              <w:t>.</w:t>
            </w:r>
          </w:p>
        </w:tc>
      </w:tr>
    </w:tbl>
    <w:p w14:paraId="3011348B" w14:textId="77777777" w:rsidR="00B117EB" w:rsidRDefault="00AC3C3C">
      <w:pPr>
        <w:pStyle w:val="TextBody"/>
        <w:spacing w:after="0"/>
        <w:jc w:val="both"/>
      </w:pPr>
      <w:r>
        <w:t> </w:t>
      </w:r>
    </w:p>
    <w:p w14:paraId="1F198D18"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Other than in the ordinary course of business, and except for such guarantees or liabilities as are outstanding on the date of this Agreement, the Company shall not guarantee nor be liable in any manner, whether directly or indirectly, or become contingent</w:t>
      </w:r>
      <w:r>
        <w:rPr>
          <w:rFonts w:ascii="Times New Roman" w:hAnsi="Times New Roman"/>
          <w:sz w:val="20"/>
        </w:rPr>
        <w:t>ly liable after the date of this Agreement in connection with the obligations or indebtedness of any person or persons, except for (i) the indebtedness currently secured by the liens identified on the Pledged Collateral identified on Exhibit A hereto and (</w:t>
      </w:r>
      <w:r>
        <w:rPr>
          <w:rFonts w:ascii="Times New Roman" w:hAnsi="Times New Roman"/>
          <w:sz w:val="20"/>
        </w:rPr>
        <w:t>ii) the endorsement of negotiable instruments payable to the Company for deposit or collection in the ordinary course of business.  The Company shall not make any loan, advance or extension of credit to any person other than in the normal course of its bus</w:t>
      </w:r>
      <w:r>
        <w:rPr>
          <w:rFonts w:ascii="Times New Roman" w:hAnsi="Times New Roman"/>
          <w:sz w:val="20"/>
        </w:rPr>
        <w:t>iness.</w:t>
      </w:r>
    </w:p>
    <w:p w14:paraId="324687F8" w14:textId="77777777" w:rsidR="00B117EB" w:rsidRDefault="00AC3C3C">
      <w:pPr>
        <w:pStyle w:val="TextBody"/>
        <w:spacing w:after="0"/>
        <w:jc w:val="both"/>
      </w:pPr>
      <w:r>
        <w:t> </w:t>
      </w:r>
    </w:p>
    <w:p w14:paraId="56DAFC0D" w14:textId="77777777" w:rsidR="00B117EB" w:rsidRDefault="00AC3C3C">
      <w:pPr>
        <w:pStyle w:val="TextBody"/>
        <w:spacing w:after="0"/>
        <w:ind w:left="720"/>
        <w:rPr>
          <w:rFonts w:ascii="Times New Roman" w:hAnsi="Times New Roman"/>
          <w:sz w:val="20"/>
        </w:rPr>
      </w:pPr>
      <w:r>
        <w:rPr>
          <w:rFonts w:ascii="Times New Roman" w:hAnsi="Times New Roman"/>
          <w:sz w:val="20"/>
        </w:rPr>
        <w:t>Section 7.7.           </w:t>
      </w:r>
      <w:r>
        <w:rPr>
          <w:rFonts w:ascii="Times New Roman" w:hAnsi="Times New Roman"/>
          <w:sz w:val="20"/>
          <w:u w:val="single"/>
        </w:rPr>
        <w:t>Debt</w:t>
      </w:r>
      <w:r>
        <w:rPr>
          <w:rFonts w:ascii="Times New Roman" w:hAnsi="Times New Roman"/>
          <w:sz w:val="20"/>
        </w:rPr>
        <w:t>. The Company shall not enter into any debt agreement that would encumber the assets secured hereunder or the proceeds therefrom</w:t>
      </w:r>
    </w:p>
    <w:p w14:paraId="2A045916" w14:textId="77777777" w:rsidR="00B117EB" w:rsidRDefault="00AC3C3C">
      <w:pPr>
        <w:pStyle w:val="TextBody"/>
        <w:spacing w:after="0"/>
        <w:jc w:val="both"/>
      </w:pPr>
      <w:r>
        <w:t> </w:t>
      </w:r>
    </w:p>
    <w:p w14:paraId="03DA7D15" w14:textId="77777777" w:rsidR="00B117EB" w:rsidRDefault="00B117EB">
      <w:pPr>
        <w:rPr>
          <w:sz w:val="4"/>
          <w:szCs w:val="4"/>
        </w:rPr>
      </w:pPr>
      <w:bookmarkStart w:id="89" w:name="hangingindent90"/>
      <w:bookmarkEnd w:id="89"/>
    </w:p>
    <w:tbl>
      <w:tblPr>
        <w:tblW w:w="5000" w:type="pct"/>
        <w:jc w:val="center"/>
        <w:tblCellMar>
          <w:left w:w="0" w:type="dxa"/>
          <w:right w:w="0" w:type="dxa"/>
        </w:tblCellMar>
        <w:tblLook w:val="0000" w:firstRow="0" w:lastRow="0" w:firstColumn="0" w:lastColumn="0" w:noHBand="0" w:noVBand="0"/>
      </w:tblPr>
      <w:tblGrid>
        <w:gridCol w:w="437"/>
        <w:gridCol w:w="3424"/>
        <w:gridCol w:w="6344"/>
      </w:tblGrid>
      <w:tr w:rsidR="00B117EB" w14:paraId="311A6689" w14:textId="77777777">
        <w:trPr>
          <w:jc w:val="center"/>
        </w:trPr>
        <w:tc>
          <w:tcPr>
            <w:tcW w:w="493" w:type="dxa"/>
            <w:shd w:val="clear" w:color="auto" w:fill="auto"/>
          </w:tcPr>
          <w:p w14:paraId="6FFD4B2B" w14:textId="77777777" w:rsidR="00B117EB" w:rsidRDefault="00AC3C3C">
            <w:pPr>
              <w:pStyle w:val="TableContents"/>
              <w:spacing w:after="0"/>
            </w:pPr>
            <w:r>
              <w:t xml:space="preserve">  </w:t>
            </w:r>
          </w:p>
        </w:tc>
        <w:tc>
          <w:tcPr>
            <w:tcW w:w="3842" w:type="dxa"/>
            <w:shd w:val="clear" w:color="auto" w:fill="auto"/>
          </w:tcPr>
          <w:p w14:paraId="6339A7D5" w14:textId="77777777" w:rsidR="00B117EB" w:rsidRDefault="00AC3C3C">
            <w:pPr>
              <w:pStyle w:val="TableContents"/>
              <w:spacing w:after="0"/>
              <w:rPr>
                <w:rFonts w:ascii="Times New Roman" w:hAnsi="Times New Roman"/>
                <w:sz w:val="20"/>
              </w:rPr>
            </w:pPr>
            <w:r>
              <w:rPr>
                <w:rFonts w:ascii="Times New Roman" w:hAnsi="Times New Roman"/>
                <w:sz w:val="20"/>
              </w:rPr>
              <w:t>Section 7.8.</w:t>
            </w:r>
          </w:p>
        </w:tc>
        <w:tc>
          <w:tcPr>
            <w:tcW w:w="7170" w:type="dxa"/>
            <w:shd w:val="clear" w:color="auto" w:fill="auto"/>
          </w:tcPr>
          <w:p w14:paraId="35E86FEB" w14:textId="77777777" w:rsidR="00B117EB" w:rsidRDefault="00AC3C3C">
            <w:pPr>
              <w:pStyle w:val="TableContents"/>
              <w:spacing w:after="0"/>
              <w:rPr>
                <w:rFonts w:ascii="Times New Roman" w:hAnsi="Times New Roman"/>
                <w:sz w:val="20"/>
              </w:rPr>
            </w:pPr>
            <w:r>
              <w:rPr>
                <w:rFonts w:ascii="Times New Roman" w:hAnsi="Times New Roman"/>
                <w:sz w:val="20"/>
                <w:u w:val="single"/>
              </w:rPr>
              <w:t>Conduct of Business</w:t>
            </w:r>
            <w:r>
              <w:rPr>
                <w:rFonts w:ascii="Times New Roman" w:hAnsi="Times New Roman"/>
                <w:sz w:val="20"/>
              </w:rPr>
              <w:t>.</w:t>
            </w:r>
          </w:p>
        </w:tc>
      </w:tr>
    </w:tbl>
    <w:p w14:paraId="5CDC5947" w14:textId="77777777" w:rsidR="00B117EB" w:rsidRDefault="00AC3C3C">
      <w:pPr>
        <w:pStyle w:val="TextBody"/>
        <w:spacing w:after="0"/>
        <w:jc w:val="both"/>
      </w:pPr>
      <w:r>
        <w:t> </w:t>
      </w:r>
    </w:p>
    <w:p w14:paraId="0C59EBE3"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Company will continue to engage in the </w:t>
      </w:r>
      <w:r>
        <w:rPr>
          <w:rFonts w:ascii="Times New Roman" w:hAnsi="Times New Roman"/>
          <w:sz w:val="20"/>
        </w:rPr>
        <w:t>business of the Company in the same manner as heretofore conducted and only in the ordinary course consistent with past practice.</w:t>
      </w:r>
    </w:p>
    <w:p w14:paraId="70BB16F0" w14:textId="77777777" w:rsidR="00B117EB" w:rsidRDefault="00AC3C3C">
      <w:pPr>
        <w:pStyle w:val="TextBody"/>
        <w:spacing w:after="0"/>
        <w:jc w:val="both"/>
      </w:pPr>
      <w:r>
        <w:t> </w:t>
      </w:r>
    </w:p>
    <w:p w14:paraId="546BED39" w14:textId="77777777" w:rsidR="00B117EB" w:rsidRDefault="00B117EB">
      <w:pPr>
        <w:rPr>
          <w:sz w:val="4"/>
          <w:szCs w:val="4"/>
        </w:rPr>
      </w:pPr>
      <w:bookmarkStart w:id="90" w:name="hangingindent91"/>
      <w:bookmarkEnd w:id="90"/>
    </w:p>
    <w:tbl>
      <w:tblPr>
        <w:tblW w:w="5000" w:type="pct"/>
        <w:jc w:val="center"/>
        <w:tblCellMar>
          <w:left w:w="0" w:type="dxa"/>
          <w:right w:w="0" w:type="dxa"/>
        </w:tblCellMar>
        <w:tblLook w:val="0000" w:firstRow="0" w:lastRow="0" w:firstColumn="0" w:lastColumn="0" w:noHBand="0" w:noVBand="0"/>
      </w:tblPr>
      <w:tblGrid>
        <w:gridCol w:w="466"/>
        <w:gridCol w:w="3654"/>
        <w:gridCol w:w="6085"/>
      </w:tblGrid>
      <w:tr w:rsidR="00B117EB" w14:paraId="6ECFCE85" w14:textId="77777777">
        <w:trPr>
          <w:jc w:val="center"/>
        </w:trPr>
        <w:tc>
          <w:tcPr>
            <w:tcW w:w="526" w:type="dxa"/>
            <w:shd w:val="clear" w:color="auto" w:fill="auto"/>
          </w:tcPr>
          <w:p w14:paraId="4B787D3F" w14:textId="77777777" w:rsidR="00B117EB" w:rsidRDefault="00AC3C3C">
            <w:pPr>
              <w:pStyle w:val="TableContents"/>
              <w:spacing w:after="0"/>
            </w:pPr>
            <w:r>
              <w:t xml:space="preserve">  </w:t>
            </w:r>
          </w:p>
        </w:tc>
        <w:tc>
          <w:tcPr>
            <w:tcW w:w="4106" w:type="dxa"/>
            <w:shd w:val="clear" w:color="auto" w:fill="auto"/>
          </w:tcPr>
          <w:p w14:paraId="6869B60C" w14:textId="77777777" w:rsidR="00B117EB" w:rsidRDefault="00AC3C3C">
            <w:pPr>
              <w:pStyle w:val="TableContents"/>
              <w:spacing w:after="0"/>
              <w:rPr>
                <w:rFonts w:ascii="Times New Roman" w:hAnsi="Times New Roman"/>
                <w:sz w:val="20"/>
              </w:rPr>
            </w:pPr>
            <w:r>
              <w:rPr>
                <w:rFonts w:ascii="Times New Roman" w:hAnsi="Times New Roman"/>
                <w:sz w:val="20"/>
              </w:rPr>
              <w:t>Section 7.9.</w:t>
            </w:r>
          </w:p>
        </w:tc>
        <w:tc>
          <w:tcPr>
            <w:tcW w:w="6873" w:type="dxa"/>
            <w:shd w:val="clear" w:color="auto" w:fill="auto"/>
          </w:tcPr>
          <w:p w14:paraId="3A79D43C" w14:textId="77777777" w:rsidR="00B117EB" w:rsidRDefault="00AC3C3C">
            <w:pPr>
              <w:pStyle w:val="TableContents"/>
              <w:spacing w:after="0"/>
              <w:rPr>
                <w:rFonts w:ascii="Times New Roman" w:hAnsi="Times New Roman"/>
                <w:sz w:val="20"/>
              </w:rPr>
            </w:pPr>
            <w:r>
              <w:rPr>
                <w:rFonts w:ascii="Times New Roman" w:hAnsi="Times New Roman"/>
                <w:sz w:val="20"/>
                <w:u w:val="single"/>
              </w:rPr>
              <w:t>Places of Business</w:t>
            </w:r>
            <w:r>
              <w:rPr>
                <w:rFonts w:ascii="Times New Roman" w:hAnsi="Times New Roman"/>
                <w:sz w:val="20"/>
              </w:rPr>
              <w:t>.</w:t>
            </w:r>
          </w:p>
        </w:tc>
      </w:tr>
    </w:tbl>
    <w:p w14:paraId="3532C485" w14:textId="77777777" w:rsidR="00B117EB" w:rsidRDefault="00AC3C3C">
      <w:pPr>
        <w:pStyle w:val="TextBody"/>
        <w:spacing w:after="0"/>
        <w:jc w:val="both"/>
      </w:pPr>
      <w:r>
        <w:t> </w:t>
      </w:r>
    </w:p>
    <w:p w14:paraId="77A9F40F"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The location of the Company’s chief place of business is at the address set forth in</w:t>
      </w:r>
      <w:r>
        <w:rPr>
          <w:rFonts w:ascii="Times New Roman" w:hAnsi="Times New Roman"/>
          <w:sz w:val="20"/>
        </w:rPr>
        <w:t>  Section 8.1 hereof.  The Company shall not change the location of its chief place of business, chief executive office or any place of business disclosed to the Secured Party or move any of the Pledged Collateral from its current location without thirty (</w:t>
      </w:r>
      <w:r>
        <w:rPr>
          <w:rFonts w:ascii="Times New Roman" w:hAnsi="Times New Roman"/>
          <w:sz w:val="20"/>
        </w:rPr>
        <w:t>30) days' prior written notice to the Secured Party in each instance.</w:t>
      </w:r>
    </w:p>
    <w:p w14:paraId="4E04EA2B" w14:textId="77777777" w:rsidR="00B117EB" w:rsidRDefault="00AC3C3C">
      <w:pPr>
        <w:pStyle w:val="TextBody"/>
        <w:spacing w:after="0"/>
        <w:jc w:val="both"/>
      </w:pPr>
      <w:r>
        <w:t> </w:t>
      </w:r>
    </w:p>
    <w:p w14:paraId="2D98643D" w14:textId="77777777" w:rsidR="00B117EB" w:rsidRDefault="00B117EB">
      <w:pPr>
        <w:sectPr w:rsidR="00B117EB">
          <w:type w:val="continuous"/>
          <w:pgSz w:w="11906" w:h="16838"/>
          <w:pgMar w:top="567" w:right="567" w:bottom="567" w:left="1134" w:header="0" w:footer="0" w:gutter="0"/>
          <w:cols w:space="720"/>
          <w:formProt w:val="0"/>
        </w:sectPr>
      </w:pPr>
    </w:p>
    <w:p w14:paraId="4A4A5239" w14:textId="77777777" w:rsidR="00B117EB" w:rsidRDefault="00B117EB">
      <w:pPr>
        <w:pStyle w:val="TextBody"/>
        <w:spacing w:after="0"/>
      </w:pPr>
      <w:bookmarkStart w:id="91" w:name="PGBRK92"/>
      <w:bookmarkEnd w:id="91"/>
    </w:p>
    <w:p w14:paraId="20413B49" w14:textId="77777777" w:rsidR="00B117EB" w:rsidRDefault="00B117EB">
      <w:pPr>
        <w:sectPr w:rsidR="00B117EB">
          <w:type w:val="continuous"/>
          <w:pgSz w:w="11906" w:h="16838"/>
          <w:pgMar w:top="567" w:right="567" w:bottom="567" w:left="1134" w:header="0" w:footer="0" w:gutter="0"/>
          <w:cols w:space="720"/>
          <w:formProt w:val="0"/>
        </w:sectPr>
      </w:pPr>
    </w:p>
    <w:p w14:paraId="018C2C8D" w14:textId="77777777" w:rsidR="00B117EB" w:rsidRDefault="00B117EB">
      <w:pPr>
        <w:pStyle w:val="TextBody"/>
        <w:spacing w:after="0"/>
      </w:pPr>
      <w:bookmarkStart w:id="92" w:name="FTR93"/>
      <w:bookmarkEnd w:id="92"/>
    </w:p>
    <w:p w14:paraId="7995C635" w14:textId="77777777" w:rsidR="00B117EB" w:rsidRDefault="00B117EB">
      <w:pPr>
        <w:sectPr w:rsidR="00B117EB">
          <w:type w:val="continuous"/>
          <w:pgSz w:w="11906" w:h="16838"/>
          <w:pgMar w:top="567" w:right="567" w:bottom="567" w:left="1134" w:header="0" w:footer="0" w:gutter="0"/>
          <w:cols w:space="720"/>
          <w:formProt w:val="0"/>
        </w:sectPr>
      </w:pPr>
    </w:p>
    <w:p w14:paraId="01E1C6CF" w14:textId="77777777" w:rsidR="00B117EB" w:rsidRDefault="00AC3C3C">
      <w:pPr>
        <w:pStyle w:val="TextBody"/>
        <w:spacing w:after="0"/>
      </w:pPr>
      <w:bookmarkStart w:id="93" w:name="GLFTR94"/>
      <w:bookmarkEnd w:id="93"/>
      <w:r>
        <w:t xml:space="preserve">  </w:t>
      </w:r>
    </w:p>
    <w:p w14:paraId="4D94B343" w14:textId="77777777" w:rsidR="00B117EB" w:rsidRDefault="00B117EB">
      <w:pPr>
        <w:sectPr w:rsidR="00B117EB">
          <w:type w:val="continuous"/>
          <w:pgSz w:w="11906" w:h="16838"/>
          <w:pgMar w:top="567" w:right="567" w:bottom="567" w:left="1134" w:header="0" w:footer="0" w:gutter="0"/>
          <w:cols w:space="720"/>
          <w:formProt w:val="0"/>
        </w:sectPr>
      </w:pPr>
    </w:p>
    <w:p w14:paraId="5CADF6CB" w14:textId="77777777" w:rsidR="00B117EB" w:rsidRDefault="00AC3C3C">
      <w:pPr>
        <w:pStyle w:val="TextBody"/>
        <w:spacing w:after="0"/>
        <w:jc w:val="center"/>
        <w:rPr>
          <w:rFonts w:ascii="Times New Roman" w:hAnsi="Times New Roman"/>
          <w:sz w:val="20"/>
        </w:rPr>
      </w:pPr>
      <w:bookmarkStart w:id="94" w:name="PN95"/>
      <w:bookmarkEnd w:id="94"/>
      <w:r>
        <w:rPr>
          <w:rFonts w:ascii="Times New Roman" w:hAnsi="Times New Roman"/>
          <w:sz w:val="20"/>
        </w:rPr>
        <w:t>A-12</w:t>
      </w:r>
    </w:p>
    <w:p w14:paraId="18E1B858" w14:textId="77777777" w:rsidR="00B117EB" w:rsidRDefault="00B117EB">
      <w:pPr>
        <w:pStyle w:val="HorizontalLine"/>
        <w:pBdr>
          <w:bottom w:val="single" w:sz="12" w:space="0" w:color="808080"/>
        </w:pBdr>
        <w:jc w:val="center"/>
      </w:pPr>
    </w:p>
    <w:p w14:paraId="2669BF58" w14:textId="77777777" w:rsidR="00B117EB" w:rsidRDefault="00B117EB">
      <w:pPr>
        <w:sectPr w:rsidR="00B117EB">
          <w:type w:val="continuous"/>
          <w:pgSz w:w="11906" w:h="16838"/>
          <w:pgMar w:top="567" w:right="567" w:bottom="567" w:left="1134" w:header="0" w:footer="0" w:gutter="0"/>
          <w:cols w:space="720"/>
          <w:formProt w:val="0"/>
        </w:sectPr>
      </w:pPr>
    </w:p>
    <w:p w14:paraId="41DE4F5C" w14:textId="77777777" w:rsidR="00B117EB" w:rsidRDefault="00B117EB">
      <w:pPr>
        <w:pStyle w:val="TextBody"/>
        <w:spacing w:after="0"/>
      </w:pPr>
      <w:bookmarkStart w:id="95" w:name="HDR96"/>
      <w:bookmarkEnd w:id="95"/>
    </w:p>
    <w:p w14:paraId="089765B3" w14:textId="77777777" w:rsidR="00B117EB" w:rsidRDefault="00B117EB">
      <w:pPr>
        <w:sectPr w:rsidR="00B117EB">
          <w:type w:val="continuous"/>
          <w:pgSz w:w="11906" w:h="16838"/>
          <w:pgMar w:top="567" w:right="567" w:bottom="567" w:left="1134" w:header="0" w:footer="0" w:gutter="0"/>
          <w:cols w:space="720"/>
          <w:formProt w:val="0"/>
        </w:sectPr>
      </w:pPr>
    </w:p>
    <w:p w14:paraId="33253F5F" w14:textId="77777777" w:rsidR="00B117EB" w:rsidRDefault="00AC3C3C">
      <w:pPr>
        <w:pStyle w:val="TextBody"/>
        <w:spacing w:after="0"/>
        <w:jc w:val="right"/>
      </w:pPr>
      <w:bookmarkStart w:id="96" w:name="GLHDR97"/>
      <w:bookmarkEnd w:id="96"/>
      <w:r>
        <w:t xml:space="preserve">  </w:t>
      </w:r>
    </w:p>
    <w:p w14:paraId="36FCF3F5" w14:textId="77777777" w:rsidR="00B117EB" w:rsidRDefault="00B117EB">
      <w:pPr>
        <w:sectPr w:rsidR="00B117EB">
          <w:type w:val="continuous"/>
          <w:pgSz w:w="11906" w:h="16838"/>
          <w:pgMar w:top="567" w:right="567" w:bottom="567" w:left="1134" w:header="0" w:footer="0" w:gutter="0"/>
          <w:cols w:space="720"/>
          <w:formProt w:val="0"/>
        </w:sectPr>
      </w:pPr>
    </w:p>
    <w:p w14:paraId="2127CCAE" w14:textId="77777777" w:rsidR="00B117EB" w:rsidRDefault="00AC3C3C">
      <w:pPr>
        <w:pStyle w:val="TextBody"/>
        <w:spacing w:after="0"/>
        <w:jc w:val="center"/>
      </w:pPr>
      <w:r>
        <w:t> </w:t>
      </w:r>
    </w:p>
    <w:p w14:paraId="0EE3FE6A" w14:textId="77777777" w:rsidR="00B117EB" w:rsidRDefault="00AC3C3C">
      <w:pPr>
        <w:pStyle w:val="TextBody"/>
        <w:spacing w:after="0"/>
        <w:jc w:val="center"/>
        <w:rPr>
          <w:rFonts w:ascii="Times New Roman" w:hAnsi="Times New Roman"/>
          <w:b/>
          <w:sz w:val="20"/>
        </w:rPr>
      </w:pPr>
      <w:r>
        <w:rPr>
          <w:rFonts w:ascii="Times New Roman" w:hAnsi="Times New Roman"/>
          <w:b/>
          <w:sz w:val="20"/>
        </w:rPr>
        <w:t>ARTICLE 8.</w:t>
      </w:r>
    </w:p>
    <w:p w14:paraId="5BA3DBC2" w14:textId="77777777" w:rsidR="00B117EB" w:rsidRDefault="00AC3C3C">
      <w:pPr>
        <w:pStyle w:val="TextBody"/>
        <w:spacing w:after="0"/>
        <w:jc w:val="both"/>
      </w:pPr>
      <w:r>
        <w:t> </w:t>
      </w:r>
    </w:p>
    <w:p w14:paraId="3832849C" w14:textId="77777777" w:rsidR="00B117EB" w:rsidRDefault="00AC3C3C">
      <w:pPr>
        <w:pStyle w:val="TextBody"/>
        <w:spacing w:after="0"/>
        <w:jc w:val="center"/>
        <w:rPr>
          <w:rFonts w:ascii="Times New Roman" w:hAnsi="Times New Roman"/>
          <w:b/>
          <w:sz w:val="20"/>
          <w:u w:val="single"/>
        </w:rPr>
      </w:pPr>
      <w:r>
        <w:rPr>
          <w:rFonts w:ascii="Times New Roman" w:hAnsi="Times New Roman"/>
          <w:b/>
          <w:sz w:val="20"/>
          <w:u w:val="single"/>
        </w:rPr>
        <w:t>MISCELLANEOUS</w:t>
      </w:r>
    </w:p>
    <w:p w14:paraId="05161411" w14:textId="77777777" w:rsidR="00B117EB" w:rsidRDefault="00AC3C3C">
      <w:pPr>
        <w:pStyle w:val="TextBody"/>
        <w:spacing w:after="0"/>
        <w:jc w:val="both"/>
      </w:pPr>
      <w:r>
        <w:t> </w:t>
      </w:r>
    </w:p>
    <w:p w14:paraId="3B0C76EA" w14:textId="77777777" w:rsidR="00B117EB" w:rsidRDefault="00B117EB">
      <w:pPr>
        <w:rPr>
          <w:sz w:val="4"/>
          <w:szCs w:val="4"/>
        </w:rPr>
      </w:pPr>
      <w:bookmarkStart w:id="97" w:name="hangingindent98"/>
      <w:bookmarkEnd w:id="97"/>
    </w:p>
    <w:tbl>
      <w:tblPr>
        <w:tblW w:w="5000" w:type="pct"/>
        <w:jc w:val="center"/>
        <w:tblCellMar>
          <w:left w:w="0" w:type="dxa"/>
          <w:right w:w="0" w:type="dxa"/>
        </w:tblCellMar>
        <w:tblLook w:val="0000" w:firstRow="0" w:lastRow="0" w:firstColumn="0" w:lastColumn="0" w:noHBand="0" w:noVBand="0"/>
      </w:tblPr>
      <w:tblGrid>
        <w:gridCol w:w="701"/>
        <w:gridCol w:w="5486"/>
        <w:gridCol w:w="4018"/>
      </w:tblGrid>
      <w:tr w:rsidR="00B117EB" w14:paraId="6814F64E" w14:textId="77777777">
        <w:trPr>
          <w:jc w:val="center"/>
        </w:trPr>
        <w:tc>
          <w:tcPr>
            <w:tcW w:w="795" w:type="dxa"/>
            <w:shd w:val="clear" w:color="auto" w:fill="auto"/>
          </w:tcPr>
          <w:p w14:paraId="683AC553" w14:textId="77777777" w:rsidR="00B117EB" w:rsidRDefault="00AC3C3C">
            <w:pPr>
              <w:pStyle w:val="TableContents"/>
              <w:spacing w:after="0"/>
            </w:pPr>
            <w:r>
              <w:t xml:space="preserve">  </w:t>
            </w:r>
          </w:p>
        </w:tc>
        <w:tc>
          <w:tcPr>
            <w:tcW w:w="6201" w:type="dxa"/>
            <w:shd w:val="clear" w:color="auto" w:fill="auto"/>
          </w:tcPr>
          <w:p w14:paraId="31B0E495" w14:textId="77777777" w:rsidR="00B117EB" w:rsidRDefault="00AC3C3C">
            <w:pPr>
              <w:pStyle w:val="TableContents"/>
              <w:spacing w:after="0"/>
              <w:rPr>
                <w:rFonts w:ascii="Times New Roman" w:hAnsi="Times New Roman"/>
                <w:sz w:val="20"/>
              </w:rPr>
            </w:pPr>
            <w:r>
              <w:rPr>
                <w:rFonts w:ascii="Times New Roman" w:hAnsi="Times New Roman"/>
                <w:sz w:val="20"/>
              </w:rPr>
              <w:t>Section 8.1.</w:t>
            </w:r>
          </w:p>
        </w:tc>
        <w:tc>
          <w:tcPr>
            <w:tcW w:w="4509" w:type="dxa"/>
            <w:shd w:val="clear" w:color="auto" w:fill="auto"/>
          </w:tcPr>
          <w:p w14:paraId="6A3E0364" w14:textId="77777777" w:rsidR="00B117EB" w:rsidRDefault="00AC3C3C">
            <w:pPr>
              <w:pStyle w:val="TableContents"/>
              <w:spacing w:after="0"/>
              <w:rPr>
                <w:rFonts w:ascii="Times New Roman" w:hAnsi="Times New Roman"/>
                <w:sz w:val="20"/>
              </w:rPr>
            </w:pPr>
            <w:r>
              <w:rPr>
                <w:rFonts w:ascii="Times New Roman" w:hAnsi="Times New Roman"/>
                <w:sz w:val="20"/>
                <w:u w:val="single"/>
              </w:rPr>
              <w:t>Notices</w:t>
            </w:r>
            <w:r>
              <w:rPr>
                <w:rFonts w:ascii="Times New Roman" w:hAnsi="Times New Roman"/>
                <w:sz w:val="20"/>
              </w:rPr>
              <w:t>.</w:t>
            </w:r>
          </w:p>
        </w:tc>
      </w:tr>
    </w:tbl>
    <w:p w14:paraId="073A0C85" w14:textId="77777777" w:rsidR="00B117EB" w:rsidRDefault="00AC3C3C">
      <w:pPr>
        <w:pStyle w:val="TextBody"/>
        <w:spacing w:after="0"/>
        <w:jc w:val="both"/>
      </w:pPr>
      <w:r>
        <w:t> </w:t>
      </w:r>
    </w:p>
    <w:p w14:paraId="58FEF94C"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All notices or other communications required or permitted to be given pursuant to this Agreement shall be in writing and shall be considered as duly given on:  (a) the date of delivery, if delivered in </w:t>
      </w:r>
      <w:r>
        <w:rPr>
          <w:rFonts w:ascii="Times New Roman" w:hAnsi="Times New Roman"/>
          <w:sz w:val="20"/>
        </w:rPr>
        <w:t>person, by nationally recognized overnight delivery service or (b) five (5) days after mailing if mailed from within the continental United States by certified mail, return receipt requested to the party entitled to receive the same:</w:t>
      </w:r>
    </w:p>
    <w:p w14:paraId="48AEAE2D" w14:textId="77777777" w:rsidR="00B117EB" w:rsidRDefault="00AC3C3C">
      <w:pPr>
        <w:pStyle w:val="TextBody"/>
        <w:spacing w:after="0"/>
        <w:jc w:val="both"/>
      </w:pPr>
      <w:r>
        <w:t> </w:t>
      </w:r>
    </w:p>
    <w:tbl>
      <w:tblPr>
        <w:tblW w:w="5000" w:type="pct"/>
        <w:tblCellMar>
          <w:left w:w="0" w:type="dxa"/>
          <w:right w:w="0" w:type="dxa"/>
        </w:tblCellMar>
        <w:tblLook w:val="0000" w:firstRow="0" w:lastRow="0" w:firstColumn="0" w:lastColumn="0" w:noHBand="0" w:noVBand="0"/>
      </w:tblPr>
      <w:tblGrid>
        <w:gridCol w:w="1477"/>
        <w:gridCol w:w="1983"/>
        <w:gridCol w:w="6745"/>
      </w:tblGrid>
      <w:tr w:rsidR="00B117EB" w14:paraId="16D04F8E" w14:textId="77777777">
        <w:tc>
          <w:tcPr>
            <w:tcW w:w="1726" w:type="dxa"/>
            <w:shd w:val="clear" w:color="auto" w:fill="auto"/>
          </w:tcPr>
          <w:p w14:paraId="705CDED1" w14:textId="77777777" w:rsidR="00B117EB" w:rsidRDefault="00AC3C3C">
            <w:pPr>
              <w:pStyle w:val="TableContents"/>
            </w:pPr>
            <w:r>
              <w:t xml:space="preserve">  </w:t>
            </w:r>
          </w:p>
        </w:tc>
        <w:tc>
          <w:tcPr>
            <w:tcW w:w="2185" w:type="dxa"/>
            <w:shd w:val="clear" w:color="auto" w:fill="auto"/>
          </w:tcPr>
          <w:p w14:paraId="35DCFC66" w14:textId="77777777" w:rsidR="00B117EB" w:rsidRDefault="00AC3C3C">
            <w:pPr>
              <w:pStyle w:val="TableContents"/>
              <w:spacing w:after="0"/>
              <w:rPr>
                <w:rFonts w:ascii="Times New Roman" w:hAnsi="Times New Roman"/>
                <w:sz w:val="20"/>
              </w:rPr>
            </w:pPr>
            <w:r>
              <w:rPr>
                <w:rFonts w:ascii="Times New Roman" w:hAnsi="Times New Roman"/>
                <w:sz w:val="20"/>
              </w:rPr>
              <w:t>If to the Secured</w:t>
            </w:r>
            <w:r>
              <w:rPr>
                <w:rFonts w:ascii="Times New Roman" w:hAnsi="Times New Roman"/>
                <w:sz w:val="20"/>
              </w:rPr>
              <w:t xml:space="preserve"> Party:</w:t>
            </w:r>
          </w:p>
        </w:tc>
        <w:tc>
          <w:tcPr>
            <w:tcW w:w="7594" w:type="dxa"/>
            <w:shd w:val="clear" w:color="auto" w:fill="auto"/>
          </w:tcPr>
          <w:p w14:paraId="79CBB449" w14:textId="77777777" w:rsidR="00B117EB" w:rsidRDefault="00AC3C3C">
            <w:pPr>
              <w:pStyle w:val="TableContents"/>
              <w:spacing w:after="0"/>
              <w:rPr>
                <w:rFonts w:ascii="Times New Roman" w:hAnsi="Times New Roman"/>
                <w:sz w:val="20"/>
              </w:rPr>
            </w:pPr>
            <w:r>
              <w:rPr>
                <w:rFonts w:ascii="Times New Roman" w:hAnsi="Times New Roman"/>
                <w:sz w:val="20"/>
              </w:rPr>
              <w:t>Hoyts Hollow Management LLC</w:t>
            </w:r>
          </w:p>
        </w:tc>
      </w:tr>
      <w:tr w:rsidR="00B117EB" w14:paraId="1B5E7CAE" w14:textId="77777777">
        <w:tc>
          <w:tcPr>
            <w:tcW w:w="1726" w:type="dxa"/>
            <w:shd w:val="clear" w:color="auto" w:fill="auto"/>
          </w:tcPr>
          <w:p w14:paraId="5088B7F4" w14:textId="77777777" w:rsidR="00B117EB" w:rsidRDefault="00AC3C3C">
            <w:pPr>
              <w:pStyle w:val="TableContents"/>
            </w:pPr>
            <w:r>
              <w:t xml:space="preserve">  </w:t>
            </w:r>
          </w:p>
        </w:tc>
        <w:tc>
          <w:tcPr>
            <w:tcW w:w="2185" w:type="dxa"/>
            <w:shd w:val="clear" w:color="auto" w:fill="auto"/>
          </w:tcPr>
          <w:p w14:paraId="2805DC6A" w14:textId="77777777" w:rsidR="00B117EB" w:rsidRDefault="00AC3C3C">
            <w:pPr>
              <w:pStyle w:val="TableContents"/>
            </w:pPr>
            <w:r>
              <w:t xml:space="preserve">  </w:t>
            </w:r>
          </w:p>
        </w:tc>
        <w:tc>
          <w:tcPr>
            <w:tcW w:w="7594" w:type="dxa"/>
            <w:shd w:val="clear" w:color="auto" w:fill="auto"/>
          </w:tcPr>
          <w:p w14:paraId="03E5A102" w14:textId="77777777" w:rsidR="00B117EB" w:rsidRDefault="00AC3C3C">
            <w:pPr>
              <w:pStyle w:val="TableContents"/>
              <w:spacing w:after="0"/>
              <w:rPr>
                <w:rFonts w:ascii="Times New Roman" w:hAnsi="Times New Roman"/>
                <w:sz w:val="20"/>
              </w:rPr>
            </w:pPr>
            <w:r>
              <w:rPr>
                <w:rFonts w:ascii="Times New Roman" w:hAnsi="Times New Roman"/>
                <w:sz w:val="20"/>
              </w:rPr>
              <w:t>c/o Jonathan D. Leinwand, P.A.</w:t>
            </w:r>
          </w:p>
        </w:tc>
      </w:tr>
      <w:tr w:rsidR="00B117EB" w14:paraId="6EF28EA4" w14:textId="77777777">
        <w:tc>
          <w:tcPr>
            <w:tcW w:w="1726" w:type="dxa"/>
            <w:shd w:val="clear" w:color="auto" w:fill="auto"/>
          </w:tcPr>
          <w:p w14:paraId="12E1E679" w14:textId="77777777" w:rsidR="00B117EB" w:rsidRDefault="00AC3C3C">
            <w:pPr>
              <w:pStyle w:val="TableContents"/>
            </w:pPr>
            <w:r>
              <w:t xml:space="preserve">  </w:t>
            </w:r>
          </w:p>
        </w:tc>
        <w:tc>
          <w:tcPr>
            <w:tcW w:w="2185" w:type="dxa"/>
            <w:shd w:val="clear" w:color="auto" w:fill="auto"/>
          </w:tcPr>
          <w:p w14:paraId="7F535977" w14:textId="77777777" w:rsidR="00B117EB" w:rsidRDefault="00AC3C3C">
            <w:pPr>
              <w:pStyle w:val="TableContents"/>
            </w:pPr>
            <w:r>
              <w:t xml:space="preserve">  </w:t>
            </w:r>
          </w:p>
        </w:tc>
        <w:tc>
          <w:tcPr>
            <w:tcW w:w="7594" w:type="dxa"/>
            <w:shd w:val="clear" w:color="auto" w:fill="auto"/>
          </w:tcPr>
          <w:p w14:paraId="3B9C1C32" w14:textId="77777777" w:rsidR="00B117EB" w:rsidRDefault="00AC3C3C">
            <w:pPr>
              <w:pStyle w:val="TableContents"/>
              <w:spacing w:after="0"/>
              <w:rPr>
                <w:rFonts w:ascii="Times New Roman" w:hAnsi="Times New Roman"/>
                <w:sz w:val="20"/>
              </w:rPr>
            </w:pPr>
            <w:r>
              <w:rPr>
                <w:rFonts w:ascii="Times New Roman" w:hAnsi="Times New Roman"/>
                <w:sz w:val="20"/>
              </w:rPr>
              <w:t>200 S Andrews Ave., Suite 703B</w:t>
            </w:r>
          </w:p>
        </w:tc>
      </w:tr>
      <w:tr w:rsidR="00B117EB" w14:paraId="0D45F0EA" w14:textId="77777777">
        <w:tc>
          <w:tcPr>
            <w:tcW w:w="1726" w:type="dxa"/>
            <w:shd w:val="clear" w:color="auto" w:fill="auto"/>
          </w:tcPr>
          <w:p w14:paraId="6A5719AB" w14:textId="77777777" w:rsidR="00B117EB" w:rsidRDefault="00AC3C3C">
            <w:pPr>
              <w:pStyle w:val="TableContents"/>
            </w:pPr>
            <w:r>
              <w:t xml:space="preserve">  </w:t>
            </w:r>
          </w:p>
        </w:tc>
        <w:tc>
          <w:tcPr>
            <w:tcW w:w="2185" w:type="dxa"/>
            <w:shd w:val="clear" w:color="auto" w:fill="auto"/>
          </w:tcPr>
          <w:p w14:paraId="2A80AB23" w14:textId="77777777" w:rsidR="00B117EB" w:rsidRDefault="00AC3C3C">
            <w:pPr>
              <w:pStyle w:val="TableContents"/>
            </w:pPr>
            <w:r>
              <w:t xml:space="preserve">  </w:t>
            </w:r>
          </w:p>
        </w:tc>
        <w:tc>
          <w:tcPr>
            <w:tcW w:w="7594" w:type="dxa"/>
            <w:shd w:val="clear" w:color="auto" w:fill="auto"/>
          </w:tcPr>
          <w:p w14:paraId="2532146A" w14:textId="77777777" w:rsidR="00B117EB" w:rsidRDefault="00AC3C3C">
            <w:pPr>
              <w:pStyle w:val="TableContents"/>
              <w:spacing w:after="0"/>
              <w:rPr>
                <w:rFonts w:ascii="Times New Roman" w:hAnsi="Times New Roman"/>
                <w:sz w:val="20"/>
              </w:rPr>
            </w:pPr>
            <w:r>
              <w:rPr>
                <w:rFonts w:ascii="Times New Roman" w:hAnsi="Times New Roman"/>
                <w:sz w:val="20"/>
              </w:rPr>
              <w:t>Fort Lauderdale, FL 33301</w:t>
            </w:r>
          </w:p>
        </w:tc>
      </w:tr>
      <w:tr w:rsidR="00B117EB" w14:paraId="5AD11858" w14:textId="77777777">
        <w:tc>
          <w:tcPr>
            <w:tcW w:w="1726" w:type="dxa"/>
            <w:shd w:val="clear" w:color="auto" w:fill="auto"/>
          </w:tcPr>
          <w:p w14:paraId="4F3802A5" w14:textId="77777777" w:rsidR="00B117EB" w:rsidRDefault="00AC3C3C">
            <w:pPr>
              <w:pStyle w:val="TableContents"/>
            </w:pPr>
            <w:r>
              <w:t xml:space="preserve">  </w:t>
            </w:r>
          </w:p>
        </w:tc>
        <w:tc>
          <w:tcPr>
            <w:tcW w:w="2185" w:type="dxa"/>
            <w:shd w:val="clear" w:color="auto" w:fill="auto"/>
          </w:tcPr>
          <w:p w14:paraId="32CA5247" w14:textId="77777777" w:rsidR="00B117EB" w:rsidRDefault="00AC3C3C">
            <w:pPr>
              <w:pStyle w:val="TableContents"/>
            </w:pPr>
            <w:r>
              <w:t xml:space="preserve">  </w:t>
            </w:r>
          </w:p>
        </w:tc>
        <w:tc>
          <w:tcPr>
            <w:tcW w:w="7594" w:type="dxa"/>
            <w:shd w:val="clear" w:color="auto" w:fill="auto"/>
          </w:tcPr>
          <w:p w14:paraId="16C33B92" w14:textId="77777777" w:rsidR="00B117EB" w:rsidRDefault="00AC3C3C">
            <w:pPr>
              <w:pStyle w:val="TableContents"/>
              <w:spacing w:after="0"/>
              <w:rPr>
                <w:rFonts w:ascii="Times New Roman" w:hAnsi="Times New Roman"/>
                <w:sz w:val="20"/>
              </w:rPr>
            </w:pPr>
            <w:r>
              <w:rPr>
                <w:rFonts w:ascii="Times New Roman" w:hAnsi="Times New Roman"/>
                <w:sz w:val="20"/>
              </w:rPr>
              <w:t>Telephone:          (954) 903-7856</w:t>
            </w:r>
          </w:p>
        </w:tc>
      </w:tr>
      <w:tr w:rsidR="00B117EB" w14:paraId="228C2A0C" w14:textId="77777777">
        <w:tc>
          <w:tcPr>
            <w:tcW w:w="1726" w:type="dxa"/>
            <w:shd w:val="clear" w:color="auto" w:fill="auto"/>
          </w:tcPr>
          <w:p w14:paraId="229FCCAD" w14:textId="77777777" w:rsidR="00B117EB" w:rsidRDefault="00AC3C3C">
            <w:pPr>
              <w:pStyle w:val="TableContents"/>
            </w:pPr>
            <w:r>
              <w:t xml:space="preserve">  </w:t>
            </w:r>
          </w:p>
        </w:tc>
        <w:tc>
          <w:tcPr>
            <w:tcW w:w="2185" w:type="dxa"/>
            <w:shd w:val="clear" w:color="auto" w:fill="auto"/>
          </w:tcPr>
          <w:p w14:paraId="677BC11E" w14:textId="77777777" w:rsidR="00B117EB" w:rsidRDefault="00AC3C3C">
            <w:pPr>
              <w:pStyle w:val="TableContents"/>
            </w:pPr>
            <w:r>
              <w:t xml:space="preserve">  </w:t>
            </w:r>
          </w:p>
        </w:tc>
        <w:tc>
          <w:tcPr>
            <w:tcW w:w="7594" w:type="dxa"/>
            <w:shd w:val="clear" w:color="auto" w:fill="auto"/>
          </w:tcPr>
          <w:p w14:paraId="11AC858D" w14:textId="77777777" w:rsidR="00B117EB" w:rsidRDefault="00AC3C3C">
            <w:pPr>
              <w:pStyle w:val="TableContents"/>
              <w:spacing w:after="0"/>
              <w:rPr>
                <w:rFonts w:ascii="Times New Roman" w:hAnsi="Times New Roman"/>
                <w:sz w:val="20"/>
              </w:rPr>
            </w:pPr>
            <w:r>
              <w:rPr>
                <w:rFonts w:ascii="Times New Roman" w:hAnsi="Times New Roman"/>
                <w:sz w:val="20"/>
              </w:rPr>
              <w:t>Facsimile:             (954) 252-4265</w:t>
            </w:r>
          </w:p>
        </w:tc>
      </w:tr>
      <w:tr w:rsidR="00B117EB" w14:paraId="103DC61C" w14:textId="77777777">
        <w:tc>
          <w:tcPr>
            <w:tcW w:w="1726" w:type="dxa"/>
            <w:shd w:val="clear" w:color="auto" w:fill="auto"/>
          </w:tcPr>
          <w:p w14:paraId="7635CE32" w14:textId="77777777" w:rsidR="00B117EB" w:rsidRDefault="00AC3C3C">
            <w:pPr>
              <w:pStyle w:val="TableContents"/>
            </w:pPr>
            <w:r>
              <w:t xml:space="preserve">  </w:t>
            </w:r>
          </w:p>
        </w:tc>
        <w:tc>
          <w:tcPr>
            <w:tcW w:w="2185" w:type="dxa"/>
            <w:shd w:val="clear" w:color="auto" w:fill="auto"/>
          </w:tcPr>
          <w:p w14:paraId="09344B14" w14:textId="77777777" w:rsidR="00B117EB" w:rsidRDefault="00AC3C3C">
            <w:pPr>
              <w:pStyle w:val="TableContents"/>
            </w:pPr>
            <w:r>
              <w:t xml:space="preserve">  </w:t>
            </w:r>
          </w:p>
        </w:tc>
        <w:tc>
          <w:tcPr>
            <w:tcW w:w="7594" w:type="dxa"/>
            <w:shd w:val="clear" w:color="auto" w:fill="auto"/>
          </w:tcPr>
          <w:p w14:paraId="3630FBEF" w14:textId="77777777" w:rsidR="00B117EB" w:rsidRDefault="00AC3C3C">
            <w:pPr>
              <w:pStyle w:val="TableContents"/>
            </w:pPr>
            <w:r>
              <w:t xml:space="preserve">  </w:t>
            </w:r>
          </w:p>
        </w:tc>
      </w:tr>
      <w:tr w:rsidR="00B117EB" w14:paraId="13E7415A" w14:textId="77777777">
        <w:tc>
          <w:tcPr>
            <w:tcW w:w="1726" w:type="dxa"/>
            <w:shd w:val="clear" w:color="auto" w:fill="auto"/>
          </w:tcPr>
          <w:p w14:paraId="2CE5E22F" w14:textId="77777777" w:rsidR="00B117EB" w:rsidRDefault="00AC3C3C">
            <w:pPr>
              <w:pStyle w:val="TableContents"/>
            </w:pPr>
            <w:r>
              <w:lastRenderedPageBreak/>
              <w:t xml:space="preserve">  </w:t>
            </w:r>
          </w:p>
        </w:tc>
        <w:tc>
          <w:tcPr>
            <w:tcW w:w="2185" w:type="dxa"/>
            <w:shd w:val="clear" w:color="auto" w:fill="auto"/>
          </w:tcPr>
          <w:p w14:paraId="0A22FFE4" w14:textId="77777777" w:rsidR="00B117EB" w:rsidRDefault="00AC3C3C">
            <w:pPr>
              <w:pStyle w:val="TableContents"/>
              <w:spacing w:after="0"/>
              <w:rPr>
                <w:rFonts w:ascii="Times New Roman" w:hAnsi="Times New Roman"/>
                <w:sz w:val="20"/>
              </w:rPr>
            </w:pPr>
            <w:r>
              <w:rPr>
                <w:rFonts w:ascii="Times New Roman" w:hAnsi="Times New Roman"/>
                <w:sz w:val="20"/>
              </w:rPr>
              <w:t xml:space="preserve">And if </w:t>
            </w:r>
            <w:r>
              <w:rPr>
                <w:rFonts w:ascii="Times New Roman" w:hAnsi="Times New Roman"/>
                <w:sz w:val="20"/>
              </w:rPr>
              <w:t>to the Company:</w:t>
            </w:r>
          </w:p>
        </w:tc>
        <w:tc>
          <w:tcPr>
            <w:tcW w:w="7594" w:type="dxa"/>
            <w:shd w:val="clear" w:color="auto" w:fill="auto"/>
          </w:tcPr>
          <w:p w14:paraId="7BBF86FF" w14:textId="77777777" w:rsidR="00B117EB" w:rsidRDefault="00AC3C3C">
            <w:pPr>
              <w:pStyle w:val="TableContents"/>
              <w:spacing w:after="0"/>
              <w:rPr>
                <w:rFonts w:ascii="Times New Roman" w:hAnsi="Times New Roman"/>
                <w:sz w:val="20"/>
              </w:rPr>
            </w:pPr>
            <w:r>
              <w:rPr>
                <w:rFonts w:ascii="Times New Roman" w:hAnsi="Times New Roman"/>
                <w:sz w:val="20"/>
              </w:rPr>
              <w:t>Intelligent Living Inc.</w:t>
            </w:r>
          </w:p>
          <w:p w14:paraId="7DAAD52D" w14:textId="77777777" w:rsidR="00B117EB" w:rsidRDefault="00AC3C3C">
            <w:pPr>
              <w:pStyle w:val="TableContents"/>
              <w:spacing w:after="0"/>
              <w:rPr>
                <w:rFonts w:ascii="Times New Roman" w:hAnsi="Times New Roman"/>
                <w:sz w:val="20"/>
              </w:rPr>
            </w:pPr>
            <w:r>
              <w:rPr>
                <w:rFonts w:ascii="Times New Roman" w:hAnsi="Times New Roman"/>
                <w:sz w:val="20"/>
              </w:rPr>
              <w:t>20801 Biscayne Blvd., Suite 403</w:t>
            </w:r>
          </w:p>
          <w:p w14:paraId="1DC118F5" w14:textId="77777777" w:rsidR="00B117EB" w:rsidRDefault="00AC3C3C">
            <w:pPr>
              <w:pStyle w:val="TableContents"/>
              <w:spacing w:after="0"/>
              <w:rPr>
                <w:rFonts w:ascii="Times New Roman" w:hAnsi="Times New Roman"/>
                <w:sz w:val="20"/>
              </w:rPr>
            </w:pPr>
            <w:r>
              <w:rPr>
                <w:rFonts w:ascii="Times New Roman" w:hAnsi="Times New Roman"/>
                <w:sz w:val="20"/>
              </w:rPr>
              <w:t>Aventura, FL 33180</w:t>
            </w:r>
          </w:p>
        </w:tc>
      </w:tr>
    </w:tbl>
    <w:p w14:paraId="29C2E513" w14:textId="77777777" w:rsidR="00B117EB" w:rsidRDefault="00B117EB">
      <w:pPr>
        <w:pStyle w:val="TextBody"/>
        <w:spacing w:after="0"/>
      </w:pPr>
    </w:p>
    <w:p w14:paraId="34DAD967"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Any party may change its address by giving notice to the other party stating its new address.  Commencing on the tenth (10th) day after the giving of such notice, </w:t>
      </w:r>
      <w:r>
        <w:rPr>
          <w:rFonts w:ascii="Times New Roman" w:hAnsi="Times New Roman"/>
          <w:sz w:val="20"/>
        </w:rPr>
        <w:t>such newly designated address shall be such party’s address for the purpose of all notices or other communications required or permitted to be given pursuant to this Agreement.</w:t>
      </w:r>
    </w:p>
    <w:p w14:paraId="4AD3138B" w14:textId="77777777" w:rsidR="00B117EB" w:rsidRDefault="00AC3C3C">
      <w:pPr>
        <w:pStyle w:val="TextBody"/>
        <w:spacing w:after="0"/>
        <w:jc w:val="both"/>
      </w:pPr>
      <w:r>
        <w:t> </w:t>
      </w:r>
    </w:p>
    <w:p w14:paraId="1EA18E25" w14:textId="77777777" w:rsidR="00B117EB" w:rsidRDefault="00B117EB">
      <w:pPr>
        <w:rPr>
          <w:sz w:val="4"/>
          <w:szCs w:val="4"/>
        </w:rPr>
      </w:pPr>
      <w:bookmarkStart w:id="98" w:name="hangingindent99"/>
      <w:bookmarkEnd w:id="98"/>
    </w:p>
    <w:tbl>
      <w:tblPr>
        <w:tblW w:w="5000" w:type="pct"/>
        <w:jc w:val="center"/>
        <w:tblCellMar>
          <w:left w:w="0" w:type="dxa"/>
          <w:right w:w="0" w:type="dxa"/>
        </w:tblCellMar>
        <w:tblLook w:val="0000" w:firstRow="0" w:lastRow="0" w:firstColumn="0" w:lastColumn="0" w:noHBand="0" w:noVBand="0"/>
      </w:tblPr>
      <w:tblGrid>
        <w:gridCol w:w="588"/>
        <w:gridCol w:w="4600"/>
        <w:gridCol w:w="5017"/>
      </w:tblGrid>
      <w:tr w:rsidR="00B117EB" w14:paraId="0EC4107D" w14:textId="77777777">
        <w:trPr>
          <w:jc w:val="center"/>
        </w:trPr>
        <w:tc>
          <w:tcPr>
            <w:tcW w:w="668" w:type="dxa"/>
            <w:shd w:val="clear" w:color="auto" w:fill="auto"/>
          </w:tcPr>
          <w:p w14:paraId="36D6E255" w14:textId="77777777" w:rsidR="00B117EB" w:rsidRDefault="00AC3C3C">
            <w:pPr>
              <w:pStyle w:val="TableContents"/>
              <w:spacing w:after="0"/>
            </w:pPr>
            <w:r>
              <w:t xml:space="preserve">  </w:t>
            </w:r>
          </w:p>
        </w:tc>
        <w:tc>
          <w:tcPr>
            <w:tcW w:w="5210" w:type="dxa"/>
            <w:shd w:val="clear" w:color="auto" w:fill="auto"/>
          </w:tcPr>
          <w:p w14:paraId="6CB595E4" w14:textId="77777777" w:rsidR="00B117EB" w:rsidRDefault="00AC3C3C">
            <w:pPr>
              <w:pStyle w:val="TableContents"/>
              <w:spacing w:after="0"/>
              <w:rPr>
                <w:rFonts w:ascii="Times New Roman" w:hAnsi="Times New Roman"/>
                <w:sz w:val="20"/>
              </w:rPr>
            </w:pPr>
            <w:r>
              <w:rPr>
                <w:rFonts w:ascii="Times New Roman" w:hAnsi="Times New Roman"/>
                <w:sz w:val="20"/>
              </w:rPr>
              <w:t>Section 8.2.</w:t>
            </w:r>
          </w:p>
        </w:tc>
        <w:tc>
          <w:tcPr>
            <w:tcW w:w="5627" w:type="dxa"/>
            <w:shd w:val="clear" w:color="auto" w:fill="auto"/>
          </w:tcPr>
          <w:p w14:paraId="0D4442D1" w14:textId="77777777" w:rsidR="00B117EB" w:rsidRDefault="00AC3C3C">
            <w:pPr>
              <w:pStyle w:val="TableContents"/>
              <w:spacing w:after="0"/>
              <w:rPr>
                <w:rFonts w:ascii="Times New Roman" w:hAnsi="Times New Roman"/>
                <w:sz w:val="20"/>
              </w:rPr>
            </w:pPr>
            <w:r>
              <w:rPr>
                <w:rFonts w:ascii="Times New Roman" w:hAnsi="Times New Roman"/>
                <w:sz w:val="20"/>
                <w:u w:val="single"/>
              </w:rPr>
              <w:t>Severability</w:t>
            </w:r>
            <w:r>
              <w:rPr>
                <w:rFonts w:ascii="Times New Roman" w:hAnsi="Times New Roman"/>
                <w:sz w:val="20"/>
              </w:rPr>
              <w:t>.</w:t>
            </w:r>
          </w:p>
        </w:tc>
      </w:tr>
    </w:tbl>
    <w:p w14:paraId="12B9469B" w14:textId="77777777" w:rsidR="00B117EB" w:rsidRDefault="00AC3C3C">
      <w:pPr>
        <w:pStyle w:val="TextBody"/>
        <w:spacing w:after="0"/>
        <w:jc w:val="both"/>
      </w:pPr>
      <w:r>
        <w:t> </w:t>
      </w:r>
    </w:p>
    <w:p w14:paraId="68D66ED0"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If any provision of this Agreement </w:t>
      </w:r>
      <w:r>
        <w:rPr>
          <w:rFonts w:ascii="Times New Roman" w:hAnsi="Times New Roman"/>
          <w:sz w:val="20"/>
        </w:rPr>
        <w:t xml:space="preserve">shall be held invalid or unenforceable, such invalidity or unenforceability shall attach only to such provision and shall not in any manner affect or render invalid or unenforceable any other severable provision of this Agreement, and this Agreement shall </w:t>
      </w:r>
      <w:r>
        <w:rPr>
          <w:rFonts w:ascii="Times New Roman" w:hAnsi="Times New Roman"/>
          <w:sz w:val="20"/>
        </w:rPr>
        <w:t>be carried out as if any such invalid or unenforceable provision were not contained herein.</w:t>
      </w:r>
    </w:p>
    <w:p w14:paraId="05661ED9" w14:textId="77777777" w:rsidR="00B117EB" w:rsidRDefault="00AC3C3C">
      <w:pPr>
        <w:pStyle w:val="TextBody"/>
        <w:spacing w:after="0"/>
        <w:jc w:val="both"/>
      </w:pPr>
      <w:r>
        <w:t> </w:t>
      </w:r>
    </w:p>
    <w:p w14:paraId="39BA12EB" w14:textId="77777777" w:rsidR="00B117EB" w:rsidRDefault="00B117EB">
      <w:pPr>
        <w:rPr>
          <w:sz w:val="4"/>
          <w:szCs w:val="4"/>
        </w:rPr>
      </w:pPr>
      <w:bookmarkStart w:id="99" w:name="hangingindent100"/>
      <w:bookmarkEnd w:id="99"/>
    </w:p>
    <w:tbl>
      <w:tblPr>
        <w:tblW w:w="5000" w:type="pct"/>
        <w:jc w:val="center"/>
        <w:tblCellMar>
          <w:left w:w="0" w:type="dxa"/>
          <w:right w:w="0" w:type="dxa"/>
        </w:tblCellMar>
        <w:tblLook w:val="0000" w:firstRow="0" w:lastRow="0" w:firstColumn="0" w:lastColumn="0" w:noHBand="0" w:noVBand="0"/>
      </w:tblPr>
      <w:tblGrid>
        <w:gridCol w:w="650"/>
        <w:gridCol w:w="5086"/>
        <w:gridCol w:w="4469"/>
      </w:tblGrid>
      <w:tr w:rsidR="00B117EB" w14:paraId="0D58F61C" w14:textId="77777777">
        <w:trPr>
          <w:jc w:val="center"/>
        </w:trPr>
        <w:tc>
          <w:tcPr>
            <w:tcW w:w="738" w:type="dxa"/>
            <w:shd w:val="clear" w:color="auto" w:fill="auto"/>
          </w:tcPr>
          <w:p w14:paraId="3274A208" w14:textId="77777777" w:rsidR="00B117EB" w:rsidRDefault="00AC3C3C">
            <w:pPr>
              <w:pStyle w:val="TableContents"/>
              <w:spacing w:after="0"/>
            </w:pPr>
            <w:r>
              <w:t xml:space="preserve">  </w:t>
            </w:r>
          </w:p>
        </w:tc>
        <w:tc>
          <w:tcPr>
            <w:tcW w:w="5753" w:type="dxa"/>
            <w:shd w:val="clear" w:color="auto" w:fill="auto"/>
          </w:tcPr>
          <w:p w14:paraId="3F78CC85" w14:textId="77777777" w:rsidR="00B117EB" w:rsidRDefault="00AC3C3C">
            <w:pPr>
              <w:pStyle w:val="TableContents"/>
              <w:spacing w:after="0"/>
              <w:rPr>
                <w:rFonts w:ascii="Times New Roman" w:hAnsi="Times New Roman"/>
                <w:sz w:val="20"/>
              </w:rPr>
            </w:pPr>
            <w:r>
              <w:rPr>
                <w:rFonts w:ascii="Times New Roman" w:hAnsi="Times New Roman"/>
                <w:sz w:val="20"/>
              </w:rPr>
              <w:t>Section 8.3.</w:t>
            </w:r>
          </w:p>
        </w:tc>
        <w:tc>
          <w:tcPr>
            <w:tcW w:w="5014" w:type="dxa"/>
            <w:shd w:val="clear" w:color="auto" w:fill="auto"/>
          </w:tcPr>
          <w:p w14:paraId="184AEC53" w14:textId="77777777" w:rsidR="00B117EB" w:rsidRDefault="00AC3C3C">
            <w:pPr>
              <w:pStyle w:val="TableContents"/>
              <w:spacing w:after="0"/>
              <w:rPr>
                <w:rFonts w:ascii="Times New Roman" w:hAnsi="Times New Roman"/>
                <w:sz w:val="20"/>
              </w:rPr>
            </w:pPr>
            <w:r>
              <w:rPr>
                <w:rFonts w:ascii="Times New Roman" w:hAnsi="Times New Roman"/>
                <w:sz w:val="20"/>
                <w:u w:val="single"/>
              </w:rPr>
              <w:t>Expenses</w:t>
            </w:r>
            <w:r>
              <w:rPr>
                <w:rFonts w:ascii="Times New Roman" w:hAnsi="Times New Roman"/>
                <w:sz w:val="20"/>
              </w:rPr>
              <w:t>.</w:t>
            </w:r>
          </w:p>
        </w:tc>
      </w:tr>
    </w:tbl>
    <w:p w14:paraId="28E64E5D" w14:textId="77777777" w:rsidR="00B117EB" w:rsidRDefault="00AC3C3C">
      <w:pPr>
        <w:pStyle w:val="TextBody"/>
        <w:spacing w:after="0"/>
        <w:jc w:val="both"/>
      </w:pPr>
      <w:r>
        <w:t> </w:t>
      </w:r>
    </w:p>
    <w:p w14:paraId="2659167C"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In the event of an Event of Default, the Company will pay to the Secured Party the amount of any and all reasonable </w:t>
      </w:r>
      <w:r>
        <w:rPr>
          <w:rFonts w:ascii="Times New Roman" w:hAnsi="Times New Roman"/>
          <w:sz w:val="20"/>
        </w:rPr>
        <w:t>expenses, including the reasonable fees and expenses of its counsel, which the Secured Party may incur in connection with:  (i) the custody or preservation of, or the sale, collection from, or other realization upon, any of the Pledged Property; (ii) the e</w:t>
      </w:r>
      <w:r>
        <w:rPr>
          <w:rFonts w:ascii="Times New Roman" w:hAnsi="Times New Roman"/>
          <w:sz w:val="20"/>
        </w:rPr>
        <w:t>xercise or enforcement of any of the rights of the Secured Party hereunder or (iii) the failure by the Company to perform or observe any of the provisions hereof.</w:t>
      </w:r>
    </w:p>
    <w:p w14:paraId="42C05E93" w14:textId="77777777" w:rsidR="00B117EB" w:rsidRDefault="00AC3C3C">
      <w:pPr>
        <w:pStyle w:val="TextBody"/>
        <w:spacing w:after="0"/>
        <w:jc w:val="both"/>
      </w:pPr>
      <w:r>
        <w:t> </w:t>
      </w:r>
    </w:p>
    <w:p w14:paraId="68F90AD6" w14:textId="77777777" w:rsidR="00B117EB" w:rsidRDefault="00B117EB">
      <w:pPr>
        <w:sectPr w:rsidR="00B117EB">
          <w:type w:val="continuous"/>
          <w:pgSz w:w="11906" w:h="16838"/>
          <w:pgMar w:top="567" w:right="567" w:bottom="567" w:left="1134" w:header="0" w:footer="0" w:gutter="0"/>
          <w:cols w:space="720"/>
          <w:formProt w:val="0"/>
        </w:sectPr>
      </w:pPr>
    </w:p>
    <w:p w14:paraId="3521A0FD" w14:textId="77777777" w:rsidR="00B117EB" w:rsidRDefault="00B117EB">
      <w:pPr>
        <w:pStyle w:val="TextBody"/>
        <w:spacing w:after="0"/>
      </w:pPr>
      <w:bookmarkStart w:id="100" w:name="PGBRK101"/>
      <w:bookmarkEnd w:id="100"/>
    </w:p>
    <w:p w14:paraId="6629DD4E" w14:textId="77777777" w:rsidR="00B117EB" w:rsidRDefault="00B117EB">
      <w:pPr>
        <w:sectPr w:rsidR="00B117EB">
          <w:type w:val="continuous"/>
          <w:pgSz w:w="11906" w:h="16838"/>
          <w:pgMar w:top="567" w:right="567" w:bottom="567" w:left="1134" w:header="0" w:footer="0" w:gutter="0"/>
          <w:cols w:space="720"/>
          <w:formProt w:val="0"/>
        </w:sectPr>
      </w:pPr>
    </w:p>
    <w:p w14:paraId="6F1BD98B" w14:textId="77777777" w:rsidR="00B117EB" w:rsidRDefault="00B117EB">
      <w:pPr>
        <w:pStyle w:val="TextBody"/>
        <w:spacing w:after="0"/>
      </w:pPr>
      <w:bookmarkStart w:id="101" w:name="FTR102"/>
      <w:bookmarkEnd w:id="101"/>
    </w:p>
    <w:p w14:paraId="1A758C08" w14:textId="77777777" w:rsidR="00B117EB" w:rsidRDefault="00B117EB">
      <w:pPr>
        <w:sectPr w:rsidR="00B117EB">
          <w:type w:val="continuous"/>
          <w:pgSz w:w="11906" w:h="16838"/>
          <w:pgMar w:top="567" w:right="567" w:bottom="567" w:left="1134" w:header="0" w:footer="0" w:gutter="0"/>
          <w:cols w:space="720"/>
          <w:formProt w:val="0"/>
        </w:sectPr>
      </w:pPr>
    </w:p>
    <w:p w14:paraId="2A89BCFD" w14:textId="77777777" w:rsidR="00B117EB" w:rsidRDefault="00AC3C3C">
      <w:pPr>
        <w:pStyle w:val="TextBody"/>
        <w:spacing w:after="0"/>
      </w:pPr>
      <w:bookmarkStart w:id="102" w:name="GLFTR103"/>
      <w:bookmarkEnd w:id="102"/>
      <w:r>
        <w:t xml:space="preserve">  </w:t>
      </w:r>
    </w:p>
    <w:p w14:paraId="01240497" w14:textId="77777777" w:rsidR="00B117EB" w:rsidRDefault="00B117EB">
      <w:pPr>
        <w:sectPr w:rsidR="00B117EB">
          <w:type w:val="continuous"/>
          <w:pgSz w:w="11906" w:h="16838"/>
          <w:pgMar w:top="567" w:right="567" w:bottom="567" w:left="1134" w:header="0" w:footer="0" w:gutter="0"/>
          <w:cols w:space="720"/>
          <w:formProt w:val="0"/>
        </w:sectPr>
      </w:pPr>
    </w:p>
    <w:p w14:paraId="5DD0BDB1" w14:textId="77777777" w:rsidR="00B117EB" w:rsidRDefault="00AC3C3C">
      <w:pPr>
        <w:pStyle w:val="TextBody"/>
        <w:spacing w:after="0"/>
        <w:jc w:val="center"/>
        <w:rPr>
          <w:rFonts w:ascii="Times New Roman" w:hAnsi="Times New Roman"/>
          <w:sz w:val="20"/>
        </w:rPr>
      </w:pPr>
      <w:bookmarkStart w:id="103" w:name="PN104"/>
      <w:bookmarkEnd w:id="103"/>
      <w:r>
        <w:rPr>
          <w:rFonts w:ascii="Times New Roman" w:hAnsi="Times New Roman"/>
          <w:sz w:val="20"/>
        </w:rPr>
        <w:t>A-</w:t>
      </w:r>
      <w:r>
        <w:rPr>
          <w:rFonts w:ascii="Times New Roman" w:hAnsi="Times New Roman"/>
          <w:sz w:val="20"/>
        </w:rPr>
        <w:t>13</w:t>
      </w:r>
    </w:p>
    <w:p w14:paraId="2C0A08EB" w14:textId="77777777" w:rsidR="00B117EB" w:rsidRDefault="00B117EB">
      <w:pPr>
        <w:pStyle w:val="HorizontalLine"/>
        <w:pBdr>
          <w:bottom w:val="single" w:sz="12" w:space="0" w:color="808080"/>
        </w:pBdr>
        <w:jc w:val="center"/>
      </w:pPr>
    </w:p>
    <w:p w14:paraId="1804E79B" w14:textId="77777777" w:rsidR="00B117EB" w:rsidRDefault="00B117EB">
      <w:pPr>
        <w:sectPr w:rsidR="00B117EB">
          <w:type w:val="continuous"/>
          <w:pgSz w:w="11906" w:h="16838"/>
          <w:pgMar w:top="567" w:right="567" w:bottom="567" w:left="1134" w:header="0" w:footer="0" w:gutter="0"/>
          <w:cols w:space="720"/>
          <w:formProt w:val="0"/>
        </w:sectPr>
      </w:pPr>
    </w:p>
    <w:p w14:paraId="0F35DCAF" w14:textId="77777777" w:rsidR="00B117EB" w:rsidRDefault="00B117EB">
      <w:pPr>
        <w:pStyle w:val="TextBody"/>
        <w:spacing w:after="0"/>
      </w:pPr>
      <w:bookmarkStart w:id="104" w:name="HDR105"/>
      <w:bookmarkEnd w:id="104"/>
    </w:p>
    <w:p w14:paraId="205FE1F8" w14:textId="77777777" w:rsidR="00B117EB" w:rsidRDefault="00B117EB">
      <w:pPr>
        <w:sectPr w:rsidR="00B117EB">
          <w:type w:val="continuous"/>
          <w:pgSz w:w="11906" w:h="16838"/>
          <w:pgMar w:top="567" w:right="567" w:bottom="567" w:left="1134" w:header="0" w:footer="0" w:gutter="0"/>
          <w:cols w:space="720"/>
          <w:formProt w:val="0"/>
        </w:sectPr>
      </w:pPr>
    </w:p>
    <w:p w14:paraId="196CAA02" w14:textId="77777777" w:rsidR="00B117EB" w:rsidRDefault="00AC3C3C">
      <w:pPr>
        <w:pStyle w:val="TextBody"/>
        <w:spacing w:after="0"/>
        <w:jc w:val="right"/>
      </w:pPr>
      <w:bookmarkStart w:id="105" w:name="GLHDR106"/>
      <w:bookmarkEnd w:id="105"/>
      <w:r>
        <w:t xml:space="preserve">  </w:t>
      </w:r>
    </w:p>
    <w:p w14:paraId="78C2CA11" w14:textId="77777777" w:rsidR="00B117EB" w:rsidRDefault="00B117EB">
      <w:pPr>
        <w:sectPr w:rsidR="00B117EB">
          <w:type w:val="continuous"/>
          <w:pgSz w:w="11906" w:h="16838"/>
          <w:pgMar w:top="567" w:right="567" w:bottom="567" w:left="1134" w:header="0" w:footer="0" w:gutter="0"/>
          <w:cols w:space="720"/>
          <w:formProt w:val="0"/>
        </w:sectPr>
      </w:pPr>
    </w:p>
    <w:p w14:paraId="63CEE8FB" w14:textId="77777777" w:rsidR="00B117EB" w:rsidRDefault="00AC3C3C">
      <w:pPr>
        <w:pStyle w:val="TextBody"/>
        <w:spacing w:after="0"/>
        <w:jc w:val="both"/>
      </w:pPr>
      <w:r>
        <w:t> </w:t>
      </w:r>
    </w:p>
    <w:p w14:paraId="13CCDA4D" w14:textId="77777777" w:rsidR="00B117EB" w:rsidRDefault="00B117EB">
      <w:pPr>
        <w:rPr>
          <w:sz w:val="4"/>
          <w:szCs w:val="4"/>
        </w:rPr>
      </w:pPr>
      <w:bookmarkStart w:id="106" w:name="hangingindent107"/>
      <w:bookmarkEnd w:id="106"/>
    </w:p>
    <w:tbl>
      <w:tblPr>
        <w:tblW w:w="5000" w:type="pct"/>
        <w:jc w:val="center"/>
        <w:tblCellMar>
          <w:left w:w="0" w:type="dxa"/>
          <w:right w:w="0" w:type="dxa"/>
        </w:tblCellMar>
        <w:tblLook w:val="0000" w:firstRow="0" w:lastRow="0" w:firstColumn="0" w:lastColumn="0" w:noHBand="0" w:noVBand="0"/>
      </w:tblPr>
      <w:tblGrid>
        <w:gridCol w:w="375"/>
        <w:gridCol w:w="2948"/>
        <w:gridCol w:w="6882"/>
      </w:tblGrid>
      <w:tr w:rsidR="00B117EB" w14:paraId="0BC9E6EA" w14:textId="77777777">
        <w:trPr>
          <w:jc w:val="center"/>
        </w:trPr>
        <w:tc>
          <w:tcPr>
            <w:tcW w:w="424" w:type="dxa"/>
            <w:shd w:val="clear" w:color="auto" w:fill="auto"/>
          </w:tcPr>
          <w:p w14:paraId="34DF6BC7" w14:textId="77777777" w:rsidR="00B117EB" w:rsidRDefault="00AC3C3C">
            <w:pPr>
              <w:pStyle w:val="TableContents"/>
              <w:spacing w:after="0"/>
            </w:pPr>
            <w:r>
              <w:t xml:space="preserve">  </w:t>
            </w:r>
          </w:p>
        </w:tc>
        <w:tc>
          <w:tcPr>
            <w:tcW w:w="3310" w:type="dxa"/>
            <w:shd w:val="clear" w:color="auto" w:fill="auto"/>
          </w:tcPr>
          <w:p w14:paraId="7A3686C8" w14:textId="77777777" w:rsidR="00B117EB" w:rsidRDefault="00AC3C3C">
            <w:pPr>
              <w:pStyle w:val="TableContents"/>
              <w:spacing w:after="0"/>
              <w:rPr>
                <w:rFonts w:ascii="Times New Roman" w:hAnsi="Times New Roman"/>
                <w:sz w:val="20"/>
              </w:rPr>
            </w:pPr>
            <w:r>
              <w:rPr>
                <w:rFonts w:ascii="Times New Roman" w:hAnsi="Times New Roman"/>
                <w:sz w:val="20"/>
              </w:rPr>
              <w:t>Section 8.4.</w:t>
            </w:r>
          </w:p>
        </w:tc>
        <w:tc>
          <w:tcPr>
            <w:tcW w:w="7771" w:type="dxa"/>
            <w:shd w:val="clear" w:color="auto" w:fill="auto"/>
          </w:tcPr>
          <w:p w14:paraId="18DDB087" w14:textId="77777777" w:rsidR="00B117EB" w:rsidRDefault="00AC3C3C">
            <w:pPr>
              <w:pStyle w:val="TableContents"/>
              <w:spacing w:after="0"/>
              <w:rPr>
                <w:rFonts w:ascii="Times New Roman" w:hAnsi="Times New Roman"/>
                <w:sz w:val="20"/>
                <w:u w:val="single"/>
              </w:rPr>
            </w:pPr>
            <w:r>
              <w:rPr>
                <w:rFonts w:ascii="Times New Roman" w:hAnsi="Times New Roman"/>
                <w:sz w:val="20"/>
                <w:u w:val="single"/>
              </w:rPr>
              <w:t>Waivers, Amendments, Etc.</w:t>
            </w:r>
          </w:p>
        </w:tc>
      </w:tr>
    </w:tbl>
    <w:p w14:paraId="5BAC5781" w14:textId="77777777" w:rsidR="00B117EB" w:rsidRDefault="00AC3C3C">
      <w:pPr>
        <w:pStyle w:val="TextBody"/>
        <w:spacing w:after="0"/>
        <w:jc w:val="both"/>
      </w:pPr>
      <w:r>
        <w:t> </w:t>
      </w:r>
    </w:p>
    <w:p w14:paraId="7DA5C80D"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The Secured Party’s delay or failure at any time or times hereafter to require strict performance by Company of any </w:t>
      </w:r>
      <w:r>
        <w:rPr>
          <w:rFonts w:ascii="Times New Roman" w:hAnsi="Times New Roman"/>
          <w:sz w:val="20"/>
        </w:rPr>
        <w:t>undertakings, agreements or covenants shall not waiver, affect, or diminish any right of the Secured Party under this Agreement to demand strict compliance and performance herewith.  Any waiver by the Secured Party of any Event of Default shall not waive o</w:t>
      </w:r>
      <w:r>
        <w:rPr>
          <w:rFonts w:ascii="Times New Roman" w:hAnsi="Times New Roman"/>
          <w:sz w:val="20"/>
        </w:rPr>
        <w:t>r affect any other Event of Default, whether such Event of Default is prior or subsequent thereto and whether of the same or a different type.  None of the undertakings, agreements and covenants of the Company contained in this Agreement, and no Event of D</w:t>
      </w:r>
      <w:r>
        <w:rPr>
          <w:rFonts w:ascii="Times New Roman" w:hAnsi="Times New Roman"/>
          <w:sz w:val="20"/>
        </w:rPr>
        <w:t>efault, shall be deemed to have been waived by the Secured Party, nor may this Agreement be amended, changed or modified, unless such waiver, amendment, change or modification is evidenced by an instrument in writing specifying such waiver, amendment, chan</w:t>
      </w:r>
      <w:r>
        <w:rPr>
          <w:rFonts w:ascii="Times New Roman" w:hAnsi="Times New Roman"/>
          <w:sz w:val="20"/>
        </w:rPr>
        <w:t>ge or modification and signed by the Secured Party.</w:t>
      </w:r>
    </w:p>
    <w:p w14:paraId="5BF892E8" w14:textId="77777777" w:rsidR="00B117EB" w:rsidRDefault="00AC3C3C">
      <w:pPr>
        <w:pStyle w:val="TextBody"/>
        <w:spacing w:after="0"/>
        <w:jc w:val="both"/>
      </w:pPr>
      <w:r>
        <w:t> </w:t>
      </w:r>
    </w:p>
    <w:p w14:paraId="6A28B59B" w14:textId="77777777" w:rsidR="00B117EB" w:rsidRDefault="00B117EB">
      <w:pPr>
        <w:rPr>
          <w:sz w:val="4"/>
          <w:szCs w:val="4"/>
        </w:rPr>
      </w:pPr>
      <w:bookmarkStart w:id="107" w:name="hangingindent108"/>
      <w:bookmarkEnd w:id="107"/>
    </w:p>
    <w:tbl>
      <w:tblPr>
        <w:tblW w:w="5000" w:type="pct"/>
        <w:jc w:val="center"/>
        <w:tblCellMar>
          <w:left w:w="0" w:type="dxa"/>
          <w:right w:w="0" w:type="dxa"/>
        </w:tblCellMar>
        <w:tblLook w:val="0000" w:firstRow="0" w:lastRow="0" w:firstColumn="0" w:lastColumn="0" w:noHBand="0" w:noVBand="0"/>
      </w:tblPr>
      <w:tblGrid>
        <w:gridCol w:w="360"/>
        <w:gridCol w:w="2876"/>
        <w:gridCol w:w="6969"/>
      </w:tblGrid>
      <w:tr w:rsidR="00B117EB" w14:paraId="4BA1776D" w14:textId="77777777">
        <w:trPr>
          <w:jc w:val="center"/>
        </w:trPr>
        <w:tc>
          <w:tcPr>
            <w:tcW w:w="407" w:type="dxa"/>
            <w:shd w:val="clear" w:color="auto" w:fill="auto"/>
          </w:tcPr>
          <w:p w14:paraId="36CBE7A8" w14:textId="77777777" w:rsidR="00B117EB" w:rsidRDefault="00AC3C3C">
            <w:pPr>
              <w:pStyle w:val="TableContents"/>
              <w:spacing w:after="0"/>
            </w:pPr>
            <w:r>
              <w:t xml:space="preserve">  </w:t>
            </w:r>
          </w:p>
        </w:tc>
        <w:tc>
          <w:tcPr>
            <w:tcW w:w="3178" w:type="dxa"/>
            <w:shd w:val="clear" w:color="auto" w:fill="auto"/>
          </w:tcPr>
          <w:p w14:paraId="4782E488" w14:textId="77777777" w:rsidR="00B117EB" w:rsidRDefault="00AC3C3C">
            <w:pPr>
              <w:pStyle w:val="TableContents"/>
              <w:spacing w:after="0"/>
              <w:rPr>
                <w:rFonts w:ascii="Times New Roman" w:hAnsi="Times New Roman"/>
                <w:sz w:val="20"/>
              </w:rPr>
            </w:pPr>
            <w:r>
              <w:rPr>
                <w:rFonts w:ascii="Times New Roman" w:hAnsi="Times New Roman"/>
                <w:sz w:val="20"/>
              </w:rPr>
              <w:t>Section 8.5.</w:t>
            </w:r>
          </w:p>
        </w:tc>
        <w:tc>
          <w:tcPr>
            <w:tcW w:w="7920" w:type="dxa"/>
            <w:shd w:val="clear" w:color="auto" w:fill="auto"/>
          </w:tcPr>
          <w:p w14:paraId="038620B5" w14:textId="77777777" w:rsidR="00B117EB" w:rsidRDefault="00AC3C3C">
            <w:pPr>
              <w:pStyle w:val="TableContents"/>
              <w:spacing w:after="0"/>
              <w:rPr>
                <w:rFonts w:ascii="Times New Roman" w:hAnsi="Times New Roman"/>
                <w:sz w:val="20"/>
              </w:rPr>
            </w:pPr>
            <w:r>
              <w:rPr>
                <w:rFonts w:ascii="Times New Roman" w:hAnsi="Times New Roman"/>
                <w:sz w:val="20"/>
                <w:u w:val="single"/>
              </w:rPr>
              <w:t>Continuing Security Interest</w:t>
            </w:r>
            <w:r>
              <w:rPr>
                <w:rFonts w:ascii="Times New Roman" w:hAnsi="Times New Roman"/>
                <w:sz w:val="20"/>
              </w:rPr>
              <w:t>.</w:t>
            </w:r>
          </w:p>
        </w:tc>
      </w:tr>
    </w:tbl>
    <w:p w14:paraId="0C6F68DE" w14:textId="77777777" w:rsidR="00B117EB" w:rsidRDefault="00AC3C3C">
      <w:pPr>
        <w:pStyle w:val="TextBody"/>
        <w:spacing w:after="0"/>
        <w:jc w:val="both"/>
      </w:pPr>
      <w:r>
        <w:t> </w:t>
      </w:r>
    </w:p>
    <w:p w14:paraId="2916BF14"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This Agreement shall create a continuing security interest in the Pledged Property and shall: (i) remain in full force and effect until payment in full </w:t>
      </w:r>
      <w:r>
        <w:rPr>
          <w:rFonts w:ascii="Times New Roman" w:hAnsi="Times New Roman"/>
          <w:sz w:val="20"/>
        </w:rPr>
        <w:t>of the Obligations; and (ii) be binding upon the Company and its successors and heirs and (iii) inure to the benefit of the Secured Party and its successors and assigns.  Upon the payment or satisfaction in full of the Obligations, the Company shall be ent</w:t>
      </w:r>
      <w:r>
        <w:rPr>
          <w:rFonts w:ascii="Times New Roman" w:hAnsi="Times New Roman"/>
          <w:sz w:val="20"/>
        </w:rPr>
        <w:t>itled to the return, at its expense, of such of the Pledged Property as shall not have been sold in accordance with Section 5.2 hereof or otherwise applied pursuant to the terms hereof.</w:t>
      </w:r>
    </w:p>
    <w:p w14:paraId="68AD1F1B" w14:textId="77777777" w:rsidR="00B117EB" w:rsidRDefault="00AC3C3C">
      <w:pPr>
        <w:pStyle w:val="TextBody"/>
        <w:spacing w:after="0"/>
        <w:jc w:val="both"/>
      </w:pPr>
      <w:r>
        <w:t> </w:t>
      </w:r>
    </w:p>
    <w:p w14:paraId="548F3B87" w14:textId="77777777" w:rsidR="00B117EB" w:rsidRDefault="00B117EB">
      <w:pPr>
        <w:rPr>
          <w:sz w:val="4"/>
          <w:szCs w:val="4"/>
        </w:rPr>
      </w:pPr>
      <w:bookmarkStart w:id="108" w:name="hangingindent109"/>
      <w:bookmarkEnd w:id="108"/>
    </w:p>
    <w:tbl>
      <w:tblPr>
        <w:tblW w:w="5000" w:type="pct"/>
        <w:jc w:val="center"/>
        <w:tblCellMar>
          <w:left w:w="0" w:type="dxa"/>
          <w:right w:w="0" w:type="dxa"/>
        </w:tblCellMar>
        <w:tblLook w:val="0000" w:firstRow="0" w:lastRow="0" w:firstColumn="0" w:lastColumn="0" w:noHBand="0" w:noVBand="0"/>
      </w:tblPr>
      <w:tblGrid>
        <w:gridCol w:w="359"/>
        <w:gridCol w:w="2817"/>
        <w:gridCol w:w="7029"/>
      </w:tblGrid>
      <w:tr w:rsidR="00B117EB" w14:paraId="40A34935" w14:textId="77777777">
        <w:trPr>
          <w:jc w:val="center"/>
        </w:trPr>
        <w:tc>
          <w:tcPr>
            <w:tcW w:w="406" w:type="dxa"/>
            <w:shd w:val="clear" w:color="auto" w:fill="auto"/>
          </w:tcPr>
          <w:p w14:paraId="15EB9964" w14:textId="77777777" w:rsidR="00B117EB" w:rsidRDefault="00AC3C3C">
            <w:pPr>
              <w:pStyle w:val="TableContents"/>
              <w:spacing w:after="0"/>
            </w:pPr>
            <w:r>
              <w:t xml:space="preserve">  </w:t>
            </w:r>
          </w:p>
        </w:tc>
        <w:tc>
          <w:tcPr>
            <w:tcW w:w="3164" w:type="dxa"/>
            <w:shd w:val="clear" w:color="auto" w:fill="auto"/>
          </w:tcPr>
          <w:p w14:paraId="0A6841A9" w14:textId="77777777" w:rsidR="00B117EB" w:rsidRDefault="00AC3C3C">
            <w:pPr>
              <w:pStyle w:val="TableContents"/>
              <w:spacing w:after="0"/>
              <w:rPr>
                <w:rFonts w:ascii="Times New Roman" w:hAnsi="Times New Roman"/>
                <w:sz w:val="20"/>
              </w:rPr>
            </w:pPr>
            <w:r>
              <w:rPr>
                <w:rFonts w:ascii="Times New Roman" w:hAnsi="Times New Roman"/>
                <w:sz w:val="20"/>
              </w:rPr>
              <w:t>Section 8.6.</w:t>
            </w:r>
          </w:p>
        </w:tc>
        <w:tc>
          <w:tcPr>
            <w:tcW w:w="7935" w:type="dxa"/>
            <w:shd w:val="clear" w:color="auto" w:fill="auto"/>
          </w:tcPr>
          <w:p w14:paraId="5CABA9F0" w14:textId="77777777" w:rsidR="00B117EB" w:rsidRDefault="00AC3C3C">
            <w:pPr>
              <w:pStyle w:val="TableContents"/>
              <w:spacing w:after="0"/>
              <w:rPr>
                <w:rFonts w:ascii="Times New Roman" w:hAnsi="Times New Roman"/>
                <w:sz w:val="20"/>
              </w:rPr>
            </w:pPr>
            <w:r>
              <w:rPr>
                <w:rFonts w:ascii="Times New Roman" w:hAnsi="Times New Roman"/>
                <w:sz w:val="20"/>
                <w:u w:val="single"/>
              </w:rPr>
              <w:t>Independent Representation</w:t>
            </w:r>
            <w:r>
              <w:rPr>
                <w:rFonts w:ascii="Times New Roman" w:hAnsi="Times New Roman"/>
                <w:sz w:val="20"/>
              </w:rPr>
              <w:t>.</w:t>
            </w:r>
          </w:p>
        </w:tc>
      </w:tr>
    </w:tbl>
    <w:p w14:paraId="533C5B1B" w14:textId="77777777" w:rsidR="00B117EB" w:rsidRDefault="00AC3C3C">
      <w:pPr>
        <w:pStyle w:val="TextBody"/>
        <w:spacing w:after="0"/>
        <w:jc w:val="both"/>
      </w:pPr>
      <w:r>
        <w:t> </w:t>
      </w:r>
    </w:p>
    <w:p w14:paraId="4D800761"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Each party </w:t>
      </w:r>
      <w:r>
        <w:rPr>
          <w:rFonts w:ascii="Times New Roman" w:hAnsi="Times New Roman"/>
          <w:sz w:val="20"/>
        </w:rPr>
        <w:t>hereto acknowledges and agrees that it has received or has had the opportunity to receive independent legal counsel of its own choice and that it has been sufficiently apprised of its rights and responsibilities with regard to the substance of this Agreeme</w:t>
      </w:r>
      <w:r>
        <w:rPr>
          <w:rFonts w:ascii="Times New Roman" w:hAnsi="Times New Roman"/>
          <w:sz w:val="20"/>
        </w:rPr>
        <w:t>nt.</w:t>
      </w:r>
    </w:p>
    <w:p w14:paraId="43A7F5A5" w14:textId="77777777" w:rsidR="00B117EB" w:rsidRDefault="00AC3C3C">
      <w:pPr>
        <w:pStyle w:val="TextBody"/>
        <w:spacing w:after="0"/>
        <w:jc w:val="both"/>
      </w:pPr>
      <w:r>
        <w:t> </w:t>
      </w:r>
    </w:p>
    <w:p w14:paraId="1D8799E1" w14:textId="77777777" w:rsidR="00B117EB" w:rsidRDefault="00B117EB">
      <w:pPr>
        <w:rPr>
          <w:sz w:val="4"/>
          <w:szCs w:val="4"/>
        </w:rPr>
      </w:pPr>
      <w:bookmarkStart w:id="109" w:name="hangingindent110"/>
      <w:bookmarkEnd w:id="109"/>
    </w:p>
    <w:tbl>
      <w:tblPr>
        <w:tblW w:w="5000" w:type="pct"/>
        <w:jc w:val="center"/>
        <w:tblCellMar>
          <w:left w:w="0" w:type="dxa"/>
          <w:right w:w="0" w:type="dxa"/>
        </w:tblCellMar>
        <w:tblLook w:val="0000" w:firstRow="0" w:lastRow="0" w:firstColumn="0" w:lastColumn="0" w:noHBand="0" w:noVBand="0"/>
      </w:tblPr>
      <w:tblGrid>
        <w:gridCol w:w="355"/>
        <w:gridCol w:w="2783"/>
        <w:gridCol w:w="7067"/>
      </w:tblGrid>
      <w:tr w:rsidR="00B117EB" w14:paraId="489D52F1" w14:textId="77777777">
        <w:trPr>
          <w:jc w:val="center"/>
        </w:trPr>
        <w:tc>
          <w:tcPr>
            <w:tcW w:w="402" w:type="dxa"/>
            <w:shd w:val="clear" w:color="auto" w:fill="auto"/>
          </w:tcPr>
          <w:p w14:paraId="76270588" w14:textId="77777777" w:rsidR="00B117EB" w:rsidRDefault="00AC3C3C">
            <w:pPr>
              <w:pStyle w:val="TableContents"/>
              <w:spacing w:after="0"/>
            </w:pPr>
            <w:r>
              <w:t xml:space="preserve">  </w:t>
            </w:r>
          </w:p>
        </w:tc>
        <w:tc>
          <w:tcPr>
            <w:tcW w:w="3136" w:type="dxa"/>
            <w:shd w:val="clear" w:color="auto" w:fill="auto"/>
          </w:tcPr>
          <w:p w14:paraId="520C2678" w14:textId="77777777" w:rsidR="00B117EB" w:rsidRDefault="00AC3C3C">
            <w:pPr>
              <w:pStyle w:val="TableContents"/>
              <w:spacing w:after="0"/>
              <w:rPr>
                <w:rFonts w:ascii="Times New Roman" w:hAnsi="Times New Roman"/>
                <w:sz w:val="20"/>
              </w:rPr>
            </w:pPr>
            <w:r>
              <w:rPr>
                <w:rFonts w:ascii="Times New Roman" w:hAnsi="Times New Roman"/>
                <w:sz w:val="20"/>
              </w:rPr>
              <w:t>Section 8.7.</w:t>
            </w:r>
          </w:p>
        </w:tc>
        <w:tc>
          <w:tcPr>
            <w:tcW w:w="7967" w:type="dxa"/>
            <w:shd w:val="clear" w:color="auto" w:fill="auto"/>
          </w:tcPr>
          <w:p w14:paraId="372CB15F" w14:textId="77777777" w:rsidR="00B117EB" w:rsidRDefault="00AC3C3C">
            <w:pPr>
              <w:pStyle w:val="TableContents"/>
              <w:spacing w:after="0"/>
              <w:rPr>
                <w:rFonts w:ascii="Times New Roman" w:hAnsi="Times New Roman"/>
                <w:sz w:val="20"/>
              </w:rPr>
            </w:pPr>
            <w:r>
              <w:rPr>
                <w:rFonts w:ascii="Times New Roman" w:hAnsi="Times New Roman"/>
                <w:sz w:val="20"/>
                <w:u w:val="single"/>
              </w:rPr>
              <w:t>Applicable Law:  Jurisdiction</w:t>
            </w:r>
            <w:r>
              <w:rPr>
                <w:rFonts w:ascii="Times New Roman" w:hAnsi="Times New Roman"/>
                <w:sz w:val="20"/>
              </w:rPr>
              <w:t>.</w:t>
            </w:r>
          </w:p>
        </w:tc>
      </w:tr>
    </w:tbl>
    <w:p w14:paraId="5683C1B0" w14:textId="77777777" w:rsidR="00B117EB" w:rsidRDefault="00AC3C3C">
      <w:pPr>
        <w:pStyle w:val="TextBody"/>
        <w:spacing w:after="0"/>
        <w:jc w:val="both"/>
      </w:pPr>
      <w:r>
        <w:t> </w:t>
      </w:r>
    </w:p>
    <w:p w14:paraId="17AA6A7C"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This Agreement shall be governed by and interpreted in accordance with the laws of the State of Florida without regard to the principles of conflict of laws.  The parties further agree that any </w:t>
      </w:r>
      <w:r>
        <w:rPr>
          <w:rFonts w:ascii="Times New Roman" w:hAnsi="Times New Roman"/>
          <w:sz w:val="20"/>
        </w:rPr>
        <w:t xml:space="preserve">action between them shall be heard in Florida and expressly consent to the jurisdiction and venue of the Florida State Court sitting in Broward County, Florida and the </w:t>
      </w:r>
      <w:r>
        <w:rPr>
          <w:rFonts w:ascii="Times New Roman" w:hAnsi="Times New Roman"/>
          <w:sz w:val="20"/>
        </w:rPr>
        <w:lastRenderedPageBreak/>
        <w:t>United States District Court for the Southern District of Florida for the adjudication o</w:t>
      </w:r>
      <w:r>
        <w:rPr>
          <w:rFonts w:ascii="Times New Roman" w:hAnsi="Times New Roman"/>
          <w:sz w:val="20"/>
        </w:rPr>
        <w:t>f any civil action asserted pursuant to this Paragraph.</w:t>
      </w:r>
    </w:p>
    <w:p w14:paraId="7FC3DFF3" w14:textId="77777777" w:rsidR="00B117EB" w:rsidRDefault="00AC3C3C">
      <w:pPr>
        <w:pStyle w:val="TextBody"/>
        <w:spacing w:after="0"/>
        <w:jc w:val="both"/>
      </w:pPr>
      <w:r>
        <w:t> </w:t>
      </w:r>
    </w:p>
    <w:p w14:paraId="1873635E" w14:textId="77777777" w:rsidR="00B117EB" w:rsidRDefault="00B117EB">
      <w:pPr>
        <w:sectPr w:rsidR="00B117EB">
          <w:type w:val="continuous"/>
          <w:pgSz w:w="11906" w:h="16838"/>
          <w:pgMar w:top="567" w:right="567" w:bottom="567" w:left="1134" w:header="0" w:footer="0" w:gutter="0"/>
          <w:cols w:space="720"/>
          <w:formProt w:val="0"/>
        </w:sectPr>
      </w:pPr>
    </w:p>
    <w:p w14:paraId="1DB7CAD1" w14:textId="77777777" w:rsidR="00B117EB" w:rsidRDefault="00B117EB">
      <w:pPr>
        <w:pStyle w:val="TextBody"/>
        <w:spacing w:after="0"/>
      </w:pPr>
      <w:bookmarkStart w:id="110" w:name="PGBRK111"/>
      <w:bookmarkEnd w:id="110"/>
    </w:p>
    <w:p w14:paraId="2EEC7A36" w14:textId="77777777" w:rsidR="00B117EB" w:rsidRDefault="00B117EB">
      <w:pPr>
        <w:sectPr w:rsidR="00B117EB">
          <w:type w:val="continuous"/>
          <w:pgSz w:w="11906" w:h="16838"/>
          <w:pgMar w:top="567" w:right="567" w:bottom="567" w:left="1134" w:header="0" w:footer="0" w:gutter="0"/>
          <w:cols w:space="720"/>
          <w:formProt w:val="0"/>
        </w:sectPr>
      </w:pPr>
    </w:p>
    <w:p w14:paraId="41192BA1" w14:textId="77777777" w:rsidR="00B117EB" w:rsidRDefault="00B117EB">
      <w:pPr>
        <w:pStyle w:val="TextBody"/>
        <w:spacing w:after="0"/>
      </w:pPr>
      <w:bookmarkStart w:id="111" w:name="FTR112"/>
      <w:bookmarkEnd w:id="111"/>
    </w:p>
    <w:p w14:paraId="7DAB9A4C" w14:textId="77777777" w:rsidR="00B117EB" w:rsidRDefault="00B117EB">
      <w:pPr>
        <w:sectPr w:rsidR="00B117EB">
          <w:type w:val="continuous"/>
          <w:pgSz w:w="11906" w:h="16838"/>
          <w:pgMar w:top="567" w:right="567" w:bottom="567" w:left="1134" w:header="0" w:footer="0" w:gutter="0"/>
          <w:cols w:space="720"/>
          <w:formProt w:val="0"/>
        </w:sectPr>
      </w:pPr>
    </w:p>
    <w:p w14:paraId="3B4B5B82" w14:textId="77777777" w:rsidR="00B117EB" w:rsidRDefault="00AC3C3C">
      <w:pPr>
        <w:pStyle w:val="TextBody"/>
        <w:spacing w:after="0"/>
      </w:pPr>
      <w:bookmarkStart w:id="112" w:name="GLFTR113"/>
      <w:bookmarkEnd w:id="112"/>
      <w:r>
        <w:t xml:space="preserve">  </w:t>
      </w:r>
    </w:p>
    <w:p w14:paraId="5502547B" w14:textId="77777777" w:rsidR="00B117EB" w:rsidRDefault="00B117EB">
      <w:pPr>
        <w:sectPr w:rsidR="00B117EB">
          <w:type w:val="continuous"/>
          <w:pgSz w:w="11906" w:h="16838"/>
          <w:pgMar w:top="567" w:right="567" w:bottom="567" w:left="1134" w:header="0" w:footer="0" w:gutter="0"/>
          <w:cols w:space="720"/>
          <w:formProt w:val="0"/>
        </w:sectPr>
      </w:pPr>
    </w:p>
    <w:p w14:paraId="556FCCBF" w14:textId="77777777" w:rsidR="00B117EB" w:rsidRDefault="00AC3C3C">
      <w:pPr>
        <w:pStyle w:val="TextBody"/>
        <w:spacing w:after="0"/>
        <w:jc w:val="center"/>
        <w:rPr>
          <w:rFonts w:ascii="Times New Roman" w:hAnsi="Times New Roman"/>
          <w:sz w:val="20"/>
        </w:rPr>
      </w:pPr>
      <w:bookmarkStart w:id="113" w:name="PN114"/>
      <w:bookmarkEnd w:id="113"/>
      <w:r>
        <w:rPr>
          <w:rFonts w:ascii="Times New Roman" w:hAnsi="Times New Roman"/>
          <w:sz w:val="20"/>
        </w:rPr>
        <w:t>A-14</w:t>
      </w:r>
    </w:p>
    <w:p w14:paraId="3D0EA1F7" w14:textId="77777777" w:rsidR="00B117EB" w:rsidRDefault="00B117EB">
      <w:pPr>
        <w:pStyle w:val="HorizontalLine"/>
        <w:pBdr>
          <w:bottom w:val="single" w:sz="12" w:space="0" w:color="808080"/>
        </w:pBdr>
        <w:jc w:val="center"/>
      </w:pPr>
    </w:p>
    <w:p w14:paraId="75684DC1" w14:textId="77777777" w:rsidR="00B117EB" w:rsidRDefault="00B117EB">
      <w:pPr>
        <w:sectPr w:rsidR="00B117EB">
          <w:type w:val="continuous"/>
          <w:pgSz w:w="11906" w:h="16838"/>
          <w:pgMar w:top="567" w:right="567" w:bottom="567" w:left="1134" w:header="0" w:footer="0" w:gutter="0"/>
          <w:cols w:space="720"/>
          <w:formProt w:val="0"/>
        </w:sectPr>
      </w:pPr>
    </w:p>
    <w:p w14:paraId="3D7BDAD3" w14:textId="77777777" w:rsidR="00B117EB" w:rsidRDefault="00B117EB">
      <w:pPr>
        <w:pStyle w:val="TextBody"/>
        <w:spacing w:after="0"/>
      </w:pPr>
      <w:bookmarkStart w:id="114" w:name="HDR115"/>
      <w:bookmarkEnd w:id="114"/>
    </w:p>
    <w:p w14:paraId="5386B847" w14:textId="77777777" w:rsidR="00B117EB" w:rsidRDefault="00B117EB">
      <w:pPr>
        <w:sectPr w:rsidR="00B117EB">
          <w:type w:val="continuous"/>
          <w:pgSz w:w="11906" w:h="16838"/>
          <w:pgMar w:top="567" w:right="567" w:bottom="567" w:left="1134" w:header="0" w:footer="0" w:gutter="0"/>
          <w:cols w:space="720"/>
          <w:formProt w:val="0"/>
        </w:sectPr>
      </w:pPr>
    </w:p>
    <w:p w14:paraId="72585DA6" w14:textId="77777777" w:rsidR="00B117EB" w:rsidRDefault="00AC3C3C">
      <w:pPr>
        <w:pStyle w:val="TextBody"/>
        <w:spacing w:after="0"/>
        <w:jc w:val="right"/>
      </w:pPr>
      <w:bookmarkStart w:id="115" w:name="GLHDR116"/>
      <w:bookmarkEnd w:id="115"/>
      <w:r>
        <w:t xml:space="preserve">  </w:t>
      </w:r>
    </w:p>
    <w:p w14:paraId="430D8BB0" w14:textId="77777777" w:rsidR="00B117EB" w:rsidRDefault="00B117EB">
      <w:pPr>
        <w:sectPr w:rsidR="00B117EB">
          <w:type w:val="continuous"/>
          <w:pgSz w:w="11906" w:h="16838"/>
          <w:pgMar w:top="567" w:right="567" w:bottom="567" w:left="1134" w:header="0" w:footer="0" w:gutter="0"/>
          <w:cols w:space="720"/>
          <w:formProt w:val="0"/>
        </w:sectPr>
      </w:pPr>
    </w:p>
    <w:p w14:paraId="79B4A571" w14:textId="77777777" w:rsidR="00B117EB" w:rsidRDefault="00AC3C3C">
      <w:pPr>
        <w:pStyle w:val="TextBody"/>
        <w:spacing w:after="0"/>
        <w:jc w:val="both"/>
      </w:pPr>
      <w:r>
        <w:t> </w:t>
      </w:r>
    </w:p>
    <w:p w14:paraId="223BDD55" w14:textId="77777777" w:rsidR="00B117EB" w:rsidRDefault="00B117EB">
      <w:pPr>
        <w:rPr>
          <w:sz w:val="4"/>
          <w:szCs w:val="4"/>
        </w:rPr>
      </w:pPr>
      <w:bookmarkStart w:id="116" w:name="hangingindent117"/>
      <w:bookmarkEnd w:id="116"/>
    </w:p>
    <w:tbl>
      <w:tblPr>
        <w:tblW w:w="5000" w:type="pct"/>
        <w:jc w:val="center"/>
        <w:tblCellMar>
          <w:left w:w="0" w:type="dxa"/>
          <w:right w:w="0" w:type="dxa"/>
        </w:tblCellMar>
        <w:tblLook w:val="0000" w:firstRow="0" w:lastRow="0" w:firstColumn="0" w:lastColumn="0" w:noHBand="0" w:noVBand="0"/>
      </w:tblPr>
      <w:tblGrid>
        <w:gridCol w:w="459"/>
        <w:gridCol w:w="3601"/>
        <w:gridCol w:w="6145"/>
      </w:tblGrid>
      <w:tr w:rsidR="00B117EB" w14:paraId="68957B1D" w14:textId="77777777">
        <w:trPr>
          <w:jc w:val="center"/>
        </w:trPr>
        <w:tc>
          <w:tcPr>
            <w:tcW w:w="517" w:type="dxa"/>
            <w:shd w:val="clear" w:color="auto" w:fill="auto"/>
          </w:tcPr>
          <w:p w14:paraId="6DA6D454" w14:textId="77777777" w:rsidR="00B117EB" w:rsidRDefault="00AC3C3C">
            <w:pPr>
              <w:pStyle w:val="TableContents"/>
              <w:spacing w:after="0"/>
            </w:pPr>
            <w:r>
              <w:t xml:space="preserve">  </w:t>
            </w:r>
          </w:p>
        </w:tc>
        <w:tc>
          <w:tcPr>
            <w:tcW w:w="4037" w:type="dxa"/>
            <w:shd w:val="clear" w:color="auto" w:fill="auto"/>
          </w:tcPr>
          <w:p w14:paraId="342C7B2D" w14:textId="77777777" w:rsidR="00B117EB" w:rsidRDefault="00AC3C3C">
            <w:pPr>
              <w:pStyle w:val="TableContents"/>
              <w:spacing w:after="0"/>
              <w:rPr>
                <w:rFonts w:ascii="Times New Roman" w:hAnsi="Times New Roman"/>
                <w:sz w:val="20"/>
              </w:rPr>
            </w:pPr>
            <w:r>
              <w:rPr>
                <w:rFonts w:ascii="Times New Roman" w:hAnsi="Times New Roman"/>
                <w:sz w:val="20"/>
              </w:rPr>
              <w:t>Section 8.8.</w:t>
            </w:r>
          </w:p>
        </w:tc>
        <w:tc>
          <w:tcPr>
            <w:tcW w:w="6951" w:type="dxa"/>
            <w:shd w:val="clear" w:color="auto" w:fill="auto"/>
          </w:tcPr>
          <w:p w14:paraId="297E2D1D" w14:textId="77777777" w:rsidR="00B117EB" w:rsidRDefault="00AC3C3C">
            <w:pPr>
              <w:pStyle w:val="TableContents"/>
              <w:spacing w:after="0"/>
              <w:rPr>
                <w:rFonts w:ascii="Times New Roman" w:hAnsi="Times New Roman"/>
                <w:sz w:val="20"/>
              </w:rPr>
            </w:pPr>
            <w:r>
              <w:rPr>
                <w:rFonts w:ascii="Times New Roman" w:hAnsi="Times New Roman"/>
                <w:sz w:val="20"/>
                <w:u w:val="single"/>
              </w:rPr>
              <w:t xml:space="preserve">Waiver of </w:t>
            </w:r>
            <w:r>
              <w:rPr>
                <w:rFonts w:ascii="Times New Roman" w:hAnsi="Times New Roman"/>
                <w:sz w:val="20"/>
                <w:u w:val="single"/>
              </w:rPr>
              <w:t>Jury Trial</w:t>
            </w:r>
            <w:r>
              <w:rPr>
                <w:rFonts w:ascii="Times New Roman" w:hAnsi="Times New Roman"/>
                <w:sz w:val="20"/>
              </w:rPr>
              <w:t>.</w:t>
            </w:r>
          </w:p>
        </w:tc>
      </w:tr>
    </w:tbl>
    <w:p w14:paraId="49A0EF9C" w14:textId="77777777" w:rsidR="00B117EB" w:rsidRDefault="00AC3C3C">
      <w:pPr>
        <w:pStyle w:val="TextBody"/>
        <w:spacing w:after="0"/>
        <w:jc w:val="both"/>
      </w:pPr>
      <w:r>
        <w:t> </w:t>
      </w:r>
    </w:p>
    <w:p w14:paraId="3E1518FA"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AS A FURTHER INDUCEMENT FOR THE SECURED PARTY TO ENTER INTO THIS AGREEMENT AND TO MAKE THE FINANCIAL ACCOMMODATIONS TO THE COMPANY, THE COMPANY HEREBY WAIVES ANY RIGHT TO TRIAL BY JURY IN ANY LEGAL PROCEEDING RELATED IN ANY WAY TO THIS AGREE</w:t>
      </w:r>
      <w:r>
        <w:rPr>
          <w:rFonts w:ascii="Times New Roman" w:hAnsi="Times New Roman"/>
          <w:sz w:val="20"/>
        </w:rPr>
        <w:t>MENT AND/OR ANY AND ALL OTHER DOCUMENTS RELATED TO THIS TRANSACTION.</w:t>
      </w:r>
    </w:p>
    <w:p w14:paraId="4A6BF879" w14:textId="77777777" w:rsidR="00B117EB" w:rsidRDefault="00AC3C3C">
      <w:pPr>
        <w:pStyle w:val="TextBody"/>
        <w:spacing w:after="0"/>
        <w:jc w:val="both"/>
      </w:pPr>
      <w:r>
        <w:t> </w:t>
      </w:r>
    </w:p>
    <w:p w14:paraId="2B282901" w14:textId="77777777" w:rsidR="00B117EB" w:rsidRDefault="00B117EB">
      <w:pPr>
        <w:rPr>
          <w:sz w:val="4"/>
          <w:szCs w:val="4"/>
        </w:rPr>
      </w:pPr>
      <w:bookmarkStart w:id="117" w:name="hangingindent118"/>
      <w:bookmarkEnd w:id="117"/>
    </w:p>
    <w:tbl>
      <w:tblPr>
        <w:tblW w:w="5000" w:type="pct"/>
        <w:jc w:val="center"/>
        <w:tblCellMar>
          <w:left w:w="0" w:type="dxa"/>
          <w:right w:w="0" w:type="dxa"/>
        </w:tblCellMar>
        <w:tblLook w:val="0000" w:firstRow="0" w:lastRow="0" w:firstColumn="0" w:lastColumn="0" w:noHBand="0" w:noVBand="0"/>
      </w:tblPr>
      <w:tblGrid>
        <w:gridCol w:w="484"/>
        <w:gridCol w:w="3795"/>
        <w:gridCol w:w="5926"/>
      </w:tblGrid>
      <w:tr w:rsidR="00B117EB" w14:paraId="4F51A1BF" w14:textId="77777777">
        <w:trPr>
          <w:jc w:val="center"/>
        </w:trPr>
        <w:tc>
          <w:tcPr>
            <w:tcW w:w="548" w:type="dxa"/>
            <w:shd w:val="clear" w:color="auto" w:fill="auto"/>
          </w:tcPr>
          <w:p w14:paraId="3EB9C62F" w14:textId="77777777" w:rsidR="00B117EB" w:rsidRDefault="00AC3C3C">
            <w:pPr>
              <w:pStyle w:val="TableContents"/>
              <w:spacing w:after="0"/>
            </w:pPr>
            <w:r>
              <w:t xml:space="preserve">  </w:t>
            </w:r>
          </w:p>
        </w:tc>
        <w:tc>
          <w:tcPr>
            <w:tcW w:w="4278" w:type="dxa"/>
            <w:shd w:val="clear" w:color="auto" w:fill="auto"/>
          </w:tcPr>
          <w:p w14:paraId="77F4C31A" w14:textId="77777777" w:rsidR="00B117EB" w:rsidRDefault="00AC3C3C">
            <w:pPr>
              <w:pStyle w:val="TableContents"/>
              <w:spacing w:after="0"/>
              <w:rPr>
                <w:rFonts w:ascii="Times New Roman" w:hAnsi="Times New Roman"/>
                <w:sz w:val="20"/>
              </w:rPr>
            </w:pPr>
            <w:r>
              <w:rPr>
                <w:rFonts w:ascii="Times New Roman" w:hAnsi="Times New Roman"/>
                <w:sz w:val="20"/>
              </w:rPr>
              <w:t>Section 8.9.</w:t>
            </w:r>
          </w:p>
        </w:tc>
        <w:tc>
          <w:tcPr>
            <w:tcW w:w="6679" w:type="dxa"/>
            <w:shd w:val="clear" w:color="auto" w:fill="auto"/>
          </w:tcPr>
          <w:p w14:paraId="03EDA7F9" w14:textId="77777777" w:rsidR="00B117EB" w:rsidRDefault="00AC3C3C">
            <w:pPr>
              <w:pStyle w:val="TableContents"/>
              <w:spacing w:after="0"/>
              <w:rPr>
                <w:rFonts w:ascii="Times New Roman" w:hAnsi="Times New Roman"/>
                <w:sz w:val="20"/>
              </w:rPr>
            </w:pPr>
            <w:r>
              <w:rPr>
                <w:rFonts w:ascii="Times New Roman" w:hAnsi="Times New Roman"/>
                <w:sz w:val="20"/>
                <w:u w:val="single"/>
              </w:rPr>
              <w:t>Entire Agreement</w:t>
            </w:r>
            <w:r>
              <w:rPr>
                <w:rFonts w:ascii="Times New Roman" w:hAnsi="Times New Roman"/>
                <w:sz w:val="20"/>
              </w:rPr>
              <w:t>.</w:t>
            </w:r>
          </w:p>
        </w:tc>
      </w:tr>
    </w:tbl>
    <w:p w14:paraId="09B6EF43" w14:textId="77777777" w:rsidR="00B117EB" w:rsidRDefault="00AC3C3C">
      <w:pPr>
        <w:pStyle w:val="TextBody"/>
        <w:spacing w:after="0"/>
        <w:jc w:val="both"/>
      </w:pPr>
      <w:r>
        <w:t> </w:t>
      </w:r>
    </w:p>
    <w:p w14:paraId="4A058CC5" w14:textId="77777777" w:rsidR="00B117EB" w:rsidRDefault="00AC3C3C">
      <w:pPr>
        <w:pStyle w:val="TextBody"/>
        <w:spacing w:after="0"/>
        <w:ind w:firstLine="720"/>
        <w:jc w:val="both"/>
        <w:rPr>
          <w:rFonts w:ascii="Times New Roman" w:hAnsi="Times New Roman"/>
          <w:sz w:val="20"/>
        </w:rPr>
      </w:pPr>
      <w:r>
        <w:rPr>
          <w:rFonts w:ascii="Times New Roman" w:hAnsi="Times New Roman"/>
          <w:sz w:val="20"/>
        </w:rPr>
        <w:t xml:space="preserve">This Agreement constitutes the entire agreement among the parties and supersedes any prior agreement or understanding among them with </w:t>
      </w:r>
      <w:r>
        <w:rPr>
          <w:rFonts w:ascii="Times New Roman" w:hAnsi="Times New Roman"/>
          <w:sz w:val="20"/>
        </w:rPr>
        <w:t>respect to the subject matter hereof.</w:t>
      </w:r>
    </w:p>
    <w:p w14:paraId="51F63A95" w14:textId="77777777" w:rsidR="00B117EB" w:rsidRDefault="00AC3C3C">
      <w:pPr>
        <w:pStyle w:val="TextBody"/>
        <w:spacing w:after="0"/>
        <w:jc w:val="both"/>
      </w:pPr>
      <w:r>
        <w:t> </w:t>
      </w:r>
    </w:p>
    <w:p w14:paraId="6E3237E0" w14:textId="77777777" w:rsidR="00B117EB" w:rsidRDefault="00AC3C3C">
      <w:pPr>
        <w:pStyle w:val="TextBody"/>
        <w:spacing w:after="0"/>
        <w:jc w:val="center"/>
        <w:rPr>
          <w:rFonts w:ascii="Times New Roman" w:hAnsi="Times New Roman"/>
          <w:b/>
          <w:sz w:val="20"/>
        </w:rPr>
      </w:pPr>
      <w:r>
        <w:rPr>
          <w:rFonts w:ascii="Times New Roman" w:hAnsi="Times New Roman"/>
          <w:b/>
          <w:sz w:val="20"/>
        </w:rPr>
        <w:t>[REMAINDER OF PAGE INTENTIONALLY LEFT BLANK]</w:t>
      </w:r>
    </w:p>
    <w:p w14:paraId="17966CBC" w14:textId="77777777" w:rsidR="00B117EB" w:rsidRDefault="00B117EB">
      <w:pPr>
        <w:pStyle w:val="TextBody"/>
        <w:spacing w:after="0"/>
      </w:pPr>
    </w:p>
    <w:p w14:paraId="00D6328E" w14:textId="77777777" w:rsidR="00B117EB" w:rsidRDefault="00B117EB">
      <w:pPr>
        <w:sectPr w:rsidR="00B117EB">
          <w:type w:val="continuous"/>
          <w:pgSz w:w="11906" w:h="16838"/>
          <w:pgMar w:top="567" w:right="567" w:bottom="567" w:left="1134" w:header="0" w:footer="0" w:gutter="0"/>
          <w:cols w:space="720"/>
          <w:formProt w:val="0"/>
        </w:sectPr>
      </w:pPr>
    </w:p>
    <w:p w14:paraId="345E254A" w14:textId="77777777" w:rsidR="00B117EB" w:rsidRDefault="00B117EB">
      <w:pPr>
        <w:pStyle w:val="TextBody"/>
        <w:spacing w:after="0"/>
      </w:pPr>
      <w:bookmarkStart w:id="118" w:name="PGBRK119"/>
      <w:bookmarkEnd w:id="118"/>
    </w:p>
    <w:p w14:paraId="1AC9481A" w14:textId="77777777" w:rsidR="00B117EB" w:rsidRDefault="00B117EB">
      <w:pPr>
        <w:sectPr w:rsidR="00B117EB">
          <w:type w:val="continuous"/>
          <w:pgSz w:w="11906" w:h="16838"/>
          <w:pgMar w:top="567" w:right="567" w:bottom="567" w:left="1134" w:header="0" w:footer="0" w:gutter="0"/>
          <w:cols w:space="720"/>
          <w:formProt w:val="0"/>
        </w:sectPr>
      </w:pPr>
    </w:p>
    <w:p w14:paraId="36DFBF9C" w14:textId="77777777" w:rsidR="00B117EB" w:rsidRDefault="00B117EB">
      <w:pPr>
        <w:pStyle w:val="TextBody"/>
        <w:spacing w:after="0"/>
      </w:pPr>
      <w:bookmarkStart w:id="119" w:name="FTR120"/>
      <w:bookmarkEnd w:id="119"/>
    </w:p>
    <w:p w14:paraId="40C6A1AB" w14:textId="77777777" w:rsidR="00B117EB" w:rsidRDefault="00B117EB">
      <w:pPr>
        <w:sectPr w:rsidR="00B117EB">
          <w:type w:val="continuous"/>
          <w:pgSz w:w="11906" w:h="16838"/>
          <w:pgMar w:top="567" w:right="567" w:bottom="567" w:left="1134" w:header="0" w:footer="0" w:gutter="0"/>
          <w:cols w:space="720"/>
          <w:formProt w:val="0"/>
        </w:sectPr>
      </w:pPr>
    </w:p>
    <w:p w14:paraId="1F350520" w14:textId="77777777" w:rsidR="00B117EB" w:rsidRDefault="00AC3C3C">
      <w:pPr>
        <w:pStyle w:val="TextBody"/>
        <w:spacing w:after="0"/>
      </w:pPr>
      <w:bookmarkStart w:id="120" w:name="GLFTR121"/>
      <w:bookmarkEnd w:id="120"/>
      <w:r>
        <w:t xml:space="preserve">  </w:t>
      </w:r>
    </w:p>
    <w:p w14:paraId="50125499" w14:textId="77777777" w:rsidR="00B117EB" w:rsidRDefault="00B117EB">
      <w:pPr>
        <w:sectPr w:rsidR="00B117EB">
          <w:type w:val="continuous"/>
          <w:pgSz w:w="11906" w:h="16838"/>
          <w:pgMar w:top="567" w:right="567" w:bottom="567" w:left="1134" w:header="0" w:footer="0" w:gutter="0"/>
          <w:cols w:space="720"/>
          <w:formProt w:val="0"/>
        </w:sectPr>
      </w:pPr>
    </w:p>
    <w:p w14:paraId="6A443F5B" w14:textId="77777777" w:rsidR="00B117EB" w:rsidRDefault="00AC3C3C">
      <w:pPr>
        <w:pStyle w:val="TextBody"/>
        <w:spacing w:after="0"/>
        <w:jc w:val="center"/>
        <w:rPr>
          <w:rFonts w:ascii="Times New Roman" w:hAnsi="Times New Roman"/>
          <w:sz w:val="20"/>
        </w:rPr>
      </w:pPr>
      <w:bookmarkStart w:id="121" w:name="PN122"/>
      <w:bookmarkEnd w:id="121"/>
      <w:r>
        <w:rPr>
          <w:rFonts w:ascii="Times New Roman" w:hAnsi="Times New Roman"/>
          <w:sz w:val="20"/>
        </w:rPr>
        <w:t>A-15</w:t>
      </w:r>
    </w:p>
    <w:p w14:paraId="573F74BA" w14:textId="77777777" w:rsidR="00B117EB" w:rsidRDefault="00B117EB">
      <w:pPr>
        <w:pStyle w:val="HorizontalLine"/>
        <w:pBdr>
          <w:bottom w:val="single" w:sz="12" w:space="0" w:color="808080"/>
        </w:pBdr>
        <w:jc w:val="center"/>
      </w:pPr>
    </w:p>
    <w:p w14:paraId="386DE846" w14:textId="77777777" w:rsidR="00B117EB" w:rsidRDefault="00B117EB">
      <w:pPr>
        <w:sectPr w:rsidR="00B117EB">
          <w:type w:val="continuous"/>
          <w:pgSz w:w="11906" w:h="16838"/>
          <w:pgMar w:top="567" w:right="567" w:bottom="567" w:left="1134" w:header="0" w:footer="0" w:gutter="0"/>
          <w:cols w:space="720"/>
          <w:formProt w:val="0"/>
        </w:sectPr>
      </w:pPr>
    </w:p>
    <w:p w14:paraId="6B74A410" w14:textId="77777777" w:rsidR="00B117EB" w:rsidRDefault="00B117EB">
      <w:pPr>
        <w:pStyle w:val="TextBody"/>
        <w:spacing w:after="0"/>
      </w:pPr>
      <w:bookmarkStart w:id="122" w:name="HDR123"/>
      <w:bookmarkEnd w:id="122"/>
    </w:p>
    <w:p w14:paraId="74C6E375" w14:textId="77777777" w:rsidR="00B117EB" w:rsidRDefault="00B117EB">
      <w:pPr>
        <w:sectPr w:rsidR="00B117EB">
          <w:type w:val="continuous"/>
          <w:pgSz w:w="11906" w:h="16838"/>
          <w:pgMar w:top="567" w:right="567" w:bottom="567" w:left="1134" w:header="0" w:footer="0" w:gutter="0"/>
          <w:cols w:space="720"/>
          <w:formProt w:val="0"/>
        </w:sectPr>
      </w:pPr>
    </w:p>
    <w:p w14:paraId="0D110435" w14:textId="77777777" w:rsidR="00B117EB" w:rsidRDefault="00AC3C3C">
      <w:pPr>
        <w:pStyle w:val="TextBody"/>
        <w:spacing w:after="0"/>
        <w:jc w:val="right"/>
      </w:pPr>
      <w:bookmarkStart w:id="123" w:name="GLHDR124"/>
      <w:bookmarkEnd w:id="123"/>
      <w:r>
        <w:t xml:space="preserve">  </w:t>
      </w:r>
    </w:p>
    <w:p w14:paraId="60DB0CBD" w14:textId="77777777" w:rsidR="00B117EB" w:rsidRDefault="00B117EB">
      <w:pPr>
        <w:sectPr w:rsidR="00B117EB">
          <w:type w:val="continuous"/>
          <w:pgSz w:w="11906" w:h="16838"/>
          <w:pgMar w:top="567" w:right="567" w:bottom="567" w:left="1134" w:header="0" w:footer="0" w:gutter="0"/>
          <w:cols w:space="720"/>
          <w:formProt w:val="0"/>
        </w:sectPr>
      </w:pPr>
    </w:p>
    <w:p w14:paraId="4E84A44C" w14:textId="77777777" w:rsidR="00B117EB" w:rsidRDefault="00AC3C3C">
      <w:pPr>
        <w:pStyle w:val="TextBody"/>
        <w:spacing w:after="0"/>
      </w:pPr>
      <w:r>
        <w:t> </w:t>
      </w:r>
    </w:p>
    <w:p w14:paraId="519FD831" w14:textId="77777777" w:rsidR="00B117EB" w:rsidRDefault="00AC3C3C">
      <w:pPr>
        <w:pStyle w:val="TextBody"/>
        <w:spacing w:after="0"/>
        <w:jc w:val="both"/>
        <w:rPr>
          <w:rFonts w:ascii="Times New Roman" w:hAnsi="Times New Roman"/>
          <w:sz w:val="20"/>
        </w:rPr>
      </w:pPr>
      <w:r>
        <w:rPr>
          <w:rFonts w:ascii="Times New Roman" w:hAnsi="Times New Roman"/>
          <w:b/>
          <w:sz w:val="20"/>
        </w:rPr>
        <w:t xml:space="preserve">IN WITNESS WHEREOF, </w:t>
      </w:r>
      <w:r>
        <w:rPr>
          <w:rFonts w:ascii="Times New Roman" w:hAnsi="Times New Roman"/>
          <w:sz w:val="20"/>
        </w:rPr>
        <w:t>the parties hereto have executed this Security Agreement as of the date first above written.</w:t>
      </w:r>
    </w:p>
    <w:p w14:paraId="7C35AECE" w14:textId="77777777" w:rsidR="00B117EB" w:rsidRDefault="00B117EB">
      <w:pPr>
        <w:pStyle w:val="TextBody"/>
        <w:spacing w:after="0"/>
      </w:pPr>
    </w:p>
    <w:tbl>
      <w:tblPr>
        <w:tblW w:w="5000" w:type="pct"/>
        <w:tblCellMar>
          <w:left w:w="0" w:type="dxa"/>
          <w:right w:w="0" w:type="dxa"/>
        </w:tblCellMar>
        <w:tblLook w:val="0000" w:firstRow="0" w:lastRow="0" w:firstColumn="0" w:lastColumn="0" w:noHBand="0" w:noVBand="0"/>
      </w:tblPr>
      <w:tblGrid>
        <w:gridCol w:w="4728"/>
        <w:gridCol w:w="1084"/>
        <w:gridCol w:w="4393"/>
      </w:tblGrid>
      <w:tr w:rsidR="00B117EB" w14:paraId="158229AB" w14:textId="77777777">
        <w:tc>
          <w:tcPr>
            <w:tcW w:w="5752" w:type="dxa"/>
            <w:shd w:val="clear" w:color="auto" w:fill="auto"/>
            <w:vAlign w:val="bottom"/>
          </w:tcPr>
          <w:p w14:paraId="32802154" w14:textId="77777777" w:rsidR="00B117EB" w:rsidRDefault="00AC3C3C">
            <w:pPr>
              <w:pStyle w:val="TableContents"/>
            </w:pPr>
            <w:r>
              <w:t xml:space="preserve">  </w:t>
            </w:r>
          </w:p>
        </w:tc>
        <w:tc>
          <w:tcPr>
            <w:tcW w:w="5753" w:type="dxa"/>
            <w:gridSpan w:val="2"/>
            <w:shd w:val="clear" w:color="auto" w:fill="auto"/>
            <w:vAlign w:val="bottom"/>
          </w:tcPr>
          <w:p w14:paraId="788B5D2B" w14:textId="77777777" w:rsidR="00B117EB" w:rsidRDefault="00AC3C3C">
            <w:pPr>
              <w:pStyle w:val="TableContents"/>
              <w:spacing w:after="0"/>
              <w:rPr>
                <w:rFonts w:ascii="Times New Roman" w:hAnsi="Times New Roman"/>
                <w:b/>
                <w:sz w:val="20"/>
              </w:rPr>
            </w:pPr>
            <w:r>
              <w:rPr>
                <w:rFonts w:ascii="Times New Roman" w:hAnsi="Times New Roman"/>
                <w:b/>
                <w:sz w:val="20"/>
              </w:rPr>
              <w:t>COMPANY:</w:t>
            </w:r>
          </w:p>
        </w:tc>
      </w:tr>
      <w:tr w:rsidR="00B117EB" w14:paraId="39E932DE" w14:textId="77777777">
        <w:tc>
          <w:tcPr>
            <w:tcW w:w="5752" w:type="dxa"/>
            <w:shd w:val="clear" w:color="auto" w:fill="auto"/>
            <w:vAlign w:val="bottom"/>
          </w:tcPr>
          <w:p w14:paraId="3D854017" w14:textId="77777777" w:rsidR="00B117EB" w:rsidRDefault="00AC3C3C">
            <w:pPr>
              <w:pStyle w:val="TableContents"/>
            </w:pPr>
            <w:r>
              <w:t xml:space="preserve">  </w:t>
            </w:r>
          </w:p>
        </w:tc>
        <w:tc>
          <w:tcPr>
            <w:tcW w:w="5753" w:type="dxa"/>
            <w:gridSpan w:val="2"/>
            <w:shd w:val="clear" w:color="auto" w:fill="auto"/>
          </w:tcPr>
          <w:p w14:paraId="3BF88A52" w14:textId="77777777" w:rsidR="00B117EB" w:rsidRDefault="00AC3C3C">
            <w:pPr>
              <w:pStyle w:val="TableContents"/>
              <w:spacing w:after="0"/>
              <w:rPr>
                <w:rFonts w:ascii="Times New Roman" w:hAnsi="Times New Roman"/>
                <w:b/>
                <w:sz w:val="20"/>
              </w:rPr>
            </w:pPr>
            <w:r>
              <w:rPr>
                <w:rFonts w:ascii="Times New Roman" w:hAnsi="Times New Roman"/>
                <w:b/>
                <w:sz w:val="20"/>
              </w:rPr>
              <w:t xml:space="preserve">INTELLIGENT LIVING INC., </w:t>
            </w:r>
          </w:p>
          <w:p w14:paraId="48DF4F12" w14:textId="77777777" w:rsidR="00B117EB" w:rsidRDefault="00AC3C3C">
            <w:pPr>
              <w:pStyle w:val="TableContents"/>
              <w:spacing w:after="0"/>
              <w:rPr>
                <w:rFonts w:ascii="Times New Roman" w:hAnsi="Times New Roman"/>
                <w:b/>
                <w:sz w:val="20"/>
              </w:rPr>
            </w:pPr>
            <w:r>
              <w:rPr>
                <w:rFonts w:ascii="Times New Roman" w:hAnsi="Times New Roman"/>
                <w:b/>
                <w:sz w:val="20"/>
              </w:rPr>
              <w:t>IT’S SUBSIDIARIES SUCCESSORS AND ASSIGNS</w:t>
            </w:r>
          </w:p>
        </w:tc>
      </w:tr>
      <w:tr w:rsidR="00B117EB" w14:paraId="21F49545" w14:textId="77777777">
        <w:tc>
          <w:tcPr>
            <w:tcW w:w="5752" w:type="dxa"/>
            <w:shd w:val="clear" w:color="auto" w:fill="auto"/>
            <w:vAlign w:val="bottom"/>
          </w:tcPr>
          <w:p w14:paraId="42513382" w14:textId="77777777" w:rsidR="00B117EB" w:rsidRDefault="00AC3C3C">
            <w:pPr>
              <w:pStyle w:val="TableContents"/>
            </w:pPr>
            <w:r>
              <w:t xml:space="preserve">  </w:t>
            </w:r>
          </w:p>
        </w:tc>
        <w:tc>
          <w:tcPr>
            <w:tcW w:w="576" w:type="dxa"/>
            <w:shd w:val="clear" w:color="auto" w:fill="auto"/>
          </w:tcPr>
          <w:p w14:paraId="4031D94B" w14:textId="77777777" w:rsidR="00B117EB" w:rsidRDefault="00AC3C3C">
            <w:pPr>
              <w:pStyle w:val="TableContents"/>
            </w:pPr>
            <w:r>
              <w:t xml:space="preserve">  </w:t>
            </w:r>
          </w:p>
        </w:tc>
        <w:tc>
          <w:tcPr>
            <w:tcW w:w="5177" w:type="dxa"/>
            <w:shd w:val="clear" w:color="auto" w:fill="auto"/>
          </w:tcPr>
          <w:p w14:paraId="5369EEA2" w14:textId="77777777" w:rsidR="00B117EB" w:rsidRDefault="00AC3C3C">
            <w:pPr>
              <w:pStyle w:val="TableContents"/>
            </w:pPr>
            <w:r>
              <w:t xml:space="preserve">  </w:t>
            </w:r>
          </w:p>
        </w:tc>
      </w:tr>
      <w:tr w:rsidR="00B117EB" w14:paraId="0A549032" w14:textId="77777777">
        <w:tc>
          <w:tcPr>
            <w:tcW w:w="5752" w:type="dxa"/>
            <w:shd w:val="clear" w:color="auto" w:fill="auto"/>
            <w:vAlign w:val="bottom"/>
          </w:tcPr>
          <w:p w14:paraId="3F0F386E" w14:textId="77777777" w:rsidR="00B117EB" w:rsidRDefault="00AC3C3C">
            <w:pPr>
              <w:pStyle w:val="TableContents"/>
            </w:pPr>
            <w:r>
              <w:t xml:space="preserve">  </w:t>
            </w:r>
          </w:p>
        </w:tc>
        <w:tc>
          <w:tcPr>
            <w:tcW w:w="576" w:type="dxa"/>
            <w:shd w:val="clear" w:color="auto" w:fill="auto"/>
          </w:tcPr>
          <w:p w14:paraId="45F4AEED" w14:textId="77777777" w:rsidR="00B117EB" w:rsidRDefault="00AC3C3C">
            <w:pPr>
              <w:pStyle w:val="TableContents"/>
              <w:spacing w:after="0"/>
              <w:rPr>
                <w:rFonts w:ascii="Times New Roman" w:hAnsi="Times New Roman"/>
                <w:sz w:val="20"/>
              </w:rPr>
            </w:pPr>
            <w:r>
              <w:rPr>
                <w:rFonts w:ascii="Times New Roman" w:hAnsi="Times New Roman"/>
                <w:sz w:val="20"/>
              </w:rPr>
              <w:t>By:</w:t>
            </w:r>
          </w:p>
        </w:tc>
        <w:tc>
          <w:tcPr>
            <w:tcW w:w="5177" w:type="dxa"/>
            <w:tcBorders>
              <w:bottom w:val="single" w:sz="12" w:space="0" w:color="000000"/>
            </w:tcBorders>
            <w:shd w:val="clear" w:color="auto" w:fill="auto"/>
            <w:tcMar>
              <w:bottom w:w="28" w:type="dxa"/>
            </w:tcMar>
          </w:tcPr>
          <w:p w14:paraId="56E78134" w14:textId="77777777" w:rsidR="00B117EB" w:rsidRDefault="00AC3C3C">
            <w:pPr>
              <w:pStyle w:val="TableContents"/>
              <w:spacing w:after="0"/>
              <w:rPr>
                <w:rFonts w:ascii="Times New Roman" w:hAnsi="Times New Roman"/>
                <w:b/>
                <w:i/>
                <w:sz w:val="20"/>
              </w:rPr>
            </w:pPr>
            <w:r>
              <w:rPr>
                <w:rFonts w:ascii="Times New Roman" w:hAnsi="Times New Roman"/>
                <w:b/>
                <w:i/>
                <w:sz w:val="20"/>
              </w:rPr>
              <w:t>/s/ Paul Favata</w:t>
            </w:r>
          </w:p>
        </w:tc>
      </w:tr>
      <w:tr w:rsidR="00B117EB" w14:paraId="2BA6D395" w14:textId="77777777">
        <w:tc>
          <w:tcPr>
            <w:tcW w:w="5752" w:type="dxa"/>
            <w:shd w:val="clear" w:color="auto" w:fill="auto"/>
            <w:vAlign w:val="bottom"/>
          </w:tcPr>
          <w:p w14:paraId="692C7BA5" w14:textId="77777777" w:rsidR="00B117EB" w:rsidRDefault="00AC3C3C">
            <w:pPr>
              <w:pStyle w:val="TableContents"/>
            </w:pPr>
            <w:r>
              <w:t xml:space="preserve">  </w:t>
            </w:r>
          </w:p>
        </w:tc>
        <w:tc>
          <w:tcPr>
            <w:tcW w:w="576" w:type="dxa"/>
            <w:shd w:val="clear" w:color="auto" w:fill="auto"/>
          </w:tcPr>
          <w:p w14:paraId="6A904C98" w14:textId="77777777" w:rsidR="00B117EB" w:rsidRDefault="00AC3C3C">
            <w:pPr>
              <w:pStyle w:val="TableContents"/>
              <w:spacing w:after="0"/>
              <w:rPr>
                <w:rFonts w:ascii="Times New Roman" w:hAnsi="Times New Roman"/>
                <w:sz w:val="20"/>
              </w:rPr>
            </w:pPr>
            <w:r>
              <w:rPr>
                <w:rFonts w:ascii="Times New Roman" w:hAnsi="Times New Roman"/>
                <w:sz w:val="20"/>
              </w:rPr>
              <w:t>Name:</w:t>
            </w:r>
          </w:p>
        </w:tc>
        <w:tc>
          <w:tcPr>
            <w:tcW w:w="5177" w:type="dxa"/>
            <w:shd w:val="clear" w:color="auto" w:fill="auto"/>
          </w:tcPr>
          <w:p w14:paraId="3CD75363" w14:textId="77777777" w:rsidR="00B117EB" w:rsidRDefault="00AC3C3C">
            <w:pPr>
              <w:pStyle w:val="TableContents"/>
              <w:spacing w:after="0"/>
              <w:rPr>
                <w:rFonts w:ascii="Times New Roman" w:hAnsi="Times New Roman"/>
                <w:sz w:val="20"/>
              </w:rPr>
            </w:pPr>
            <w:r>
              <w:rPr>
                <w:rFonts w:ascii="Times New Roman" w:hAnsi="Times New Roman"/>
                <w:sz w:val="20"/>
              </w:rPr>
              <w:t xml:space="preserve">Paul </w:t>
            </w:r>
            <w:r>
              <w:rPr>
                <w:rFonts w:ascii="Times New Roman" w:hAnsi="Times New Roman"/>
                <w:sz w:val="20"/>
              </w:rPr>
              <w:t>Favata</w:t>
            </w:r>
          </w:p>
        </w:tc>
      </w:tr>
      <w:tr w:rsidR="00B117EB" w14:paraId="57B26202" w14:textId="77777777">
        <w:tc>
          <w:tcPr>
            <w:tcW w:w="5752" w:type="dxa"/>
            <w:shd w:val="clear" w:color="auto" w:fill="auto"/>
            <w:vAlign w:val="bottom"/>
          </w:tcPr>
          <w:p w14:paraId="3A0FD412" w14:textId="77777777" w:rsidR="00B117EB" w:rsidRDefault="00AC3C3C">
            <w:pPr>
              <w:pStyle w:val="TableContents"/>
            </w:pPr>
            <w:r>
              <w:t xml:space="preserve">  </w:t>
            </w:r>
          </w:p>
        </w:tc>
        <w:tc>
          <w:tcPr>
            <w:tcW w:w="576" w:type="dxa"/>
            <w:shd w:val="clear" w:color="auto" w:fill="auto"/>
          </w:tcPr>
          <w:p w14:paraId="0C478152" w14:textId="77777777" w:rsidR="00B117EB" w:rsidRDefault="00AC3C3C">
            <w:pPr>
              <w:pStyle w:val="TableContents"/>
              <w:spacing w:after="0"/>
              <w:rPr>
                <w:rFonts w:ascii="Times New Roman" w:hAnsi="Times New Roman"/>
                <w:sz w:val="20"/>
              </w:rPr>
            </w:pPr>
            <w:r>
              <w:rPr>
                <w:rFonts w:ascii="Times New Roman" w:hAnsi="Times New Roman"/>
                <w:sz w:val="20"/>
              </w:rPr>
              <w:t>Title:</w:t>
            </w:r>
          </w:p>
        </w:tc>
        <w:tc>
          <w:tcPr>
            <w:tcW w:w="5177" w:type="dxa"/>
            <w:shd w:val="clear" w:color="auto" w:fill="auto"/>
          </w:tcPr>
          <w:p w14:paraId="2E38E4E8" w14:textId="77777777" w:rsidR="00B117EB" w:rsidRDefault="00AC3C3C">
            <w:pPr>
              <w:pStyle w:val="TableContents"/>
              <w:spacing w:after="0"/>
              <w:rPr>
                <w:rFonts w:ascii="Times New Roman" w:hAnsi="Times New Roman"/>
                <w:sz w:val="20"/>
              </w:rPr>
            </w:pPr>
            <w:r>
              <w:rPr>
                <w:rFonts w:ascii="Times New Roman" w:hAnsi="Times New Roman"/>
                <w:sz w:val="20"/>
              </w:rPr>
              <w:t>President</w:t>
            </w:r>
          </w:p>
        </w:tc>
      </w:tr>
      <w:tr w:rsidR="00B117EB" w14:paraId="2F3ED26A" w14:textId="77777777">
        <w:tc>
          <w:tcPr>
            <w:tcW w:w="5752" w:type="dxa"/>
            <w:shd w:val="clear" w:color="auto" w:fill="auto"/>
            <w:vAlign w:val="bottom"/>
          </w:tcPr>
          <w:p w14:paraId="7166DCBC" w14:textId="77777777" w:rsidR="00B117EB" w:rsidRDefault="00AC3C3C">
            <w:pPr>
              <w:pStyle w:val="TableContents"/>
            </w:pPr>
            <w:r>
              <w:t xml:space="preserve">  </w:t>
            </w:r>
          </w:p>
        </w:tc>
        <w:tc>
          <w:tcPr>
            <w:tcW w:w="576" w:type="dxa"/>
            <w:shd w:val="clear" w:color="auto" w:fill="auto"/>
            <w:vAlign w:val="bottom"/>
          </w:tcPr>
          <w:p w14:paraId="122F1BB9" w14:textId="77777777" w:rsidR="00B117EB" w:rsidRDefault="00AC3C3C">
            <w:pPr>
              <w:pStyle w:val="TableContents"/>
            </w:pPr>
            <w:r>
              <w:t xml:space="preserve">  </w:t>
            </w:r>
          </w:p>
        </w:tc>
        <w:tc>
          <w:tcPr>
            <w:tcW w:w="5177" w:type="dxa"/>
            <w:shd w:val="clear" w:color="auto" w:fill="auto"/>
          </w:tcPr>
          <w:p w14:paraId="344752C3" w14:textId="77777777" w:rsidR="00B117EB" w:rsidRDefault="00AC3C3C">
            <w:pPr>
              <w:pStyle w:val="TableContents"/>
            </w:pPr>
            <w:r>
              <w:t xml:space="preserve">  </w:t>
            </w:r>
          </w:p>
        </w:tc>
      </w:tr>
      <w:tr w:rsidR="00B117EB" w14:paraId="26628F39" w14:textId="77777777">
        <w:tc>
          <w:tcPr>
            <w:tcW w:w="5752" w:type="dxa"/>
            <w:shd w:val="clear" w:color="auto" w:fill="auto"/>
            <w:vAlign w:val="bottom"/>
          </w:tcPr>
          <w:p w14:paraId="181B029A" w14:textId="77777777" w:rsidR="00B117EB" w:rsidRDefault="00AC3C3C">
            <w:pPr>
              <w:pStyle w:val="TableContents"/>
            </w:pPr>
            <w:r>
              <w:t xml:space="preserve">  </w:t>
            </w:r>
          </w:p>
        </w:tc>
        <w:tc>
          <w:tcPr>
            <w:tcW w:w="5753" w:type="dxa"/>
            <w:gridSpan w:val="2"/>
            <w:shd w:val="clear" w:color="auto" w:fill="auto"/>
            <w:vAlign w:val="bottom"/>
          </w:tcPr>
          <w:p w14:paraId="5F3F9C78" w14:textId="77777777" w:rsidR="00B117EB" w:rsidRDefault="00AC3C3C">
            <w:pPr>
              <w:pStyle w:val="TableContents"/>
              <w:spacing w:after="0"/>
              <w:rPr>
                <w:rFonts w:ascii="Times New Roman" w:hAnsi="Times New Roman"/>
                <w:b/>
                <w:sz w:val="20"/>
              </w:rPr>
            </w:pPr>
            <w:r>
              <w:rPr>
                <w:rFonts w:ascii="Times New Roman" w:hAnsi="Times New Roman"/>
                <w:b/>
                <w:sz w:val="20"/>
              </w:rPr>
              <w:t>SECURED PARTY:</w:t>
            </w:r>
          </w:p>
        </w:tc>
      </w:tr>
      <w:tr w:rsidR="00B117EB" w14:paraId="4C8F2014" w14:textId="77777777">
        <w:tc>
          <w:tcPr>
            <w:tcW w:w="5752" w:type="dxa"/>
            <w:shd w:val="clear" w:color="auto" w:fill="auto"/>
            <w:vAlign w:val="bottom"/>
          </w:tcPr>
          <w:p w14:paraId="2E1D3934" w14:textId="77777777" w:rsidR="00B117EB" w:rsidRDefault="00AC3C3C">
            <w:pPr>
              <w:pStyle w:val="TableContents"/>
            </w:pPr>
            <w:r>
              <w:t xml:space="preserve">  </w:t>
            </w:r>
          </w:p>
        </w:tc>
        <w:tc>
          <w:tcPr>
            <w:tcW w:w="5753" w:type="dxa"/>
            <w:gridSpan w:val="2"/>
            <w:shd w:val="clear" w:color="auto" w:fill="auto"/>
            <w:vAlign w:val="bottom"/>
          </w:tcPr>
          <w:p w14:paraId="32283BE9" w14:textId="77777777" w:rsidR="00B117EB" w:rsidRDefault="00AC3C3C">
            <w:pPr>
              <w:pStyle w:val="TableContents"/>
              <w:spacing w:after="0"/>
              <w:rPr>
                <w:rFonts w:ascii="Times New Roman" w:hAnsi="Times New Roman"/>
                <w:b/>
                <w:sz w:val="20"/>
              </w:rPr>
            </w:pPr>
            <w:r>
              <w:rPr>
                <w:rFonts w:ascii="Times New Roman" w:hAnsi="Times New Roman"/>
                <w:b/>
                <w:sz w:val="20"/>
              </w:rPr>
              <w:t>HOYTS HOLLOW MANAGEMENT LLC</w:t>
            </w:r>
          </w:p>
        </w:tc>
      </w:tr>
      <w:tr w:rsidR="00B117EB" w14:paraId="57BA5670" w14:textId="77777777">
        <w:tc>
          <w:tcPr>
            <w:tcW w:w="5752" w:type="dxa"/>
            <w:shd w:val="clear" w:color="auto" w:fill="auto"/>
            <w:vAlign w:val="bottom"/>
          </w:tcPr>
          <w:p w14:paraId="29CE6F37" w14:textId="77777777" w:rsidR="00B117EB" w:rsidRDefault="00AC3C3C">
            <w:pPr>
              <w:pStyle w:val="TableContents"/>
            </w:pPr>
            <w:r>
              <w:t xml:space="preserve">  </w:t>
            </w:r>
          </w:p>
        </w:tc>
        <w:tc>
          <w:tcPr>
            <w:tcW w:w="576" w:type="dxa"/>
            <w:shd w:val="clear" w:color="auto" w:fill="auto"/>
            <w:vAlign w:val="bottom"/>
          </w:tcPr>
          <w:p w14:paraId="6F8D638D" w14:textId="77777777" w:rsidR="00B117EB" w:rsidRDefault="00AC3C3C">
            <w:pPr>
              <w:pStyle w:val="TableContents"/>
            </w:pPr>
            <w:r>
              <w:t xml:space="preserve">  </w:t>
            </w:r>
          </w:p>
        </w:tc>
        <w:tc>
          <w:tcPr>
            <w:tcW w:w="5177" w:type="dxa"/>
            <w:shd w:val="clear" w:color="auto" w:fill="auto"/>
          </w:tcPr>
          <w:p w14:paraId="1E30F882" w14:textId="77777777" w:rsidR="00B117EB" w:rsidRDefault="00AC3C3C">
            <w:pPr>
              <w:pStyle w:val="TableContents"/>
            </w:pPr>
            <w:r>
              <w:t xml:space="preserve">  </w:t>
            </w:r>
          </w:p>
        </w:tc>
      </w:tr>
      <w:tr w:rsidR="00B117EB" w14:paraId="324B1F4B" w14:textId="77777777">
        <w:tc>
          <w:tcPr>
            <w:tcW w:w="5752" w:type="dxa"/>
            <w:shd w:val="clear" w:color="auto" w:fill="auto"/>
            <w:vAlign w:val="bottom"/>
          </w:tcPr>
          <w:p w14:paraId="2292DDE8" w14:textId="77777777" w:rsidR="00B117EB" w:rsidRDefault="00AC3C3C">
            <w:pPr>
              <w:pStyle w:val="TableContents"/>
            </w:pPr>
            <w:r>
              <w:lastRenderedPageBreak/>
              <w:t xml:space="preserve">  </w:t>
            </w:r>
          </w:p>
        </w:tc>
        <w:tc>
          <w:tcPr>
            <w:tcW w:w="576" w:type="dxa"/>
            <w:shd w:val="clear" w:color="auto" w:fill="auto"/>
            <w:vAlign w:val="bottom"/>
          </w:tcPr>
          <w:p w14:paraId="7757D13D" w14:textId="77777777" w:rsidR="00B117EB" w:rsidRDefault="00AC3C3C">
            <w:pPr>
              <w:pStyle w:val="TableContents"/>
              <w:spacing w:after="0"/>
              <w:rPr>
                <w:rFonts w:ascii="Times New Roman" w:hAnsi="Times New Roman"/>
                <w:sz w:val="20"/>
              </w:rPr>
            </w:pPr>
            <w:r>
              <w:rPr>
                <w:rFonts w:ascii="Times New Roman" w:hAnsi="Times New Roman"/>
                <w:sz w:val="20"/>
              </w:rPr>
              <w:t>By:</w:t>
            </w:r>
          </w:p>
        </w:tc>
        <w:tc>
          <w:tcPr>
            <w:tcW w:w="5177" w:type="dxa"/>
            <w:tcBorders>
              <w:bottom w:val="single" w:sz="12" w:space="0" w:color="000000"/>
            </w:tcBorders>
            <w:shd w:val="clear" w:color="auto" w:fill="auto"/>
            <w:tcMar>
              <w:bottom w:w="28" w:type="dxa"/>
            </w:tcMar>
          </w:tcPr>
          <w:p w14:paraId="7F0307B1" w14:textId="77777777" w:rsidR="00B117EB" w:rsidRDefault="00AC3C3C">
            <w:pPr>
              <w:pStyle w:val="TableContents"/>
              <w:spacing w:after="0"/>
              <w:rPr>
                <w:rFonts w:ascii="Times New Roman" w:hAnsi="Times New Roman"/>
                <w:b/>
                <w:i/>
                <w:sz w:val="20"/>
              </w:rPr>
            </w:pPr>
            <w:r>
              <w:rPr>
                <w:rFonts w:ascii="Times New Roman" w:hAnsi="Times New Roman"/>
                <w:b/>
                <w:i/>
                <w:sz w:val="20"/>
              </w:rPr>
              <w:t>/s/ Jonathan Leinwand</w:t>
            </w:r>
          </w:p>
        </w:tc>
      </w:tr>
      <w:tr w:rsidR="00B117EB" w14:paraId="332F9C1D" w14:textId="77777777">
        <w:tc>
          <w:tcPr>
            <w:tcW w:w="5752" w:type="dxa"/>
            <w:shd w:val="clear" w:color="auto" w:fill="auto"/>
            <w:vAlign w:val="bottom"/>
          </w:tcPr>
          <w:p w14:paraId="06FC3BD1" w14:textId="77777777" w:rsidR="00B117EB" w:rsidRDefault="00AC3C3C">
            <w:pPr>
              <w:pStyle w:val="TableContents"/>
            </w:pPr>
            <w:r>
              <w:t xml:space="preserve">  </w:t>
            </w:r>
          </w:p>
        </w:tc>
        <w:tc>
          <w:tcPr>
            <w:tcW w:w="576" w:type="dxa"/>
            <w:shd w:val="clear" w:color="auto" w:fill="auto"/>
            <w:vAlign w:val="bottom"/>
          </w:tcPr>
          <w:p w14:paraId="158F83EA" w14:textId="77777777" w:rsidR="00B117EB" w:rsidRDefault="00AC3C3C">
            <w:pPr>
              <w:pStyle w:val="TableContents"/>
              <w:spacing w:after="0"/>
              <w:rPr>
                <w:rFonts w:ascii="Times New Roman" w:hAnsi="Times New Roman"/>
                <w:sz w:val="20"/>
              </w:rPr>
            </w:pPr>
            <w:r>
              <w:rPr>
                <w:rFonts w:ascii="Times New Roman" w:hAnsi="Times New Roman"/>
                <w:sz w:val="20"/>
              </w:rPr>
              <w:t>Name:           </w:t>
            </w:r>
          </w:p>
        </w:tc>
        <w:tc>
          <w:tcPr>
            <w:tcW w:w="5177" w:type="dxa"/>
            <w:shd w:val="clear" w:color="auto" w:fill="auto"/>
          </w:tcPr>
          <w:p w14:paraId="3DC46A52" w14:textId="77777777" w:rsidR="00B117EB" w:rsidRDefault="00AC3C3C">
            <w:pPr>
              <w:pStyle w:val="TableContents"/>
              <w:spacing w:after="0"/>
              <w:rPr>
                <w:rFonts w:ascii="Times New Roman" w:hAnsi="Times New Roman"/>
                <w:sz w:val="20"/>
              </w:rPr>
            </w:pPr>
            <w:r>
              <w:rPr>
                <w:rFonts w:ascii="Times New Roman" w:hAnsi="Times New Roman"/>
                <w:sz w:val="20"/>
              </w:rPr>
              <w:t>Jonathan Leinwand</w:t>
            </w:r>
          </w:p>
        </w:tc>
      </w:tr>
      <w:tr w:rsidR="00B117EB" w14:paraId="68B37646" w14:textId="77777777">
        <w:tc>
          <w:tcPr>
            <w:tcW w:w="5752" w:type="dxa"/>
            <w:shd w:val="clear" w:color="auto" w:fill="auto"/>
            <w:vAlign w:val="bottom"/>
          </w:tcPr>
          <w:p w14:paraId="4484D396" w14:textId="77777777" w:rsidR="00B117EB" w:rsidRDefault="00AC3C3C">
            <w:pPr>
              <w:pStyle w:val="TableContents"/>
            </w:pPr>
            <w:r>
              <w:t xml:space="preserve">  </w:t>
            </w:r>
          </w:p>
        </w:tc>
        <w:tc>
          <w:tcPr>
            <w:tcW w:w="576" w:type="dxa"/>
            <w:shd w:val="clear" w:color="auto" w:fill="auto"/>
            <w:vAlign w:val="bottom"/>
          </w:tcPr>
          <w:p w14:paraId="36B5ED2C" w14:textId="77777777" w:rsidR="00B117EB" w:rsidRDefault="00AC3C3C">
            <w:pPr>
              <w:pStyle w:val="TableContents"/>
              <w:spacing w:after="0"/>
              <w:rPr>
                <w:rFonts w:ascii="Times New Roman" w:hAnsi="Times New Roman"/>
                <w:sz w:val="20"/>
              </w:rPr>
            </w:pPr>
            <w:r>
              <w:rPr>
                <w:rFonts w:ascii="Times New Roman" w:hAnsi="Times New Roman"/>
                <w:sz w:val="20"/>
              </w:rPr>
              <w:t>Title:</w:t>
            </w:r>
          </w:p>
        </w:tc>
        <w:tc>
          <w:tcPr>
            <w:tcW w:w="5177" w:type="dxa"/>
            <w:shd w:val="clear" w:color="auto" w:fill="auto"/>
          </w:tcPr>
          <w:p w14:paraId="7C5875FD" w14:textId="77777777" w:rsidR="00B117EB" w:rsidRDefault="00AC3C3C">
            <w:pPr>
              <w:pStyle w:val="TableContents"/>
              <w:spacing w:after="0"/>
              <w:rPr>
                <w:rFonts w:ascii="Times New Roman" w:hAnsi="Times New Roman"/>
                <w:sz w:val="20"/>
              </w:rPr>
            </w:pPr>
            <w:r>
              <w:rPr>
                <w:rFonts w:ascii="Times New Roman" w:hAnsi="Times New Roman"/>
                <w:sz w:val="20"/>
              </w:rPr>
              <w:t>Manager</w:t>
            </w:r>
          </w:p>
        </w:tc>
      </w:tr>
    </w:tbl>
    <w:p w14:paraId="47CD55F0" w14:textId="77777777" w:rsidR="00B117EB" w:rsidRDefault="00B117EB">
      <w:pPr>
        <w:pStyle w:val="TextBody"/>
        <w:spacing w:after="0"/>
      </w:pPr>
    </w:p>
    <w:p w14:paraId="2B66B15B" w14:textId="77777777" w:rsidR="00B117EB" w:rsidRDefault="00B117EB">
      <w:pPr>
        <w:sectPr w:rsidR="00B117EB">
          <w:type w:val="continuous"/>
          <w:pgSz w:w="11906" w:h="16838"/>
          <w:pgMar w:top="567" w:right="567" w:bottom="567" w:left="1134" w:header="0" w:footer="0" w:gutter="0"/>
          <w:cols w:space="720"/>
          <w:formProt w:val="0"/>
        </w:sectPr>
      </w:pPr>
    </w:p>
    <w:p w14:paraId="1DAEA962" w14:textId="77777777" w:rsidR="00B117EB" w:rsidRDefault="00B117EB">
      <w:pPr>
        <w:pStyle w:val="TextBody"/>
        <w:spacing w:after="0"/>
      </w:pPr>
      <w:bookmarkStart w:id="124" w:name="PGBRK125"/>
      <w:bookmarkEnd w:id="124"/>
    </w:p>
    <w:p w14:paraId="50A4C65A" w14:textId="77777777" w:rsidR="00B117EB" w:rsidRDefault="00B117EB">
      <w:pPr>
        <w:sectPr w:rsidR="00B117EB">
          <w:type w:val="continuous"/>
          <w:pgSz w:w="11906" w:h="16838"/>
          <w:pgMar w:top="567" w:right="567" w:bottom="567" w:left="1134" w:header="0" w:footer="0" w:gutter="0"/>
          <w:cols w:space="720"/>
          <w:formProt w:val="0"/>
        </w:sectPr>
      </w:pPr>
    </w:p>
    <w:p w14:paraId="5C5A5BE9" w14:textId="77777777" w:rsidR="00B117EB" w:rsidRDefault="00B117EB">
      <w:pPr>
        <w:pStyle w:val="TextBody"/>
        <w:spacing w:after="0"/>
      </w:pPr>
      <w:bookmarkStart w:id="125" w:name="FTR126"/>
      <w:bookmarkEnd w:id="125"/>
    </w:p>
    <w:p w14:paraId="1184E518" w14:textId="77777777" w:rsidR="00B117EB" w:rsidRDefault="00B117EB">
      <w:pPr>
        <w:sectPr w:rsidR="00B117EB">
          <w:type w:val="continuous"/>
          <w:pgSz w:w="11906" w:h="16838"/>
          <w:pgMar w:top="567" w:right="567" w:bottom="567" w:left="1134" w:header="0" w:footer="0" w:gutter="0"/>
          <w:cols w:space="720"/>
          <w:formProt w:val="0"/>
        </w:sectPr>
      </w:pPr>
    </w:p>
    <w:p w14:paraId="32558F54" w14:textId="77777777" w:rsidR="00B117EB" w:rsidRDefault="00AC3C3C">
      <w:pPr>
        <w:pStyle w:val="TextBody"/>
        <w:spacing w:after="0"/>
      </w:pPr>
      <w:bookmarkStart w:id="126" w:name="GLFTR127"/>
      <w:bookmarkEnd w:id="126"/>
      <w:r>
        <w:t xml:space="preserve">  </w:t>
      </w:r>
    </w:p>
    <w:p w14:paraId="1768598B" w14:textId="77777777" w:rsidR="00B117EB" w:rsidRDefault="00B117EB">
      <w:pPr>
        <w:sectPr w:rsidR="00B117EB">
          <w:type w:val="continuous"/>
          <w:pgSz w:w="11906" w:h="16838"/>
          <w:pgMar w:top="567" w:right="567" w:bottom="567" w:left="1134" w:header="0" w:footer="0" w:gutter="0"/>
          <w:cols w:space="720"/>
          <w:formProt w:val="0"/>
        </w:sectPr>
      </w:pPr>
    </w:p>
    <w:p w14:paraId="193FDCAD" w14:textId="77777777" w:rsidR="00B117EB" w:rsidRDefault="00AC3C3C">
      <w:pPr>
        <w:pStyle w:val="TextBody"/>
        <w:spacing w:after="0"/>
        <w:jc w:val="center"/>
        <w:rPr>
          <w:rFonts w:ascii="Times New Roman" w:hAnsi="Times New Roman"/>
          <w:sz w:val="20"/>
        </w:rPr>
      </w:pPr>
      <w:bookmarkStart w:id="127" w:name="PN128"/>
      <w:bookmarkEnd w:id="127"/>
      <w:r>
        <w:rPr>
          <w:rFonts w:ascii="Times New Roman" w:hAnsi="Times New Roman"/>
          <w:sz w:val="20"/>
        </w:rPr>
        <w:t>A-16</w:t>
      </w:r>
    </w:p>
    <w:p w14:paraId="42018EA5" w14:textId="77777777" w:rsidR="00B117EB" w:rsidRDefault="00B117EB">
      <w:pPr>
        <w:pStyle w:val="HorizontalLine"/>
        <w:pBdr>
          <w:bottom w:val="single" w:sz="12" w:space="0" w:color="808080"/>
        </w:pBdr>
        <w:jc w:val="center"/>
      </w:pPr>
    </w:p>
    <w:p w14:paraId="50CA39D0" w14:textId="77777777" w:rsidR="00B117EB" w:rsidRDefault="00B117EB">
      <w:pPr>
        <w:sectPr w:rsidR="00B117EB">
          <w:type w:val="continuous"/>
          <w:pgSz w:w="11906" w:h="16838"/>
          <w:pgMar w:top="567" w:right="567" w:bottom="567" w:left="1134" w:header="0" w:footer="0" w:gutter="0"/>
          <w:cols w:space="720"/>
          <w:formProt w:val="0"/>
        </w:sectPr>
      </w:pPr>
    </w:p>
    <w:p w14:paraId="7918D3A6" w14:textId="77777777" w:rsidR="00B117EB" w:rsidRDefault="00B117EB">
      <w:pPr>
        <w:pStyle w:val="TextBody"/>
        <w:spacing w:after="0"/>
      </w:pPr>
      <w:bookmarkStart w:id="128" w:name="HDR129"/>
      <w:bookmarkEnd w:id="128"/>
    </w:p>
    <w:p w14:paraId="487C8782" w14:textId="77777777" w:rsidR="00B117EB" w:rsidRDefault="00B117EB">
      <w:pPr>
        <w:sectPr w:rsidR="00B117EB">
          <w:type w:val="continuous"/>
          <w:pgSz w:w="11906" w:h="16838"/>
          <w:pgMar w:top="567" w:right="567" w:bottom="567" w:left="1134" w:header="0" w:footer="0" w:gutter="0"/>
          <w:cols w:space="720"/>
          <w:formProt w:val="0"/>
        </w:sectPr>
      </w:pPr>
    </w:p>
    <w:p w14:paraId="6C6757F9" w14:textId="77777777" w:rsidR="00B117EB" w:rsidRDefault="00AC3C3C">
      <w:pPr>
        <w:pStyle w:val="TextBody"/>
        <w:spacing w:after="0"/>
        <w:jc w:val="right"/>
      </w:pPr>
      <w:bookmarkStart w:id="129" w:name="GLHDR130"/>
      <w:bookmarkEnd w:id="129"/>
      <w:r>
        <w:t xml:space="preserve">  </w:t>
      </w:r>
    </w:p>
    <w:p w14:paraId="53A6CBD0" w14:textId="77777777" w:rsidR="00B117EB" w:rsidRDefault="00B117EB">
      <w:pPr>
        <w:sectPr w:rsidR="00B117EB">
          <w:type w:val="continuous"/>
          <w:pgSz w:w="11906" w:h="16838"/>
          <w:pgMar w:top="567" w:right="567" w:bottom="567" w:left="1134" w:header="0" w:footer="0" w:gutter="0"/>
          <w:cols w:space="720"/>
          <w:formProt w:val="0"/>
        </w:sectPr>
      </w:pPr>
    </w:p>
    <w:p w14:paraId="40E5DB2E" w14:textId="77777777" w:rsidR="00B117EB" w:rsidRDefault="00AC3C3C">
      <w:pPr>
        <w:pStyle w:val="TextBody"/>
        <w:spacing w:after="0"/>
        <w:jc w:val="both"/>
      </w:pPr>
      <w:r>
        <w:t> </w:t>
      </w:r>
    </w:p>
    <w:p w14:paraId="4D164DC6" w14:textId="77777777" w:rsidR="00B117EB" w:rsidRDefault="00AC3C3C">
      <w:pPr>
        <w:pStyle w:val="TextBody"/>
        <w:spacing w:after="0"/>
        <w:ind w:firstLine="720"/>
        <w:jc w:val="center"/>
        <w:rPr>
          <w:rFonts w:ascii="Times New Roman" w:hAnsi="Times New Roman"/>
          <w:sz w:val="20"/>
        </w:rPr>
      </w:pPr>
      <w:r>
        <w:rPr>
          <w:rFonts w:ascii="Times New Roman" w:hAnsi="Times New Roman"/>
          <w:sz w:val="20"/>
        </w:rPr>
        <w:t>EXHIBIT A</w:t>
      </w:r>
    </w:p>
    <w:p w14:paraId="6BB28B81" w14:textId="77777777" w:rsidR="00B117EB" w:rsidRDefault="00AC3C3C">
      <w:pPr>
        <w:pStyle w:val="TextBody"/>
        <w:spacing w:after="0"/>
        <w:jc w:val="both"/>
      </w:pPr>
      <w:r>
        <w:t> </w:t>
      </w:r>
    </w:p>
    <w:p w14:paraId="3B9EC741" w14:textId="77777777" w:rsidR="00B117EB" w:rsidRDefault="00AC3C3C">
      <w:pPr>
        <w:pStyle w:val="TextBody"/>
        <w:spacing w:after="0"/>
        <w:ind w:left="720"/>
        <w:jc w:val="both"/>
        <w:rPr>
          <w:rFonts w:ascii="Times New Roman" w:hAnsi="Times New Roman"/>
          <w:sz w:val="20"/>
        </w:rPr>
      </w:pPr>
      <w:bookmarkStart w:id="130" w:name="TAB1"/>
      <w:bookmarkEnd w:id="130"/>
      <w:r>
        <w:rPr>
          <w:rFonts w:ascii="Times New Roman" w:hAnsi="Times New Roman"/>
          <w:sz w:val="20"/>
        </w:rPr>
        <w:t xml:space="preserve">For the purpose of securing prompt and complete payment and performance by the Company of all of the Obligations, the Company </w:t>
      </w:r>
      <w:r>
        <w:rPr>
          <w:rFonts w:ascii="Times New Roman" w:hAnsi="Times New Roman"/>
          <w:sz w:val="20"/>
        </w:rPr>
        <w:t>unconditionally and irrevocably hereby grants to the Secured Party a continuing security interest in and to, and lien upon, all of the Company’s and its current or future subsidiaries’ assets, including specifically the following Pledged Property of the Co</w:t>
      </w:r>
      <w:r>
        <w:rPr>
          <w:rFonts w:ascii="Times New Roman" w:hAnsi="Times New Roman"/>
          <w:sz w:val="20"/>
        </w:rPr>
        <w:t xml:space="preserve">mpany (which term for purposes of this Exhibit shall be deemed to include all current or future acquired subsidiaries including but not limited to those assets acquired pursuant to (i) the certain Asset Purchase Agreement by and between Intelligent Living </w:t>
      </w:r>
      <w:r>
        <w:rPr>
          <w:rFonts w:ascii="Times New Roman" w:hAnsi="Times New Roman"/>
          <w:sz w:val="20"/>
        </w:rPr>
        <w:t>Inc. and A1 Perfect Solutions Inc., a New Jersey corporation and (ii) the Assets Pursuant to the certain Asset Purchase Agreement by and between Intelligent Living Inc. and Venturian Group, LLC, a Florida Limited Liability Company:</w:t>
      </w:r>
    </w:p>
    <w:p w14:paraId="554ED7F6" w14:textId="77777777" w:rsidR="00B117EB" w:rsidRDefault="00B117EB">
      <w:pPr>
        <w:pStyle w:val="TextBody"/>
        <w:spacing w:after="0"/>
      </w:pPr>
    </w:p>
    <w:p w14:paraId="4CBFDFEB" w14:textId="77777777" w:rsidR="00B117EB" w:rsidRDefault="00AC3C3C">
      <w:pPr>
        <w:pStyle w:val="TextBody"/>
        <w:spacing w:after="0"/>
        <w:jc w:val="both"/>
        <w:rPr>
          <w:rFonts w:ascii="Times New Roman" w:hAnsi="Times New Roman"/>
          <w:sz w:val="20"/>
        </w:rPr>
      </w:pPr>
      <w:r>
        <w:rPr>
          <w:rFonts w:ascii="Times New Roman" w:hAnsi="Times New Roman"/>
          <w:sz w:val="20"/>
        </w:rPr>
        <w:t>1.             the asse</w:t>
      </w:r>
      <w:r>
        <w:rPr>
          <w:rFonts w:ascii="Times New Roman" w:hAnsi="Times New Roman"/>
          <w:sz w:val="20"/>
        </w:rPr>
        <w:t>ts of the Company purchased with the funds of this Note, including, but not limited to, all goods, wares, merchandise, parts, supplies, finished products, other tangible personal property, including such inventory as is temporarily out of Company’s custody</w:t>
      </w:r>
      <w:r>
        <w:rPr>
          <w:rFonts w:ascii="Times New Roman" w:hAnsi="Times New Roman"/>
          <w:sz w:val="20"/>
        </w:rPr>
        <w:t xml:space="preserve"> or possession and including any returns upon any accounts or other proceeds, including insurance proceeds, resulting from the sale or disposition of any of the foregoing;</w:t>
      </w:r>
    </w:p>
    <w:p w14:paraId="77FE1542" w14:textId="77777777" w:rsidR="00B117EB" w:rsidRDefault="00B117EB">
      <w:pPr>
        <w:pStyle w:val="TextBody"/>
        <w:spacing w:after="0"/>
      </w:pPr>
    </w:p>
    <w:p w14:paraId="69826B7A" w14:textId="77777777" w:rsidR="00B117EB" w:rsidRDefault="00AC3C3C">
      <w:pPr>
        <w:pStyle w:val="TextBody"/>
        <w:spacing w:after="0"/>
        <w:jc w:val="both"/>
        <w:rPr>
          <w:rFonts w:ascii="Times New Roman" w:hAnsi="Times New Roman"/>
          <w:sz w:val="20"/>
        </w:rPr>
      </w:pPr>
      <w:r>
        <w:rPr>
          <w:rFonts w:ascii="Times New Roman" w:hAnsi="Times New Roman"/>
          <w:sz w:val="20"/>
        </w:rPr>
        <w:t>2.             all accounts and other receivables from the sales of the company, in</w:t>
      </w:r>
      <w:r>
        <w:rPr>
          <w:rFonts w:ascii="Times New Roman" w:hAnsi="Times New Roman"/>
          <w:sz w:val="20"/>
        </w:rPr>
        <w:t>struments or other forms of obligations and rights to payment of the Company (herein collectively referred to as “</w:t>
      </w:r>
      <w:r>
        <w:rPr>
          <w:rFonts w:ascii="Times New Roman" w:hAnsi="Times New Roman"/>
          <w:sz w:val="20"/>
          <w:u w:val="single"/>
        </w:rPr>
        <w:t>Accounts</w:t>
      </w:r>
      <w:r>
        <w:rPr>
          <w:rFonts w:ascii="Times New Roman" w:hAnsi="Times New Roman"/>
          <w:sz w:val="20"/>
        </w:rPr>
        <w:t>”), together with the proceeds thereof, all goods represented by such Accounts and all such goods that may be returned by the Company’</w:t>
      </w:r>
      <w:r>
        <w:rPr>
          <w:rFonts w:ascii="Times New Roman" w:hAnsi="Times New Roman"/>
          <w:sz w:val="20"/>
        </w:rPr>
        <w:t xml:space="preserve">s customers, and all proceeds of any insurance thereon, and all guarantees, securities and liens which the Company may hold for the payment of any such Accounts including, without limitation, all rights of stoppage in transit, replevin and reclamation and </w:t>
      </w:r>
      <w:r>
        <w:rPr>
          <w:rFonts w:ascii="Times New Roman" w:hAnsi="Times New Roman"/>
          <w:sz w:val="20"/>
        </w:rPr>
        <w:t>as an unpaid vendor and/or lienor, all of which the Company represents and warrants will be bona fide and existing obligations of its respective customers, arising out of the sale of goods by the Company in the ordinary course of business;</w:t>
      </w:r>
    </w:p>
    <w:p w14:paraId="4B6213BE" w14:textId="77777777" w:rsidR="00B117EB" w:rsidRDefault="00B117EB">
      <w:pPr>
        <w:pStyle w:val="TextBody"/>
        <w:spacing w:after="0"/>
      </w:pPr>
    </w:p>
    <w:p w14:paraId="0C9C337F" w14:textId="77777777" w:rsidR="00B117EB" w:rsidRDefault="00AC3C3C">
      <w:pPr>
        <w:pStyle w:val="TextBody"/>
        <w:spacing w:after="0"/>
        <w:jc w:val="both"/>
        <w:rPr>
          <w:rFonts w:ascii="Times New Roman" w:hAnsi="Times New Roman"/>
          <w:sz w:val="20"/>
        </w:rPr>
      </w:pPr>
      <w:r>
        <w:rPr>
          <w:rFonts w:ascii="Times New Roman" w:hAnsi="Times New Roman"/>
          <w:sz w:val="20"/>
        </w:rPr>
        <w:t>3.             </w:t>
      </w:r>
      <w:r>
        <w:rPr>
          <w:rFonts w:ascii="Times New Roman" w:hAnsi="Times New Roman"/>
          <w:sz w:val="20"/>
        </w:rPr>
        <w:t>all products and proceeds (including, without limitation, insurance proceeds) from the above-described Pledged Property.</w:t>
      </w:r>
    </w:p>
    <w:p w14:paraId="5F704FF3" w14:textId="77777777" w:rsidR="00B117EB" w:rsidRDefault="00AC3C3C">
      <w:pPr>
        <w:pStyle w:val="TextBody"/>
        <w:spacing w:after="0"/>
        <w:jc w:val="both"/>
      </w:pPr>
      <w:r>
        <w:t> </w:t>
      </w:r>
    </w:p>
    <w:p w14:paraId="72B7FBAF" w14:textId="77777777" w:rsidR="00B117EB" w:rsidRDefault="00AC3C3C">
      <w:pPr>
        <w:pStyle w:val="TextBody"/>
        <w:spacing w:after="0"/>
        <w:jc w:val="both"/>
      </w:pPr>
      <w:r>
        <w:t> </w:t>
      </w:r>
    </w:p>
    <w:p w14:paraId="173F63AF" w14:textId="77777777" w:rsidR="00B117EB" w:rsidRDefault="00AC3C3C">
      <w:pPr>
        <w:pStyle w:val="TextBody"/>
        <w:spacing w:after="0"/>
        <w:jc w:val="center"/>
      </w:pPr>
      <w:r>
        <w:t xml:space="preserve">A-17 </w:t>
      </w:r>
    </w:p>
    <w:p w14:paraId="75DFF4D5" w14:textId="77777777" w:rsidR="00B117EB" w:rsidRDefault="00B117EB">
      <w:pPr>
        <w:pStyle w:val="HorizontalLine"/>
        <w:pBdr>
          <w:bottom w:val="single" w:sz="12" w:space="0" w:color="808080"/>
        </w:pBdr>
        <w:jc w:val="center"/>
      </w:pPr>
    </w:p>
    <w:sectPr w:rsidR="00B117EB">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1134"/>
  <w:characterSpacingControl w:val="doNotCompress"/>
  <w:compat>
    <w:useFELayout/>
    <w:compatSetting w:name="compatibilityMode" w:uri="http://schemas.microsoft.com/office/word" w:val="12"/>
    <w:compatSetting w:name="useWord2013TrackBottomHyphenation" w:uri="http://schemas.microsoft.com/office/word" w:val="1"/>
  </w:compat>
  <w:rsids>
    <w:rsidRoot w:val="00B117EB"/>
    <w:rsid w:val="00AC3C3C"/>
    <w:rsid w:val="00B11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DBBE"/>
  <w15:docId w15:val="{6DB371F5-8002-4EAD-B3D8-A525CFD6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3">
    <w:name w:val="footer"/>
    <w:basedOn w:val="a"/>
    <w:pPr>
      <w:suppressLineNumbers/>
      <w:tabs>
        <w:tab w:val="center" w:pos="4818"/>
        <w:tab w:val="right" w:pos="9637"/>
      </w:tabs>
    </w:pPr>
  </w:style>
  <w:style w:type="paragraph" w:styleId="a4">
    <w:name w:val="header"/>
    <w:basedOn w:val="a"/>
    <w:pPr>
      <w:suppressLineNumbers/>
      <w:tabs>
        <w:tab w:val="center" w:pos="4818"/>
        <w:tab w:val="right" w:pos="9637"/>
      </w:tabs>
    </w:pPr>
  </w:style>
  <w:style w:type="paragraph" w:customStyle="1" w:styleId="Index">
    <w:name w:val="Index"/>
    <w:basedOn w:val="a"/>
    <w:qFormat/>
    <w:pPr>
      <w:suppressLineNumbers/>
    </w:pPr>
  </w:style>
  <w:style w:type="paragraph" w:styleId="a5">
    <w:name w:val="caption"/>
    <w:basedOn w:val="a"/>
    <w:qFormat/>
    <w:pPr>
      <w:suppressLineNumbers/>
      <w:spacing w:before="120" w:after="120"/>
    </w:pPr>
    <w:rPr>
      <w:i/>
      <w:iCs/>
    </w:rPr>
  </w:style>
  <w:style w:type="paragraph" w:styleId="a6">
    <w:name w:val="List"/>
    <w:basedOn w:val="TextBody"/>
  </w:style>
  <w:style w:type="paragraph" w:customStyle="1" w:styleId="TextBody">
    <w:name w:val="Text Body"/>
    <w:basedOn w:val="a"/>
    <w:pPr>
      <w:spacing w:after="283"/>
    </w:pPr>
  </w:style>
  <w:style w:type="paragraph" w:customStyle="1" w:styleId="Heading">
    <w:name w:val="Heading"/>
    <w:basedOn w:val="a"/>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5845</Words>
  <Characters>33322</Characters>
  <Application>Microsoft Office Word</Application>
  <DocSecurity>0</DocSecurity>
  <Lines>277</Lines>
  <Paragraphs>78</Paragraphs>
  <ScaleCrop>false</ScaleCrop>
  <Company/>
  <LinksUpToDate>false</LinksUpToDate>
  <CharactersWithSpaces>39089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1</cp:revision>
  <dcterms:created xsi:type="dcterms:W3CDTF">2021-04-18T10:58:00Z</dcterms:created>
  <dcterms:modified xsi:type="dcterms:W3CDTF">2021-04-18T11:06:00Z</dcterms:modified>
  <dc:language>en-US</dc:language>
</cp:coreProperties>
</file>